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620" w:lineRule="exact"/>
        <w:jc w:val="center"/>
        <w:textAlignment w:val="auto"/>
        <w:outlineLvl w:val="9"/>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北京市市场监督管理局</w:t>
      </w:r>
    </w:p>
    <w:p>
      <w:pPr>
        <w:widowControl w:val="0"/>
        <w:wordWrap/>
        <w:adjustRightInd/>
        <w:snapToGrid/>
        <w:spacing w:line="620" w:lineRule="exact"/>
        <w:jc w:val="center"/>
        <w:textAlignment w:val="auto"/>
        <w:outlineLvl w:val="9"/>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关于做好电梯检验</w:t>
      </w:r>
      <w:r>
        <w:rPr>
          <w:rFonts w:hint="eastAsia" w:ascii="方正小标宋简体" w:hAnsi="方正小标宋简体" w:eastAsia="方正小标宋简体" w:cs="方正小标宋简体"/>
          <w:color w:val="000000"/>
          <w:sz w:val="44"/>
          <w:szCs w:val="44"/>
          <w:highlight w:val="none"/>
          <w:lang w:eastAsia="zh-CN"/>
        </w:rPr>
        <w:t>、</w:t>
      </w:r>
      <w:r>
        <w:rPr>
          <w:rFonts w:hint="eastAsia" w:ascii="方正小标宋简体" w:hAnsi="方正小标宋简体" w:eastAsia="方正小标宋简体" w:cs="方正小标宋简体"/>
          <w:color w:val="000000"/>
          <w:sz w:val="44"/>
          <w:szCs w:val="44"/>
          <w:highlight w:val="none"/>
        </w:rPr>
        <w:t>检测工作的通知</w:t>
      </w:r>
    </w:p>
    <w:p>
      <w:pPr>
        <w:widowControl w:val="0"/>
        <w:wordWrap/>
        <w:adjustRightInd/>
        <w:snapToGrid/>
        <w:spacing w:line="578" w:lineRule="exact"/>
        <w:jc w:val="center"/>
        <w:textAlignment w:val="auto"/>
        <w:outlineLvl w:val="9"/>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征求意见稿</w:t>
      </w:r>
      <w:r>
        <w:rPr>
          <w:rFonts w:hint="eastAsia" w:ascii="楷体_GB2312" w:hAnsi="楷体_GB2312" w:eastAsia="楷体_GB2312" w:cs="楷体_GB2312"/>
          <w:color w:val="000000"/>
          <w:sz w:val="32"/>
          <w:szCs w:val="32"/>
          <w:highlight w:val="none"/>
          <w:lang w:eastAsia="zh-CN"/>
        </w:rPr>
        <w:t>）</w:t>
      </w:r>
    </w:p>
    <w:p>
      <w:pPr>
        <w:widowControl w:val="0"/>
        <w:wordWrap/>
        <w:adjustRightInd/>
        <w:snapToGrid/>
        <w:spacing w:line="578" w:lineRule="exact"/>
        <w:ind w:firstLine="640" w:firstLineChars="200"/>
        <w:textAlignment w:val="auto"/>
        <w:outlineLvl w:val="9"/>
        <w:rPr>
          <w:rFonts w:hint="eastAsia" w:ascii="仿宋_GB2312" w:hAnsi="仿宋_GB2312" w:eastAsia="仿宋_GB2312" w:cs="仿宋_GB2312"/>
          <w:color w:val="000000"/>
          <w:sz w:val="32"/>
          <w:szCs w:val="32"/>
          <w:highlight w:val="none"/>
        </w:rPr>
      </w:pPr>
    </w:p>
    <w:p>
      <w:pPr>
        <w:widowControl w:val="0"/>
        <w:wordWrap/>
        <w:adjustRightInd/>
        <w:snapToGrid/>
        <w:spacing w:line="578" w:lineRule="exact"/>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各区市场监管局、经开区商务金融局、房山区燕山市场监管分局，市局机场分局，各有关单位：</w:t>
      </w:r>
    </w:p>
    <w:p>
      <w:pPr>
        <w:widowControl w:val="0"/>
        <w:wordWrap/>
        <w:adjustRightInd/>
        <w:snapToGrid/>
        <w:spacing w:line="578" w:lineRule="exact"/>
        <w:ind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为贯彻落实《市场监管总局关于发布&lt;电梯监督检验和定期检验规则&gt;&lt;电梯自行检测规则&gt;的公告》（2023年第14号）相关要求，做好我市电梯检验、检测工作，现将有关事项通知如下：</w:t>
      </w:r>
    </w:p>
    <w:p>
      <w:pPr>
        <w:widowControl w:val="0"/>
        <w:wordWrap/>
        <w:adjustRightInd/>
        <w:snapToGrid/>
        <w:spacing w:line="578" w:lineRule="exact"/>
        <w:ind w:firstLine="640" w:firstLineChars="200"/>
        <w:textAlignment w:val="auto"/>
        <w:outlineLvl w:val="9"/>
        <w:rPr>
          <w:rFonts w:hint="default"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一、工作目标</w:t>
      </w:r>
    </w:p>
    <w:p>
      <w:pPr>
        <w:widowControl w:val="0"/>
        <w:wordWrap/>
        <w:adjustRightInd/>
        <w:snapToGrid/>
        <w:spacing w:line="578" w:lineRule="exact"/>
        <w:ind w:firstLine="640" w:firstLineChars="200"/>
        <w:textAlignment w:val="auto"/>
        <w:outlineLvl w:val="9"/>
        <w:rPr>
          <w:rFonts w:hint="default" w:ascii="仿宋_GB2312" w:hAnsi="仿宋_GB2312" w:eastAsia="仿宋_GB2312" w:cs="仿宋_GB2312"/>
          <w:i w:val="0"/>
          <w:caps w:val="0"/>
          <w:color w:val="000000"/>
          <w:spacing w:val="0"/>
          <w:kern w:val="0"/>
          <w:sz w:val="32"/>
          <w:szCs w:val="32"/>
          <w:highlight w:val="none"/>
          <w:shd w:val="clear" w:color="auto" w:fill="FFFFFF"/>
          <w:lang w:val="en-US" w:eastAsia="zh-CN" w:bidi="ar-SA"/>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SA"/>
        </w:rPr>
        <w:t>强化责任落实，规范使用管理、维护保养、自行检测和检验工作，不断提升电梯质量安全水平。提升工作效能，优化配置检验、检测资源，发挥自行检测的技术核验作用和检验工作的技术把关作用。加强监督管理，营造守法诚信、公平公正、服务规范的电梯检测环境。筑牢安全基础，守好安全底线，增强人民群众的安全感、获得感。</w:t>
      </w:r>
    </w:p>
    <w:p>
      <w:pPr>
        <w:widowControl w:val="0"/>
        <w:wordWrap/>
        <w:adjustRightInd/>
        <w:snapToGrid/>
        <w:spacing w:line="578" w:lineRule="exact"/>
        <w:ind w:firstLine="640" w:firstLineChars="200"/>
        <w:textAlignment w:val="auto"/>
        <w:outlineLvl w:val="9"/>
        <w:rPr>
          <w:rFonts w:hint="default"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二、工作原则</w:t>
      </w:r>
    </w:p>
    <w:p>
      <w:pPr>
        <w:widowControl w:val="0"/>
        <w:wordWrap/>
        <w:adjustRightInd/>
        <w:snapToGrid/>
        <w:spacing w:line="578" w:lineRule="exact"/>
        <w:ind w:firstLine="640" w:firstLineChars="200"/>
        <w:textAlignment w:val="auto"/>
        <w:outlineLvl w:val="9"/>
        <w:rPr>
          <w:rFonts w:hint="default" w:ascii="黑体" w:hAnsi="黑体" w:eastAsia="黑体" w:cs="黑体"/>
          <w:color w:val="000000"/>
          <w:sz w:val="32"/>
          <w:szCs w:val="32"/>
          <w:highlight w:val="none"/>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SA"/>
        </w:rPr>
        <w:t>坚持电梯检验的公益属性和检测的市场属性，强化电梯检验机构对安全监察工作的技术支撑作用，建立并维护电梯检测市场良好秩序。坚持规范从业，通过执法检查、质量抽查、证后监督检查等措施，加强事中事后监管，强化信用监管和违法惩戒，严肃查处违法违规行为。坚持广泛监督，跟踪评价电梯检验、检测工作，着力提升检验、检测质量和服务水平。</w:t>
      </w:r>
    </w:p>
    <w:p>
      <w:pPr>
        <w:widowControl w:val="0"/>
        <w:wordWrap/>
        <w:adjustRightInd/>
        <w:snapToGrid/>
        <w:spacing w:line="578" w:lineRule="exact"/>
        <w:ind w:firstLine="640" w:firstLineChars="200"/>
        <w:textAlignment w:val="auto"/>
        <w:outlineLvl w:val="9"/>
        <w:rPr>
          <w:rFonts w:hint="default"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三、工作内容</w:t>
      </w:r>
    </w:p>
    <w:p>
      <w:pPr>
        <w:widowControl w:val="0"/>
        <w:wordWrap/>
        <w:adjustRightInd/>
        <w:snapToGrid/>
        <w:spacing w:line="578" w:lineRule="exact"/>
        <w:ind w:firstLine="640" w:firstLineChars="200"/>
        <w:textAlignment w:val="auto"/>
        <w:outlineLvl w:val="9"/>
        <w:rPr>
          <w:rFonts w:hint="default"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（一）推动电梯检验工作有序过渡实施</w:t>
      </w:r>
    </w:p>
    <w:p>
      <w:pPr>
        <w:widowControl/>
        <w:numPr>
          <w:numId w:val="0"/>
        </w:numPr>
        <w:wordWrap/>
        <w:adjustRightInd/>
        <w:snapToGrid/>
        <w:spacing w:line="578" w:lineRule="exact"/>
        <w:ind w:firstLine="642"/>
        <w:jc w:val="both"/>
        <w:textAlignment w:val="auto"/>
        <w:outlineLvl w:val="9"/>
        <w:rPr>
          <w:rFonts w:hint="default" w:ascii="仿宋_GB2312" w:hAnsi="仿宋_GB2312" w:eastAsia="仿宋_GB2312" w:cs="仿宋_GB2312"/>
          <w:b w:val="0"/>
          <w:bCs/>
          <w:color w:val="000000"/>
          <w:kern w:val="0"/>
          <w:sz w:val="32"/>
          <w:szCs w:val="32"/>
          <w:highlight w:val="none"/>
          <w:lang w:val="en-US" w:eastAsia="zh-CN"/>
        </w:rPr>
      </w:pPr>
      <w:r>
        <w:rPr>
          <w:rFonts w:hint="eastAsia" w:ascii="楷体_GB2312" w:hAnsi="楷体_GB2312" w:eastAsia="楷体_GB2312" w:cs="楷体_GB2312"/>
          <w:b w:val="0"/>
          <w:bCs/>
          <w:color w:val="000000"/>
          <w:kern w:val="0"/>
          <w:sz w:val="32"/>
          <w:szCs w:val="32"/>
          <w:highlight w:val="none"/>
          <w:lang w:val="en-US" w:eastAsia="zh-CN"/>
        </w:rPr>
        <w:t>1.检验规则过渡期。</w:t>
      </w:r>
      <w:r>
        <w:rPr>
          <w:rFonts w:hint="eastAsia" w:ascii="仿宋_GB2312" w:hAnsi="仿宋_GB2312" w:eastAsia="仿宋_GB2312" w:cs="仿宋_GB2312"/>
          <w:b w:val="0"/>
          <w:bCs/>
          <w:color w:val="000000"/>
          <w:kern w:val="0"/>
          <w:sz w:val="32"/>
          <w:szCs w:val="32"/>
          <w:highlight w:val="none"/>
          <w:lang w:val="en-US" w:eastAsia="zh-CN"/>
        </w:rPr>
        <w:t>2024年4月2日（不含）前，电梯检验机构继续依据《电梯监督检验和定期检验规则》（TSG T7001～TSG T7006，以下简称旧版检规）进行监督检验和定期检验。自2024年4月2日起，电梯检验机构严格依据《电梯监督检验和定期检验规则》（TSG T7001—2023，以下简称新版检规）进行监督检验和定期检验。</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right="0" w:firstLine="640"/>
        <w:jc w:val="both"/>
        <w:textAlignment w:val="auto"/>
        <w:outlineLvl w:val="9"/>
        <w:rPr>
          <w:rFonts w:hint="eastAsia" w:ascii="仿宋_GB2312" w:hAnsi="仿宋_GB2312" w:eastAsia="仿宋_GB2312" w:cs="仿宋_GB2312"/>
          <w:b w:val="0"/>
          <w:bCs/>
          <w:color w:val="000000"/>
          <w:kern w:val="0"/>
          <w:sz w:val="32"/>
          <w:szCs w:val="32"/>
          <w:highlight w:val="none"/>
          <w:lang w:val="en-US" w:eastAsia="zh-CN"/>
        </w:rPr>
      </w:pPr>
      <w:r>
        <w:rPr>
          <w:rFonts w:hint="eastAsia" w:ascii="仿宋_GB2312" w:hAnsi="仿宋_GB2312" w:eastAsia="仿宋_GB2312" w:cs="仿宋_GB2312"/>
          <w:b w:val="0"/>
          <w:bCs/>
          <w:color w:val="000000"/>
          <w:kern w:val="0"/>
          <w:sz w:val="32"/>
          <w:szCs w:val="32"/>
          <w:highlight w:val="none"/>
          <w:lang w:val="en-US" w:eastAsia="zh-CN"/>
        </w:rPr>
        <w:t>对于2023年4月2日（不含）之前签订供货合同，或者已经通过公开招投标确定中标，需要在过渡期满后实施安装监督检验的电梯，并且已于2023年7月1日前书面告知属地区市场监督管理部门的，此类电梯安装监督检验时，新版检规附件A1.2.2.7、A1.3.3可以按照旧版检规的要求进行检验，新版检规附件A1.2.4.3(1)、A1.3.12.1、A1.3.12.3可以不检验；其后的定期检验、自行检测的相应项目也按照相应要求进行。</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right="0" w:firstLine="640"/>
        <w:jc w:val="both"/>
        <w:textAlignment w:val="auto"/>
        <w:outlineLvl w:val="9"/>
        <w:rPr>
          <w:rFonts w:hint="eastAsia" w:ascii="仿宋_GB2312" w:hAnsi="仿宋_GB2312" w:eastAsia="仿宋_GB2312" w:cs="仿宋_GB2312"/>
          <w:b w:val="0"/>
          <w:bCs/>
          <w:color w:val="000000"/>
          <w:kern w:val="0"/>
          <w:sz w:val="32"/>
          <w:szCs w:val="32"/>
          <w:highlight w:val="none"/>
          <w:lang w:val="en-US" w:eastAsia="zh-CN"/>
        </w:rPr>
      </w:pPr>
      <w:r>
        <w:rPr>
          <w:rFonts w:hint="eastAsia" w:ascii="楷体_GB2312" w:hAnsi="楷体_GB2312" w:eastAsia="楷体_GB2312" w:cs="楷体_GB2312"/>
          <w:b w:val="0"/>
          <w:bCs/>
          <w:color w:val="000000"/>
          <w:kern w:val="0"/>
          <w:sz w:val="32"/>
          <w:szCs w:val="32"/>
          <w:highlight w:val="none"/>
          <w:lang w:val="en-US" w:eastAsia="zh-CN"/>
        </w:rPr>
        <w:t>2.定期检验周期。</w:t>
      </w:r>
      <w:r>
        <w:rPr>
          <w:rFonts w:hint="eastAsia" w:ascii="仿宋_GB2312" w:hAnsi="仿宋_GB2312" w:eastAsia="仿宋_GB2312" w:cs="仿宋_GB2312"/>
          <w:b w:val="0"/>
          <w:bCs/>
          <w:color w:val="000000"/>
          <w:kern w:val="0"/>
          <w:sz w:val="32"/>
          <w:szCs w:val="32"/>
          <w:highlight w:val="none"/>
          <w:lang w:val="en-US" w:eastAsia="zh-CN"/>
        </w:rPr>
        <w:t>2024年4月2日起，依据新版检规中关于定期检验周期要求，确定电梯定期检验时间。</w:t>
      </w:r>
      <w:bookmarkStart w:id="0" w:name="_GoBack"/>
      <w:bookmarkEnd w:id="0"/>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left="0" w:right="0" w:firstLine="640"/>
        <w:jc w:val="both"/>
        <w:textAlignment w:val="auto"/>
        <w:outlineLvl w:val="9"/>
        <w:rPr>
          <w:rFonts w:hint="default" w:ascii="仿宋_GB2312" w:hAnsi="仿宋_GB2312" w:eastAsia="仿宋_GB2312" w:cs="仿宋_GB2312"/>
          <w:b w:val="0"/>
          <w:bCs/>
          <w:color w:val="000000"/>
          <w:kern w:val="0"/>
          <w:sz w:val="32"/>
          <w:szCs w:val="32"/>
          <w:highlight w:val="none"/>
          <w:lang w:val="en-US" w:eastAsia="zh-CN"/>
        </w:rPr>
      </w:pPr>
      <w:r>
        <w:rPr>
          <w:rFonts w:hint="eastAsia" w:ascii="楷体_GB2312" w:hAnsi="楷体_GB2312" w:eastAsia="楷体_GB2312" w:cs="楷体_GB2312"/>
          <w:b w:val="0"/>
          <w:bCs/>
          <w:color w:val="000000"/>
          <w:kern w:val="0"/>
          <w:sz w:val="32"/>
          <w:szCs w:val="32"/>
          <w:highlight w:val="none"/>
          <w:lang w:val="en-US" w:eastAsia="zh-CN"/>
        </w:rPr>
        <w:t>3.加强检验管理。</w:t>
      </w:r>
      <w:r>
        <w:rPr>
          <w:rFonts w:hint="eastAsia" w:ascii="仿宋_GB2312" w:hAnsi="仿宋_GB2312" w:eastAsia="仿宋_GB2312" w:cs="仿宋_GB2312"/>
          <w:b w:val="0"/>
          <w:bCs/>
          <w:color w:val="000000"/>
          <w:kern w:val="0"/>
          <w:sz w:val="32"/>
          <w:szCs w:val="32"/>
          <w:highlight w:val="none"/>
          <w:lang w:val="en-US" w:eastAsia="zh-CN"/>
        </w:rPr>
        <w:t>各电梯检验机构要依据新版检规要求，及时修订完善检验质量管理体系、作业指导书和相关记录表格等，统一检验工作标准。做好内部宣贯和培训工作，确保检验人员熟练掌握检验要求。配齐检验所需的音像记录设备和储存设备，严格按照新版检规要求进行音像记录，确保记录信息完整可追溯。</w:t>
      </w:r>
    </w:p>
    <w:p>
      <w:pPr>
        <w:widowControl w:val="0"/>
        <w:wordWrap/>
        <w:adjustRightInd/>
        <w:snapToGrid/>
        <w:spacing w:line="578" w:lineRule="exact"/>
        <w:ind w:firstLine="640" w:firstLineChars="200"/>
        <w:textAlignment w:val="auto"/>
        <w:outlineLvl w:val="9"/>
        <w:rPr>
          <w:rFonts w:hint="default"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（二）严格执行自行检测要求</w:t>
      </w:r>
    </w:p>
    <w:p>
      <w:pPr>
        <w:widowControl w:val="0"/>
        <w:wordWrap/>
        <w:adjustRightInd/>
        <w:snapToGrid/>
        <w:spacing w:line="578" w:lineRule="exact"/>
        <w:ind w:firstLine="640" w:firstLineChars="200"/>
        <w:textAlignment w:val="auto"/>
        <w:outlineLvl w:val="9"/>
        <w:rPr>
          <w:rFonts w:hint="default"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1.自行检测周期。</w:t>
      </w:r>
      <w:r>
        <w:rPr>
          <w:rFonts w:hint="eastAsia" w:ascii="仿宋_GB2312" w:hAnsi="仿宋_GB2312" w:eastAsia="仿宋_GB2312" w:cs="仿宋_GB2312"/>
          <w:b w:val="0"/>
          <w:bCs/>
          <w:color w:val="000000"/>
          <w:kern w:val="0"/>
          <w:sz w:val="32"/>
          <w:szCs w:val="32"/>
          <w:highlight w:val="none"/>
          <w:lang w:val="en-US" w:eastAsia="zh-CN"/>
        </w:rPr>
        <w:t>自2024年4月2日起，在新版检规规定应当实施检验之外的年份，每年进行一次自行检测。自行检测日期以最近一次监督检验合格日期或者定期检验合格日期所在月份为基准确定。</w:t>
      </w:r>
    </w:p>
    <w:p>
      <w:pPr>
        <w:widowControl w:val="0"/>
        <w:wordWrap/>
        <w:adjustRightInd/>
        <w:snapToGrid/>
        <w:spacing w:line="578" w:lineRule="exact"/>
        <w:ind w:firstLine="640" w:firstLineChars="200"/>
        <w:textAlignment w:val="auto"/>
        <w:outlineLvl w:val="9"/>
        <w:rPr>
          <w:rFonts w:hint="eastAsia" w:ascii="仿宋_GB2312" w:hAnsi="仿宋_GB2312" w:eastAsia="仿宋_GB2312" w:cs="仿宋_GB2312"/>
          <w:b w:val="0"/>
          <w:bCs/>
          <w:color w:val="000000"/>
          <w:kern w:val="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2.自行检测主体。</w:t>
      </w:r>
      <w:r>
        <w:rPr>
          <w:rFonts w:hint="eastAsia" w:ascii="仿宋_GB2312" w:hAnsi="仿宋_GB2312" w:eastAsia="仿宋_GB2312" w:cs="仿宋_GB2312"/>
          <w:b w:val="0"/>
          <w:bCs/>
          <w:color w:val="000000"/>
          <w:kern w:val="0"/>
          <w:sz w:val="32"/>
          <w:szCs w:val="32"/>
          <w:highlight w:val="none"/>
          <w:lang w:val="en-US" w:eastAsia="zh-CN"/>
        </w:rPr>
        <w:t>电梯自行检测的责任主体为电梯使用单位。电梯使用单位符合自行检测要求的，可以对本单位所使用管理的电梯开展自行检测；电梯使用单位也可以委托符合要求的向其提供电梯维护保养服务的单位，或者经核准的特种设备检测、检验机构实施自行检测。</w:t>
      </w:r>
    </w:p>
    <w:p>
      <w:pPr>
        <w:widowControl w:val="0"/>
        <w:wordWrap/>
        <w:adjustRightInd/>
        <w:snapToGrid/>
        <w:spacing w:line="578" w:lineRule="exact"/>
        <w:ind w:firstLine="640" w:firstLineChars="200"/>
        <w:textAlignment w:val="auto"/>
        <w:outlineLvl w:val="9"/>
        <w:rPr>
          <w:rFonts w:hint="default" w:ascii="仿宋_GB2312" w:hAnsi="仿宋_GB2312" w:eastAsia="仿宋_GB2312" w:cs="仿宋_GB2312"/>
          <w:b w:val="0"/>
          <w:bCs/>
          <w:color w:val="000000"/>
          <w:kern w:val="0"/>
          <w:sz w:val="32"/>
          <w:szCs w:val="32"/>
          <w:highlight w:val="none"/>
          <w:lang w:val="en-US" w:eastAsia="zh-CN"/>
        </w:rPr>
      </w:pPr>
      <w:r>
        <w:rPr>
          <w:rStyle w:val="8"/>
          <w:rFonts w:hint="eastAsia" w:ascii="楷体_GB2312" w:hAnsi="楷体_GB2312" w:eastAsia="楷体_GB2312" w:cs="楷体_GB2312"/>
          <w:b w:val="0"/>
          <w:bCs/>
          <w:color w:val="000000"/>
          <w:kern w:val="0"/>
          <w:sz w:val="32"/>
          <w:szCs w:val="32"/>
          <w:highlight w:val="none"/>
          <w:lang w:val="en-US" w:eastAsia="zh-CN"/>
        </w:rPr>
        <w:t>3.自行检测信息同步。</w:t>
      </w:r>
      <w:r>
        <w:rPr>
          <w:rFonts w:hint="eastAsia" w:ascii="仿宋_GB2312" w:hAnsi="仿宋_GB2312" w:eastAsia="仿宋_GB2312" w:cs="仿宋_GB2312"/>
          <w:b w:val="0"/>
          <w:bCs/>
          <w:color w:val="000000"/>
          <w:kern w:val="0"/>
          <w:sz w:val="32"/>
          <w:szCs w:val="32"/>
          <w:highlight w:val="none"/>
          <w:lang w:val="en-US" w:eastAsia="zh-CN"/>
        </w:rPr>
        <w:t>在北京市开展自行检测的单位，应与市市场监督管理局做好信息化系统对接工作，确保及时同步电子化自行检测信息。</w:t>
      </w:r>
    </w:p>
    <w:p>
      <w:pPr>
        <w:wordWrap/>
        <w:adjustRightInd/>
        <w:snapToGrid/>
        <w:spacing w:line="578" w:lineRule="exact"/>
        <w:ind w:firstLine="640" w:firstLineChars="2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4.自行检测实施。</w:t>
      </w:r>
      <w:r>
        <w:rPr>
          <w:rFonts w:hint="eastAsia" w:ascii="仿宋_GB2312" w:hAnsi="仿宋_GB2312" w:eastAsia="仿宋_GB2312" w:cs="仿宋_GB2312"/>
          <w:b w:val="0"/>
          <w:bCs/>
          <w:color w:val="000000"/>
          <w:sz w:val="32"/>
          <w:szCs w:val="32"/>
          <w:highlight w:val="none"/>
          <w:lang w:val="en-US" w:eastAsia="zh-CN"/>
        </w:rPr>
        <w:t>自行检测单位应当制定包括检测程序、内容、要求和方法以及检测记录格式和填写要求的检测作业指导书，用于指导检测工作，并建立和实施检测工作质量检查和考核制度。严格按照</w:t>
      </w:r>
      <w:r>
        <w:rPr>
          <w:rFonts w:hint="eastAsia" w:ascii="仿宋_GB2312" w:hAnsi="仿宋_GB2312" w:eastAsia="仿宋_GB2312" w:cs="仿宋_GB2312"/>
          <w:b w:val="0"/>
          <w:bCs/>
          <w:color w:val="000000"/>
          <w:kern w:val="0"/>
          <w:sz w:val="32"/>
          <w:szCs w:val="32"/>
          <w:highlight w:val="none"/>
          <w:lang w:val="en-US" w:eastAsia="zh-CN"/>
        </w:rPr>
        <w:t>《电梯自行检测规则》（TSG T7008—2023，以下简称检测规则）</w:t>
      </w:r>
      <w:r>
        <w:rPr>
          <w:rFonts w:hint="eastAsia" w:ascii="仿宋_GB2312" w:hAnsi="仿宋_GB2312" w:eastAsia="仿宋_GB2312" w:cs="仿宋_GB2312"/>
          <w:b w:val="0"/>
          <w:bCs/>
          <w:color w:val="000000"/>
          <w:sz w:val="32"/>
          <w:szCs w:val="32"/>
          <w:highlight w:val="none"/>
          <w:lang w:val="en-US" w:eastAsia="zh-CN"/>
        </w:rPr>
        <w:t>要求实施检测，出具《电梯自行检测备忘录》和《电梯自行检测报告》。对检测规则附件A1.2.3.9、A1.3.1、A1.3.4、A1.3.5、A1.3.6（采用非金属材质蓄能型缓冲器时）、A1.3.12、A2.3.3、A3.2.5.6条所述检测内容进行音像记录，音像记录应当清晰可见，能有效识别检测人员身份、所检电梯信息、检测内容等，随检测档案一并保存，</w:t>
      </w:r>
      <w:r>
        <w:rPr>
          <w:rFonts w:hint="eastAsia" w:ascii="仿宋_GB2312" w:hAnsi="仿宋_GB2312" w:eastAsia="仿宋_GB2312" w:cs="仿宋_GB2312"/>
          <w:b w:val="0"/>
          <w:bCs/>
          <w:color w:val="000000"/>
          <w:kern w:val="0"/>
          <w:sz w:val="32"/>
          <w:szCs w:val="32"/>
          <w:highlight w:val="none"/>
          <w:lang w:val="en-US" w:eastAsia="zh-CN"/>
        </w:rPr>
        <w:t>确保记录完整可追溯</w:t>
      </w:r>
      <w:r>
        <w:rPr>
          <w:rFonts w:hint="eastAsia" w:ascii="仿宋_GB2312" w:hAnsi="仿宋_GB2312" w:eastAsia="仿宋_GB2312" w:cs="仿宋_GB2312"/>
          <w:b w:val="0"/>
          <w:bCs/>
          <w:color w:val="000000"/>
          <w:sz w:val="32"/>
          <w:szCs w:val="32"/>
          <w:highlight w:val="none"/>
          <w:lang w:val="en-US" w:eastAsia="zh-CN"/>
        </w:rPr>
        <w:t>。</w:t>
      </w:r>
    </w:p>
    <w:p>
      <w:pPr>
        <w:widowControl/>
        <w:numPr>
          <w:numId w:val="0"/>
        </w:numPr>
        <w:wordWrap/>
        <w:adjustRightInd/>
        <w:snapToGrid/>
        <w:spacing w:line="578" w:lineRule="exact"/>
        <w:ind w:firstLine="640"/>
        <w:jc w:val="both"/>
        <w:textAlignment w:val="auto"/>
        <w:outlineLvl w:val="9"/>
        <w:rPr>
          <w:rFonts w:hint="eastAsia" w:ascii="仿宋_GB2312" w:hAnsi="仿宋_GB2312" w:eastAsia="仿宋_GB2312" w:cs="仿宋_GB2312"/>
          <w:b w:val="0"/>
          <w:bCs/>
          <w:color w:val="000000"/>
          <w:kern w:val="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5.自行检测信息公示。</w:t>
      </w:r>
      <w:r>
        <w:rPr>
          <w:rFonts w:hint="eastAsia" w:ascii="仿宋_GB2312" w:hAnsi="仿宋_GB2312" w:eastAsia="仿宋_GB2312" w:cs="仿宋_GB2312"/>
          <w:b w:val="0"/>
          <w:bCs/>
          <w:color w:val="000000"/>
          <w:kern w:val="0"/>
          <w:sz w:val="32"/>
          <w:szCs w:val="32"/>
          <w:highlight w:val="none"/>
          <w:lang w:val="en-US" w:eastAsia="zh-CN"/>
        </w:rPr>
        <w:t>电梯使用单位应当将《电梯自行检测备忘录》以及整改情况公示在便于电梯使用者阅读的位置，公示期不少于15日。</w:t>
      </w:r>
    </w:p>
    <w:p>
      <w:pPr>
        <w:widowControl/>
        <w:numPr>
          <w:numId w:val="0"/>
        </w:numPr>
        <w:wordWrap/>
        <w:adjustRightInd/>
        <w:snapToGrid/>
        <w:spacing w:line="578" w:lineRule="exact"/>
        <w:ind w:firstLine="640" w:firstLineChars="200"/>
        <w:jc w:val="left"/>
        <w:textAlignment w:val="auto"/>
        <w:outlineLvl w:val="9"/>
        <w:rPr>
          <w:rFonts w:hint="eastAsia" w:ascii="仿宋_GB2312" w:hAnsi="仿宋_GB2312" w:eastAsia="仿宋_GB2312" w:cs="仿宋_GB2312"/>
          <w:b w:val="0"/>
          <w:bCs/>
          <w:color w:val="000000"/>
          <w:kern w:val="0"/>
          <w:sz w:val="32"/>
          <w:szCs w:val="32"/>
          <w:highlight w:val="none"/>
          <w:lang w:val="en-US" w:eastAsia="zh-CN"/>
        </w:rPr>
      </w:pPr>
      <w:r>
        <w:rPr>
          <w:rFonts w:hint="eastAsia" w:ascii="楷体_GB2312" w:hAnsi="楷体_GB2312" w:eastAsia="楷体_GB2312" w:cs="楷体_GB2312"/>
          <w:b w:val="0"/>
          <w:bCs/>
          <w:color w:val="000000"/>
          <w:kern w:val="0"/>
          <w:sz w:val="32"/>
          <w:szCs w:val="32"/>
          <w:highlight w:val="none"/>
          <w:lang w:val="en-US" w:eastAsia="zh-CN"/>
        </w:rPr>
        <w:t>6.换领使用标志。</w:t>
      </w:r>
      <w:r>
        <w:rPr>
          <w:rFonts w:hint="eastAsia" w:ascii="仿宋_GB2312" w:hAnsi="仿宋_GB2312" w:eastAsia="仿宋_GB2312" w:cs="仿宋_GB2312"/>
          <w:b w:val="0"/>
          <w:bCs/>
          <w:color w:val="000000"/>
          <w:kern w:val="0"/>
          <w:sz w:val="32"/>
          <w:szCs w:val="32"/>
          <w:highlight w:val="none"/>
          <w:lang w:val="en-US" w:eastAsia="zh-CN"/>
        </w:rPr>
        <w:t>自行检测项目均符合检测规则要求的，电梯使用单位在检测当月凭《电梯自行检测符合性声明》，到最近一次实施检验的检验机构换取《特种设备使用标志》，并按要求进行张贴。检验机构在收到《电梯自行检测符合性声明》后1个工作日内，对填写内容进行确认，确认无误的，打印发放相应《特种设备使用标志》。</w:t>
      </w:r>
    </w:p>
    <w:p>
      <w:pPr>
        <w:widowControl/>
        <w:numPr>
          <w:numId w:val="0"/>
        </w:numPr>
        <w:wordWrap/>
        <w:adjustRightInd/>
        <w:snapToGrid/>
        <w:spacing w:line="578" w:lineRule="exact"/>
        <w:ind w:firstLine="640" w:firstLineChars="200"/>
        <w:jc w:val="left"/>
        <w:textAlignment w:val="auto"/>
        <w:outlineLvl w:val="9"/>
        <w:rPr>
          <w:rFonts w:hint="default" w:ascii="楷体_GB2312" w:hAnsi="楷体_GB2312" w:eastAsia="楷体_GB2312" w:cs="楷体_GB2312"/>
          <w:b w:val="0"/>
          <w:bCs/>
          <w:color w:val="000000"/>
          <w:kern w:val="0"/>
          <w:sz w:val="32"/>
          <w:szCs w:val="32"/>
          <w:highlight w:val="none"/>
          <w:lang w:val="en-US" w:eastAsia="zh-CN"/>
        </w:rPr>
      </w:pPr>
      <w:r>
        <w:rPr>
          <w:rFonts w:hint="default" w:ascii="楷体_GB2312" w:hAnsi="楷体_GB2312" w:eastAsia="楷体_GB2312" w:cs="楷体_GB2312"/>
          <w:b w:val="0"/>
          <w:bCs/>
          <w:color w:val="000000"/>
          <w:kern w:val="0"/>
          <w:sz w:val="32"/>
          <w:szCs w:val="32"/>
          <w:highlight w:val="none"/>
          <w:lang w:val="en-US" w:eastAsia="zh-CN"/>
        </w:rPr>
        <w:t>（三）切实落实主体责任</w:t>
      </w:r>
    </w:p>
    <w:p>
      <w:pPr>
        <w:widowControl/>
        <w:numPr>
          <w:numId w:val="0"/>
        </w:numPr>
        <w:wordWrap/>
        <w:adjustRightInd/>
        <w:snapToGrid/>
        <w:spacing w:line="578" w:lineRule="exact"/>
        <w:ind w:firstLine="640" w:firstLineChars="200"/>
        <w:jc w:val="both"/>
        <w:textAlignment w:val="auto"/>
        <w:outlineLvl w:val="9"/>
        <w:rPr>
          <w:rFonts w:hint="default" w:ascii="仿宋_GB2312" w:hAnsi="仿宋_GB2312" w:eastAsia="仿宋_GB2312" w:cs="仿宋_GB2312"/>
          <w:b w:val="0"/>
          <w:bCs/>
          <w:color w:val="000000"/>
          <w:kern w:val="0"/>
          <w:sz w:val="32"/>
          <w:szCs w:val="32"/>
          <w:highlight w:val="none"/>
          <w:lang w:val="en-US" w:eastAsia="zh-CN"/>
        </w:rPr>
      </w:pPr>
      <w:r>
        <w:rPr>
          <w:rFonts w:hint="eastAsia" w:ascii="仿宋_GB2312" w:hAnsi="仿宋_GB2312" w:eastAsia="仿宋_GB2312" w:cs="仿宋_GB2312"/>
          <w:b w:val="0"/>
          <w:bCs/>
          <w:color w:val="000000"/>
          <w:kern w:val="0"/>
          <w:sz w:val="32"/>
          <w:szCs w:val="32"/>
          <w:highlight w:val="none"/>
          <w:lang w:val="en-US" w:eastAsia="zh-CN"/>
        </w:rPr>
        <w:t>电梯使用单位要切实落实自行检测主体责任，明确检测时间，建立检测质量监督制度，稳妥做好自行检测组织实施工作。要对自行检测不符合项目及时进行整改，存在较严重不符合项目的，还应当立即停止使用电梯。组织协调电梯维保单位配合开展自行检测工作，在现场检测与整改中提供支持。</w:t>
      </w:r>
    </w:p>
    <w:p>
      <w:pPr>
        <w:wordWrap/>
        <w:adjustRightInd/>
        <w:snapToGrid/>
        <w:spacing w:line="578" w:lineRule="exact"/>
        <w:ind w:firstLine="640" w:firstLineChars="200"/>
        <w:jc w:val="both"/>
        <w:textAlignment w:val="auto"/>
        <w:rPr>
          <w:rFonts w:hint="default" w:ascii="黑体" w:hAnsi="黑体" w:eastAsia="黑体" w:cs="黑体"/>
          <w:b w:val="0"/>
          <w:bCs/>
          <w:color w:val="000000"/>
          <w:kern w:val="0"/>
          <w:sz w:val="32"/>
          <w:szCs w:val="32"/>
          <w:highlight w:val="none"/>
          <w:lang w:val="en-US" w:eastAsia="zh-CN"/>
        </w:rPr>
      </w:pPr>
      <w:r>
        <w:rPr>
          <w:rFonts w:hint="eastAsia" w:ascii="黑体" w:hAnsi="黑体" w:eastAsia="黑体" w:cs="黑体"/>
          <w:b w:val="0"/>
          <w:bCs/>
          <w:color w:val="000000"/>
          <w:kern w:val="0"/>
          <w:sz w:val="32"/>
          <w:szCs w:val="32"/>
          <w:highlight w:val="none"/>
          <w:lang w:val="en-US" w:eastAsia="zh-CN"/>
        </w:rPr>
        <w:t>四、监督管理</w:t>
      </w:r>
    </w:p>
    <w:p>
      <w:pPr>
        <w:widowControl w:val="0"/>
        <w:wordWrap/>
        <w:adjustRightInd/>
        <w:snapToGrid/>
        <w:spacing w:line="578" w:lineRule="exact"/>
        <w:ind w:firstLine="640" w:firstLineChars="200"/>
        <w:textAlignment w:val="auto"/>
        <w:outlineLvl w:val="9"/>
        <w:rPr>
          <w:rFonts w:hint="default"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（一）加强事中事后监管</w:t>
      </w:r>
    </w:p>
    <w:p>
      <w:pPr>
        <w:widowControl w:val="0"/>
        <w:wordWrap/>
        <w:adjustRightInd/>
        <w:snapToGrid/>
        <w:spacing w:line="578" w:lineRule="exact"/>
        <w:ind w:firstLine="643"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一是</w:t>
      </w:r>
      <w:r>
        <w:rPr>
          <w:rFonts w:hint="eastAsia" w:ascii="仿宋_GB2312" w:hAnsi="仿宋_GB2312" w:eastAsia="仿宋_GB2312" w:cs="仿宋_GB2312"/>
          <w:b w:val="0"/>
          <w:bCs w:val="0"/>
          <w:color w:val="000000"/>
          <w:sz w:val="32"/>
          <w:szCs w:val="32"/>
          <w:highlight w:val="none"/>
          <w:lang w:val="en-US" w:eastAsia="zh-CN"/>
        </w:rPr>
        <w:t>强化检测单位责任落实，定期对</w:t>
      </w:r>
      <w:r>
        <w:rPr>
          <w:rFonts w:hint="eastAsia" w:ascii="仿宋_GB2312" w:hAnsi="仿宋_GB2312" w:eastAsia="仿宋_GB2312" w:cs="仿宋_GB2312"/>
          <w:color w:val="000000"/>
          <w:sz w:val="32"/>
          <w:szCs w:val="32"/>
          <w:highlight w:val="none"/>
          <w:lang w:val="en-US" w:eastAsia="zh-CN"/>
        </w:rPr>
        <w:t>电梯检测单位和检测人员合规性进行全面查验，严厉打击出租出借资质、证件挂靠、无证人员检测、出具虚假报告等行业乱象。</w:t>
      </w:r>
      <w:r>
        <w:rPr>
          <w:rFonts w:hint="eastAsia" w:ascii="仿宋_GB2312" w:hAnsi="仿宋_GB2312" w:eastAsia="仿宋_GB2312" w:cs="仿宋_GB2312"/>
          <w:b/>
          <w:bCs/>
          <w:color w:val="000000"/>
          <w:sz w:val="32"/>
          <w:szCs w:val="32"/>
          <w:highlight w:val="none"/>
          <w:lang w:val="en-US" w:eastAsia="zh-CN"/>
        </w:rPr>
        <w:t>二是</w:t>
      </w:r>
      <w:r>
        <w:rPr>
          <w:rFonts w:hint="eastAsia" w:ascii="仿宋_GB2312" w:hAnsi="仿宋_GB2312" w:eastAsia="仿宋_GB2312" w:cs="仿宋_GB2312"/>
          <w:b w:val="0"/>
          <w:bCs w:val="0"/>
          <w:color w:val="000000"/>
          <w:sz w:val="32"/>
          <w:szCs w:val="32"/>
          <w:highlight w:val="none"/>
          <w:lang w:val="en-US" w:eastAsia="zh-CN"/>
        </w:rPr>
        <w:t>加强检测质量监管，对检测单位开展全覆盖检测质量监督抽查，复查复验检测结果，客观公正评价自行检测能力和检测质量。结合投诉举报、来信来访和日常监管等工作，</w:t>
      </w:r>
      <w:r>
        <w:rPr>
          <w:rFonts w:hint="eastAsia" w:ascii="仿宋_GB2312" w:hAnsi="仿宋_GB2312" w:eastAsia="仿宋_GB2312" w:cs="仿宋_GB2312"/>
          <w:b w:val="0"/>
          <w:bCs w:val="0"/>
          <w:color w:val="auto"/>
          <w:sz w:val="32"/>
          <w:szCs w:val="32"/>
          <w:highlight w:val="none"/>
          <w:lang w:val="en-US" w:eastAsia="zh-CN"/>
        </w:rPr>
        <w:t>对问题集中的</w:t>
      </w:r>
      <w:r>
        <w:rPr>
          <w:rFonts w:hint="eastAsia" w:ascii="仿宋_GB2312" w:hAnsi="仿宋_GB2312" w:eastAsia="仿宋_GB2312" w:cs="仿宋_GB2312"/>
          <w:color w:val="auto"/>
          <w:kern w:val="0"/>
          <w:sz w:val="32"/>
          <w:szCs w:val="32"/>
          <w:lang w:val="en-US" w:eastAsia="zh-CN"/>
        </w:rPr>
        <w:t>检测单位和人员实施重点监管</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000000"/>
          <w:sz w:val="32"/>
          <w:szCs w:val="32"/>
          <w:highlight w:val="none"/>
          <w:lang w:val="en-US" w:eastAsia="zh-CN"/>
        </w:rPr>
        <w:t>三是</w:t>
      </w:r>
      <w:r>
        <w:rPr>
          <w:rFonts w:hint="eastAsia" w:ascii="仿宋_GB2312" w:hAnsi="仿宋_GB2312" w:eastAsia="仿宋_GB2312" w:cs="仿宋_GB2312"/>
          <w:b w:val="0"/>
          <w:bCs w:val="0"/>
          <w:color w:val="000000"/>
          <w:sz w:val="32"/>
          <w:szCs w:val="32"/>
          <w:highlight w:val="none"/>
          <w:lang w:val="en-US" w:eastAsia="zh-CN"/>
        </w:rPr>
        <w:t>推进非现场监管，</w:t>
      </w:r>
      <w:r>
        <w:rPr>
          <w:rFonts w:hint="eastAsia" w:ascii="仿宋_GB2312" w:hAnsi="仿宋_GB2312" w:eastAsia="仿宋_GB2312" w:cs="仿宋_GB2312"/>
          <w:color w:val="000000"/>
          <w:sz w:val="32"/>
          <w:szCs w:val="32"/>
          <w:highlight w:val="none"/>
          <w:lang w:val="en-US" w:eastAsia="zh-CN"/>
        </w:rPr>
        <w:t>结合“一梯一码”在检测环节应用，利用信息化手段“线上”查验重要检测项目音像记录、电子报告、检测人员身份等内容，提升监管效能。</w:t>
      </w:r>
    </w:p>
    <w:p>
      <w:pPr>
        <w:widowControl w:val="0"/>
        <w:wordWrap/>
        <w:adjustRightInd/>
        <w:snapToGrid/>
        <w:spacing w:line="578" w:lineRule="exact"/>
        <w:ind w:firstLine="640" w:firstLineChars="200"/>
        <w:textAlignment w:val="auto"/>
        <w:outlineLvl w:val="9"/>
        <w:rPr>
          <w:rFonts w:hint="default"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（二）强化信用监管和违法惩戒</w:t>
      </w:r>
    </w:p>
    <w:p>
      <w:pPr>
        <w:widowControl w:val="0"/>
        <w:wordWrap/>
        <w:adjustRightInd/>
        <w:snapToGrid/>
        <w:spacing w:line="578" w:lineRule="exact"/>
        <w:ind w:firstLine="643"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一是</w:t>
      </w:r>
      <w:r>
        <w:rPr>
          <w:rFonts w:hint="eastAsia" w:ascii="仿宋_GB2312" w:hAnsi="仿宋_GB2312" w:eastAsia="仿宋_GB2312" w:cs="仿宋_GB2312"/>
          <w:color w:val="000000"/>
          <w:sz w:val="32"/>
          <w:szCs w:val="32"/>
          <w:highlight w:val="none"/>
          <w:lang w:val="en-US" w:eastAsia="zh-CN"/>
        </w:rPr>
        <w:t>加强信用监管，对于违法违规性质恶劣、情节严重、社会危害较大，受到市场监督管理部门较严重行政处罚的单位，列入严重违法失信名单。</w:t>
      </w:r>
      <w:r>
        <w:rPr>
          <w:rFonts w:hint="eastAsia" w:ascii="仿宋_GB2312" w:hAnsi="仿宋_GB2312" w:eastAsia="仿宋_GB2312" w:cs="仿宋_GB2312"/>
          <w:b/>
          <w:bCs/>
          <w:color w:val="000000"/>
          <w:sz w:val="32"/>
          <w:szCs w:val="32"/>
          <w:highlight w:val="none"/>
          <w:lang w:val="en-US" w:eastAsia="zh-CN"/>
        </w:rPr>
        <w:t>二是</w:t>
      </w:r>
      <w:r>
        <w:rPr>
          <w:rFonts w:hint="eastAsia" w:ascii="仿宋_GB2312" w:hAnsi="仿宋_GB2312" w:eastAsia="仿宋_GB2312" w:cs="仿宋_GB2312"/>
          <w:color w:val="000000"/>
          <w:sz w:val="32"/>
          <w:szCs w:val="32"/>
          <w:highlight w:val="none"/>
          <w:lang w:val="en-US" w:eastAsia="zh-CN"/>
        </w:rPr>
        <w:t>强化警示通报，向社会公开通报自行检测违法违规行为，提示电梯使用单位审慎选择检验、检测机构。</w:t>
      </w:r>
      <w:r>
        <w:rPr>
          <w:rFonts w:hint="eastAsia" w:ascii="仿宋_GB2312" w:hAnsi="仿宋_GB2312" w:eastAsia="仿宋_GB2312" w:cs="仿宋_GB2312"/>
          <w:b/>
          <w:bCs/>
          <w:color w:val="000000"/>
          <w:sz w:val="32"/>
          <w:szCs w:val="32"/>
          <w:highlight w:val="none"/>
          <w:lang w:val="en-US" w:eastAsia="zh-CN"/>
        </w:rPr>
        <w:t>三是</w:t>
      </w:r>
      <w:r>
        <w:rPr>
          <w:rFonts w:hint="eastAsia" w:ascii="仿宋_GB2312" w:hAnsi="仿宋_GB2312" w:eastAsia="仿宋_GB2312" w:cs="仿宋_GB2312"/>
          <w:color w:val="000000"/>
          <w:sz w:val="32"/>
          <w:szCs w:val="32"/>
          <w:highlight w:val="none"/>
          <w:lang w:val="en-US" w:eastAsia="zh-CN"/>
        </w:rPr>
        <w:t>加强许可管理，对于出具虚假检验、检测结果或者检验、检测结果严重失实，未按照安全技术规范的要求进行检验、检测等违法违规行为情节严重的，依法吊销机构资质和有关人员资格。</w:t>
      </w:r>
      <w:r>
        <w:rPr>
          <w:rFonts w:hint="eastAsia" w:ascii="仿宋_GB2312" w:hAnsi="仿宋_GB2312" w:eastAsia="仿宋_GB2312" w:cs="仿宋_GB2312"/>
          <w:b/>
          <w:bCs/>
          <w:color w:val="000000"/>
          <w:sz w:val="32"/>
          <w:szCs w:val="32"/>
          <w:highlight w:val="none"/>
          <w:lang w:val="en-US" w:eastAsia="zh-CN"/>
        </w:rPr>
        <w:t>四是</w:t>
      </w:r>
      <w:r>
        <w:rPr>
          <w:rFonts w:hint="eastAsia" w:ascii="仿宋_GB2312" w:hAnsi="仿宋_GB2312" w:eastAsia="仿宋_GB2312" w:cs="仿宋_GB2312"/>
          <w:color w:val="000000"/>
          <w:sz w:val="32"/>
          <w:szCs w:val="32"/>
          <w:highlight w:val="none"/>
          <w:lang w:val="en-US" w:eastAsia="zh-CN"/>
        </w:rPr>
        <w:t>加强电梯使用单位监管，严肃查处超期未检测、不执行检测整改要求、电梯存在较严重不符合项目仍继续使用等违法违规行为。</w:t>
      </w:r>
    </w:p>
    <w:p>
      <w:pPr>
        <w:widowControl w:val="0"/>
        <w:numPr>
          <w:numId w:val="0"/>
        </w:numPr>
        <w:wordWrap/>
        <w:adjustRightInd/>
        <w:snapToGrid/>
        <w:spacing w:line="578" w:lineRule="exact"/>
        <w:ind w:firstLine="640" w:firstLineChars="200"/>
        <w:textAlignment w:val="auto"/>
        <w:outlineLvl w:val="9"/>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（三）发挥社会监督作用</w:t>
      </w:r>
    </w:p>
    <w:p>
      <w:pPr>
        <w:widowControl w:val="0"/>
        <w:wordWrap/>
        <w:adjustRightInd/>
        <w:snapToGrid/>
        <w:spacing w:line="578" w:lineRule="exact"/>
        <w:ind w:firstLine="643"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一是</w:t>
      </w:r>
      <w:r>
        <w:rPr>
          <w:rFonts w:hint="eastAsia" w:ascii="仿宋_GB2312" w:hAnsi="仿宋_GB2312" w:eastAsia="仿宋_GB2312" w:cs="仿宋_GB2312"/>
          <w:color w:val="000000"/>
          <w:sz w:val="32"/>
          <w:szCs w:val="32"/>
          <w:highlight w:val="none"/>
          <w:lang w:val="en-US" w:eastAsia="zh-CN"/>
        </w:rPr>
        <w:t>发挥社会公众监督作用，及时妥善处置电梯检验、检测类接诉即办诉求，查处违法违规行为。</w:t>
      </w:r>
      <w:r>
        <w:rPr>
          <w:rFonts w:hint="eastAsia" w:ascii="仿宋_GB2312" w:hAnsi="仿宋_GB2312" w:eastAsia="仿宋_GB2312" w:cs="仿宋_GB2312"/>
          <w:b/>
          <w:bCs/>
          <w:color w:val="000000"/>
          <w:sz w:val="32"/>
          <w:szCs w:val="32"/>
          <w:highlight w:val="none"/>
          <w:lang w:val="en-US" w:eastAsia="zh-CN"/>
        </w:rPr>
        <w:t>二是</w:t>
      </w:r>
      <w:r>
        <w:rPr>
          <w:rFonts w:hint="eastAsia" w:ascii="仿宋_GB2312" w:hAnsi="仿宋_GB2312" w:eastAsia="仿宋_GB2312" w:cs="仿宋_GB2312"/>
          <w:color w:val="000000"/>
          <w:sz w:val="32"/>
          <w:szCs w:val="32"/>
          <w:highlight w:val="none"/>
          <w:lang w:val="en-US" w:eastAsia="zh-CN"/>
        </w:rPr>
        <w:t>加强自行检测及整改情况公示管理，督促电梯使用单位切实履行公示职责，便于乘客查看监督。</w:t>
      </w:r>
      <w:r>
        <w:rPr>
          <w:rFonts w:hint="eastAsia" w:ascii="仿宋_GB2312" w:hAnsi="仿宋_GB2312" w:eastAsia="仿宋_GB2312" w:cs="仿宋_GB2312"/>
          <w:b/>
          <w:bCs/>
          <w:color w:val="000000"/>
          <w:sz w:val="32"/>
          <w:szCs w:val="32"/>
          <w:highlight w:val="none"/>
          <w:lang w:val="en-US" w:eastAsia="zh-CN"/>
        </w:rPr>
        <w:t>三是</w:t>
      </w:r>
      <w:r>
        <w:rPr>
          <w:rFonts w:hint="eastAsia" w:ascii="仿宋_GB2312" w:hAnsi="仿宋_GB2312" w:eastAsia="仿宋_GB2312" w:cs="仿宋_GB2312"/>
          <w:color w:val="000000"/>
          <w:sz w:val="32"/>
          <w:szCs w:val="32"/>
          <w:highlight w:val="none"/>
          <w:lang w:val="en-US" w:eastAsia="zh-CN"/>
        </w:rPr>
        <w:t>发挥协会、商会等社会组织作用，引导加强行业自律，提高检测能力和质量，提升守法诚信意识。</w:t>
      </w:r>
    </w:p>
    <w:p>
      <w:pPr>
        <w:widowControl w:val="0"/>
        <w:wordWrap/>
        <w:adjustRightInd/>
        <w:snapToGrid/>
        <w:spacing w:line="578" w:lineRule="exact"/>
        <w:ind w:firstLine="640" w:firstLineChars="200"/>
        <w:textAlignment w:val="auto"/>
        <w:outlineLvl w:val="9"/>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五、工作要求</w:t>
      </w:r>
    </w:p>
    <w:p>
      <w:pPr>
        <w:widowControl w:val="0"/>
        <w:wordWrap/>
        <w:adjustRightInd/>
        <w:snapToGrid/>
        <w:spacing w:line="578" w:lineRule="exact"/>
        <w:ind w:firstLine="640" w:firstLineChars="200"/>
        <w:textAlignment w:val="auto"/>
        <w:outlineLvl w:val="9"/>
        <w:rPr>
          <w:rFonts w:hint="default" w:ascii="仿宋_GB2312" w:hAnsi="仿宋_GB2312" w:eastAsia="仿宋_GB2312" w:cs="仿宋_GB2312"/>
          <w:color w:val="000000"/>
          <w:sz w:val="32"/>
          <w:szCs w:val="32"/>
          <w:highlight w:val="none"/>
          <w:lang w:val="en-US" w:eastAsia="zh-CN"/>
        </w:rPr>
      </w:pPr>
      <w:r>
        <w:rPr>
          <w:rStyle w:val="8"/>
          <w:rFonts w:hint="eastAsia" w:ascii="楷体_GB2312" w:hAnsi="楷体_GB2312" w:eastAsia="楷体_GB2312" w:cs="楷体_GB2312"/>
          <w:b w:val="0"/>
          <w:bCs/>
          <w:color w:val="000000"/>
          <w:kern w:val="0"/>
          <w:sz w:val="32"/>
          <w:szCs w:val="32"/>
          <w:highlight w:val="none"/>
          <w:lang w:val="en-US" w:eastAsia="zh-CN"/>
        </w:rPr>
        <w:t>（一）加强组织领导。</w:t>
      </w:r>
      <w:r>
        <w:rPr>
          <w:rFonts w:hint="eastAsia" w:ascii="仿宋_GB2312" w:hAnsi="仿宋_GB2312" w:eastAsia="仿宋_GB2312" w:cs="仿宋_GB2312"/>
          <w:b w:val="0"/>
          <w:bCs/>
          <w:color w:val="000000"/>
          <w:kern w:val="0"/>
          <w:sz w:val="32"/>
          <w:szCs w:val="32"/>
          <w:highlight w:val="none"/>
          <w:lang w:val="en-US" w:eastAsia="zh-CN"/>
        </w:rPr>
        <w:t>各区市场监督管理部门和有关单位要高度重视电梯检验、检测工作，牢固树立改革意识、大局意识、责任意识，统筹安全和发展，稳妥有序做好新版检规和检测规则的实施工作，</w:t>
      </w:r>
      <w:r>
        <w:rPr>
          <w:rFonts w:hint="eastAsia" w:ascii="仿宋_GB2312" w:hAnsi="仿宋_GB2312" w:eastAsia="仿宋_GB2312" w:cs="仿宋_GB2312"/>
          <w:color w:val="000000"/>
          <w:spacing w:val="4"/>
          <w:sz w:val="32"/>
          <w:szCs w:val="32"/>
          <w:highlight w:val="none"/>
          <w:shd w:val="clear" w:color="auto" w:fill="FFFFFF"/>
        </w:rPr>
        <w:t>及时协调解决工作中的新情况、新问题</w:t>
      </w:r>
      <w:r>
        <w:rPr>
          <w:rFonts w:hint="eastAsia" w:ascii="仿宋_GB2312" w:hAnsi="仿宋_GB2312" w:eastAsia="仿宋_GB2312" w:cs="仿宋_GB2312"/>
          <w:color w:val="000000"/>
          <w:spacing w:val="4"/>
          <w:sz w:val="32"/>
          <w:szCs w:val="32"/>
          <w:highlight w:val="none"/>
          <w:shd w:val="clear" w:color="auto" w:fill="FFFFFF"/>
          <w:lang w:eastAsia="zh-CN"/>
        </w:rPr>
        <w:t>。</w:t>
      </w:r>
    </w:p>
    <w:p>
      <w:pPr>
        <w:widowControl w:val="0"/>
        <w:wordWrap/>
        <w:adjustRightInd/>
        <w:snapToGrid/>
        <w:spacing w:line="578" w:lineRule="exact"/>
        <w:ind w:firstLine="640" w:firstLineChars="200"/>
        <w:textAlignment w:val="auto"/>
        <w:outlineLvl w:val="9"/>
        <w:rPr>
          <w:rFonts w:hint="default" w:ascii="仿宋_GB2312" w:hAnsi="仿宋_GB2312" w:eastAsia="仿宋_GB2312" w:cs="仿宋_GB2312"/>
          <w:color w:val="000000"/>
          <w:sz w:val="32"/>
          <w:szCs w:val="32"/>
          <w:highlight w:val="none"/>
          <w:lang w:val="en-US" w:eastAsia="zh-CN"/>
        </w:rPr>
      </w:pPr>
      <w:r>
        <w:rPr>
          <w:rStyle w:val="8"/>
          <w:rFonts w:hint="eastAsia" w:ascii="楷体_GB2312" w:hAnsi="楷体_GB2312" w:eastAsia="楷体_GB2312" w:cs="楷体_GB2312"/>
          <w:b w:val="0"/>
          <w:bCs/>
          <w:color w:val="000000"/>
          <w:kern w:val="0"/>
          <w:sz w:val="32"/>
          <w:szCs w:val="32"/>
          <w:highlight w:val="none"/>
          <w:lang w:val="en-US" w:eastAsia="zh-CN"/>
        </w:rPr>
        <w:t>（二）强化责任落实。</w:t>
      </w:r>
      <w:r>
        <w:rPr>
          <w:rStyle w:val="8"/>
          <w:rFonts w:hint="eastAsia" w:ascii="仿宋_GB2312" w:hAnsi="仿宋_GB2312" w:eastAsia="仿宋_GB2312" w:cs="仿宋_GB2312"/>
          <w:b w:val="0"/>
          <w:bCs/>
          <w:color w:val="000000"/>
          <w:kern w:val="0"/>
          <w:sz w:val="32"/>
          <w:szCs w:val="32"/>
          <w:highlight w:val="none"/>
          <w:lang w:val="en-US" w:eastAsia="zh-CN"/>
        </w:rPr>
        <w:t>各电梯使用单位要切实落实自行检测主体责任，确定自行检测单位，</w:t>
      </w:r>
      <w:r>
        <w:rPr>
          <w:rFonts w:hint="eastAsia" w:ascii="仿宋_GB2312" w:hAnsi="仿宋_GB2312" w:eastAsia="仿宋_GB2312" w:cs="仿宋_GB2312"/>
          <w:b w:val="0"/>
          <w:bCs/>
          <w:color w:val="000000"/>
          <w:kern w:val="0"/>
          <w:sz w:val="32"/>
          <w:szCs w:val="32"/>
          <w:highlight w:val="none"/>
          <w:lang w:val="en-US" w:eastAsia="zh-CN"/>
        </w:rPr>
        <w:t>稳妥做好自行检测组织实施工作，采取有效措施切实保障检测质量。各</w:t>
      </w:r>
      <w:r>
        <w:rPr>
          <w:rStyle w:val="8"/>
          <w:rFonts w:hint="eastAsia" w:ascii="仿宋_GB2312" w:hAnsi="仿宋_GB2312" w:eastAsia="仿宋_GB2312" w:cs="仿宋_GB2312"/>
          <w:b w:val="0"/>
          <w:bCs/>
          <w:color w:val="000000"/>
          <w:kern w:val="0"/>
          <w:sz w:val="32"/>
          <w:szCs w:val="32"/>
          <w:highlight w:val="none"/>
          <w:lang w:val="en-US" w:eastAsia="zh-CN"/>
        </w:rPr>
        <w:t>区市场监督管理部门要强化属地责任落实，加强检验、检测工作的监督管理，切实提升监管能力和水平，督促相关单位责任落实到位，工作中发现问题及时反馈市市场监管局。</w:t>
      </w:r>
    </w:p>
    <w:p>
      <w:pPr>
        <w:widowControl w:val="0"/>
        <w:wordWrap/>
        <w:adjustRightInd/>
        <w:snapToGrid/>
        <w:spacing w:line="578" w:lineRule="exact"/>
        <w:ind w:firstLine="640" w:firstLineChars="200"/>
        <w:textAlignment w:val="auto"/>
        <w:outlineLvl w:val="9"/>
        <w:rPr>
          <w:rFonts w:hint="eastAsia" w:ascii="仿宋_GB2312" w:hAnsi="仿宋_GB2312" w:eastAsia="仿宋_GB2312" w:cs="仿宋_GB2312"/>
          <w:color w:val="000000"/>
          <w:spacing w:val="4"/>
          <w:sz w:val="32"/>
          <w:szCs w:val="32"/>
          <w:highlight w:val="none"/>
          <w:shd w:val="clear" w:color="auto" w:fill="FFFFFF"/>
          <w:lang w:val="en-US" w:eastAsia="zh-CN"/>
        </w:rPr>
      </w:pPr>
      <w:r>
        <w:rPr>
          <w:rStyle w:val="8"/>
          <w:rFonts w:hint="eastAsia" w:ascii="楷体_GB2312" w:hAnsi="楷体_GB2312" w:eastAsia="楷体_GB2312" w:cs="楷体_GB2312"/>
          <w:b w:val="0"/>
          <w:bCs/>
          <w:color w:val="000000"/>
          <w:kern w:val="0"/>
          <w:sz w:val="32"/>
          <w:szCs w:val="32"/>
          <w:highlight w:val="none"/>
          <w:lang w:val="en-US" w:eastAsia="zh-CN"/>
        </w:rPr>
        <w:t>（三）加强宣传引导。</w:t>
      </w:r>
      <w:r>
        <w:rPr>
          <w:rFonts w:hint="eastAsia" w:ascii="仿宋_GB2312" w:hAnsi="仿宋_GB2312" w:eastAsia="仿宋_GB2312" w:cs="仿宋_GB2312"/>
          <w:color w:val="000000"/>
          <w:spacing w:val="4"/>
          <w:sz w:val="32"/>
          <w:szCs w:val="32"/>
          <w:highlight w:val="none"/>
          <w:shd w:val="clear" w:color="auto" w:fill="FFFFFF"/>
        </w:rPr>
        <w:t>各区</w:t>
      </w:r>
      <w:r>
        <w:rPr>
          <w:rFonts w:hint="eastAsia" w:ascii="仿宋_GB2312" w:hAnsi="仿宋_GB2312" w:eastAsia="仿宋_GB2312" w:cs="仿宋_GB2312"/>
          <w:color w:val="000000"/>
          <w:spacing w:val="4"/>
          <w:sz w:val="32"/>
          <w:szCs w:val="32"/>
          <w:highlight w:val="none"/>
          <w:shd w:val="clear" w:color="auto" w:fill="FFFFFF"/>
          <w:lang w:val="en-US" w:eastAsia="zh-CN"/>
        </w:rPr>
        <w:t>市场监督管理部门</w:t>
      </w:r>
      <w:r>
        <w:rPr>
          <w:rFonts w:hint="eastAsia" w:ascii="仿宋_GB2312" w:hAnsi="仿宋_GB2312" w:eastAsia="仿宋_GB2312" w:cs="仿宋_GB2312"/>
          <w:color w:val="000000"/>
          <w:spacing w:val="4"/>
          <w:sz w:val="32"/>
          <w:szCs w:val="32"/>
          <w:highlight w:val="none"/>
          <w:shd w:val="clear" w:color="auto" w:fill="FFFFFF"/>
        </w:rPr>
        <w:t>要加强宣传引导，</w:t>
      </w:r>
      <w:r>
        <w:rPr>
          <w:rFonts w:hint="eastAsia" w:ascii="仿宋_GB2312" w:hAnsi="仿宋_GB2312" w:eastAsia="仿宋_GB2312" w:cs="仿宋_GB2312"/>
          <w:b w:val="0"/>
          <w:bCs/>
          <w:color w:val="000000"/>
          <w:kern w:val="0"/>
          <w:sz w:val="32"/>
          <w:szCs w:val="32"/>
          <w:highlight w:val="none"/>
          <w:lang w:val="en-US" w:eastAsia="zh-CN"/>
        </w:rPr>
        <w:t>通过广泛的媒介途径和多样的宣传方式，</w:t>
      </w:r>
      <w:r>
        <w:rPr>
          <w:rFonts w:hint="eastAsia" w:ascii="仿宋_GB2312" w:hAnsi="仿宋_GB2312" w:eastAsia="仿宋_GB2312" w:cs="仿宋_GB2312"/>
          <w:color w:val="000000"/>
          <w:spacing w:val="4"/>
          <w:sz w:val="32"/>
          <w:szCs w:val="32"/>
          <w:highlight w:val="none"/>
          <w:shd w:val="clear" w:color="auto" w:fill="FFFFFF"/>
        </w:rPr>
        <w:t>积极向相关单位宣传</w:t>
      </w:r>
      <w:r>
        <w:rPr>
          <w:rFonts w:hint="eastAsia" w:ascii="仿宋_GB2312" w:hAnsi="仿宋_GB2312" w:eastAsia="仿宋_GB2312" w:cs="仿宋_GB2312"/>
          <w:color w:val="000000"/>
          <w:spacing w:val="4"/>
          <w:sz w:val="32"/>
          <w:szCs w:val="32"/>
          <w:highlight w:val="none"/>
          <w:shd w:val="clear" w:color="auto" w:fill="FFFFFF"/>
          <w:lang w:val="en-US" w:eastAsia="zh-CN"/>
        </w:rPr>
        <w:t>电梯检验、检测工作要求</w:t>
      </w:r>
      <w:r>
        <w:rPr>
          <w:rFonts w:hint="eastAsia" w:ascii="仿宋_GB2312" w:hAnsi="仿宋_GB2312" w:eastAsia="仿宋_GB2312" w:cs="仿宋_GB2312"/>
          <w:color w:val="000000"/>
          <w:spacing w:val="4"/>
          <w:sz w:val="32"/>
          <w:szCs w:val="32"/>
          <w:highlight w:val="none"/>
          <w:shd w:val="clear" w:color="auto" w:fill="FFFFFF"/>
        </w:rPr>
        <w:t>，</w:t>
      </w:r>
      <w:r>
        <w:rPr>
          <w:rFonts w:hint="eastAsia" w:ascii="仿宋_GB2312" w:hAnsi="仿宋_GB2312" w:eastAsia="仿宋_GB2312" w:cs="仿宋_GB2312"/>
          <w:color w:val="000000"/>
          <w:spacing w:val="4"/>
          <w:sz w:val="32"/>
          <w:szCs w:val="32"/>
          <w:highlight w:val="none"/>
          <w:shd w:val="clear" w:color="auto" w:fill="FFFFFF"/>
          <w:lang w:val="en-US" w:eastAsia="zh-CN"/>
        </w:rPr>
        <w:t>做好政策解读，重点提示电梯使用单位提前做好自行检测准备工作。</w:t>
      </w:r>
    </w:p>
    <w:p>
      <w:pPr>
        <w:widowControl w:val="0"/>
        <w:wordWrap/>
        <w:adjustRightInd/>
        <w:snapToGrid/>
        <w:spacing w:line="578" w:lineRule="exact"/>
        <w:ind w:firstLine="656" w:firstLineChars="200"/>
        <w:textAlignment w:val="auto"/>
        <w:outlineLvl w:val="9"/>
        <w:rPr>
          <w:rFonts w:hint="eastAsia" w:ascii="仿宋_GB2312" w:hAnsi="仿宋_GB2312" w:eastAsia="仿宋_GB2312" w:cs="仿宋_GB2312"/>
          <w:color w:val="000000"/>
          <w:spacing w:val="4"/>
          <w:sz w:val="32"/>
          <w:szCs w:val="32"/>
          <w:highlight w:val="none"/>
          <w:shd w:val="clear" w:color="auto" w:fill="FFFFFF"/>
          <w:lang w:val="en-US" w:eastAsia="zh-CN"/>
        </w:rPr>
      </w:pPr>
    </w:p>
    <w:p>
      <w:pPr>
        <w:widowControl w:val="0"/>
        <w:wordWrap/>
        <w:adjustRightInd/>
        <w:snapToGrid/>
        <w:spacing w:line="578" w:lineRule="exact"/>
        <w:ind w:firstLine="656" w:firstLineChars="200"/>
        <w:textAlignment w:val="auto"/>
        <w:outlineLvl w:val="9"/>
        <w:rPr>
          <w:rFonts w:hint="default" w:ascii="仿宋_GB2312" w:hAnsi="仿宋_GB2312" w:eastAsia="仿宋_GB2312" w:cs="仿宋_GB2312"/>
          <w:color w:val="000000"/>
          <w:spacing w:val="4"/>
          <w:sz w:val="32"/>
          <w:szCs w:val="32"/>
          <w:highlight w:val="none"/>
          <w:shd w:val="clear" w:color="auto" w:fill="FFFFFF"/>
          <w:lang w:val="en-US" w:eastAsia="zh-CN"/>
        </w:rPr>
      </w:pPr>
    </w:p>
    <w:p>
      <w:pPr>
        <w:widowControl w:val="0"/>
        <w:wordWrap/>
        <w:adjustRightInd/>
        <w:snapToGrid/>
        <w:spacing w:line="578" w:lineRule="exact"/>
        <w:ind w:firstLine="656" w:firstLineChars="200"/>
        <w:textAlignment w:val="auto"/>
        <w:outlineLvl w:val="9"/>
        <w:rPr>
          <w:rFonts w:hint="eastAsia" w:ascii="仿宋_GB2312" w:hAnsi="仿宋_GB2312" w:eastAsia="仿宋_GB2312" w:cs="仿宋_GB2312"/>
          <w:color w:val="000000"/>
          <w:spacing w:val="4"/>
          <w:sz w:val="32"/>
          <w:szCs w:val="32"/>
          <w:highlight w:val="none"/>
          <w:shd w:val="clear" w:color="auto" w:fill="FFFFFF"/>
          <w:lang w:val="en-US" w:eastAsia="zh-CN"/>
        </w:rPr>
      </w:pPr>
      <w:r>
        <w:rPr>
          <w:rFonts w:hint="eastAsia" w:ascii="仿宋_GB2312" w:hAnsi="仿宋_GB2312" w:eastAsia="仿宋_GB2312" w:cs="仿宋_GB2312"/>
          <w:color w:val="000000"/>
          <w:spacing w:val="4"/>
          <w:sz w:val="32"/>
          <w:szCs w:val="32"/>
          <w:highlight w:val="none"/>
          <w:shd w:val="clear" w:color="auto" w:fill="FFFFFF"/>
          <w:lang w:val="en-US" w:eastAsia="zh-CN"/>
        </w:rPr>
        <w:t xml:space="preserve">                         北京市市场监督管理局</w:t>
      </w:r>
    </w:p>
    <w:p>
      <w:pPr>
        <w:widowControl w:val="0"/>
        <w:wordWrap/>
        <w:adjustRightInd/>
        <w:snapToGrid/>
        <w:spacing w:line="578" w:lineRule="exact"/>
        <w:ind w:firstLine="656" w:firstLineChars="200"/>
        <w:textAlignment w:val="auto"/>
        <w:outlineLvl w:val="9"/>
        <w:rPr>
          <w:rFonts w:hint="default" w:ascii="仿宋_GB2312" w:hAnsi="仿宋_GB2312" w:eastAsia="仿宋_GB2312" w:cs="仿宋_GB2312"/>
          <w:b w:val="0"/>
          <w:bCs/>
          <w:color w:val="000000"/>
          <w:kern w:val="0"/>
          <w:sz w:val="32"/>
          <w:szCs w:val="32"/>
          <w:highlight w:val="none"/>
          <w:lang w:val="en-US" w:eastAsia="zh-CN"/>
        </w:rPr>
      </w:pPr>
      <w:r>
        <w:rPr>
          <w:rFonts w:hint="eastAsia" w:ascii="仿宋_GB2312" w:hAnsi="仿宋_GB2312" w:eastAsia="仿宋_GB2312" w:cs="仿宋_GB2312"/>
          <w:color w:val="000000"/>
          <w:spacing w:val="4"/>
          <w:sz w:val="32"/>
          <w:szCs w:val="32"/>
          <w:highlight w:val="none"/>
          <w:shd w:val="clear" w:color="auto" w:fill="FFFFFF"/>
          <w:lang w:val="en-US" w:eastAsia="zh-CN"/>
        </w:rPr>
        <w:t xml:space="preserve">                             2024年 月 日</w:t>
      </w:r>
    </w:p>
    <w:sectPr>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00E1A19"/>
    <w:rsid w:val="001E076B"/>
    <w:rsid w:val="002B5A6F"/>
    <w:rsid w:val="00506954"/>
    <w:rsid w:val="005A22AE"/>
    <w:rsid w:val="006F5F98"/>
    <w:rsid w:val="00717E75"/>
    <w:rsid w:val="00A63803"/>
    <w:rsid w:val="00C703BF"/>
    <w:rsid w:val="00D21E7E"/>
    <w:rsid w:val="00DA0263"/>
    <w:rsid w:val="00DF488F"/>
    <w:rsid w:val="00FA44C6"/>
    <w:rsid w:val="01430246"/>
    <w:rsid w:val="017462A1"/>
    <w:rsid w:val="018E5227"/>
    <w:rsid w:val="019F1DC0"/>
    <w:rsid w:val="01EE0AB6"/>
    <w:rsid w:val="01FB6511"/>
    <w:rsid w:val="021825C3"/>
    <w:rsid w:val="0229494D"/>
    <w:rsid w:val="023F711A"/>
    <w:rsid w:val="02406E37"/>
    <w:rsid w:val="0292121E"/>
    <w:rsid w:val="02C94E55"/>
    <w:rsid w:val="02E108B0"/>
    <w:rsid w:val="03054FC8"/>
    <w:rsid w:val="031817A0"/>
    <w:rsid w:val="0352280C"/>
    <w:rsid w:val="03732EF4"/>
    <w:rsid w:val="037F07EB"/>
    <w:rsid w:val="038245A9"/>
    <w:rsid w:val="03A179A0"/>
    <w:rsid w:val="03B94692"/>
    <w:rsid w:val="03BB11AC"/>
    <w:rsid w:val="03CE4BE4"/>
    <w:rsid w:val="0434057A"/>
    <w:rsid w:val="04745D0C"/>
    <w:rsid w:val="047D1F18"/>
    <w:rsid w:val="048471BD"/>
    <w:rsid w:val="049E7103"/>
    <w:rsid w:val="04CA1448"/>
    <w:rsid w:val="04D20604"/>
    <w:rsid w:val="04D523B8"/>
    <w:rsid w:val="04E3168E"/>
    <w:rsid w:val="05186EA0"/>
    <w:rsid w:val="05245333"/>
    <w:rsid w:val="05332D62"/>
    <w:rsid w:val="05394526"/>
    <w:rsid w:val="053C1833"/>
    <w:rsid w:val="055D0B83"/>
    <w:rsid w:val="055D164B"/>
    <w:rsid w:val="055E2E77"/>
    <w:rsid w:val="0578491B"/>
    <w:rsid w:val="05B5797D"/>
    <w:rsid w:val="05DA6DEC"/>
    <w:rsid w:val="05DB1785"/>
    <w:rsid w:val="063D2CB6"/>
    <w:rsid w:val="064C7F33"/>
    <w:rsid w:val="0652115C"/>
    <w:rsid w:val="066B2D5F"/>
    <w:rsid w:val="06AB5053"/>
    <w:rsid w:val="06B25632"/>
    <w:rsid w:val="06CD6581"/>
    <w:rsid w:val="06D977CD"/>
    <w:rsid w:val="06F663B8"/>
    <w:rsid w:val="06F808FF"/>
    <w:rsid w:val="07001C40"/>
    <w:rsid w:val="0710675E"/>
    <w:rsid w:val="071B7F9A"/>
    <w:rsid w:val="073D678A"/>
    <w:rsid w:val="07407704"/>
    <w:rsid w:val="075F298B"/>
    <w:rsid w:val="07601D8E"/>
    <w:rsid w:val="076A72B3"/>
    <w:rsid w:val="077B16A6"/>
    <w:rsid w:val="078F0D06"/>
    <w:rsid w:val="07B84850"/>
    <w:rsid w:val="07CA2CF8"/>
    <w:rsid w:val="07E654A5"/>
    <w:rsid w:val="07EF3FF9"/>
    <w:rsid w:val="082C7C37"/>
    <w:rsid w:val="082E067F"/>
    <w:rsid w:val="08527635"/>
    <w:rsid w:val="088F1237"/>
    <w:rsid w:val="08A745C1"/>
    <w:rsid w:val="08EC6ABC"/>
    <w:rsid w:val="08F007E6"/>
    <w:rsid w:val="09021685"/>
    <w:rsid w:val="0908352F"/>
    <w:rsid w:val="096638BA"/>
    <w:rsid w:val="097C5D4C"/>
    <w:rsid w:val="097F213A"/>
    <w:rsid w:val="09954EF7"/>
    <w:rsid w:val="099F1387"/>
    <w:rsid w:val="09DE2FA7"/>
    <w:rsid w:val="09E00E07"/>
    <w:rsid w:val="0A070FFB"/>
    <w:rsid w:val="0A3E7554"/>
    <w:rsid w:val="0A4C2759"/>
    <w:rsid w:val="0A7E6154"/>
    <w:rsid w:val="0A8C3103"/>
    <w:rsid w:val="0AC34E0A"/>
    <w:rsid w:val="0B19057D"/>
    <w:rsid w:val="0B207439"/>
    <w:rsid w:val="0B4B2891"/>
    <w:rsid w:val="0B590965"/>
    <w:rsid w:val="0B802F00"/>
    <w:rsid w:val="0BB50E1E"/>
    <w:rsid w:val="0BDB4ABD"/>
    <w:rsid w:val="0BEF487D"/>
    <w:rsid w:val="0C011FAB"/>
    <w:rsid w:val="0C040CA7"/>
    <w:rsid w:val="0C0431D7"/>
    <w:rsid w:val="0C1673B8"/>
    <w:rsid w:val="0C1A5431"/>
    <w:rsid w:val="0C297D95"/>
    <w:rsid w:val="0C380D28"/>
    <w:rsid w:val="0C4C7A2C"/>
    <w:rsid w:val="0C73477F"/>
    <w:rsid w:val="0C7C321A"/>
    <w:rsid w:val="0CA738B1"/>
    <w:rsid w:val="0CC27CD9"/>
    <w:rsid w:val="0CD8321F"/>
    <w:rsid w:val="0CE10B61"/>
    <w:rsid w:val="0CF47094"/>
    <w:rsid w:val="0D5135D5"/>
    <w:rsid w:val="0D566D21"/>
    <w:rsid w:val="0D7353FF"/>
    <w:rsid w:val="0D923644"/>
    <w:rsid w:val="0D9A1E4B"/>
    <w:rsid w:val="0DB900F3"/>
    <w:rsid w:val="0DCD2A96"/>
    <w:rsid w:val="0DD3626B"/>
    <w:rsid w:val="0DD377ED"/>
    <w:rsid w:val="0E097AB1"/>
    <w:rsid w:val="0E0C7237"/>
    <w:rsid w:val="0E101F65"/>
    <w:rsid w:val="0E1317D3"/>
    <w:rsid w:val="0E2E08E6"/>
    <w:rsid w:val="0E413734"/>
    <w:rsid w:val="0E7150B9"/>
    <w:rsid w:val="0E7F52D0"/>
    <w:rsid w:val="0EDE1A7E"/>
    <w:rsid w:val="0F0F15DE"/>
    <w:rsid w:val="0F125993"/>
    <w:rsid w:val="0F350840"/>
    <w:rsid w:val="0F3C02A8"/>
    <w:rsid w:val="0F6662B2"/>
    <w:rsid w:val="0F700707"/>
    <w:rsid w:val="0F9C7039"/>
    <w:rsid w:val="0FB239E5"/>
    <w:rsid w:val="0FEC35A4"/>
    <w:rsid w:val="10575F33"/>
    <w:rsid w:val="109A7609"/>
    <w:rsid w:val="109A7EC0"/>
    <w:rsid w:val="10BC22F3"/>
    <w:rsid w:val="10D02E08"/>
    <w:rsid w:val="10D31110"/>
    <w:rsid w:val="11650610"/>
    <w:rsid w:val="11663A42"/>
    <w:rsid w:val="11893C87"/>
    <w:rsid w:val="119816A5"/>
    <w:rsid w:val="11AF2465"/>
    <w:rsid w:val="11B07EC7"/>
    <w:rsid w:val="11CF5485"/>
    <w:rsid w:val="11FC7027"/>
    <w:rsid w:val="11FF19DB"/>
    <w:rsid w:val="12134A5B"/>
    <w:rsid w:val="12270343"/>
    <w:rsid w:val="1235198D"/>
    <w:rsid w:val="1258788D"/>
    <w:rsid w:val="12A33EB0"/>
    <w:rsid w:val="12C0595F"/>
    <w:rsid w:val="12C938E3"/>
    <w:rsid w:val="12CF6E60"/>
    <w:rsid w:val="12E90590"/>
    <w:rsid w:val="12E97860"/>
    <w:rsid w:val="12FD0A05"/>
    <w:rsid w:val="12FF2814"/>
    <w:rsid w:val="132E2AE9"/>
    <w:rsid w:val="13351F6A"/>
    <w:rsid w:val="134A623E"/>
    <w:rsid w:val="135C7F9A"/>
    <w:rsid w:val="13905F0C"/>
    <w:rsid w:val="13976238"/>
    <w:rsid w:val="139B7C1C"/>
    <w:rsid w:val="139D4E27"/>
    <w:rsid w:val="13A86BFA"/>
    <w:rsid w:val="13B351B9"/>
    <w:rsid w:val="13EA1244"/>
    <w:rsid w:val="13F41874"/>
    <w:rsid w:val="13FA3F64"/>
    <w:rsid w:val="14121FD2"/>
    <w:rsid w:val="14162296"/>
    <w:rsid w:val="14220013"/>
    <w:rsid w:val="14405FAB"/>
    <w:rsid w:val="145D5712"/>
    <w:rsid w:val="1470657B"/>
    <w:rsid w:val="149C38B6"/>
    <w:rsid w:val="14E7633D"/>
    <w:rsid w:val="14F33824"/>
    <w:rsid w:val="15084A81"/>
    <w:rsid w:val="15141A08"/>
    <w:rsid w:val="152A3C95"/>
    <w:rsid w:val="152F6BA7"/>
    <w:rsid w:val="153B69E7"/>
    <w:rsid w:val="154243F6"/>
    <w:rsid w:val="15444855"/>
    <w:rsid w:val="154A04F6"/>
    <w:rsid w:val="155C50DF"/>
    <w:rsid w:val="15820C1C"/>
    <w:rsid w:val="15A704E5"/>
    <w:rsid w:val="15C11570"/>
    <w:rsid w:val="15C21805"/>
    <w:rsid w:val="167F6A65"/>
    <w:rsid w:val="16E73197"/>
    <w:rsid w:val="170C03D8"/>
    <w:rsid w:val="173C08F3"/>
    <w:rsid w:val="176619D9"/>
    <w:rsid w:val="17772FC8"/>
    <w:rsid w:val="17B924AC"/>
    <w:rsid w:val="17D71F3B"/>
    <w:rsid w:val="184235E7"/>
    <w:rsid w:val="18435F7E"/>
    <w:rsid w:val="18441F0A"/>
    <w:rsid w:val="186E510C"/>
    <w:rsid w:val="18A02F9E"/>
    <w:rsid w:val="18B4764A"/>
    <w:rsid w:val="18E37537"/>
    <w:rsid w:val="18E428B7"/>
    <w:rsid w:val="19386C1B"/>
    <w:rsid w:val="193D4212"/>
    <w:rsid w:val="19500826"/>
    <w:rsid w:val="196C67DB"/>
    <w:rsid w:val="19793F18"/>
    <w:rsid w:val="199E6C81"/>
    <w:rsid w:val="19A23FC3"/>
    <w:rsid w:val="19A30D1E"/>
    <w:rsid w:val="19AE6916"/>
    <w:rsid w:val="19E5007A"/>
    <w:rsid w:val="1A212FC7"/>
    <w:rsid w:val="1A3105C4"/>
    <w:rsid w:val="1A427A4F"/>
    <w:rsid w:val="1A600154"/>
    <w:rsid w:val="1A783055"/>
    <w:rsid w:val="1A7E6CC3"/>
    <w:rsid w:val="1A830B34"/>
    <w:rsid w:val="1AA74133"/>
    <w:rsid w:val="1AE370CF"/>
    <w:rsid w:val="1AE642D1"/>
    <w:rsid w:val="1AEF2156"/>
    <w:rsid w:val="1B0A7D3E"/>
    <w:rsid w:val="1B0C431A"/>
    <w:rsid w:val="1B0D4739"/>
    <w:rsid w:val="1B2126B7"/>
    <w:rsid w:val="1B3755B2"/>
    <w:rsid w:val="1B3D41D3"/>
    <w:rsid w:val="1B8E140E"/>
    <w:rsid w:val="1B9515A7"/>
    <w:rsid w:val="1BBF333A"/>
    <w:rsid w:val="1BCD1B91"/>
    <w:rsid w:val="1BE1262A"/>
    <w:rsid w:val="1BE84FA4"/>
    <w:rsid w:val="1C12177D"/>
    <w:rsid w:val="1C1853C2"/>
    <w:rsid w:val="1C1B5B56"/>
    <w:rsid w:val="1C1C7DC0"/>
    <w:rsid w:val="1C58454D"/>
    <w:rsid w:val="1C60513F"/>
    <w:rsid w:val="1C7D2AE9"/>
    <w:rsid w:val="1C857D33"/>
    <w:rsid w:val="1C9C7C69"/>
    <w:rsid w:val="1CAC291F"/>
    <w:rsid w:val="1CC95024"/>
    <w:rsid w:val="1CE629A5"/>
    <w:rsid w:val="1D313967"/>
    <w:rsid w:val="1D5F1D7C"/>
    <w:rsid w:val="1D6557F8"/>
    <w:rsid w:val="1D815B93"/>
    <w:rsid w:val="1D961B2C"/>
    <w:rsid w:val="1DC54530"/>
    <w:rsid w:val="1E0A4683"/>
    <w:rsid w:val="1E124D57"/>
    <w:rsid w:val="1E21255D"/>
    <w:rsid w:val="1E3974CB"/>
    <w:rsid w:val="1EA36D75"/>
    <w:rsid w:val="1EBE416E"/>
    <w:rsid w:val="1EDC69C8"/>
    <w:rsid w:val="1EEA5391"/>
    <w:rsid w:val="1F0E5281"/>
    <w:rsid w:val="1F1F7B16"/>
    <w:rsid w:val="1F2C0999"/>
    <w:rsid w:val="1F371388"/>
    <w:rsid w:val="1F384B49"/>
    <w:rsid w:val="1F777917"/>
    <w:rsid w:val="1F8B3503"/>
    <w:rsid w:val="1FD9623D"/>
    <w:rsid w:val="1FDD7295"/>
    <w:rsid w:val="1FE90A26"/>
    <w:rsid w:val="200711A1"/>
    <w:rsid w:val="201405B4"/>
    <w:rsid w:val="20144C61"/>
    <w:rsid w:val="2019726D"/>
    <w:rsid w:val="20343155"/>
    <w:rsid w:val="20414867"/>
    <w:rsid w:val="20801D72"/>
    <w:rsid w:val="208654E8"/>
    <w:rsid w:val="209441C9"/>
    <w:rsid w:val="20970BD1"/>
    <w:rsid w:val="209E163D"/>
    <w:rsid w:val="20B36322"/>
    <w:rsid w:val="20C60A61"/>
    <w:rsid w:val="20C81798"/>
    <w:rsid w:val="20D37C2D"/>
    <w:rsid w:val="20D40382"/>
    <w:rsid w:val="20F06FD2"/>
    <w:rsid w:val="20F17ED7"/>
    <w:rsid w:val="20FA1212"/>
    <w:rsid w:val="21432D67"/>
    <w:rsid w:val="21694CB2"/>
    <w:rsid w:val="216F4ED7"/>
    <w:rsid w:val="218C7758"/>
    <w:rsid w:val="21A52628"/>
    <w:rsid w:val="21A76D10"/>
    <w:rsid w:val="21AC183A"/>
    <w:rsid w:val="21CD1C58"/>
    <w:rsid w:val="22216EAF"/>
    <w:rsid w:val="2225246E"/>
    <w:rsid w:val="22293A97"/>
    <w:rsid w:val="223B5B19"/>
    <w:rsid w:val="224E7F67"/>
    <w:rsid w:val="227E1686"/>
    <w:rsid w:val="229F3DF3"/>
    <w:rsid w:val="22A608D0"/>
    <w:rsid w:val="22AB01C5"/>
    <w:rsid w:val="22CD30FD"/>
    <w:rsid w:val="22EE5641"/>
    <w:rsid w:val="230D2F4C"/>
    <w:rsid w:val="233E4713"/>
    <w:rsid w:val="23461489"/>
    <w:rsid w:val="235229F6"/>
    <w:rsid w:val="235952E5"/>
    <w:rsid w:val="235A392A"/>
    <w:rsid w:val="23692906"/>
    <w:rsid w:val="23865DAE"/>
    <w:rsid w:val="238D34E8"/>
    <w:rsid w:val="23A57CD2"/>
    <w:rsid w:val="23D06CCB"/>
    <w:rsid w:val="23DF5456"/>
    <w:rsid w:val="23F808AA"/>
    <w:rsid w:val="23FE392A"/>
    <w:rsid w:val="240D7C98"/>
    <w:rsid w:val="241D4BAE"/>
    <w:rsid w:val="243C4B12"/>
    <w:rsid w:val="244B7ADC"/>
    <w:rsid w:val="245D7C65"/>
    <w:rsid w:val="245E5441"/>
    <w:rsid w:val="24642E73"/>
    <w:rsid w:val="248D7027"/>
    <w:rsid w:val="24901E15"/>
    <w:rsid w:val="24B536F7"/>
    <w:rsid w:val="24E94844"/>
    <w:rsid w:val="24F7771E"/>
    <w:rsid w:val="253E01DA"/>
    <w:rsid w:val="253E654B"/>
    <w:rsid w:val="25903ED7"/>
    <w:rsid w:val="25925642"/>
    <w:rsid w:val="25930F3F"/>
    <w:rsid w:val="25B2779D"/>
    <w:rsid w:val="25B43F86"/>
    <w:rsid w:val="25BE2D52"/>
    <w:rsid w:val="25F174F2"/>
    <w:rsid w:val="25F72E21"/>
    <w:rsid w:val="264A584E"/>
    <w:rsid w:val="264C5BA2"/>
    <w:rsid w:val="26515418"/>
    <w:rsid w:val="266C426E"/>
    <w:rsid w:val="267A4924"/>
    <w:rsid w:val="267B44EF"/>
    <w:rsid w:val="26AD36BC"/>
    <w:rsid w:val="26C367D6"/>
    <w:rsid w:val="26FB4268"/>
    <w:rsid w:val="270C6BEF"/>
    <w:rsid w:val="27302AFD"/>
    <w:rsid w:val="275E6E58"/>
    <w:rsid w:val="27695B40"/>
    <w:rsid w:val="276C77FE"/>
    <w:rsid w:val="27723CC5"/>
    <w:rsid w:val="2775449D"/>
    <w:rsid w:val="27E47CA2"/>
    <w:rsid w:val="27F530FE"/>
    <w:rsid w:val="280139F8"/>
    <w:rsid w:val="281E55A4"/>
    <w:rsid w:val="28631589"/>
    <w:rsid w:val="28860FA2"/>
    <w:rsid w:val="288B44D3"/>
    <w:rsid w:val="289140B9"/>
    <w:rsid w:val="29044A87"/>
    <w:rsid w:val="29052090"/>
    <w:rsid w:val="290C5FB5"/>
    <w:rsid w:val="2924108F"/>
    <w:rsid w:val="29622B81"/>
    <w:rsid w:val="29872896"/>
    <w:rsid w:val="29963B99"/>
    <w:rsid w:val="29BA4A23"/>
    <w:rsid w:val="29D211B7"/>
    <w:rsid w:val="2A0314BF"/>
    <w:rsid w:val="2A806419"/>
    <w:rsid w:val="2A88583D"/>
    <w:rsid w:val="2AA747B4"/>
    <w:rsid w:val="2AC81D14"/>
    <w:rsid w:val="2B073BB2"/>
    <w:rsid w:val="2B292E29"/>
    <w:rsid w:val="2B3A3AC1"/>
    <w:rsid w:val="2B802AAD"/>
    <w:rsid w:val="2B932D44"/>
    <w:rsid w:val="2B9F0D82"/>
    <w:rsid w:val="2BE7668E"/>
    <w:rsid w:val="2BFE407F"/>
    <w:rsid w:val="2C1764DB"/>
    <w:rsid w:val="2C36192A"/>
    <w:rsid w:val="2C4F6362"/>
    <w:rsid w:val="2C731678"/>
    <w:rsid w:val="2C853B37"/>
    <w:rsid w:val="2CA6651D"/>
    <w:rsid w:val="2CAC246B"/>
    <w:rsid w:val="2CC45C56"/>
    <w:rsid w:val="2CD615AD"/>
    <w:rsid w:val="2CE531C1"/>
    <w:rsid w:val="2CF1065F"/>
    <w:rsid w:val="2CF824B8"/>
    <w:rsid w:val="2D0E4E72"/>
    <w:rsid w:val="2D2A2F20"/>
    <w:rsid w:val="2D2E6025"/>
    <w:rsid w:val="2D506000"/>
    <w:rsid w:val="2D667379"/>
    <w:rsid w:val="2D6B409B"/>
    <w:rsid w:val="2D6E6D11"/>
    <w:rsid w:val="2D792482"/>
    <w:rsid w:val="2DBC3EB1"/>
    <w:rsid w:val="2DC368E8"/>
    <w:rsid w:val="2DCD6A2B"/>
    <w:rsid w:val="2DD57836"/>
    <w:rsid w:val="2DFB630A"/>
    <w:rsid w:val="2DFD3EEB"/>
    <w:rsid w:val="2E1F2378"/>
    <w:rsid w:val="2E2E104C"/>
    <w:rsid w:val="2E3F557B"/>
    <w:rsid w:val="2E510B2C"/>
    <w:rsid w:val="2E8066B2"/>
    <w:rsid w:val="2EF272B8"/>
    <w:rsid w:val="2EFA0225"/>
    <w:rsid w:val="2F0017E8"/>
    <w:rsid w:val="2F6576EA"/>
    <w:rsid w:val="2FD45198"/>
    <w:rsid w:val="2FDB5D5C"/>
    <w:rsid w:val="301E2E88"/>
    <w:rsid w:val="302D2C99"/>
    <w:rsid w:val="30420D39"/>
    <w:rsid w:val="30493E3B"/>
    <w:rsid w:val="30575935"/>
    <w:rsid w:val="30805569"/>
    <w:rsid w:val="30B54988"/>
    <w:rsid w:val="30CC4444"/>
    <w:rsid w:val="30EF2F6F"/>
    <w:rsid w:val="30F249B1"/>
    <w:rsid w:val="31071B1F"/>
    <w:rsid w:val="31496D28"/>
    <w:rsid w:val="31580568"/>
    <w:rsid w:val="3161449E"/>
    <w:rsid w:val="319A78D9"/>
    <w:rsid w:val="31BB5EF4"/>
    <w:rsid w:val="320B55B6"/>
    <w:rsid w:val="32100320"/>
    <w:rsid w:val="322F41A7"/>
    <w:rsid w:val="323C76E7"/>
    <w:rsid w:val="32485D9D"/>
    <w:rsid w:val="324D595E"/>
    <w:rsid w:val="326530AF"/>
    <w:rsid w:val="326B57AC"/>
    <w:rsid w:val="327F1905"/>
    <w:rsid w:val="32806D59"/>
    <w:rsid w:val="32B07C3A"/>
    <w:rsid w:val="32CD000C"/>
    <w:rsid w:val="32D05774"/>
    <w:rsid w:val="32D77605"/>
    <w:rsid w:val="330108AE"/>
    <w:rsid w:val="33101102"/>
    <w:rsid w:val="33247BB7"/>
    <w:rsid w:val="334D05A3"/>
    <w:rsid w:val="335E1F6D"/>
    <w:rsid w:val="338263D8"/>
    <w:rsid w:val="33AA3D1E"/>
    <w:rsid w:val="33BF0AFB"/>
    <w:rsid w:val="33D21041"/>
    <w:rsid w:val="33F67733"/>
    <w:rsid w:val="34360FB6"/>
    <w:rsid w:val="345F4ADA"/>
    <w:rsid w:val="34637F53"/>
    <w:rsid w:val="3473728B"/>
    <w:rsid w:val="34866F2B"/>
    <w:rsid w:val="348A3A9D"/>
    <w:rsid w:val="349B799C"/>
    <w:rsid w:val="34B81947"/>
    <w:rsid w:val="34C4762F"/>
    <w:rsid w:val="34D752F5"/>
    <w:rsid w:val="34F56A88"/>
    <w:rsid w:val="354739E9"/>
    <w:rsid w:val="355C2D67"/>
    <w:rsid w:val="358831E2"/>
    <w:rsid w:val="359E0D8D"/>
    <w:rsid w:val="35A65EFD"/>
    <w:rsid w:val="35CA05E2"/>
    <w:rsid w:val="35E956E6"/>
    <w:rsid w:val="35F641B2"/>
    <w:rsid w:val="36000162"/>
    <w:rsid w:val="360340BD"/>
    <w:rsid w:val="36041F19"/>
    <w:rsid w:val="360866A4"/>
    <w:rsid w:val="363044FD"/>
    <w:rsid w:val="367B3CB5"/>
    <w:rsid w:val="36956285"/>
    <w:rsid w:val="36AB2128"/>
    <w:rsid w:val="36BE16CC"/>
    <w:rsid w:val="36EF151A"/>
    <w:rsid w:val="370A453B"/>
    <w:rsid w:val="370C64E2"/>
    <w:rsid w:val="37115753"/>
    <w:rsid w:val="371972F4"/>
    <w:rsid w:val="37377A01"/>
    <w:rsid w:val="373D5CAA"/>
    <w:rsid w:val="376916D0"/>
    <w:rsid w:val="377B414A"/>
    <w:rsid w:val="377E7533"/>
    <w:rsid w:val="379571A5"/>
    <w:rsid w:val="37C572F4"/>
    <w:rsid w:val="37CD7563"/>
    <w:rsid w:val="381D3D11"/>
    <w:rsid w:val="381E4438"/>
    <w:rsid w:val="388B2260"/>
    <w:rsid w:val="38A84550"/>
    <w:rsid w:val="38BB5EDF"/>
    <w:rsid w:val="38D674EE"/>
    <w:rsid w:val="390B47AC"/>
    <w:rsid w:val="39B33E80"/>
    <w:rsid w:val="39C47520"/>
    <w:rsid w:val="39D71DBA"/>
    <w:rsid w:val="39FB2F50"/>
    <w:rsid w:val="3A040D8D"/>
    <w:rsid w:val="3A0F71C0"/>
    <w:rsid w:val="3A1C29EB"/>
    <w:rsid w:val="3A2D5DCB"/>
    <w:rsid w:val="3A380C6D"/>
    <w:rsid w:val="3A3B2FA8"/>
    <w:rsid w:val="3A403E93"/>
    <w:rsid w:val="3A412448"/>
    <w:rsid w:val="3A4F07BF"/>
    <w:rsid w:val="3A5A6AB4"/>
    <w:rsid w:val="3AC5707E"/>
    <w:rsid w:val="3AC721E1"/>
    <w:rsid w:val="3B0160E9"/>
    <w:rsid w:val="3B1C734A"/>
    <w:rsid w:val="3B310E3B"/>
    <w:rsid w:val="3B3A481D"/>
    <w:rsid w:val="3BA40162"/>
    <w:rsid w:val="3BA72965"/>
    <w:rsid w:val="3BD2282A"/>
    <w:rsid w:val="3C012870"/>
    <w:rsid w:val="3C0A3FD0"/>
    <w:rsid w:val="3C0A4E6A"/>
    <w:rsid w:val="3C770751"/>
    <w:rsid w:val="3CC30EDF"/>
    <w:rsid w:val="3CC40C0D"/>
    <w:rsid w:val="3CDD659A"/>
    <w:rsid w:val="3D2E602D"/>
    <w:rsid w:val="3D2F1DD8"/>
    <w:rsid w:val="3D302B7F"/>
    <w:rsid w:val="3D4852D6"/>
    <w:rsid w:val="3D6C3A51"/>
    <w:rsid w:val="3D8A57CB"/>
    <w:rsid w:val="3D941435"/>
    <w:rsid w:val="3DBD5A03"/>
    <w:rsid w:val="3DF43F00"/>
    <w:rsid w:val="3DF566D4"/>
    <w:rsid w:val="3DFE56F5"/>
    <w:rsid w:val="3E065526"/>
    <w:rsid w:val="3E136C98"/>
    <w:rsid w:val="3E1C16AA"/>
    <w:rsid w:val="3E1C75F5"/>
    <w:rsid w:val="3E52393D"/>
    <w:rsid w:val="3E8B4364"/>
    <w:rsid w:val="3E9357E9"/>
    <w:rsid w:val="3EB27DB8"/>
    <w:rsid w:val="3EB40CDE"/>
    <w:rsid w:val="3EC50135"/>
    <w:rsid w:val="3ED11849"/>
    <w:rsid w:val="3ED32191"/>
    <w:rsid w:val="3EDB3F24"/>
    <w:rsid w:val="3EFD3F46"/>
    <w:rsid w:val="3F057C5A"/>
    <w:rsid w:val="3F0D0B4F"/>
    <w:rsid w:val="3F1B3486"/>
    <w:rsid w:val="3F1D04FB"/>
    <w:rsid w:val="3F204970"/>
    <w:rsid w:val="3F4D2D54"/>
    <w:rsid w:val="3F4E1D7C"/>
    <w:rsid w:val="3F5C1D2A"/>
    <w:rsid w:val="3F663AD5"/>
    <w:rsid w:val="3FCD3163"/>
    <w:rsid w:val="3FE56D00"/>
    <w:rsid w:val="3FFF2CAF"/>
    <w:rsid w:val="40340BCA"/>
    <w:rsid w:val="40612C57"/>
    <w:rsid w:val="406E22A6"/>
    <w:rsid w:val="408250AE"/>
    <w:rsid w:val="40983F4E"/>
    <w:rsid w:val="409E0AA4"/>
    <w:rsid w:val="40A47568"/>
    <w:rsid w:val="40A978FB"/>
    <w:rsid w:val="40C11D5B"/>
    <w:rsid w:val="40CF1481"/>
    <w:rsid w:val="40F95837"/>
    <w:rsid w:val="4104461A"/>
    <w:rsid w:val="41626228"/>
    <w:rsid w:val="416569D8"/>
    <w:rsid w:val="41BF00E2"/>
    <w:rsid w:val="41E84DC8"/>
    <w:rsid w:val="41E9713C"/>
    <w:rsid w:val="42001991"/>
    <w:rsid w:val="42006696"/>
    <w:rsid w:val="4207051A"/>
    <w:rsid w:val="42217D10"/>
    <w:rsid w:val="42254E9B"/>
    <w:rsid w:val="4286767F"/>
    <w:rsid w:val="428D0BF0"/>
    <w:rsid w:val="429276E5"/>
    <w:rsid w:val="4298362F"/>
    <w:rsid w:val="42B04BA8"/>
    <w:rsid w:val="42B67A77"/>
    <w:rsid w:val="42DA455C"/>
    <w:rsid w:val="42EB4D18"/>
    <w:rsid w:val="42F10E4E"/>
    <w:rsid w:val="432F331A"/>
    <w:rsid w:val="43395792"/>
    <w:rsid w:val="437A7B6F"/>
    <w:rsid w:val="438177DB"/>
    <w:rsid w:val="43A01A78"/>
    <w:rsid w:val="43DE24C8"/>
    <w:rsid w:val="43FE4473"/>
    <w:rsid w:val="44093100"/>
    <w:rsid w:val="44380F9E"/>
    <w:rsid w:val="448A5E6F"/>
    <w:rsid w:val="4495643F"/>
    <w:rsid w:val="44A818FA"/>
    <w:rsid w:val="44AD0D5D"/>
    <w:rsid w:val="44BB2362"/>
    <w:rsid w:val="44D86EE0"/>
    <w:rsid w:val="44DC625A"/>
    <w:rsid w:val="450154FF"/>
    <w:rsid w:val="45434F53"/>
    <w:rsid w:val="45485981"/>
    <w:rsid w:val="457D0226"/>
    <w:rsid w:val="45916AE9"/>
    <w:rsid w:val="45BE0ACA"/>
    <w:rsid w:val="45C21D39"/>
    <w:rsid w:val="45F52250"/>
    <w:rsid w:val="460C238D"/>
    <w:rsid w:val="465E0EBD"/>
    <w:rsid w:val="465E39BA"/>
    <w:rsid w:val="467367B6"/>
    <w:rsid w:val="469542FB"/>
    <w:rsid w:val="46A42C8A"/>
    <w:rsid w:val="46B74A75"/>
    <w:rsid w:val="46C97F21"/>
    <w:rsid w:val="46E544BD"/>
    <w:rsid w:val="46EE36DE"/>
    <w:rsid w:val="46EE4F60"/>
    <w:rsid w:val="471C09F9"/>
    <w:rsid w:val="472F6AC3"/>
    <w:rsid w:val="47466A6B"/>
    <w:rsid w:val="475F03CB"/>
    <w:rsid w:val="47815452"/>
    <w:rsid w:val="478D721D"/>
    <w:rsid w:val="47A7140E"/>
    <w:rsid w:val="47C37B7B"/>
    <w:rsid w:val="47E7256D"/>
    <w:rsid w:val="47ED06EE"/>
    <w:rsid w:val="47F017B7"/>
    <w:rsid w:val="47F54FCD"/>
    <w:rsid w:val="48121D7A"/>
    <w:rsid w:val="481525AF"/>
    <w:rsid w:val="48255B10"/>
    <w:rsid w:val="483A1441"/>
    <w:rsid w:val="485C6245"/>
    <w:rsid w:val="485F737C"/>
    <w:rsid w:val="486569EE"/>
    <w:rsid w:val="488C3286"/>
    <w:rsid w:val="48945DAB"/>
    <w:rsid w:val="4897463C"/>
    <w:rsid w:val="48B10159"/>
    <w:rsid w:val="48B96E67"/>
    <w:rsid w:val="48BA4F31"/>
    <w:rsid w:val="490954F2"/>
    <w:rsid w:val="49131EAD"/>
    <w:rsid w:val="491877D7"/>
    <w:rsid w:val="49586E01"/>
    <w:rsid w:val="49860109"/>
    <w:rsid w:val="499779D7"/>
    <w:rsid w:val="49D62584"/>
    <w:rsid w:val="49DA08BD"/>
    <w:rsid w:val="49EA2F50"/>
    <w:rsid w:val="4A030939"/>
    <w:rsid w:val="4A443163"/>
    <w:rsid w:val="4A4856D3"/>
    <w:rsid w:val="4A6406C1"/>
    <w:rsid w:val="4A980A4C"/>
    <w:rsid w:val="4AB13916"/>
    <w:rsid w:val="4ABF335B"/>
    <w:rsid w:val="4B2A2B25"/>
    <w:rsid w:val="4B7118B9"/>
    <w:rsid w:val="4B8D7566"/>
    <w:rsid w:val="4B8E49F7"/>
    <w:rsid w:val="4BC24D95"/>
    <w:rsid w:val="4BCA36B4"/>
    <w:rsid w:val="4BD804CA"/>
    <w:rsid w:val="4BF610BA"/>
    <w:rsid w:val="4C1E4279"/>
    <w:rsid w:val="4C21173A"/>
    <w:rsid w:val="4C4A0FBE"/>
    <w:rsid w:val="4C4C12B0"/>
    <w:rsid w:val="4C55675C"/>
    <w:rsid w:val="4C691330"/>
    <w:rsid w:val="4C8153C4"/>
    <w:rsid w:val="4C9B6577"/>
    <w:rsid w:val="4CA476E0"/>
    <w:rsid w:val="4D065915"/>
    <w:rsid w:val="4D241C2B"/>
    <w:rsid w:val="4D3F4D4D"/>
    <w:rsid w:val="4D7D23CE"/>
    <w:rsid w:val="4D7E4572"/>
    <w:rsid w:val="4DC41840"/>
    <w:rsid w:val="4DC46651"/>
    <w:rsid w:val="4DD51803"/>
    <w:rsid w:val="4DDA13C6"/>
    <w:rsid w:val="4DEA438C"/>
    <w:rsid w:val="4DFB2312"/>
    <w:rsid w:val="4E134F3C"/>
    <w:rsid w:val="4E254905"/>
    <w:rsid w:val="4E522FD4"/>
    <w:rsid w:val="4E6F5DAC"/>
    <w:rsid w:val="4EF26371"/>
    <w:rsid w:val="4EF961C1"/>
    <w:rsid w:val="4F262A47"/>
    <w:rsid w:val="4F5D5B25"/>
    <w:rsid w:val="4F604273"/>
    <w:rsid w:val="4F711EAB"/>
    <w:rsid w:val="4F9764EA"/>
    <w:rsid w:val="4F9A0733"/>
    <w:rsid w:val="4FA235D8"/>
    <w:rsid w:val="4FB47021"/>
    <w:rsid w:val="4FDA14E6"/>
    <w:rsid w:val="500008B4"/>
    <w:rsid w:val="50016100"/>
    <w:rsid w:val="50065003"/>
    <w:rsid w:val="501562BE"/>
    <w:rsid w:val="507A311C"/>
    <w:rsid w:val="50AC40EC"/>
    <w:rsid w:val="50C2089F"/>
    <w:rsid w:val="50CB7EC2"/>
    <w:rsid w:val="50DB0B4D"/>
    <w:rsid w:val="511E3E6E"/>
    <w:rsid w:val="512C1564"/>
    <w:rsid w:val="51325307"/>
    <w:rsid w:val="5163402F"/>
    <w:rsid w:val="51805484"/>
    <w:rsid w:val="518375C8"/>
    <w:rsid w:val="519F7549"/>
    <w:rsid w:val="51BA2F67"/>
    <w:rsid w:val="51E94FBC"/>
    <w:rsid w:val="520B61B2"/>
    <w:rsid w:val="5210225D"/>
    <w:rsid w:val="522A677C"/>
    <w:rsid w:val="523F0F90"/>
    <w:rsid w:val="524A431A"/>
    <w:rsid w:val="525B3C3F"/>
    <w:rsid w:val="526A544F"/>
    <w:rsid w:val="52B03DA1"/>
    <w:rsid w:val="52B41238"/>
    <w:rsid w:val="52E015BE"/>
    <w:rsid w:val="52E34C3A"/>
    <w:rsid w:val="52E77F19"/>
    <w:rsid w:val="52F73518"/>
    <w:rsid w:val="52FF1B79"/>
    <w:rsid w:val="53116635"/>
    <w:rsid w:val="532136A2"/>
    <w:rsid w:val="53614EED"/>
    <w:rsid w:val="53990A5B"/>
    <w:rsid w:val="53BD576E"/>
    <w:rsid w:val="53C27157"/>
    <w:rsid w:val="53DB5C58"/>
    <w:rsid w:val="53E63E5D"/>
    <w:rsid w:val="53EB12D8"/>
    <w:rsid w:val="54353482"/>
    <w:rsid w:val="54547F6D"/>
    <w:rsid w:val="545E3D2A"/>
    <w:rsid w:val="54625305"/>
    <w:rsid w:val="5487204E"/>
    <w:rsid w:val="549F2039"/>
    <w:rsid w:val="54B12918"/>
    <w:rsid w:val="54BE1004"/>
    <w:rsid w:val="54C86EB6"/>
    <w:rsid w:val="54D6021F"/>
    <w:rsid w:val="54F87510"/>
    <w:rsid w:val="5531416B"/>
    <w:rsid w:val="554D526D"/>
    <w:rsid w:val="55646625"/>
    <w:rsid w:val="55750683"/>
    <w:rsid w:val="557C4D67"/>
    <w:rsid w:val="559B56BE"/>
    <w:rsid w:val="55C80133"/>
    <w:rsid w:val="55CC00AF"/>
    <w:rsid w:val="55CC51DE"/>
    <w:rsid w:val="55E24D6E"/>
    <w:rsid w:val="560542E6"/>
    <w:rsid w:val="56257DCD"/>
    <w:rsid w:val="56597B95"/>
    <w:rsid w:val="565B2C91"/>
    <w:rsid w:val="566D4A24"/>
    <w:rsid w:val="56700E7A"/>
    <w:rsid w:val="567178D2"/>
    <w:rsid w:val="567214B7"/>
    <w:rsid w:val="56A24D29"/>
    <w:rsid w:val="56A42A0A"/>
    <w:rsid w:val="56A96A3F"/>
    <w:rsid w:val="56E85152"/>
    <w:rsid w:val="571523D3"/>
    <w:rsid w:val="57304499"/>
    <w:rsid w:val="5769411D"/>
    <w:rsid w:val="57696B75"/>
    <w:rsid w:val="577875CF"/>
    <w:rsid w:val="57BD6950"/>
    <w:rsid w:val="57C40A50"/>
    <w:rsid w:val="57D3118E"/>
    <w:rsid w:val="58136F20"/>
    <w:rsid w:val="58160BB5"/>
    <w:rsid w:val="58342F22"/>
    <w:rsid w:val="58524394"/>
    <w:rsid w:val="587B504A"/>
    <w:rsid w:val="5898548F"/>
    <w:rsid w:val="589C634A"/>
    <w:rsid w:val="58C2485E"/>
    <w:rsid w:val="58E142DC"/>
    <w:rsid w:val="58ED54CD"/>
    <w:rsid w:val="58F6238F"/>
    <w:rsid w:val="59014C44"/>
    <w:rsid w:val="590D7C1E"/>
    <w:rsid w:val="592E45AF"/>
    <w:rsid w:val="595F45F9"/>
    <w:rsid w:val="59614EB8"/>
    <w:rsid w:val="596F3F35"/>
    <w:rsid w:val="59AD4E0E"/>
    <w:rsid w:val="59DC483B"/>
    <w:rsid w:val="59EB638B"/>
    <w:rsid w:val="5A0265C2"/>
    <w:rsid w:val="5A297AFF"/>
    <w:rsid w:val="5A3052F7"/>
    <w:rsid w:val="5A3129CB"/>
    <w:rsid w:val="5A36351D"/>
    <w:rsid w:val="5A444D87"/>
    <w:rsid w:val="5A543CE4"/>
    <w:rsid w:val="5A922D24"/>
    <w:rsid w:val="5A93749F"/>
    <w:rsid w:val="5A942F3E"/>
    <w:rsid w:val="5AAC1A70"/>
    <w:rsid w:val="5ABA1C35"/>
    <w:rsid w:val="5AD52C58"/>
    <w:rsid w:val="5ADC0ECD"/>
    <w:rsid w:val="5B0708A1"/>
    <w:rsid w:val="5B0E4EFC"/>
    <w:rsid w:val="5B1B7174"/>
    <w:rsid w:val="5B206A1E"/>
    <w:rsid w:val="5B2D669A"/>
    <w:rsid w:val="5B306A03"/>
    <w:rsid w:val="5B7D4367"/>
    <w:rsid w:val="5BA847FE"/>
    <w:rsid w:val="5BCA60B8"/>
    <w:rsid w:val="5BEC49DD"/>
    <w:rsid w:val="5C002CB6"/>
    <w:rsid w:val="5C0A7EC6"/>
    <w:rsid w:val="5C270060"/>
    <w:rsid w:val="5C30796A"/>
    <w:rsid w:val="5C4F3054"/>
    <w:rsid w:val="5C5018E9"/>
    <w:rsid w:val="5C876862"/>
    <w:rsid w:val="5C886E98"/>
    <w:rsid w:val="5CB24643"/>
    <w:rsid w:val="5CCC487B"/>
    <w:rsid w:val="5CEB0B5E"/>
    <w:rsid w:val="5D0213FA"/>
    <w:rsid w:val="5D1027A6"/>
    <w:rsid w:val="5D112C58"/>
    <w:rsid w:val="5D155F24"/>
    <w:rsid w:val="5D186205"/>
    <w:rsid w:val="5D473BB1"/>
    <w:rsid w:val="5D672C1C"/>
    <w:rsid w:val="5D7B642B"/>
    <w:rsid w:val="5D8858B5"/>
    <w:rsid w:val="5D9F4AF5"/>
    <w:rsid w:val="5DA1490E"/>
    <w:rsid w:val="5DB640F9"/>
    <w:rsid w:val="5DC66D7F"/>
    <w:rsid w:val="5E266254"/>
    <w:rsid w:val="5E956A6D"/>
    <w:rsid w:val="5EA96D33"/>
    <w:rsid w:val="5ED47040"/>
    <w:rsid w:val="5F027B6E"/>
    <w:rsid w:val="5F051C2D"/>
    <w:rsid w:val="5F2132A3"/>
    <w:rsid w:val="5F6B3072"/>
    <w:rsid w:val="5F7852B5"/>
    <w:rsid w:val="5F8F759F"/>
    <w:rsid w:val="5F900AC9"/>
    <w:rsid w:val="5FAA2E58"/>
    <w:rsid w:val="5FAC456C"/>
    <w:rsid w:val="5FB83527"/>
    <w:rsid w:val="5FC13395"/>
    <w:rsid w:val="5FDF6ADE"/>
    <w:rsid w:val="600132C8"/>
    <w:rsid w:val="602A0288"/>
    <w:rsid w:val="60301BFF"/>
    <w:rsid w:val="604B0441"/>
    <w:rsid w:val="60567B43"/>
    <w:rsid w:val="6057639C"/>
    <w:rsid w:val="60646EAD"/>
    <w:rsid w:val="60CB2D5A"/>
    <w:rsid w:val="60D35922"/>
    <w:rsid w:val="61106795"/>
    <w:rsid w:val="61221122"/>
    <w:rsid w:val="616815FA"/>
    <w:rsid w:val="617B6489"/>
    <w:rsid w:val="61A03AE9"/>
    <w:rsid w:val="61A15BCA"/>
    <w:rsid w:val="61C52216"/>
    <w:rsid w:val="61DE493A"/>
    <w:rsid w:val="61E31F99"/>
    <w:rsid w:val="621A4163"/>
    <w:rsid w:val="6221449C"/>
    <w:rsid w:val="622724A9"/>
    <w:rsid w:val="62A94935"/>
    <w:rsid w:val="62B67AC1"/>
    <w:rsid w:val="62CF7AD7"/>
    <w:rsid w:val="62E37030"/>
    <w:rsid w:val="62E60B71"/>
    <w:rsid w:val="62F073A0"/>
    <w:rsid w:val="630606AF"/>
    <w:rsid w:val="63084188"/>
    <w:rsid w:val="631B68C5"/>
    <w:rsid w:val="6346004B"/>
    <w:rsid w:val="63473F8B"/>
    <w:rsid w:val="637F043A"/>
    <w:rsid w:val="63945B2D"/>
    <w:rsid w:val="63994E17"/>
    <w:rsid w:val="63BC2A94"/>
    <w:rsid w:val="63CD4929"/>
    <w:rsid w:val="63CE4D91"/>
    <w:rsid w:val="63EE0CF4"/>
    <w:rsid w:val="6409084E"/>
    <w:rsid w:val="640B0D49"/>
    <w:rsid w:val="642C05B6"/>
    <w:rsid w:val="642E5661"/>
    <w:rsid w:val="644C7B73"/>
    <w:rsid w:val="646E03BE"/>
    <w:rsid w:val="6494018A"/>
    <w:rsid w:val="649D2DDE"/>
    <w:rsid w:val="64B133A6"/>
    <w:rsid w:val="64D25F60"/>
    <w:rsid w:val="64DB6222"/>
    <w:rsid w:val="65091E1A"/>
    <w:rsid w:val="653A2817"/>
    <w:rsid w:val="656400AC"/>
    <w:rsid w:val="65967569"/>
    <w:rsid w:val="65BC4D62"/>
    <w:rsid w:val="65E550D4"/>
    <w:rsid w:val="65FF3245"/>
    <w:rsid w:val="66270F32"/>
    <w:rsid w:val="66287C8E"/>
    <w:rsid w:val="662A6F87"/>
    <w:rsid w:val="66425439"/>
    <w:rsid w:val="664378B4"/>
    <w:rsid w:val="66513DC8"/>
    <w:rsid w:val="666265DE"/>
    <w:rsid w:val="66C74824"/>
    <w:rsid w:val="66CD5795"/>
    <w:rsid w:val="66CF1B0E"/>
    <w:rsid w:val="66DE4E70"/>
    <w:rsid w:val="66FA7A08"/>
    <w:rsid w:val="670439F7"/>
    <w:rsid w:val="67045975"/>
    <w:rsid w:val="670E46F3"/>
    <w:rsid w:val="671B270F"/>
    <w:rsid w:val="675360E7"/>
    <w:rsid w:val="67572443"/>
    <w:rsid w:val="678615BD"/>
    <w:rsid w:val="679844F5"/>
    <w:rsid w:val="67A05B9C"/>
    <w:rsid w:val="67B3392F"/>
    <w:rsid w:val="67B96E92"/>
    <w:rsid w:val="67E22B23"/>
    <w:rsid w:val="67E92CC9"/>
    <w:rsid w:val="680241FA"/>
    <w:rsid w:val="680D064A"/>
    <w:rsid w:val="68197BD1"/>
    <w:rsid w:val="68277CE0"/>
    <w:rsid w:val="682E4A86"/>
    <w:rsid w:val="68376119"/>
    <w:rsid w:val="68461AA2"/>
    <w:rsid w:val="68834F14"/>
    <w:rsid w:val="68927739"/>
    <w:rsid w:val="68A964DF"/>
    <w:rsid w:val="68B20E5A"/>
    <w:rsid w:val="68B85405"/>
    <w:rsid w:val="68CE586A"/>
    <w:rsid w:val="68D921AB"/>
    <w:rsid w:val="68DC2684"/>
    <w:rsid w:val="69003FA1"/>
    <w:rsid w:val="690920FB"/>
    <w:rsid w:val="690F7E0C"/>
    <w:rsid w:val="691220D7"/>
    <w:rsid w:val="694106FC"/>
    <w:rsid w:val="695305E6"/>
    <w:rsid w:val="696F6008"/>
    <w:rsid w:val="6986614F"/>
    <w:rsid w:val="6996160B"/>
    <w:rsid w:val="69EE3272"/>
    <w:rsid w:val="69F14064"/>
    <w:rsid w:val="69FE37F7"/>
    <w:rsid w:val="6A0D1098"/>
    <w:rsid w:val="6A2B648B"/>
    <w:rsid w:val="6A4D44A8"/>
    <w:rsid w:val="6A5132AD"/>
    <w:rsid w:val="6A5A78C7"/>
    <w:rsid w:val="6A713EE2"/>
    <w:rsid w:val="6A730FAC"/>
    <w:rsid w:val="6A737890"/>
    <w:rsid w:val="6A784E1A"/>
    <w:rsid w:val="6A824CA4"/>
    <w:rsid w:val="6ACD222F"/>
    <w:rsid w:val="6ACE3305"/>
    <w:rsid w:val="6B0C45F9"/>
    <w:rsid w:val="6B1D6F64"/>
    <w:rsid w:val="6B22344A"/>
    <w:rsid w:val="6B283FAB"/>
    <w:rsid w:val="6B636C82"/>
    <w:rsid w:val="6B7F213C"/>
    <w:rsid w:val="6B85379C"/>
    <w:rsid w:val="6BA26CDF"/>
    <w:rsid w:val="6C026CED"/>
    <w:rsid w:val="6C082C88"/>
    <w:rsid w:val="6C152468"/>
    <w:rsid w:val="6C3D3439"/>
    <w:rsid w:val="6C7E6E38"/>
    <w:rsid w:val="6C8A3BFF"/>
    <w:rsid w:val="6CB26778"/>
    <w:rsid w:val="6CD75F8D"/>
    <w:rsid w:val="6CDB1FBA"/>
    <w:rsid w:val="6CFE78D2"/>
    <w:rsid w:val="6D25335B"/>
    <w:rsid w:val="6D271FB2"/>
    <w:rsid w:val="6D6C15B4"/>
    <w:rsid w:val="6D6D679F"/>
    <w:rsid w:val="6D8F6DB9"/>
    <w:rsid w:val="6D9201B2"/>
    <w:rsid w:val="6DAB5707"/>
    <w:rsid w:val="6DBE0E20"/>
    <w:rsid w:val="6DBE3A92"/>
    <w:rsid w:val="6DF0000E"/>
    <w:rsid w:val="6E323EC0"/>
    <w:rsid w:val="6E3E7163"/>
    <w:rsid w:val="6E8C4870"/>
    <w:rsid w:val="6E8D3162"/>
    <w:rsid w:val="6E910CEF"/>
    <w:rsid w:val="6E9427A6"/>
    <w:rsid w:val="6EA976D2"/>
    <w:rsid w:val="6EAF18F5"/>
    <w:rsid w:val="6EB3347A"/>
    <w:rsid w:val="6ED637CC"/>
    <w:rsid w:val="6EFD12D4"/>
    <w:rsid w:val="6EFF4FE8"/>
    <w:rsid w:val="6FC932A0"/>
    <w:rsid w:val="6FFA05D2"/>
    <w:rsid w:val="70196398"/>
    <w:rsid w:val="702767A6"/>
    <w:rsid w:val="708B054C"/>
    <w:rsid w:val="70943371"/>
    <w:rsid w:val="709A2785"/>
    <w:rsid w:val="70F549F4"/>
    <w:rsid w:val="712F287E"/>
    <w:rsid w:val="714A4FEE"/>
    <w:rsid w:val="71541D7B"/>
    <w:rsid w:val="71646AAB"/>
    <w:rsid w:val="7168048E"/>
    <w:rsid w:val="719B4A22"/>
    <w:rsid w:val="71D50764"/>
    <w:rsid w:val="71DB14BC"/>
    <w:rsid w:val="71E37ED3"/>
    <w:rsid w:val="72384686"/>
    <w:rsid w:val="72507010"/>
    <w:rsid w:val="729C2EC5"/>
    <w:rsid w:val="72C14B5D"/>
    <w:rsid w:val="72C20263"/>
    <w:rsid w:val="73216AAC"/>
    <w:rsid w:val="73951910"/>
    <w:rsid w:val="73E428BF"/>
    <w:rsid w:val="73E96B33"/>
    <w:rsid w:val="73EB27DA"/>
    <w:rsid w:val="7402184D"/>
    <w:rsid w:val="74253318"/>
    <w:rsid w:val="747B0435"/>
    <w:rsid w:val="74844D9F"/>
    <w:rsid w:val="74FA1425"/>
    <w:rsid w:val="750C4A11"/>
    <w:rsid w:val="75112F0F"/>
    <w:rsid w:val="7523548B"/>
    <w:rsid w:val="753B6D7B"/>
    <w:rsid w:val="75435504"/>
    <w:rsid w:val="75485092"/>
    <w:rsid w:val="75984283"/>
    <w:rsid w:val="759C2D1D"/>
    <w:rsid w:val="76147F3C"/>
    <w:rsid w:val="762E406C"/>
    <w:rsid w:val="764F4EBC"/>
    <w:rsid w:val="767132F9"/>
    <w:rsid w:val="76746B96"/>
    <w:rsid w:val="76924392"/>
    <w:rsid w:val="769403A0"/>
    <w:rsid w:val="76A95277"/>
    <w:rsid w:val="76B54DE0"/>
    <w:rsid w:val="76B61B1C"/>
    <w:rsid w:val="76CB15E7"/>
    <w:rsid w:val="76D3130D"/>
    <w:rsid w:val="76EC6BDA"/>
    <w:rsid w:val="76F57A53"/>
    <w:rsid w:val="770C560C"/>
    <w:rsid w:val="77145390"/>
    <w:rsid w:val="773608C5"/>
    <w:rsid w:val="77402AEF"/>
    <w:rsid w:val="7745655B"/>
    <w:rsid w:val="77521CA6"/>
    <w:rsid w:val="775472FE"/>
    <w:rsid w:val="77570900"/>
    <w:rsid w:val="77681241"/>
    <w:rsid w:val="77744ABC"/>
    <w:rsid w:val="777F4BB7"/>
    <w:rsid w:val="77884370"/>
    <w:rsid w:val="77926B4A"/>
    <w:rsid w:val="779E71D3"/>
    <w:rsid w:val="77B20E56"/>
    <w:rsid w:val="77B274A8"/>
    <w:rsid w:val="78025E3D"/>
    <w:rsid w:val="78026014"/>
    <w:rsid w:val="780A06BA"/>
    <w:rsid w:val="782E5964"/>
    <w:rsid w:val="78340168"/>
    <w:rsid w:val="78367806"/>
    <w:rsid w:val="7841799D"/>
    <w:rsid w:val="78626F29"/>
    <w:rsid w:val="78651E47"/>
    <w:rsid w:val="78787594"/>
    <w:rsid w:val="78876CA5"/>
    <w:rsid w:val="78915B4E"/>
    <w:rsid w:val="78AD7405"/>
    <w:rsid w:val="78C7539E"/>
    <w:rsid w:val="78FA4C26"/>
    <w:rsid w:val="791E45DB"/>
    <w:rsid w:val="79282C7D"/>
    <w:rsid w:val="79353BC6"/>
    <w:rsid w:val="79450F19"/>
    <w:rsid w:val="794E61E6"/>
    <w:rsid w:val="79781643"/>
    <w:rsid w:val="79976D9E"/>
    <w:rsid w:val="79AD0E79"/>
    <w:rsid w:val="79CC2985"/>
    <w:rsid w:val="79F50B23"/>
    <w:rsid w:val="7A183BCF"/>
    <w:rsid w:val="7A783415"/>
    <w:rsid w:val="7A926152"/>
    <w:rsid w:val="7AC04286"/>
    <w:rsid w:val="7ADE7AE8"/>
    <w:rsid w:val="7B091A42"/>
    <w:rsid w:val="7B1835E8"/>
    <w:rsid w:val="7B266EC5"/>
    <w:rsid w:val="7B551F9C"/>
    <w:rsid w:val="7B5B3982"/>
    <w:rsid w:val="7B736789"/>
    <w:rsid w:val="7B8C4738"/>
    <w:rsid w:val="7BBD1E20"/>
    <w:rsid w:val="7BD34B90"/>
    <w:rsid w:val="7BEA6BCA"/>
    <w:rsid w:val="7BEC6BAD"/>
    <w:rsid w:val="7C012249"/>
    <w:rsid w:val="7C4C1A9C"/>
    <w:rsid w:val="7C5D37EC"/>
    <w:rsid w:val="7C763136"/>
    <w:rsid w:val="7C823534"/>
    <w:rsid w:val="7CAE4FA7"/>
    <w:rsid w:val="7CBC7EBF"/>
    <w:rsid w:val="7CD82B5A"/>
    <w:rsid w:val="7CD87897"/>
    <w:rsid w:val="7CE77EEE"/>
    <w:rsid w:val="7CEE15D3"/>
    <w:rsid w:val="7D07388F"/>
    <w:rsid w:val="7D0D5640"/>
    <w:rsid w:val="7D3B083E"/>
    <w:rsid w:val="7D500B98"/>
    <w:rsid w:val="7D696718"/>
    <w:rsid w:val="7D797106"/>
    <w:rsid w:val="7DAA4618"/>
    <w:rsid w:val="7DCA1F39"/>
    <w:rsid w:val="7DD034EF"/>
    <w:rsid w:val="7DD16125"/>
    <w:rsid w:val="7DE216E8"/>
    <w:rsid w:val="7DE573B0"/>
    <w:rsid w:val="7E133EEE"/>
    <w:rsid w:val="7E215785"/>
    <w:rsid w:val="7E32060C"/>
    <w:rsid w:val="7E4D1085"/>
    <w:rsid w:val="7E4E20F0"/>
    <w:rsid w:val="7E5169BC"/>
    <w:rsid w:val="7E6122E6"/>
    <w:rsid w:val="7E7E7E75"/>
    <w:rsid w:val="7E804B4E"/>
    <w:rsid w:val="7E8629CB"/>
    <w:rsid w:val="7EA60436"/>
    <w:rsid w:val="7EA64BE3"/>
    <w:rsid w:val="7EBA3282"/>
    <w:rsid w:val="7EDA7D33"/>
    <w:rsid w:val="7EF92AE8"/>
    <w:rsid w:val="7EFB4C50"/>
    <w:rsid w:val="7F1F1F25"/>
    <w:rsid w:val="7F237BBC"/>
    <w:rsid w:val="7F3A6A2A"/>
    <w:rsid w:val="7F3E3F94"/>
    <w:rsid w:val="7F5A77B2"/>
    <w:rsid w:val="7F8B310C"/>
    <w:rsid w:val="7FE4727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Style w:val="9"/>
      <w:tblLayout w:type="fixed"/>
      <w:tblCellMar>
        <w:top w:w="0" w:type="dxa"/>
        <w:left w:w="108" w:type="dxa"/>
        <w:bottom w:w="0" w:type="dxa"/>
        <w:right w:w="108" w:type="dxa"/>
      </w:tblCellMar>
    </w:tblPr>
    <w:tcPr>
      <w:textDirection w:val="lrTb"/>
    </w:tcPr>
  </w:style>
  <w:style w:type="paragraph" w:styleId="2">
    <w:name w:val="Body Text First Indent"/>
    <w:basedOn w:val="3"/>
    <w:next w:val="3"/>
    <w:qFormat/>
    <w:uiPriority w:val="0"/>
    <w:pPr>
      <w:ind w:firstLine="720"/>
    </w:pPr>
  </w:style>
  <w:style w:type="paragraph" w:styleId="3">
    <w:name w:val="Body Text"/>
    <w:basedOn w:val="1"/>
    <w:next w:val="2"/>
    <w:unhideWhenUsed/>
    <w:qFormat/>
    <w:uiPriority w:val="99"/>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赵建光</cp:lastModifiedBy>
  <cp:lastPrinted>2024-01-09T10:05:00Z</cp:lastPrinted>
  <dcterms:modified xsi:type="dcterms:W3CDTF">2024-01-10T07:04:55Z</dcterms:modified>
  <dc:title>关于电梯检验、检测改革实施方案的汇报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