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jc w:val="center"/>
        <w:rPr>
          <w:rFonts w:hint="eastAsia" w:ascii="方正小标宋简体" w:hAnsi="方正小标宋简体" w:eastAsia="方正小标宋简体" w:cs="方正小标宋简体"/>
          <w:b w:val="0"/>
          <w:w w:val="90"/>
          <w:kern w:val="2"/>
          <w:lang w:val="en-US" w:eastAsia="zh-CN"/>
        </w:rPr>
      </w:pPr>
      <w:r>
        <w:rPr>
          <w:rFonts w:ascii="方正小标宋简体" w:hAnsi="方正小标宋简体" w:eastAsia="方正小标宋简体" w:cs="方正小标宋简体"/>
          <w:b w:val="0"/>
          <w:w w:val="90"/>
          <w:kern w:val="2"/>
          <w:lang w:val="en-US" w:eastAsia="zh-CN"/>
        </w:rPr>
        <w:fldChar w:fldCharType="begin"/>
      </w:r>
      <w:r>
        <w:rPr>
          <w:rFonts w:ascii="方正小标宋简体" w:hAnsi="方正小标宋简体" w:eastAsia="方正小标宋简体" w:cs="方正小标宋简体"/>
          <w:b w:val="0"/>
          <w:w w:val="90"/>
          <w:kern w:val="2"/>
          <w:lang w:val="en-US" w:eastAsia="zh-CN"/>
        </w:rPr>
        <w:instrText xml:space="preserve">ADDIN CNKISM.UserStyle</w:instrText>
      </w:r>
      <w:r>
        <w:rPr>
          <w:rFonts w:ascii="方正小标宋简体" w:hAnsi="方正小标宋简体" w:eastAsia="方正小标宋简体" w:cs="方正小标宋简体"/>
          <w:b w:val="0"/>
          <w:w w:val="90"/>
          <w:kern w:val="2"/>
          <w:lang w:val="en-US" w:eastAsia="zh-CN"/>
        </w:rPr>
        <w:fldChar w:fldCharType="end"/>
      </w:r>
      <w:r>
        <w:rPr>
          <w:rFonts w:hint="eastAsia" w:ascii="方正小标宋简体" w:hAnsi="方正小标宋简体" w:eastAsia="方正小标宋简体" w:cs="方正小标宋简体"/>
          <w:b w:val="0"/>
          <w:w w:val="90"/>
          <w:kern w:val="2"/>
          <w:lang w:val="en-US" w:eastAsia="zh-CN"/>
        </w:rPr>
        <w:t>北京市科技计划</w:t>
      </w:r>
      <w:r>
        <w:rPr>
          <w:rFonts w:hint="eastAsia" w:ascii="方正小标宋简体" w:hAnsi="方正小标宋简体" w:eastAsia="方正小标宋简体" w:cs="方正小标宋简体"/>
          <w:b w:val="0"/>
          <w:w w:val="90"/>
          <w:kern w:val="2"/>
          <w:lang w:val="en-US"/>
        </w:rPr>
        <w:t>项目</w:t>
      </w:r>
      <w:r>
        <w:rPr>
          <w:rFonts w:hint="eastAsia" w:ascii="方正小标宋简体" w:hAnsi="方正小标宋简体" w:eastAsia="方正小标宋简体" w:cs="方正小标宋简体"/>
          <w:b w:val="0"/>
          <w:w w:val="90"/>
          <w:kern w:val="2"/>
          <w:lang w:val="en-US" w:eastAsia="zh-CN"/>
        </w:rPr>
        <w:t>信用管理办法</w:t>
      </w:r>
    </w:p>
    <w:p>
      <w:pPr>
        <w:jc w:val="center"/>
        <w:rPr>
          <w:rFonts w:hint="eastAsia" w:ascii="楷体" w:hAnsi="楷体" w:eastAsia="楷体" w:cs="楷体"/>
          <w:sz w:val="32"/>
          <w:szCs w:val="32"/>
        </w:rPr>
      </w:pPr>
      <w:r>
        <w:rPr>
          <w:rFonts w:hint="eastAsia" w:ascii="楷体" w:hAnsi="楷体" w:eastAsia="楷体" w:cs="楷体"/>
          <w:b w:val="0"/>
          <w:w w:val="90"/>
          <w:kern w:val="2"/>
          <w:sz w:val="32"/>
          <w:szCs w:val="32"/>
          <w:lang w:val="en-US" w:eastAsia="zh-CN"/>
        </w:rPr>
        <w:t>（征求意见稿）</w:t>
      </w:r>
    </w:p>
    <w:p>
      <w:pPr>
        <w:numPr>
          <w:ilvl w:val="0"/>
          <w:numId w:val="0"/>
        </w:numPr>
        <w:spacing w:before="312" w:beforeLines="100" w:after="312" w:afterLines="100" w:line="540" w:lineRule="exact"/>
        <w:ind w:left="1123" w:hanging="1123"/>
        <w:jc w:val="center"/>
        <w:outlineLvl w:val="1"/>
        <w:rPr>
          <w:rFonts w:ascii="黑体" w:hAnsi="黑体" w:eastAsia="黑体"/>
          <w:sz w:val="36"/>
          <w:szCs w:val="30"/>
        </w:rPr>
      </w:pPr>
      <w:bookmarkStart w:id="0" w:name="_Toc250558061"/>
      <w:bookmarkEnd w:id="0"/>
      <w:r>
        <w:rPr>
          <w:rFonts w:hint="default" w:ascii="黑体" w:hAnsi="黑体" w:eastAsia="黑体" w:cs="Times New Roman"/>
          <w:b w:val="0"/>
          <w:kern w:val="2"/>
          <w:sz w:val="36"/>
          <w:szCs w:val="30"/>
          <w:lang w:val="en-US" w:eastAsia="zh-CN" w:bidi="ar-SA"/>
        </w:rPr>
        <w:t>第一章</w:t>
      </w:r>
      <w:r>
        <w:rPr>
          <w:rFonts w:hint="eastAsia" w:ascii="黑体" w:hAnsi="黑体" w:eastAsia="黑体"/>
          <w:sz w:val="36"/>
          <w:szCs w:val="30"/>
        </w:rPr>
        <w:t xml:space="preserve"> 总则</w:t>
      </w:r>
    </w:p>
    <w:p>
      <w:pPr>
        <w:numPr>
          <w:ilvl w:val="-1"/>
          <w:numId w:val="0"/>
        </w:numPr>
        <w:tabs>
          <w:tab w:val="left" w:pos="1985"/>
        </w:tabs>
        <w:spacing w:beforeLines="0" w:afterLines="0" w:line="600" w:lineRule="exact"/>
        <w:ind w:left="0" w:leftChars="0" w:firstLine="722" w:firstLineChars="200"/>
        <w:rPr>
          <w:rFonts w:ascii="仿宋_GB2312" w:eastAsia="仿宋_GB2312"/>
          <w:sz w:val="36"/>
          <w:szCs w:val="36"/>
        </w:rPr>
      </w:pPr>
      <w:r>
        <w:rPr>
          <w:rFonts w:hint="eastAsia" w:ascii="仿宋_GB2312" w:eastAsia="仿宋_GB2312"/>
          <w:b/>
          <w:bCs/>
          <w:sz w:val="36"/>
          <w:szCs w:val="36"/>
          <w:lang w:eastAsia="zh-CN"/>
        </w:rPr>
        <w:t>第一条【目的和依据】</w:t>
      </w:r>
      <w:r>
        <w:rPr>
          <w:rFonts w:hint="eastAsia" w:ascii="仿宋_GB2312" w:eastAsia="仿宋_GB2312"/>
          <w:sz w:val="36"/>
          <w:szCs w:val="36"/>
        </w:rPr>
        <w:t>为加强北京市科研信用体系建设，营造诚实守信的科技创新环境，根据《关于进一步加强科研诚信建设的若干意见》《科学技术活动违规行为处理暂行规定》《北京市公共信用信息管理办法》《北京市科技计划项目（课题）管理办法》</w:t>
      </w:r>
      <w:r>
        <w:rPr>
          <w:rFonts w:hint="eastAsia" w:ascii="仿宋_GB2312" w:eastAsia="仿宋_GB2312"/>
          <w:sz w:val="36"/>
          <w:szCs w:val="36"/>
          <w:lang w:eastAsia="zh-CN"/>
        </w:rPr>
        <w:t>等有关规定</w:t>
      </w:r>
      <w:r>
        <w:rPr>
          <w:rFonts w:hint="eastAsia" w:ascii="仿宋_GB2312" w:eastAsia="仿宋_GB2312"/>
          <w:sz w:val="36"/>
          <w:szCs w:val="36"/>
        </w:rPr>
        <w:t>，制定本办法。</w:t>
      </w:r>
    </w:p>
    <w:p>
      <w:pPr>
        <w:numPr>
          <w:ilvl w:val="0"/>
          <w:numId w:val="0"/>
        </w:numPr>
        <w:tabs>
          <w:tab w:val="left" w:pos="900"/>
        </w:tabs>
        <w:spacing w:beforeLines="0" w:afterLines="0" w:line="600" w:lineRule="exact"/>
        <w:ind w:left="0" w:firstLine="722" w:firstLineChars="200"/>
        <w:rPr>
          <w:rFonts w:ascii="仿宋_GB2312" w:eastAsia="仿宋_GB2312"/>
          <w:sz w:val="36"/>
          <w:szCs w:val="36"/>
        </w:rPr>
      </w:pPr>
      <w:r>
        <w:rPr>
          <w:rFonts w:hint="eastAsia" w:ascii="仿宋_GB2312" w:eastAsia="仿宋_GB2312"/>
          <w:b/>
          <w:bCs/>
          <w:sz w:val="36"/>
          <w:szCs w:val="36"/>
          <w:lang w:eastAsia="zh-CN"/>
        </w:rPr>
        <w:t>第二条</w:t>
      </w:r>
      <w:r>
        <w:rPr>
          <w:rFonts w:hint="eastAsia" w:ascii="仿宋_GB2312" w:hAnsi="黑体" w:eastAsia="仿宋_GB2312" w:cs="Times New Roman"/>
          <w:b/>
          <w:kern w:val="2"/>
          <w:sz w:val="36"/>
          <w:szCs w:val="36"/>
          <w:lang w:val="en-US" w:eastAsia="zh-CN" w:bidi="ar-SA"/>
        </w:rPr>
        <w:t>【概念界定】</w:t>
      </w:r>
      <w:r>
        <w:rPr>
          <w:rFonts w:hint="eastAsia" w:ascii="仿宋_GB2312" w:eastAsia="仿宋_GB2312"/>
          <w:sz w:val="36"/>
          <w:szCs w:val="36"/>
          <w:lang w:eastAsia="zh-CN"/>
        </w:rPr>
        <w:t>本办法所称</w:t>
      </w:r>
      <w:r>
        <w:rPr>
          <w:rFonts w:ascii="仿宋_GB2312" w:eastAsia="仿宋_GB2312"/>
          <w:sz w:val="36"/>
          <w:szCs w:val="36"/>
        </w:rPr>
        <w:t>信用管理指</w:t>
      </w:r>
      <w:r>
        <w:rPr>
          <w:rFonts w:hint="eastAsia" w:ascii="仿宋_GB2312" w:hAnsi="宋体" w:eastAsia="仿宋_GB2312"/>
          <w:bCs/>
          <w:sz w:val="36"/>
          <w:szCs w:val="36"/>
        </w:rPr>
        <w:t>北京市科学技术委员会、中关村科技园区管理委员会（以下简称市科委、中关村管委会）</w:t>
      </w:r>
      <w:r>
        <w:rPr>
          <w:rFonts w:ascii="仿宋_GB2312" w:eastAsia="仿宋_GB2312"/>
          <w:sz w:val="36"/>
          <w:szCs w:val="36"/>
        </w:rPr>
        <w:t>对有关单位和个人在</w:t>
      </w:r>
      <w:r>
        <w:rPr>
          <w:rFonts w:hint="eastAsia" w:ascii="仿宋_GB2312" w:eastAsia="仿宋_GB2312"/>
          <w:sz w:val="36"/>
          <w:szCs w:val="36"/>
        </w:rPr>
        <w:t>北京市科技计划</w:t>
      </w:r>
      <w:r>
        <w:rPr>
          <w:rFonts w:hint="eastAsia" w:ascii="仿宋_GB2312" w:hAnsi="宋体" w:eastAsia="仿宋_GB2312"/>
          <w:bCs/>
          <w:sz w:val="36"/>
          <w:szCs w:val="36"/>
        </w:rPr>
        <w:t>项目</w:t>
      </w:r>
      <w:r>
        <w:rPr>
          <w:rFonts w:hint="eastAsia" w:ascii="仿宋_GB2312" w:eastAsia="仿宋_GB2312"/>
          <w:sz w:val="36"/>
          <w:szCs w:val="36"/>
          <w:lang w:eastAsia="zh-CN"/>
        </w:rPr>
        <w:t>（</w:t>
      </w:r>
      <w:r>
        <w:rPr>
          <w:rFonts w:hint="eastAsia" w:ascii="仿宋_GB2312" w:eastAsia="仿宋_GB2312"/>
          <w:sz w:val="36"/>
          <w:szCs w:val="36"/>
        </w:rPr>
        <w:t>课题</w:t>
      </w:r>
      <w:r>
        <w:rPr>
          <w:rFonts w:hint="eastAsia" w:ascii="仿宋_GB2312" w:eastAsia="仿宋_GB2312"/>
          <w:sz w:val="36"/>
          <w:szCs w:val="36"/>
          <w:lang w:eastAsia="zh-CN"/>
        </w:rPr>
        <w:t>）</w:t>
      </w:r>
      <w:r>
        <w:rPr>
          <w:rFonts w:hint="eastAsia" w:ascii="仿宋_GB2312" w:eastAsia="仿宋_GB2312"/>
          <w:sz w:val="36"/>
          <w:szCs w:val="36"/>
        </w:rPr>
        <w:t>（以下简称科技计划</w:t>
      </w:r>
      <w:r>
        <w:rPr>
          <w:rFonts w:hint="eastAsia" w:ascii="仿宋_GB2312" w:eastAsia="仿宋_GB2312"/>
          <w:sz w:val="36"/>
          <w:szCs w:val="36"/>
          <w:lang w:eastAsia="zh-CN"/>
        </w:rPr>
        <w:t>项目</w:t>
      </w:r>
      <w:r>
        <w:rPr>
          <w:rFonts w:hint="eastAsia" w:ascii="仿宋_GB2312" w:eastAsia="仿宋_GB2312"/>
          <w:sz w:val="36"/>
          <w:szCs w:val="36"/>
        </w:rPr>
        <w:t>）</w:t>
      </w:r>
      <w:r>
        <w:rPr>
          <w:rFonts w:hint="eastAsia" w:ascii="仿宋_GB2312" w:eastAsia="仿宋_GB2312"/>
          <w:sz w:val="36"/>
          <w:szCs w:val="36"/>
          <w:lang w:eastAsia="zh-CN"/>
        </w:rPr>
        <w:t>全过程</w:t>
      </w:r>
      <w:r>
        <w:rPr>
          <w:rFonts w:ascii="仿宋_GB2312" w:eastAsia="仿宋_GB2312"/>
          <w:sz w:val="36"/>
          <w:szCs w:val="36"/>
        </w:rPr>
        <w:t>中遵守承诺、履行义务、遵守科技界公认行为准则的表现进行客观记录和公正评价，并</w:t>
      </w:r>
      <w:r>
        <w:rPr>
          <w:rFonts w:hint="eastAsia" w:ascii="仿宋_GB2312" w:eastAsia="仿宋_GB2312"/>
          <w:sz w:val="36"/>
          <w:szCs w:val="36"/>
          <w:lang w:eastAsia="zh-CN"/>
        </w:rPr>
        <w:t>据</w:t>
      </w:r>
      <w:r>
        <w:rPr>
          <w:rFonts w:ascii="仿宋_GB2312" w:eastAsia="仿宋_GB2312"/>
          <w:sz w:val="36"/>
          <w:szCs w:val="36"/>
        </w:rPr>
        <w:t>此</w:t>
      </w:r>
      <w:r>
        <w:rPr>
          <w:rFonts w:hint="eastAsia" w:ascii="仿宋_GB2312" w:eastAsia="仿宋_GB2312"/>
          <w:sz w:val="36"/>
          <w:szCs w:val="36"/>
          <w:lang w:eastAsia="zh-CN"/>
        </w:rPr>
        <w:t>进行</w:t>
      </w:r>
      <w:r>
        <w:rPr>
          <w:rFonts w:ascii="仿宋_GB2312" w:eastAsia="仿宋_GB2312"/>
          <w:sz w:val="36"/>
          <w:szCs w:val="36"/>
        </w:rPr>
        <w:t>相关管理和决策</w:t>
      </w:r>
      <w:r>
        <w:rPr>
          <w:rFonts w:hint="eastAsia" w:ascii="仿宋_GB2312" w:eastAsia="仿宋_GB2312"/>
          <w:sz w:val="36"/>
          <w:szCs w:val="36"/>
        </w:rPr>
        <w:t>的</w:t>
      </w:r>
      <w:r>
        <w:rPr>
          <w:rFonts w:hint="eastAsia" w:ascii="仿宋_GB2312" w:eastAsia="仿宋_GB2312"/>
          <w:sz w:val="36"/>
          <w:szCs w:val="36"/>
          <w:lang w:eastAsia="zh-CN"/>
        </w:rPr>
        <w:t>工作</w:t>
      </w:r>
      <w:r>
        <w:rPr>
          <w:rFonts w:ascii="仿宋_GB2312" w:eastAsia="仿宋_GB2312"/>
          <w:sz w:val="36"/>
          <w:szCs w:val="36"/>
        </w:rPr>
        <w:t>。</w:t>
      </w:r>
    </w:p>
    <w:p>
      <w:pPr>
        <w:numPr>
          <w:ilvl w:val="0"/>
          <w:numId w:val="0"/>
        </w:numPr>
        <w:tabs>
          <w:tab w:val="left" w:pos="900"/>
        </w:tabs>
        <w:spacing w:beforeLines="0" w:afterLines="0" w:line="600" w:lineRule="exact"/>
        <w:ind w:left="0" w:firstLine="722" w:firstLineChars="200"/>
        <w:rPr>
          <w:rFonts w:hint="eastAsia" w:ascii="仿宋_GB2312" w:eastAsia="仿宋_GB2312"/>
          <w:sz w:val="36"/>
          <w:szCs w:val="36"/>
        </w:rPr>
      </w:pPr>
      <w:r>
        <w:rPr>
          <w:rFonts w:hint="eastAsia" w:ascii="仿宋_GB2312" w:hAnsi="黑体" w:eastAsia="仿宋_GB2312" w:cs="Times New Roman"/>
          <w:b/>
          <w:kern w:val="2"/>
          <w:sz w:val="36"/>
          <w:szCs w:val="36"/>
          <w:lang w:val="en-US" w:eastAsia="zh-CN" w:bidi="ar-SA"/>
        </w:rPr>
        <w:t>第三条</w:t>
      </w:r>
      <w:r>
        <w:rPr>
          <w:rFonts w:hint="eastAsia" w:ascii="仿宋_GB2312" w:eastAsia="仿宋_GB2312"/>
          <w:b/>
          <w:bCs/>
          <w:sz w:val="36"/>
          <w:szCs w:val="36"/>
          <w:lang w:eastAsia="zh-CN"/>
        </w:rPr>
        <w:t>【</w:t>
      </w:r>
      <w:r>
        <w:rPr>
          <w:rFonts w:hint="eastAsia" w:ascii="仿宋_GB2312" w:eastAsia="仿宋_GB2312"/>
          <w:b/>
          <w:bCs/>
          <w:sz w:val="36"/>
          <w:szCs w:val="36"/>
          <w:lang w:val="en-US" w:eastAsia="zh-CN"/>
        </w:rPr>
        <w:t>适用</w:t>
      </w:r>
      <w:r>
        <w:rPr>
          <w:rFonts w:hint="eastAsia" w:ascii="仿宋_GB2312" w:eastAsia="仿宋_GB2312"/>
          <w:b/>
          <w:bCs/>
          <w:sz w:val="36"/>
          <w:szCs w:val="36"/>
          <w:lang w:eastAsia="zh-CN"/>
        </w:rPr>
        <w:t>对象】</w:t>
      </w:r>
      <w:r>
        <w:rPr>
          <w:rFonts w:hint="eastAsia" w:ascii="仿宋_GB2312" w:eastAsia="仿宋_GB2312"/>
          <w:sz w:val="36"/>
          <w:szCs w:val="36"/>
        </w:rPr>
        <w:t>本办法</w:t>
      </w:r>
      <w:r>
        <w:rPr>
          <w:rFonts w:hint="eastAsia" w:ascii="仿宋_GB2312" w:eastAsia="仿宋_GB2312"/>
          <w:sz w:val="36"/>
          <w:szCs w:val="36"/>
          <w:lang w:eastAsia="zh-CN"/>
        </w:rPr>
        <w:t>适用对象为科技计划项目的承担（申报）</w:t>
      </w:r>
      <w:r>
        <w:rPr>
          <w:rFonts w:hint="eastAsia" w:ascii="仿宋_GB2312" w:eastAsia="仿宋_GB2312"/>
          <w:sz w:val="36"/>
          <w:szCs w:val="36"/>
        </w:rPr>
        <w:t>单位</w:t>
      </w:r>
      <w:r>
        <w:rPr>
          <w:rFonts w:hint="eastAsia" w:ascii="仿宋_GB2312" w:eastAsia="仿宋_GB2312"/>
          <w:sz w:val="36"/>
          <w:szCs w:val="36"/>
          <w:lang w:eastAsia="zh-CN"/>
        </w:rPr>
        <w:t>、项目负责人、</w:t>
      </w:r>
      <w:r>
        <w:rPr>
          <w:rFonts w:hint="eastAsia" w:ascii="仿宋_GB2312" w:eastAsia="仿宋_GB2312"/>
          <w:sz w:val="36"/>
          <w:szCs w:val="36"/>
        </w:rPr>
        <w:t>评审专家</w:t>
      </w:r>
      <w:r>
        <w:rPr>
          <w:rFonts w:hint="eastAsia" w:ascii="仿宋_GB2312" w:eastAsia="仿宋_GB2312"/>
          <w:sz w:val="36"/>
          <w:szCs w:val="36"/>
          <w:lang w:eastAsia="zh-CN"/>
        </w:rPr>
        <w:t>，以及</w:t>
      </w:r>
      <w:r>
        <w:rPr>
          <w:rFonts w:hint="eastAsia" w:ascii="仿宋_GB2312" w:eastAsia="仿宋_GB2312"/>
          <w:sz w:val="36"/>
          <w:szCs w:val="36"/>
        </w:rPr>
        <w:t>受</w:t>
      </w:r>
      <w:r>
        <w:rPr>
          <w:rFonts w:hint="eastAsia" w:ascii="仿宋_GB2312" w:hAnsi="宋体" w:eastAsia="仿宋_GB2312"/>
          <w:bCs/>
          <w:sz w:val="36"/>
          <w:szCs w:val="36"/>
        </w:rPr>
        <w:t>市科委、中关村管委会</w:t>
      </w:r>
      <w:r>
        <w:rPr>
          <w:rFonts w:hint="eastAsia" w:ascii="仿宋_GB2312" w:eastAsia="仿宋_GB2312"/>
          <w:sz w:val="36"/>
          <w:szCs w:val="36"/>
        </w:rPr>
        <w:t>委托</w:t>
      </w:r>
      <w:r>
        <w:rPr>
          <w:rFonts w:hint="eastAsia" w:ascii="仿宋_GB2312" w:eastAsia="仿宋_GB2312"/>
          <w:sz w:val="36"/>
          <w:szCs w:val="36"/>
          <w:lang w:eastAsia="zh-CN"/>
        </w:rPr>
        <w:t>，为项目组织实施等提供</w:t>
      </w:r>
      <w:r>
        <w:rPr>
          <w:rFonts w:hint="eastAsia" w:ascii="仿宋_GB2312" w:eastAsia="仿宋_GB2312"/>
          <w:sz w:val="36"/>
          <w:szCs w:val="36"/>
        </w:rPr>
        <w:t>管理</w:t>
      </w:r>
      <w:r>
        <w:rPr>
          <w:rFonts w:hint="eastAsia" w:ascii="仿宋_GB2312" w:eastAsia="仿宋_GB2312"/>
          <w:sz w:val="36"/>
          <w:szCs w:val="36"/>
          <w:lang w:eastAsia="zh-CN"/>
        </w:rPr>
        <w:t>服务</w:t>
      </w:r>
      <w:r>
        <w:rPr>
          <w:rFonts w:hint="eastAsia" w:ascii="仿宋_GB2312" w:eastAsia="仿宋_GB2312"/>
          <w:sz w:val="36"/>
          <w:szCs w:val="36"/>
        </w:rPr>
        <w:t>的专业机构</w:t>
      </w:r>
      <w:r>
        <w:rPr>
          <w:rFonts w:hint="eastAsia" w:ascii="仿宋_GB2312" w:eastAsia="仿宋_GB2312"/>
          <w:sz w:val="36"/>
          <w:szCs w:val="36"/>
          <w:lang w:eastAsia="zh-CN"/>
        </w:rPr>
        <w:t>及其工作人员（以上统称为责任主体）</w:t>
      </w:r>
      <w:r>
        <w:rPr>
          <w:rFonts w:hint="eastAsia" w:ascii="仿宋_GB2312" w:eastAsia="仿宋_GB2312"/>
          <w:sz w:val="36"/>
          <w:szCs w:val="36"/>
        </w:rPr>
        <w:t>。</w:t>
      </w:r>
    </w:p>
    <w:p>
      <w:pPr>
        <w:spacing w:beforeLines="0" w:afterLines="0" w:line="600" w:lineRule="exact"/>
        <w:ind w:firstLine="720" w:firstLineChars="200"/>
        <w:rPr>
          <w:rFonts w:ascii="仿宋_GB2312" w:eastAsia="仿宋_GB2312"/>
          <w:sz w:val="36"/>
          <w:szCs w:val="36"/>
        </w:rPr>
      </w:pPr>
      <w:r>
        <w:rPr>
          <w:rFonts w:hint="eastAsia" w:ascii="仿宋_GB2312" w:eastAsia="仿宋_GB2312"/>
          <w:sz w:val="36"/>
          <w:szCs w:val="36"/>
          <w:lang w:eastAsia="zh-CN"/>
        </w:rPr>
        <w:t>其他参与</w:t>
      </w:r>
      <w:r>
        <w:rPr>
          <w:rFonts w:ascii="仿宋_GB2312" w:eastAsia="仿宋_GB2312"/>
          <w:sz w:val="36"/>
          <w:szCs w:val="36"/>
        </w:rPr>
        <w:t>科技计划</w:t>
      </w:r>
      <w:r>
        <w:rPr>
          <w:rFonts w:hint="eastAsia" w:ascii="仿宋_GB2312" w:eastAsia="仿宋_GB2312"/>
          <w:sz w:val="36"/>
          <w:szCs w:val="36"/>
          <w:lang w:eastAsia="zh-CN"/>
        </w:rPr>
        <w:t>项目的单位和个人</w:t>
      </w:r>
      <w:r>
        <w:rPr>
          <w:rFonts w:ascii="仿宋_GB2312" w:eastAsia="仿宋_GB2312"/>
          <w:sz w:val="36"/>
          <w:szCs w:val="36"/>
        </w:rPr>
        <w:t>存在</w:t>
      </w:r>
      <w:r>
        <w:rPr>
          <w:rFonts w:hint="eastAsia" w:ascii="仿宋_GB2312" w:eastAsia="仿宋_GB2312"/>
          <w:sz w:val="36"/>
          <w:szCs w:val="36"/>
          <w:lang w:eastAsia="zh-CN"/>
        </w:rPr>
        <w:t>科研</w:t>
      </w:r>
      <w:r>
        <w:rPr>
          <w:rFonts w:ascii="仿宋_GB2312" w:eastAsia="仿宋_GB2312"/>
          <w:sz w:val="36"/>
          <w:szCs w:val="36"/>
        </w:rPr>
        <w:t>失信行为的</w:t>
      </w:r>
      <w:r>
        <w:rPr>
          <w:rFonts w:hint="eastAsia" w:ascii="仿宋_GB2312" w:eastAsia="仿宋_GB2312"/>
          <w:sz w:val="36"/>
          <w:szCs w:val="36"/>
        </w:rPr>
        <w:t>，</w:t>
      </w:r>
      <w:r>
        <w:rPr>
          <w:rFonts w:hint="eastAsia" w:ascii="仿宋_GB2312" w:eastAsia="仿宋_GB2312"/>
          <w:sz w:val="36"/>
          <w:szCs w:val="36"/>
          <w:lang w:eastAsia="zh-CN"/>
        </w:rPr>
        <w:t>参照本办法执行</w:t>
      </w:r>
      <w:bookmarkStart w:id="5" w:name="_GoBack"/>
      <w:bookmarkEnd w:id="5"/>
      <w:r>
        <w:rPr>
          <w:rFonts w:hint="eastAsia" w:ascii="仿宋_GB2312" w:eastAsia="仿宋_GB2312"/>
          <w:sz w:val="36"/>
          <w:szCs w:val="36"/>
        </w:rPr>
        <w:t>。</w:t>
      </w:r>
    </w:p>
    <w:p>
      <w:pPr>
        <w:numPr>
          <w:ilvl w:val="0"/>
          <w:numId w:val="0"/>
        </w:numPr>
        <w:tabs>
          <w:tab w:val="left" w:pos="900"/>
        </w:tabs>
        <w:spacing w:beforeLines="0" w:afterLines="0" w:line="600" w:lineRule="exact"/>
        <w:ind w:left="0" w:firstLine="722" w:firstLineChars="200"/>
        <w:rPr>
          <w:rFonts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第四条【管理原则】</w:t>
      </w:r>
      <w:r>
        <w:rPr>
          <w:rFonts w:hint="eastAsia" w:ascii="仿宋_GB2312" w:hAnsi="宋体" w:eastAsia="仿宋_GB2312"/>
          <w:bCs/>
          <w:sz w:val="36"/>
          <w:szCs w:val="36"/>
        </w:rPr>
        <w:t>信用管理工作应充分保护科技创新积极性和</w:t>
      </w: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合法权益，遵循客观公正、标准统一、分级分类</w:t>
      </w:r>
      <w:r>
        <w:rPr>
          <w:rFonts w:hint="eastAsia" w:ascii="仿宋_GB2312" w:hAnsi="宋体" w:eastAsia="仿宋_GB2312"/>
          <w:bCs/>
          <w:sz w:val="36"/>
          <w:szCs w:val="36"/>
          <w:lang w:eastAsia="zh-CN"/>
        </w:rPr>
        <w:t>、</w:t>
      </w:r>
      <w:r>
        <w:rPr>
          <w:rFonts w:hint="eastAsia" w:ascii="仿宋_GB2312" w:hAnsi="宋体" w:eastAsia="仿宋_GB2312"/>
          <w:bCs/>
          <w:sz w:val="36"/>
          <w:szCs w:val="36"/>
        </w:rPr>
        <w:t>宽容失败的原则。</w:t>
      </w:r>
    </w:p>
    <w:p>
      <w:pPr>
        <w:numPr>
          <w:ilvl w:val="0"/>
          <w:numId w:val="0"/>
        </w:numPr>
        <w:spacing w:before="0" w:beforeLines="0" w:after="0" w:afterLines="0" w:line="600" w:lineRule="exact"/>
        <w:ind w:left="1123" w:hanging="1123"/>
        <w:jc w:val="center"/>
        <w:outlineLvl w:val="1"/>
        <w:rPr>
          <w:rFonts w:ascii="黑体" w:hAnsi="黑体" w:eastAsia="黑体"/>
          <w:b/>
          <w:sz w:val="36"/>
          <w:szCs w:val="36"/>
        </w:rPr>
      </w:pPr>
      <w:bookmarkStart w:id="1" w:name="_Toc250558062"/>
      <w:bookmarkEnd w:id="1"/>
      <w:r>
        <w:rPr>
          <w:rFonts w:hint="default" w:ascii="黑体" w:hAnsi="黑体" w:eastAsia="黑体" w:cs="Times New Roman"/>
          <w:b w:val="0"/>
          <w:kern w:val="2"/>
          <w:sz w:val="36"/>
          <w:szCs w:val="36"/>
          <w:lang w:val="en-US" w:eastAsia="zh-CN" w:bidi="ar-SA"/>
        </w:rPr>
        <w:t>第二章</w:t>
      </w:r>
      <w:r>
        <w:rPr>
          <w:rFonts w:hint="eastAsia" w:ascii="黑体" w:hAnsi="黑体" w:eastAsia="黑体" w:cs="Times New Roman"/>
          <w:b w:val="0"/>
          <w:kern w:val="2"/>
          <w:sz w:val="36"/>
          <w:szCs w:val="36"/>
          <w:lang w:val="en-US" w:eastAsia="zh-CN" w:bidi="ar-SA"/>
        </w:rPr>
        <w:t xml:space="preserve"> </w:t>
      </w:r>
      <w:r>
        <w:rPr>
          <w:rFonts w:hint="eastAsia" w:ascii="黑体" w:hAnsi="黑体" w:eastAsia="黑体"/>
          <w:sz w:val="36"/>
          <w:szCs w:val="36"/>
          <w:lang w:eastAsia="zh-CN"/>
        </w:rPr>
        <w:t>信用信息</w:t>
      </w:r>
      <w:r>
        <w:rPr>
          <w:rFonts w:hint="eastAsia" w:ascii="黑体" w:hAnsi="黑体" w:eastAsia="黑体"/>
          <w:sz w:val="36"/>
          <w:szCs w:val="36"/>
        </w:rPr>
        <w:t>记录</w:t>
      </w:r>
    </w:p>
    <w:p>
      <w:pPr>
        <w:numPr>
          <w:ilvl w:val="0"/>
          <w:numId w:val="0"/>
        </w:numPr>
        <w:tabs>
          <w:tab w:val="left" w:pos="900"/>
        </w:tabs>
        <w:spacing w:beforeLines="0" w:afterLines="0" w:line="600" w:lineRule="exact"/>
        <w:ind w:left="0" w:firstLine="722" w:firstLineChars="200"/>
        <w:rPr>
          <w:rFonts w:hint="eastAsia"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第五条【信用记录范围】</w:t>
      </w:r>
      <w:r>
        <w:rPr>
          <w:rFonts w:hint="eastAsia" w:ascii="仿宋_GB2312" w:hAnsi="宋体" w:eastAsia="仿宋_GB2312"/>
          <w:bCs/>
          <w:sz w:val="36"/>
          <w:szCs w:val="36"/>
        </w:rPr>
        <w:t>信用管理</w:t>
      </w:r>
      <w:r>
        <w:rPr>
          <w:rFonts w:hint="eastAsia" w:ascii="仿宋_GB2312" w:hAnsi="宋体" w:eastAsia="仿宋_GB2312"/>
          <w:bCs/>
          <w:sz w:val="36"/>
          <w:szCs w:val="36"/>
          <w:lang w:eastAsia="zh-CN"/>
        </w:rPr>
        <w:t>贯穿于</w:t>
      </w:r>
      <w:r>
        <w:rPr>
          <w:rFonts w:hint="eastAsia" w:ascii="仿宋_GB2312" w:hAnsi="宋体" w:eastAsia="仿宋_GB2312"/>
          <w:bCs/>
          <w:sz w:val="36"/>
          <w:szCs w:val="36"/>
        </w:rPr>
        <w:t>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管理全过程</w:t>
      </w:r>
      <w:r>
        <w:rPr>
          <w:rFonts w:hint="eastAsia" w:ascii="仿宋_GB2312" w:hAnsi="宋体" w:eastAsia="仿宋_GB2312"/>
          <w:bCs/>
          <w:sz w:val="36"/>
          <w:szCs w:val="36"/>
          <w:lang w:eastAsia="zh-CN"/>
        </w:rPr>
        <w:t>，对以下环节的信用情况</w:t>
      </w:r>
      <w:r>
        <w:rPr>
          <w:rFonts w:hint="eastAsia" w:ascii="仿宋_GB2312" w:hAnsi="宋体" w:eastAsia="仿宋_GB2312"/>
          <w:bCs/>
          <w:sz w:val="36"/>
          <w:szCs w:val="36"/>
        </w:rPr>
        <w:t>进行记录和评价</w:t>
      </w:r>
      <w:r>
        <w:rPr>
          <w:rFonts w:hint="eastAsia" w:ascii="仿宋_GB2312" w:hAnsi="宋体" w:eastAsia="仿宋_GB2312"/>
          <w:bCs/>
          <w:sz w:val="36"/>
          <w:szCs w:val="36"/>
          <w:lang w:eastAsia="zh-CN"/>
        </w:rPr>
        <w:t>：</w:t>
      </w:r>
    </w:p>
    <w:p>
      <w:pPr>
        <w:numPr>
          <w:ilvl w:val="0"/>
          <w:numId w:val="0"/>
        </w:numPr>
        <w:tabs>
          <w:tab w:val="left" w:pos="900"/>
        </w:tabs>
        <w:spacing w:beforeLines="0" w:afterLines="0" w:line="600" w:lineRule="exact"/>
        <w:ind w:left="0" w:firstLine="720" w:firstLineChars="200"/>
        <w:rPr>
          <w:rFonts w:hint="eastAsia" w:ascii="仿宋_GB2312" w:hAnsi="宋体" w:eastAsia="仿宋_GB2312"/>
          <w:bCs/>
          <w:sz w:val="36"/>
          <w:szCs w:val="36"/>
          <w:lang w:eastAsia="zh-CN"/>
        </w:rPr>
      </w:pPr>
      <w:r>
        <w:rPr>
          <w:rFonts w:hint="eastAsia" w:ascii="仿宋_GB2312" w:hAnsi="宋体" w:eastAsia="仿宋_GB2312"/>
          <w:bCs/>
          <w:sz w:val="36"/>
          <w:szCs w:val="36"/>
        </w:rPr>
        <w:t>（一）组织与申报</w:t>
      </w: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在科技计划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组织、审核</w:t>
      </w:r>
      <w:r>
        <w:rPr>
          <w:rFonts w:hint="eastAsia" w:ascii="仿宋_GB2312" w:hAnsi="宋体" w:eastAsia="仿宋_GB2312"/>
          <w:bCs/>
          <w:sz w:val="36"/>
          <w:szCs w:val="36"/>
          <w:lang w:eastAsia="zh-CN"/>
        </w:rPr>
        <w:t>、</w:t>
      </w:r>
      <w:r>
        <w:rPr>
          <w:rFonts w:hint="eastAsia" w:ascii="仿宋_GB2312" w:hAnsi="宋体" w:eastAsia="仿宋_GB2312"/>
          <w:bCs/>
          <w:sz w:val="36"/>
          <w:szCs w:val="36"/>
        </w:rPr>
        <w:t>推荐</w:t>
      </w:r>
      <w:r>
        <w:rPr>
          <w:rFonts w:hint="eastAsia" w:ascii="仿宋_GB2312" w:hAnsi="宋体" w:eastAsia="仿宋_GB2312"/>
          <w:bCs/>
          <w:sz w:val="36"/>
          <w:szCs w:val="36"/>
          <w:lang w:eastAsia="zh-CN"/>
        </w:rPr>
        <w:t>以及</w:t>
      </w:r>
      <w:r>
        <w:rPr>
          <w:rFonts w:hint="eastAsia" w:ascii="仿宋_GB2312" w:hAnsi="宋体" w:eastAsia="仿宋_GB2312"/>
          <w:bCs/>
          <w:sz w:val="36"/>
          <w:szCs w:val="36"/>
        </w:rPr>
        <w:t>遵守科技计划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申报有关规定、履行信用承诺</w:t>
      </w:r>
      <w:r>
        <w:rPr>
          <w:rFonts w:hint="eastAsia" w:ascii="仿宋_GB2312" w:hAnsi="宋体" w:eastAsia="仿宋_GB2312"/>
          <w:bCs/>
          <w:sz w:val="36"/>
          <w:szCs w:val="36"/>
          <w:lang w:eastAsia="zh-CN"/>
        </w:rPr>
        <w:t>中的</w:t>
      </w:r>
      <w:r>
        <w:rPr>
          <w:rFonts w:hint="eastAsia" w:ascii="仿宋_GB2312" w:hAnsi="宋体" w:eastAsia="仿宋_GB2312"/>
          <w:bCs/>
          <w:sz w:val="36"/>
          <w:szCs w:val="36"/>
        </w:rPr>
        <w:t>行为</w:t>
      </w:r>
      <w:r>
        <w:rPr>
          <w:rFonts w:hint="eastAsia" w:ascii="仿宋_GB2312" w:hAnsi="宋体" w:eastAsia="仿宋_GB2312"/>
          <w:bCs/>
          <w:sz w:val="36"/>
          <w:szCs w:val="36"/>
          <w:lang w:eastAsia="zh-CN"/>
        </w:rPr>
        <w:t>；</w:t>
      </w:r>
    </w:p>
    <w:p>
      <w:pPr>
        <w:numPr>
          <w:ilvl w:val="0"/>
          <w:numId w:val="0"/>
        </w:numPr>
        <w:tabs>
          <w:tab w:val="left" w:pos="900"/>
        </w:tabs>
        <w:spacing w:beforeLines="0" w:afterLines="0" w:line="600" w:lineRule="exact"/>
        <w:ind w:left="0" w:firstLine="720" w:firstLineChars="200"/>
        <w:rPr>
          <w:rFonts w:hint="eastAsia" w:ascii="仿宋_GB2312" w:hAnsi="宋体" w:eastAsia="仿宋_GB2312"/>
          <w:bCs/>
          <w:sz w:val="36"/>
          <w:szCs w:val="36"/>
          <w:lang w:eastAsia="zh-CN"/>
        </w:rPr>
      </w:pPr>
      <w:r>
        <w:rPr>
          <w:rFonts w:hint="eastAsia" w:ascii="仿宋_GB2312" w:hAnsi="宋体" w:eastAsia="仿宋_GB2312"/>
          <w:bCs/>
          <w:sz w:val="36"/>
          <w:szCs w:val="36"/>
        </w:rPr>
        <w:t>（二）立项管理</w:t>
      </w: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在科技计划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实施方案</w:t>
      </w:r>
      <w:r>
        <w:rPr>
          <w:rFonts w:hint="eastAsia" w:ascii="仿宋_GB2312" w:hAnsi="宋体" w:eastAsia="仿宋_GB2312"/>
          <w:bCs/>
          <w:sz w:val="36"/>
          <w:szCs w:val="36"/>
          <w:lang w:eastAsia="zh-CN"/>
        </w:rPr>
        <w:t>提交</w:t>
      </w:r>
      <w:r>
        <w:rPr>
          <w:rFonts w:hint="eastAsia" w:ascii="仿宋_GB2312" w:hAnsi="宋体" w:eastAsia="仿宋_GB2312"/>
          <w:bCs/>
          <w:sz w:val="36"/>
          <w:szCs w:val="36"/>
        </w:rPr>
        <w:t>、形式审查、组织预算评审与实施方案“二合一”论证、任务书签订</w:t>
      </w:r>
      <w:r>
        <w:rPr>
          <w:rFonts w:hint="eastAsia" w:ascii="仿宋_GB2312" w:hAnsi="宋体" w:eastAsia="仿宋_GB2312"/>
          <w:bCs/>
          <w:sz w:val="36"/>
          <w:szCs w:val="36"/>
          <w:lang w:eastAsia="zh-CN"/>
        </w:rPr>
        <w:t>中的行为；</w:t>
      </w:r>
    </w:p>
    <w:p>
      <w:pPr>
        <w:numPr>
          <w:ilvl w:val="0"/>
          <w:numId w:val="0"/>
        </w:numPr>
        <w:tabs>
          <w:tab w:val="left" w:pos="900"/>
        </w:tabs>
        <w:spacing w:beforeLines="0" w:afterLines="0" w:line="600" w:lineRule="exact"/>
        <w:ind w:left="0" w:firstLine="720" w:firstLineChars="200"/>
        <w:rPr>
          <w:rFonts w:hint="eastAsia" w:ascii="仿宋_GB2312" w:hAnsi="宋体" w:eastAsia="仿宋_GB2312"/>
          <w:bCs/>
          <w:sz w:val="36"/>
          <w:szCs w:val="36"/>
        </w:rPr>
      </w:pPr>
      <w:r>
        <w:rPr>
          <w:rFonts w:hint="eastAsia" w:ascii="仿宋_GB2312" w:hAnsi="宋体" w:eastAsia="仿宋_GB2312"/>
          <w:bCs/>
          <w:sz w:val="36"/>
          <w:szCs w:val="36"/>
        </w:rPr>
        <w:t>（三）实施管理</w:t>
      </w:r>
      <w:r>
        <w:rPr>
          <w:rFonts w:hint="eastAsia" w:ascii="仿宋_GB2312" w:hAnsi="宋体" w:eastAsia="仿宋_GB2312"/>
          <w:bCs/>
          <w:sz w:val="36"/>
          <w:szCs w:val="36"/>
          <w:lang w:eastAsia="zh-CN"/>
        </w:rPr>
        <w:t>。责任主体在</w:t>
      </w:r>
      <w:r>
        <w:rPr>
          <w:rFonts w:hint="eastAsia" w:ascii="仿宋_GB2312" w:hAnsi="宋体" w:eastAsia="仿宋_GB2312"/>
          <w:bCs/>
          <w:sz w:val="36"/>
          <w:szCs w:val="36"/>
        </w:rPr>
        <w:t>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管理监督</w:t>
      </w:r>
      <w:r>
        <w:rPr>
          <w:rFonts w:hint="eastAsia" w:ascii="仿宋_GB2312" w:hAnsi="宋体" w:eastAsia="仿宋_GB2312"/>
          <w:bCs/>
          <w:sz w:val="36"/>
          <w:szCs w:val="36"/>
          <w:lang w:eastAsia="zh-CN"/>
        </w:rPr>
        <w:t>、</w:t>
      </w:r>
      <w:r>
        <w:rPr>
          <w:rFonts w:hint="eastAsia" w:ascii="仿宋_GB2312" w:hAnsi="宋体" w:eastAsia="仿宋_GB2312"/>
          <w:bCs/>
          <w:sz w:val="36"/>
          <w:szCs w:val="36"/>
        </w:rPr>
        <w:t>组织实施、</w:t>
      </w:r>
      <w:r>
        <w:rPr>
          <w:rFonts w:hint="eastAsia" w:ascii="仿宋_GB2312" w:hAnsi="宋体" w:eastAsia="仿宋_GB2312"/>
          <w:bCs/>
          <w:color w:val="000000" w:themeColor="text1"/>
          <w:sz w:val="36"/>
          <w:szCs w:val="36"/>
          <w14:textFill>
            <w14:solidFill>
              <w14:schemeClr w14:val="tx1"/>
            </w14:solidFill>
          </w14:textFill>
        </w:rPr>
        <w:t>经费落实和使用</w:t>
      </w:r>
      <w:r>
        <w:rPr>
          <w:rFonts w:hint="eastAsia" w:ascii="仿宋_GB2312" w:hAnsi="宋体" w:eastAsia="仿宋_GB2312"/>
          <w:bCs/>
          <w:sz w:val="36"/>
          <w:szCs w:val="36"/>
        </w:rPr>
        <w:t>、信息报送等主体责任落实</w:t>
      </w:r>
      <w:r>
        <w:rPr>
          <w:rFonts w:hint="eastAsia" w:ascii="仿宋_GB2312" w:hAnsi="宋体" w:eastAsia="仿宋_GB2312"/>
          <w:bCs/>
          <w:sz w:val="36"/>
          <w:szCs w:val="36"/>
          <w:lang w:eastAsia="zh-CN"/>
        </w:rPr>
        <w:t>中的行为；</w:t>
      </w:r>
    </w:p>
    <w:p>
      <w:pPr>
        <w:numPr>
          <w:ilvl w:val="0"/>
          <w:numId w:val="0"/>
        </w:numPr>
        <w:tabs>
          <w:tab w:val="left" w:pos="900"/>
        </w:tabs>
        <w:spacing w:beforeLines="0" w:afterLines="0" w:line="600" w:lineRule="exact"/>
        <w:ind w:left="0" w:firstLine="720" w:firstLineChars="200"/>
        <w:rPr>
          <w:rFonts w:hint="eastAsia" w:ascii="仿宋_GB2312" w:hAnsi="宋体" w:eastAsia="仿宋_GB2312"/>
          <w:bCs/>
          <w:sz w:val="36"/>
          <w:szCs w:val="36"/>
        </w:rPr>
      </w:pPr>
      <w:r>
        <w:rPr>
          <w:rFonts w:hint="eastAsia" w:ascii="仿宋_GB2312" w:hAnsi="宋体" w:eastAsia="仿宋_GB2312"/>
          <w:bCs/>
          <w:sz w:val="36"/>
          <w:szCs w:val="36"/>
        </w:rPr>
        <w:t>（四）</w:t>
      </w:r>
      <w:r>
        <w:rPr>
          <w:rFonts w:hint="eastAsia" w:ascii="仿宋_GB2312" w:hAnsi="宋体" w:eastAsia="仿宋_GB2312"/>
          <w:bCs/>
          <w:sz w:val="36"/>
          <w:szCs w:val="36"/>
          <w:lang w:eastAsia="zh-CN"/>
        </w:rPr>
        <w:t>综合绩效评价。责任主体在</w:t>
      </w:r>
      <w:r>
        <w:rPr>
          <w:rFonts w:hint="eastAsia" w:ascii="仿宋_GB2312" w:hAnsi="宋体" w:eastAsia="仿宋_GB2312"/>
          <w:bCs/>
          <w:sz w:val="36"/>
          <w:szCs w:val="36"/>
        </w:rPr>
        <w:t>科技计划</w:t>
      </w:r>
      <w:r>
        <w:rPr>
          <w:rFonts w:hint="eastAsia" w:ascii="仿宋_GB2312" w:hAnsi="宋体" w:eastAsia="仿宋_GB2312"/>
          <w:bCs/>
          <w:sz w:val="36"/>
          <w:szCs w:val="36"/>
          <w:lang w:eastAsia="zh-CN"/>
        </w:rPr>
        <w:t>项目综合绩效评价中的行为；</w:t>
      </w:r>
    </w:p>
    <w:p>
      <w:pPr>
        <w:numPr>
          <w:ilvl w:val="0"/>
          <w:numId w:val="0"/>
        </w:numPr>
        <w:tabs>
          <w:tab w:val="left" w:pos="900"/>
        </w:tabs>
        <w:spacing w:beforeLines="0" w:afterLines="0" w:line="600" w:lineRule="exact"/>
        <w:ind w:left="0" w:firstLine="720" w:firstLineChars="200"/>
        <w:rPr>
          <w:rFonts w:hint="eastAsia" w:ascii="仿宋_GB2312" w:hAnsi="黑体" w:eastAsia="仿宋_GB2312" w:cs="Times New Roman"/>
          <w:b/>
          <w:bCs/>
          <w:kern w:val="2"/>
          <w:sz w:val="36"/>
          <w:szCs w:val="36"/>
          <w:lang w:val="en-US" w:eastAsia="zh-CN" w:bidi="ar-SA"/>
        </w:rPr>
      </w:pPr>
      <w:r>
        <w:rPr>
          <w:rFonts w:hint="eastAsia" w:ascii="仿宋_GB2312" w:hAnsi="宋体" w:eastAsia="仿宋_GB2312"/>
          <w:bCs/>
          <w:sz w:val="36"/>
          <w:szCs w:val="36"/>
        </w:rPr>
        <w:t>（</w:t>
      </w:r>
      <w:r>
        <w:rPr>
          <w:rFonts w:hint="eastAsia" w:ascii="仿宋_GB2312" w:hAnsi="宋体" w:eastAsia="仿宋_GB2312"/>
          <w:bCs/>
          <w:sz w:val="36"/>
          <w:szCs w:val="36"/>
          <w:lang w:eastAsia="zh-CN"/>
        </w:rPr>
        <w:t>五</w:t>
      </w:r>
      <w:r>
        <w:rPr>
          <w:rFonts w:hint="eastAsia" w:ascii="仿宋_GB2312" w:hAnsi="宋体" w:eastAsia="仿宋_GB2312"/>
          <w:bCs/>
          <w:sz w:val="36"/>
          <w:szCs w:val="36"/>
        </w:rPr>
        <w:t>）其他</w:t>
      </w: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实施科技计划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过程中</w:t>
      </w:r>
      <w:r>
        <w:rPr>
          <w:rFonts w:hint="eastAsia" w:ascii="仿宋_GB2312" w:hAnsi="宋体" w:eastAsia="仿宋_GB2312"/>
          <w:bCs/>
          <w:sz w:val="36"/>
          <w:szCs w:val="36"/>
          <w:lang w:eastAsia="zh-CN"/>
        </w:rPr>
        <w:t>的</w:t>
      </w:r>
      <w:r>
        <w:rPr>
          <w:rFonts w:hint="eastAsia" w:ascii="仿宋_GB2312" w:hAnsi="宋体" w:eastAsia="仿宋_GB2312"/>
          <w:bCs/>
          <w:sz w:val="36"/>
          <w:szCs w:val="36"/>
        </w:rPr>
        <w:t>其</w:t>
      </w:r>
      <w:r>
        <w:rPr>
          <w:rFonts w:hint="eastAsia" w:ascii="仿宋_GB2312" w:hAnsi="宋体" w:eastAsia="仿宋_GB2312"/>
          <w:bCs/>
          <w:sz w:val="36"/>
          <w:szCs w:val="36"/>
          <w:lang w:eastAsia="zh-CN"/>
        </w:rPr>
        <w:t>他行为</w:t>
      </w:r>
      <w:r>
        <w:rPr>
          <w:rFonts w:hint="eastAsia" w:ascii="仿宋_GB2312" w:hAnsi="宋体" w:eastAsia="仿宋_GB2312"/>
          <w:bCs/>
          <w:sz w:val="36"/>
          <w:szCs w:val="36"/>
        </w:rPr>
        <w:t>。</w:t>
      </w:r>
    </w:p>
    <w:p>
      <w:pPr>
        <w:numPr>
          <w:ilvl w:val="0"/>
          <w:numId w:val="0"/>
        </w:numPr>
        <w:tabs>
          <w:tab w:val="left" w:pos="900"/>
        </w:tabs>
        <w:spacing w:beforeLines="0" w:afterLines="0" w:line="600" w:lineRule="exact"/>
        <w:ind w:left="0" w:firstLine="722" w:firstLineChars="200"/>
        <w:rPr>
          <w:rFonts w:hint="eastAsia"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第六条【信用记录内容分类】</w:t>
      </w:r>
      <w:r>
        <w:rPr>
          <w:rFonts w:hint="eastAsia" w:ascii="仿宋_GB2312" w:hAnsi="宋体" w:eastAsia="仿宋_GB2312"/>
          <w:bCs/>
          <w:sz w:val="36"/>
          <w:szCs w:val="36"/>
          <w:lang w:eastAsia="zh-CN"/>
        </w:rPr>
        <w:t>市科委、中关村管委会</w:t>
      </w:r>
      <w:r>
        <w:rPr>
          <w:rFonts w:hint="eastAsia" w:ascii="仿宋_GB2312" w:hAnsi="宋体" w:eastAsia="仿宋_GB2312"/>
          <w:bCs/>
          <w:sz w:val="36"/>
          <w:szCs w:val="36"/>
        </w:rPr>
        <w:t>对</w:t>
      </w: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的信用记录内容包括基本信息、</w:t>
      </w:r>
      <w:r>
        <w:rPr>
          <w:rFonts w:hint="eastAsia" w:ascii="仿宋_GB2312" w:hAnsi="宋体" w:eastAsia="仿宋_GB2312"/>
          <w:bCs/>
          <w:sz w:val="36"/>
          <w:szCs w:val="36"/>
          <w:lang w:eastAsia="zh-CN"/>
        </w:rPr>
        <w:t>良好</w:t>
      </w:r>
      <w:r>
        <w:rPr>
          <w:rFonts w:hint="eastAsia" w:ascii="仿宋_GB2312" w:hAnsi="宋体" w:eastAsia="仿宋_GB2312"/>
          <w:bCs/>
          <w:sz w:val="36"/>
          <w:szCs w:val="36"/>
        </w:rPr>
        <w:t>行为记录、</w:t>
      </w:r>
      <w:r>
        <w:rPr>
          <w:rFonts w:hint="eastAsia" w:ascii="仿宋_GB2312" w:hAnsi="宋体" w:eastAsia="仿宋_GB2312"/>
          <w:bCs/>
          <w:sz w:val="36"/>
          <w:szCs w:val="36"/>
          <w:lang w:eastAsia="zh-CN"/>
        </w:rPr>
        <w:t>一般</w:t>
      </w:r>
      <w:r>
        <w:rPr>
          <w:rFonts w:ascii="仿宋_GB2312" w:hAnsi="宋体" w:eastAsia="仿宋_GB2312"/>
          <w:bCs/>
          <w:sz w:val="36"/>
          <w:szCs w:val="36"/>
        </w:rPr>
        <w:t>行为记录</w:t>
      </w:r>
      <w:r>
        <w:rPr>
          <w:rFonts w:hint="eastAsia" w:ascii="仿宋_GB2312" w:hAnsi="宋体" w:eastAsia="仿宋_GB2312"/>
          <w:bCs/>
          <w:sz w:val="36"/>
          <w:szCs w:val="36"/>
        </w:rPr>
        <w:t>和不良行为记录。</w:t>
      </w:r>
    </w:p>
    <w:p>
      <w:pPr>
        <w:numPr>
          <w:ilvl w:val="0"/>
          <w:numId w:val="0"/>
        </w:numPr>
        <w:tabs>
          <w:tab w:val="left" w:pos="900"/>
        </w:tabs>
        <w:spacing w:beforeLines="0" w:afterLines="0" w:line="600" w:lineRule="exact"/>
        <w:ind w:left="0" w:firstLine="722" w:firstLineChars="200"/>
        <w:rPr>
          <w:rFonts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第七条【基本信息内容】</w:t>
      </w:r>
      <w:r>
        <w:rPr>
          <w:rFonts w:hint="eastAsia" w:ascii="仿宋_GB2312" w:hAnsi="宋体" w:eastAsia="仿宋_GB2312"/>
          <w:bCs/>
          <w:sz w:val="36"/>
          <w:szCs w:val="36"/>
        </w:rPr>
        <w:t>基本信息</w:t>
      </w:r>
      <w:r>
        <w:rPr>
          <w:rFonts w:hint="eastAsia" w:ascii="仿宋_GB2312" w:hAnsi="宋体" w:eastAsia="仿宋_GB2312"/>
          <w:bCs/>
          <w:sz w:val="36"/>
          <w:szCs w:val="36"/>
          <w:lang w:eastAsia="zh-CN"/>
        </w:rPr>
        <w:t>内容包括责任主体</w:t>
      </w:r>
      <w:r>
        <w:rPr>
          <w:rFonts w:hint="eastAsia" w:ascii="仿宋_GB2312" w:hAnsi="宋体" w:eastAsia="仿宋_GB2312"/>
          <w:bCs/>
          <w:sz w:val="36"/>
          <w:szCs w:val="36"/>
        </w:rPr>
        <w:t>以声明、自愿注册、信用承诺等形式提供的身份信息及其所申报、承担或参与的</w:t>
      </w:r>
      <w:r>
        <w:rPr>
          <w:rFonts w:hint="eastAsia" w:ascii="仿宋_GB2312" w:hAnsi="宋体" w:eastAsia="仿宋_GB2312"/>
          <w:bCs/>
          <w:sz w:val="36"/>
          <w:szCs w:val="36"/>
          <w:lang w:eastAsia="zh-CN"/>
        </w:rPr>
        <w:t>科技计划项目</w:t>
      </w:r>
      <w:r>
        <w:rPr>
          <w:rFonts w:hint="eastAsia" w:ascii="仿宋_GB2312" w:hAnsi="宋体" w:eastAsia="仿宋_GB2312"/>
          <w:bCs/>
          <w:sz w:val="36"/>
          <w:szCs w:val="36"/>
        </w:rPr>
        <w:t>的相关信息，包括法人</w:t>
      </w:r>
      <w:r>
        <w:rPr>
          <w:rFonts w:hint="eastAsia" w:ascii="仿宋_GB2312" w:hAnsi="宋体" w:eastAsia="仿宋_GB2312"/>
          <w:bCs/>
          <w:sz w:val="36"/>
          <w:szCs w:val="36"/>
          <w:lang w:eastAsia="zh-CN"/>
        </w:rPr>
        <w:t>单位</w:t>
      </w:r>
      <w:r>
        <w:rPr>
          <w:rFonts w:hint="eastAsia" w:ascii="仿宋_GB2312" w:hAnsi="宋体" w:eastAsia="仿宋_GB2312"/>
          <w:bCs/>
          <w:sz w:val="36"/>
          <w:szCs w:val="36"/>
        </w:rPr>
        <w:t>名称、法定代表人或负责人、统一社会信用代码等，自然人姓名、身份证号码或出入境证件号码等身份识别信息，所申报、承担或参与</w:t>
      </w:r>
      <w:r>
        <w:rPr>
          <w:rFonts w:hint="eastAsia" w:ascii="仿宋_GB2312" w:hAnsi="宋体" w:eastAsia="仿宋_GB2312"/>
          <w:bCs/>
          <w:sz w:val="36"/>
          <w:szCs w:val="36"/>
          <w:lang w:eastAsia="zh-CN"/>
        </w:rPr>
        <w:t>科技计划项目</w:t>
      </w:r>
      <w:r>
        <w:rPr>
          <w:rFonts w:hint="eastAsia" w:ascii="仿宋_GB2312" w:hAnsi="宋体" w:eastAsia="仿宋_GB2312"/>
          <w:bCs/>
          <w:sz w:val="36"/>
          <w:szCs w:val="36"/>
        </w:rPr>
        <w:t>的名称和编号、实施（有效）期限、目标任务、经费额度（合同金额）、参与方式等。</w:t>
      </w:r>
    </w:p>
    <w:p>
      <w:pPr>
        <w:numPr>
          <w:ilvl w:val="0"/>
          <w:numId w:val="0"/>
        </w:numPr>
        <w:tabs>
          <w:tab w:val="left" w:pos="900"/>
        </w:tabs>
        <w:spacing w:beforeLines="0" w:afterLines="0" w:line="600" w:lineRule="exact"/>
        <w:ind w:left="0" w:firstLine="722" w:firstLineChars="200"/>
        <w:rPr>
          <w:rFonts w:hint="eastAsia" w:ascii="仿宋_GB2312" w:hAnsi="宋体" w:eastAsia="仿宋_GB2312"/>
          <w:bCs/>
          <w:sz w:val="36"/>
          <w:szCs w:val="36"/>
          <w:lang w:eastAsia="zh-CN"/>
        </w:rPr>
      </w:pPr>
      <w:r>
        <w:rPr>
          <w:rFonts w:hint="eastAsia" w:ascii="仿宋_GB2312" w:hAnsi="黑体" w:eastAsia="仿宋_GB2312" w:cs="Times New Roman"/>
          <w:b/>
          <w:bCs/>
          <w:kern w:val="2"/>
          <w:sz w:val="36"/>
          <w:szCs w:val="36"/>
          <w:lang w:val="en-US" w:eastAsia="zh-CN" w:bidi="ar-SA"/>
        </w:rPr>
        <w:t>第八条【良好行为记录内容】</w:t>
      </w:r>
      <w:r>
        <w:rPr>
          <w:rFonts w:hint="eastAsia" w:ascii="仿宋_GB2312" w:hAnsi="宋体" w:eastAsia="仿宋_GB2312"/>
          <w:bCs/>
          <w:sz w:val="36"/>
          <w:szCs w:val="36"/>
          <w:lang w:eastAsia="zh-CN"/>
        </w:rPr>
        <w:t>良好</w:t>
      </w:r>
      <w:r>
        <w:rPr>
          <w:rFonts w:hint="eastAsia" w:ascii="仿宋_GB2312" w:hAnsi="宋体" w:eastAsia="仿宋_GB2312"/>
          <w:bCs/>
          <w:sz w:val="36"/>
          <w:szCs w:val="36"/>
        </w:rPr>
        <w:t>行为记录的内容包括</w:t>
      </w:r>
      <w:r>
        <w:rPr>
          <w:rFonts w:hint="eastAsia" w:ascii="仿宋_GB2312" w:hAnsi="宋体" w:eastAsia="仿宋_GB2312"/>
          <w:bCs/>
          <w:sz w:val="36"/>
          <w:szCs w:val="36"/>
          <w:lang w:eastAsia="zh-CN"/>
        </w:rPr>
        <w:t>守信行为和突出贡献。</w:t>
      </w:r>
    </w:p>
    <w:p>
      <w:pPr>
        <w:spacing w:beforeLines="0" w:afterLines="0" w:line="600" w:lineRule="exact"/>
        <w:ind w:firstLine="720" w:firstLineChars="200"/>
        <w:rPr>
          <w:rFonts w:ascii="仿宋_GB2312" w:eastAsia="仿宋_GB2312"/>
          <w:sz w:val="36"/>
          <w:szCs w:val="36"/>
        </w:rPr>
      </w:pPr>
      <w:r>
        <w:rPr>
          <w:rFonts w:hint="eastAsia" w:ascii="仿宋_GB2312" w:eastAsia="仿宋_GB2312"/>
          <w:sz w:val="36"/>
          <w:szCs w:val="36"/>
        </w:rPr>
        <w:t>守信行为指</w:t>
      </w:r>
      <w:r>
        <w:rPr>
          <w:rFonts w:hint="eastAsia" w:ascii="仿宋_GB2312" w:eastAsia="仿宋_GB2312"/>
          <w:sz w:val="36"/>
          <w:szCs w:val="36"/>
          <w:lang w:eastAsia="zh-CN"/>
        </w:rPr>
        <w:t>责任主体</w:t>
      </w:r>
      <w:r>
        <w:rPr>
          <w:rFonts w:hint="eastAsia" w:ascii="仿宋_GB2312" w:eastAsia="仿宋_GB2312"/>
          <w:sz w:val="36"/>
          <w:szCs w:val="36"/>
        </w:rPr>
        <w:t>在科技计划</w:t>
      </w:r>
      <w:r>
        <w:rPr>
          <w:rFonts w:hint="eastAsia" w:ascii="仿宋_GB2312" w:eastAsia="仿宋_GB2312"/>
          <w:sz w:val="36"/>
          <w:szCs w:val="36"/>
          <w:lang w:eastAsia="zh-CN"/>
        </w:rPr>
        <w:t>项目</w:t>
      </w:r>
      <w:r>
        <w:rPr>
          <w:rFonts w:hint="eastAsia" w:ascii="仿宋_GB2312" w:eastAsia="仿宋_GB2312"/>
          <w:sz w:val="36"/>
          <w:szCs w:val="36"/>
        </w:rPr>
        <w:t>的组织与申报、立项管理、实施管理、综合绩效评价管理等全过程履行承诺义务</w:t>
      </w:r>
      <w:r>
        <w:rPr>
          <w:rFonts w:hint="eastAsia" w:ascii="仿宋_GB2312" w:eastAsia="仿宋_GB2312"/>
          <w:sz w:val="36"/>
          <w:szCs w:val="36"/>
          <w:lang w:eastAsia="zh-CN"/>
        </w:rPr>
        <w:t>，</w:t>
      </w:r>
      <w:r>
        <w:rPr>
          <w:rFonts w:hint="eastAsia" w:ascii="仿宋_GB2312" w:eastAsia="仿宋_GB2312"/>
          <w:sz w:val="36"/>
          <w:szCs w:val="36"/>
        </w:rPr>
        <w:t>遵守科研行为准则</w:t>
      </w:r>
      <w:r>
        <w:rPr>
          <w:rFonts w:hint="eastAsia" w:ascii="仿宋_GB2312" w:eastAsia="仿宋_GB2312"/>
          <w:sz w:val="36"/>
          <w:szCs w:val="36"/>
          <w:lang w:eastAsia="zh-CN"/>
        </w:rPr>
        <w:t>、</w:t>
      </w:r>
      <w:r>
        <w:rPr>
          <w:rFonts w:hint="eastAsia" w:ascii="仿宋_GB2312" w:eastAsia="仿宋_GB2312"/>
          <w:sz w:val="36"/>
          <w:szCs w:val="36"/>
        </w:rPr>
        <w:t>科研</w:t>
      </w:r>
      <w:r>
        <w:rPr>
          <w:rFonts w:hint="eastAsia" w:ascii="仿宋_GB2312" w:eastAsia="仿宋_GB2312"/>
          <w:sz w:val="36"/>
          <w:szCs w:val="36"/>
          <w:lang w:eastAsia="zh-CN"/>
        </w:rPr>
        <w:t>诚信和科技伦理规范以及其他</w:t>
      </w:r>
      <w:r>
        <w:rPr>
          <w:rFonts w:hint="eastAsia" w:ascii="仿宋_GB2312" w:eastAsia="仿宋_GB2312"/>
          <w:sz w:val="36"/>
          <w:szCs w:val="36"/>
        </w:rPr>
        <w:t>科技管理规章制度</w:t>
      </w:r>
      <w:r>
        <w:rPr>
          <w:rFonts w:hint="eastAsia" w:ascii="仿宋_GB2312" w:eastAsia="仿宋_GB2312"/>
          <w:sz w:val="36"/>
          <w:szCs w:val="36"/>
          <w:lang w:eastAsia="zh-CN"/>
        </w:rPr>
        <w:t>，</w:t>
      </w:r>
      <w:r>
        <w:rPr>
          <w:rFonts w:hint="eastAsia" w:ascii="仿宋_GB2312" w:eastAsia="仿宋_GB2312"/>
          <w:sz w:val="36"/>
          <w:szCs w:val="36"/>
        </w:rPr>
        <w:t>按期完成其承诺内容。</w:t>
      </w:r>
    </w:p>
    <w:p>
      <w:pPr>
        <w:spacing w:beforeLines="0" w:afterLines="0" w:line="600" w:lineRule="exact"/>
        <w:ind w:firstLine="720" w:firstLineChars="200"/>
        <w:rPr>
          <w:rFonts w:ascii="仿宋_GB2312" w:eastAsia="仿宋_GB2312"/>
          <w:sz w:val="36"/>
          <w:szCs w:val="36"/>
        </w:rPr>
      </w:pPr>
      <w:r>
        <w:rPr>
          <w:rFonts w:hint="eastAsia" w:ascii="仿宋_GB2312" w:eastAsia="仿宋_GB2312"/>
          <w:sz w:val="36"/>
          <w:szCs w:val="36"/>
        </w:rPr>
        <w:t>突出贡献指</w:t>
      </w:r>
      <w:r>
        <w:rPr>
          <w:rFonts w:hint="eastAsia" w:ascii="仿宋_GB2312" w:eastAsia="仿宋_GB2312"/>
          <w:sz w:val="36"/>
          <w:szCs w:val="36"/>
          <w:lang w:eastAsia="zh-CN"/>
        </w:rPr>
        <w:t>责任主体</w:t>
      </w:r>
      <w:r>
        <w:rPr>
          <w:rFonts w:hint="eastAsia" w:ascii="仿宋_GB2312" w:eastAsia="仿宋_GB2312"/>
          <w:sz w:val="36"/>
          <w:szCs w:val="36"/>
        </w:rPr>
        <w:t>除</w:t>
      </w:r>
      <w:r>
        <w:rPr>
          <w:rFonts w:ascii="仿宋_GB2312" w:eastAsia="仿宋_GB2312"/>
          <w:sz w:val="36"/>
          <w:szCs w:val="36"/>
        </w:rPr>
        <w:t>符合</w:t>
      </w:r>
      <w:r>
        <w:rPr>
          <w:rFonts w:hint="eastAsia" w:ascii="仿宋_GB2312" w:eastAsia="仿宋_GB2312"/>
          <w:sz w:val="36"/>
          <w:szCs w:val="36"/>
        </w:rPr>
        <w:t>守信</w:t>
      </w:r>
      <w:r>
        <w:rPr>
          <w:rFonts w:ascii="仿宋_GB2312" w:eastAsia="仿宋_GB2312"/>
          <w:sz w:val="36"/>
          <w:szCs w:val="36"/>
        </w:rPr>
        <w:t>行为</w:t>
      </w:r>
      <w:r>
        <w:rPr>
          <w:rFonts w:hint="eastAsia" w:ascii="仿宋_GB2312" w:eastAsia="仿宋_GB2312"/>
          <w:sz w:val="36"/>
          <w:szCs w:val="36"/>
        </w:rPr>
        <w:t>评价标准外</w:t>
      </w:r>
      <w:r>
        <w:rPr>
          <w:rFonts w:ascii="仿宋_GB2312" w:eastAsia="仿宋_GB2312"/>
          <w:sz w:val="36"/>
          <w:szCs w:val="36"/>
        </w:rPr>
        <w:t>，</w:t>
      </w:r>
      <w:r>
        <w:rPr>
          <w:rFonts w:hint="eastAsia" w:ascii="仿宋_GB2312" w:eastAsia="仿宋_GB2312"/>
          <w:sz w:val="36"/>
          <w:szCs w:val="36"/>
        </w:rPr>
        <w:t>在其参与科技计划</w:t>
      </w:r>
      <w:r>
        <w:rPr>
          <w:rFonts w:hint="eastAsia" w:ascii="仿宋_GB2312" w:eastAsia="仿宋_GB2312"/>
          <w:sz w:val="36"/>
          <w:szCs w:val="36"/>
          <w:lang w:eastAsia="zh-CN"/>
        </w:rPr>
        <w:t>项目</w:t>
      </w:r>
      <w:r>
        <w:rPr>
          <w:rFonts w:hint="eastAsia" w:ascii="仿宋_GB2312" w:eastAsia="仿宋_GB2312"/>
          <w:sz w:val="36"/>
          <w:szCs w:val="36"/>
        </w:rPr>
        <w:t>的过程中积极开拓创新，取得重大科技成果，并形成对科技界和科技计划管理有益的经验、典范，对本市经济社会发展做出突出贡献。</w:t>
      </w:r>
    </w:p>
    <w:p>
      <w:pPr>
        <w:numPr>
          <w:ilvl w:val="0"/>
          <w:numId w:val="0"/>
        </w:numPr>
        <w:tabs>
          <w:tab w:val="left" w:pos="900"/>
        </w:tabs>
        <w:spacing w:beforeLines="0" w:afterLines="0" w:line="600" w:lineRule="exact"/>
        <w:ind w:firstLine="722" w:firstLineChars="200"/>
        <w:rPr>
          <w:rFonts w:hint="eastAsia" w:ascii="仿宋_GB2312" w:hAnsi="宋体" w:eastAsia="仿宋_GB2312"/>
          <w:bCs/>
          <w:sz w:val="36"/>
          <w:szCs w:val="36"/>
          <w:lang w:eastAsia="zh-CN"/>
        </w:rPr>
      </w:pPr>
      <w:r>
        <w:rPr>
          <w:rFonts w:hint="eastAsia" w:ascii="仿宋_GB2312" w:hAnsi="黑体" w:eastAsia="仿宋_GB2312" w:cs="Times New Roman"/>
          <w:b/>
          <w:bCs/>
          <w:kern w:val="2"/>
          <w:sz w:val="36"/>
          <w:szCs w:val="36"/>
          <w:lang w:val="en-US" w:eastAsia="zh-CN" w:bidi="ar-SA"/>
        </w:rPr>
        <w:t>第九条【</w:t>
      </w:r>
      <w:r>
        <w:rPr>
          <w:rFonts w:hint="eastAsia" w:ascii="仿宋_GB2312" w:hAnsi="黑体" w:eastAsia="仿宋_GB2312"/>
          <w:b/>
          <w:bCs/>
          <w:sz w:val="36"/>
          <w:szCs w:val="36"/>
          <w:lang w:eastAsia="zh-CN"/>
        </w:rPr>
        <w:t>一般</w:t>
      </w:r>
      <w:r>
        <w:rPr>
          <w:rFonts w:hint="eastAsia" w:ascii="仿宋_GB2312" w:hAnsi="黑体" w:eastAsia="仿宋_GB2312"/>
          <w:b/>
          <w:bCs/>
          <w:sz w:val="36"/>
          <w:szCs w:val="36"/>
        </w:rPr>
        <w:t>行为记录</w:t>
      </w:r>
      <w:r>
        <w:rPr>
          <w:rFonts w:hint="eastAsia" w:ascii="仿宋_GB2312" w:hAnsi="黑体" w:eastAsia="仿宋_GB2312"/>
          <w:b/>
          <w:bCs/>
          <w:sz w:val="36"/>
          <w:szCs w:val="36"/>
          <w:lang w:eastAsia="zh-CN"/>
        </w:rPr>
        <w:t>内容</w:t>
      </w:r>
      <w:r>
        <w:rPr>
          <w:rFonts w:hint="eastAsia" w:ascii="仿宋_GB2312" w:hAnsi="黑体" w:eastAsia="仿宋_GB2312" w:cs="Times New Roman"/>
          <w:b/>
          <w:bCs/>
          <w:kern w:val="2"/>
          <w:sz w:val="36"/>
          <w:szCs w:val="36"/>
          <w:lang w:val="en-US" w:eastAsia="zh-CN" w:bidi="ar-SA"/>
        </w:rPr>
        <w:t>】</w:t>
      </w:r>
      <w:r>
        <w:rPr>
          <w:rFonts w:hint="eastAsia" w:ascii="仿宋_GB2312" w:hAnsi="宋体" w:eastAsia="仿宋_GB2312"/>
          <w:bCs/>
          <w:sz w:val="36"/>
          <w:szCs w:val="36"/>
          <w:lang w:eastAsia="zh-CN"/>
        </w:rPr>
        <w:t>一般</w:t>
      </w:r>
      <w:r>
        <w:rPr>
          <w:rFonts w:ascii="仿宋_GB2312" w:hAnsi="宋体" w:eastAsia="仿宋_GB2312"/>
          <w:bCs/>
          <w:sz w:val="36"/>
          <w:szCs w:val="36"/>
        </w:rPr>
        <w:t>行为记录的内容</w:t>
      </w:r>
      <w:r>
        <w:rPr>
          <w:rFonts w:hint="eastAsia" w:ascii="仿宋_GB2312" w:hAnsi="宋体" w:eastAsia="仿宋_GB2312"/>
          <w:bCs/>
          <w:sz w:val="36"/>
          <w:szCs w:val="36"/>
          <w:lang w:eastAsia="zh-CN"/>
        </w:rPr>
        <w:t>为责任主体</w:t>
      </w:r>
      <w:r>
        <w:rPr>
          <w:rFonts w:hint="eastAsia" w:ascii="仿宋_GB2312" w:hAnsi="宋体" w:eastAsia="仿宋_GB2312"/>
          <w:bCs/>
          <w:sz w:val="36"/>
          <w:szCs w:val="36"/>
        </w:rPr>
        <w:t>按照科技管理</w:t>
      </w:r>
      <w:r>
        <w:rPr>
          <w:rFonts w:ascii="仿宋_GB2312" w:hAnsi="宋体" w:eastAsia="仿宋_GB2312"/>
          <w:bCs/>
          <w:sz w:val="36"/>
          <w:szCs w:val="36"/>
        </w:rPr>
        <w:t>相关规定</w:t>
      </w:r>
      <w:r>
        <w:rPr>
          <w:rFonts w:hint="eastAsia" w:ascii="仿宋_GB2312" w:hAnsi="宋体" w:eastAsia="仿宋_GB2312"/>
          <w:bCs/>
          <w:sz w:val="36"/>
          <w:szCs w:val="36"/>
          <w:lang w:eastAsia="zh-CN"/>
        </w:rPr>
        <w:t>实施</w:t>
      </w:r>
      <w:r>
        <w:rPr>
          <w:rFonts w:ascii="仿宋_GB2312" w:hAnsi="宋体" w:eastAsia="仿宋_GB2312"/>
          <w:bCs/>
          <w:sz w:val="36"/>
          <w:szCs w:val="36"/>
        </w:rPr>
        <w:t>科技计划</w:t>
      </w:r>
      <w:r>
        <w:rPr>
          <w:rFonts w:hint="eastAsia" w:ascii="仿宋_GB2312" w:hAnsi="宋体" w:eastAsia="仿宋_GB2312"/>
          <w:bCs/>
          <w:sz w:val="36"/>
          <w:szCs w:val="36"/>
          <w:lang w:eastAsia="zh-CN"/>
        </w:rPr>
        <w:t>项目</w:t>
      </w:r>
      <w:r>
        <w:rPr>
          <w:rFonts w:ascii="仿宋_GB2312" w:hAnsi="宋体" w:eastAsia="仿宋_GB2312"/>
          <w:bCs/>
          <w:sz w:val="36"/>
          <w:szCs w:val="36"/>
        </w:rPr>
        <w:t>，</w:t>
      </w:r>
      <w:r>
        <w:rPr>
          <w:rFonts w:hint="eastAsia" w:ascii="仿宋_GB2312" w:hAnsi="宋体" w:eastAsia="仿宋_GB2312"/>
          <w:bCs/>
          <w:sz w:val="36"/>
          <w:szCs w:val="36"/>
          <w:lang w:eastAsia="zh-CN"/>
        </w:rPr>
        <w:t>但既不计入良好行为记录也不计入不良行为记录</w:t>
      </w:r>
      <w:r>
        <w:rPr>
          <w:rFonts w:hint="eastAsia" w:ascii="仿宋_GB2312" w:eastAsia="仿宋_GB2312"/>
          <w:sz w:val="36"/>
          <w:szCs w:val="36"/>
        </w:rPr>
        <w:t>的</w:t>
      </w:r>
      <w:r>
        <w:rPr>
          <w:rFonts w:ascii="仿宋_GB2312" w:eastAsia="仿宋_GB2312"/>
          <w:sz w:val="36"/>
          <w:szCs w:val="36"/>
        </w:rPr>
        <w:t>行为</w:t>
      </w:r>
      <w:r>
        <w:rPr>
          <w:rFonts w:hint="eastAsia" w:ascii="仿宋_GB2312" w:eastAsia="仿宋_GB2312"/>
          <w:sz w:val="36"/>
          <w:szCs w:val="36"/>
        </w:rPr>
        <w:t>。</w:t>
      </w:r>
    </w:p>
    <w:p>
      <w:pPr>
        <w:numPr>
          <w:ilvl w:val="0"/>
          <w:numId w:val="0"/>
        </w:numPr>
        <w:tabs>
          <w:tab w:val="left" w:pos="900"/>
        </w:tabs>
        <w:spacing w:beforeLines="0" w:afterLines="0" w:line="600" w:lineRule="exact"/>
        <w:ind w:left="0" w:firstLine="722" w:firstLineChars="200"/>
        <w:rPr>
          <w:rFonts w:hint="eastAsia" w:ascii="仿宋_GB2312" w:hAnsi="宋体" w:eastAsia="仿宋_GB2312"/>
          <w:bCs/>
          <w:sz w:val="36"/>
          <w:szCs w:val="36"/>
          <w:lang w:eastAsia="zh-CN"/>
        </w:rPr>
      </w:pPr>
      <w:r>
        <w:rPr>
          <w:rFonts w:hint="eastAsia" w:ascii="仿宋_GB2312" w:hAnsi="黑体" w:eastAsia="仿宋_GB2312" w:cs="Times New Roman"/>
          <w:b/>
          <w:bCs/>
          <w:kern w:val="2"/>
          <w:sz w:val="36"/>
          <w:szCs w:val="36"/>
          <w:lang w:val="en-US" w:eastAsia="zh-CN" w:bidi="ar-SA"/>
        </w:rPr>
        <w:t>第十条【</w:t>
      </w:r>
      <w:r>
        <w:rPr>
          <w:rFonts w:hint="eastAsia" w:ascii="仿宋_GB2312" w:hAnsi="黑体" w:eastAsia="仿宋_GB2312"/>
          <w:b/>
          <w:bCs/>
          <w:sz w:val="36"/>
          <w:szCs w:val="36"/>
        </w:rPr>
        <w:t>不良行为记录</w:t>
      </w:r>
      <w:r>
        <w:rPr>
          <w:rFonts w:hint="eastAsia" w:ascii="仿宋_GB2312" w:hAnsi="黑体" w:eastAsia="仿宋_GB2312"/>
          <w:b/>
          <w:bCs/>
          <w:sz w:val="36"/>
          <w:szCs w:val="36"/>
          <w:lang w:eastAsia="zh-CN"/>
        </w:rPr>
        <w:t>内容</w:t>
      </w:r>
      <w:r>
        <w:rPr>
          <w:rFonts w:hint="eastAsia" w:ascii="仿宋_GB2312" w:hAnsi="黑体" w:eastAsia="仿宋_GB2312" w:cs="Times New Roman"/>
          <w:b/>
          <w:bCs/>
          <w:kern w:val="2"/>
          <w:sz w:val="36"/>
          <w:szCs w:val="36"/>
          <w:lang w:val="en-US" w:eastAsia="zh-CN" w:bidi="ar-SA"/>
        </w:rPr>
        <w:t>】</w:t>
      </w:r>
      <w:r>
        <w:rPr>
          <w:rFonts w:hint="eastAsia" w:ascii="仿宋_GB2312" w:hAnsi="宋体" w:eastAsia="仿宋_GB2312"/>
          <w:bCs/>
          <w:sz w:val="36"/>
          <w:szCs w:val="36"/>
        </w:rPr>
        <w:t>不良行为记录的内容包括</w:t>
      </w:r>
      <w:r>
        <w:rPr>
          <w:rFonts w:hint="eastAsia" w:ascii="仿宋_GB2312" w:eastAsia="仿宋_GB2312"/>
          <w:sz w:val="36"/>
          <w:szCs w:val="36"/>
        </w:rPr>
        <w:t>组织实施过失</w:t>
      </w:r>
      <w:r>
        <w:rPr>
          <w:rFonts w:hint="eastAsia" w:ascii="仿宋_GB2312" w:hAnsi="宋体" w:eastAsia="仿宋_GB2312"/>
          <w:bCs/>
          <w:sz w:val="36"/>
          <w:szCs w:val="36"/>
          <w:lang w:eastAsia="zh-CN"/>
        </w:rPr>
        <w:t>和违规行为。</w:t>
      </w:r>
    </w:p>
    <w:p>
      <w:pPr>
        <w:spacing w:beforeLines="0" w:afterLines="0" w:line="600" w:lineRule="exact"/>
        <w:ind w:firstLine="720" w:firstLineChars="200"/>
        <w:rPr>
          <w:rFonts w:hint="default" w:ascii="仿宋_GB2312" w:eastAsia="仿宋_GB2312"/>
          <w:sz w:val="36"/>
          <w:szCs w:val="36"/>
          <w:lang w:val="en-US" w:eastAsia="zh-CN"/>
        </w:rPr>
      </w:pPr>
      <w:r>
        <w:rPr>
          <w:rFonts w:hint="eastAsia" w:ascii="仿宋_GB2312" w:eastAsia="仿宋_GB2312"/>
          <w:sz w:val="36"/>
          <w:szCs w:val="36"/>
        </w:rPr>
        <w:t>组织实施过失指由于</w:t>
      </w:r>
      <w:r>
        <w:rPr>
          <w:rFonts w:hint="eastAsia" w:ascii="仿宋_GB2312" w:eastAsia="仿宋_GB2312"/>
          <w:sz w:val="36"/>
          <w:szCs w:val="36"/>
          <w:lang w:eastAsia="zh-CN"/>
        </w:rPr>
        <w:t>责任主体因</w:t>
      </w:r>
      <w:r>
        <w:rPr>
          <w:rFonts w:hint="eastAsia" w:ascii="仿宋_GB2312" w:eastAsia="仿宋_GB2312"/>
          <w:sz w:val="36"/>
          <w:szCs w:val="36"/>
        </w:rPr>
        <w:t>预测严重失误、管理不力、监管不严、措施不当等，造成科技计划</w:t>
      </w:r>
      <w:r>
        <w:rPr>
          <w:rFonts w:hint="eastAsia" w:ascii="仿宋_GB2312" w:eastAsia="仿宋_GB2312"/>
          <w:sz w:val="36"/>
          <w:szCs w:val="36"/>
          <w:lang w:eastAsia="zh-CN"/>
        </w:rPr>
        <w:t>项目</w:t>
      </w:r>
      <w:r>
        <w:rPr>
          <w:rFonts w:hint="eastAsia" w:ascii="仿宋_GB2312" w:eastAsia="仿宋_GB2312"/>
          <w:sz w:val="36"/>
          <w:szCs w:val="36"/>
          <w:lang w:val="en-US" w:eastAsia="zh-CN"/>
        </w:rPr>
        <w:t>终止或</w:t>
      </w:r>
      <w:r>
        <w:rPr>
          <w:rFonts w:hint="eastAsia" w:ascii="仿宋_GB2312" w:eastAsia="仿宋_GB2312"/>
          <w:sz w:val="36"/>
          <w:szCs w:val="36"/>
        </w:rPr>
        <w:t>撤销、</w:t>
      </w:r>
      <w:r>
        <w:rPr>
          <w:rFonts w:hint="eastAsia" w:ascii="仿宋_GB2312" w:eastAsia="仿宋_GB2312"/>
          <w:sz w:val="36"/>
          <w:szCs w:val="36"/>
          <w:lang w:val="en-US" w:eastAsia="zh-CN"/>
        </w:rPr>
        <w:t>综合绩效评价</w:t>
      </w:r>
      <w:r>
        <w:rPr>
          <w:rFonts w:hint="eastAsia" w:ascii="仿宋_GB2312" w:eastAsia="仿宋_GB2312"/>
          <w:sz w:val="36"/>
          <w:szCs w:val="36"/>
        </w:rPr>
        <w:t>未通过</w:t>
      </w:r>
      <w:r>
        <w:rPr>
          <w:rFonts w:hint="eastAsia" w:ascii="仿宋_GB2312" w:eastAsia="仿宋_GB2312"/>
          <w:sz w:val="36"/>
          <w:szCs w:val="36"/>
          <w:lang w:eastAsia="zh-CN"/>
        </w:rPr>
        <w:t>等</w:t>
      </w:r>
      <w:r>
        <w:rPr>
          <w:rFonts w:hint="eastAsia" w:ascii="仿宋_GB2312" w:eastAsia="仿宋_GB2312"/>
          <w:sz w:val="36"/>
          <w:szCs w:val="36"/>
        </w:rPr>
        <w:t>没有顺利实施的行为。</w:t>
      </w:r>
      <w:r>
        <w:rPr>
          <w:rFonts w:hint="eastAsia" w:ascii="仿宋_GB2312" w:eastAsia="仿宋_GB2312"/>
          <w:sz w:val="36"/>
          <w:szCs w:val="36"/>
          <w:lang w:val="en-US" w:eastAsia="zh-CN"/>
        </w:rPr>
        <w:t>前述行为情节轻微且未造成严重后果的，为一般</w:t>
      </w:r>
      <w:r>
        <w:rPr>
          <w:rFonts w:hint="eastAsia" w:ascii="仿宋_GB2312" w:eastAsia="仿宋_GB2312"/>
          <w:sz w:val="36"/>
          <w:szCs w:val="36"/>
        </w:rPr>
        <w:t>组织实施</w:t>
      </w:r>
      <w:r>
        <w:rPr>
          <w:rFonts w:hint="eastAsia" w:ascii="仿宋_GB2312" w:eastAsia="仿宋_GB2312"/>
          <w:sz w:val="36"/>
          <w:szCs w:val="36"/>
          <w:lang w:val="en-US" w:eastAsia="zh-CN"/>
        </w:rPr>
        <w:t>过失，情节严重或造成严重后果的，为严重</w:t>
      </w:r>
      <w:r>
        <w:rPr>
          <w:rFonts w:hint="eastAsia" w:ascii="仿宋_GB2312" w:eastAsia="仿宋_GB2312"/>
          <w:sz w:val="36"/>
          <w:szCs w:val="36"/>
        </w:rPr>
        <w:t>组织实施</w:t>
      </w:r>
      <w:r>
        <w:rPr>
          <w:rFonts w:hint="eastAsia" w:ascii="仿宋_GB2312" w:eastAsia="仿宋_GB2312"/>
          <w:sz w:val="36"/>
          <w:szCs w:val="36"/>
          <w:lang w:val="en-US" w:eastAsia="zh-CN"/>
        </w:rPr>
        <w:t>过失。</w:t>
      </w:r>
    </w:p>
    <w:p>
      <w:pPr>
        <w:spacing w:beforeLines="0" w:afterLines="0" w:line="600" w:lineRule="exact"/>
        <w:ind w:firstLine="720" w:firstLineChars="200"/>
        <w:rPr>
          <w:rFonts w:hint="default" w:ascii="仿宋_GB2312" w:eastAsia="仿宋_GB2312"/>
          <w:sz w:val="36"/>
          <w:szCs w:val="36"/>
          <w:lang w:val="en-US"/>
        </w:rPr>
      </w:pPr>
      <w:r>
        <w:rPr>
          <w:rFonts w:hint="eastAsia" w:ascii="仿宋_GB2312" w:eastAsia="仿宋_GB2312"/>
          <w:sz w:val="36"/>
          <w:szCs w:val="36"/>
          <w:lang w:eastAsia="zh-CN"/>
        </w:rPr>
        <w:t>违规行为</w:t>
      </w:r>
      <w:r>
        <w:rPr>
          <w:rFonts w:hint="eastAsia" w:ascii="仿宋_GB2312" w:eastAsia="仿宋_GB2312"/>
          <w:sz w:val="36"/>
          <w:szCs w:val="36"/>
        </w:rPr>
        <w:t>指</w:t>
      </w:r>
      <w:r>
        <w:rPr>
          <w:rFonts w:hint="eastAsia" w:ascii="仿宋_GB2312" w:eastAsia="仿宋_GB2312"/>
          <w:sz w:val="36"/>
          <w:szCs w:val="36"/>
          <w:lang w:eastAsia="zh-CN"/>
        </w:rPr>
        <w:t>责任主体</w:t>
      </w:r>
      <w:r>
        <w:rPr>
          <w:rFonts w:hint="eastAsia" w:ascii="仿宋_GB2312" w:eastAsia="仿宋_GB2312"/>
          <w:sz w:val="36"/>
          <w:szCs w:val="36"/>
        </w:rPr>
        <w:t>违反科研行为</w:t>
      </w:r>
      <w:r>
        <w:rPr>
          <w:rFonts w:ascii="仿宋_GB2312" w:eastAsia="仿宋_GB2312"/>
          <w:sz w:val="36"/>
          <w:szCs w:val="36"/>
        </w:rPr>
        <w:t>准则</w:t>
      </w:r>
      <w:r>
        <w:rPr>
          <w:rFonts w:hint="eastAsia" w:ascii="仿宋_GB2312" w:eastAsia="仿宋_GB2312"/>
          <w:sz w:val="36"/>
          <w:szCs w:val="36"/>
          <w:lang w:eastAsia="zh-CN"/>
        </w:rPr>
        <w:t>、</w:t>
      </w:r>
      <w:r>
        <w:rPr>
          <w:rFonts w:ascii="仿宋_GB2312" w:eastAsia="仿宋_GB2312"/>
          <w:sz w:val="36"/>
          <w:szCs w:val="36"/>
        </w:rPr>
        <w:t>科研道德</w:t>
      </w:r>
      <w:r>
        <w:rPr>
          <w:rFonts w:hint="eastAsia" w:ascii="仿宋_GB2312" w:eastAsia="仿宋_GB2312"/>
          <w:sz w:val="36"/>
          <w:szCs w:val="36"/>
          <w:lang w:eastAsia="zh-CN"/>
        </w:rPr>
        <w:t>和科技伦理</w:t>
      </w:r>
      <w:r>
        <w:rPr>
          <w:rFonts w:ascii="仿宋_GB2312" w:eastAsia="仿宋_GB2312"/>
          <w:sz w:val="36"/>
          <w:szCs w:val="36"/>
        </w:rPr>
        <w:t>规范</w:t>
      </w:r>
      <w:r>
        <w:rPr>
          <w:rFonts w:hint="eastAsia" w:ascii="仿宋_GB2312" w:eastAsia="仿宋_GB2312"/>
          <w:sz w:val="36"/>
          <w:szCs w:val="36"/>
          <w:lang w:eastAsia="zh-CN"/>
        </w:rPr>
        <w:t>及国家和北京市</w:t>
      </w:r>
      <w:r>
        <w:rPr>
          <w:rFonts w:hint="eastAsia" w:ascii="仿宋_GB2312" w:eastAsia="仿宋_GB2312"/>
          <w:sz w:val="36"/>
          <w:szCs w:val="36"/>
        </w:rPr>
        <w:t>科技管理相关规定</w:t>
      </w:r>
      <w:r>
        <w:rPr>
          <w:rFonts w:hint="eastAsia" w:ascii="仿宋_GB2312" w:eastAsia="仿宋_GB2312"/>
          <w:sz w:val="36"/>
          <w:szCs w:val="36"/>
          <w:lang w:eastAsia="zh-CN"/>
        </w:rPr>
        <w:t>的</w:t>
      </w:r>
      <w:r>
        <w:rPr>
          <w:rFonts w:hint="eastAsia" w:ascii="仿宋_GB2312" w:eastAsia="仿宋_GB2312"/>
          <w:sz w:val="36"/>
          <w:szCs w:val="36"/>
        </w:rPr>
        <w:t>行为</w:t>
      </w:r>
      <w:r>
        <w:rPr>
          <w:rFonts w:hint="eastAsia" w:ascii="仿宋_GB2312" w:eastAsia="仿宋_GB2312"/>
          <w:sz w:val="36"/>
          <w:szCs w:val="36"/>
          <w:lang w:eastAsia="zh-CN"/>
        </w:rPr>
        <w:t>。</w:t>
      </w:r>
      <w:r>
        <w:rPr>
          <w:rFonts w:hint="eastAsia" w:ascii="仿宋_GB2312" w:eastAsia="仿宋_GB2312"/>
          <w:sz w:val="36"/>
          <w:szCs w:val="36"/>
          <w:lang w:val="en-US" w:eastAsia="zh-CN"/>
        </w:rPr>
        <w:t>前述行为情节轻微且未造成严重后果的，为一般</w:t>
      </w:r>
      <w:r>
        <w:rPr>
          <w:rFonts w:hint="eastAsia" w:ascii="仿宋_GB2312" w:eastAsia="仿宋_GB2312"/>
          <w:sz w:val="36"/>
          <w:szCs w:val="36"/>
          <w:lang w:eastAsia="zh-CN"/>
        </w:rPr>
        <w:t>违规行为</w:t>
      </w:r>
      <w:r>
        <w:rPr>
          <w:rFonts w:hint="eastAsia" w:ascii="仿宋_GB2312" w:eastAsia="仿宋_GB2312"/>
          <w:sz w:val="36"/>
          <w:szCs w:val="36"/>
          <w:lang w:val="en-US" w:eastAsia="zh-CN"/>
        </w:rPr>
        <w:t>，情节严重或造成严重后果的，为严重</w:t>
      </w:r>
      <w:r>
        <w:rPr>
          <w:rFonts w:hint="eastAsia" w:ascii="仿宋_GB2312" w:eastAsia="仿宋_GB2312"/>
          <w:sz w:val="36"/>
          <w:szCs w:val="36"/>
          <w:lang w:eastAsia="zh-CN"/>
        </w:rPr>
        <w:t>违规行为</w:t>
      </w:r>
      <w:r>
        <w:rPr>
          <w:rFonts w:hint="eastAsia" w:ascii="仿宋_GB2312" w:eastAsia="仿宋_GB2312"/>
          <w:sz w:val="36"/>
          <w:szCs w:val="36"/>
          <w:lang w:val="en-US" w:eastAsia="zh-CN"/>
        </w:rPr>
        <w:t>。</w:t>
      </w:r>
    </w:p>
    <w:p>
      <w:pPr>
        <w:spacing w:beforeLines="0" w:afterLines="0" w:line="600" w:lineRule="exact"/>
        <w:ind w:firstLine="722" w:firstLineChars="200"/>
        <w:rPr>
          <w:rFonts w:hint="eastAsia" w:ascii="仿宋_GB2312" w:hAnsi="黑体" w:eastAsia="仿宋_GB2312"/>
          <w:b w:val="0"/>
          <w:bCs w:val="0"/>
          <w:sz w:val="36"/>
          <w:szCs w:val="36"/>
          <w:lang w:eastAsia="zh-CN"/>
        </w:rPr>
      </w:pPr>
      <w:r>
        <w:rPr>
          <w:rFonts w:hint="eastAsia" w:ascii="仿宋_GB2312" w:hAnsi="黑体" w:eastAsia="仿宋_GB2312" w:cs="Times New Roman"/>
          <w:b/>
          <w:bCs/>
          <w:kern w:val="2"/>
          <w:sz w:val="36"/>
          <w:szCs w:val="36"/>
          <w:lang w:val="en-US" w:eastAsia="zh-CN" w:bidi="ar-SA"/>
        </w:rPr>
        <w:t>第十一条【宽容条件】</w:t>
      </w:r>
      <w:r>
        <w:rPr>
          <w:rFonts w:hint="eastAsia" w:ascii="仿宋_GB2312" w:hAnsi="黑体" w:eastAsia="仿宋_GB2312" w:cs="Times New Roman"/>
          <w:b w:val="0"/>
          <w:bCs w:val="0"/>
          <w:kern w:val="2"/>
          <w:sz w:val="36"/>
          <w:szCs w:val="36"/>
          <w:lang w:val="en-US" w:eastAsia="zh-CN" w:bidi="ar-SA"/>
        </w:rPr>
        <w:t>科技计划项目</w:t>
      </w:r>
      <w:r>
        <w:rPr>
          <w:rFonts w:hint="eastAsia" w:ascii="仿宋_GB2312" w:hAnsi="黑体" w:eastAsia="仿宋_GB2312"/>
          <w:b w:val="0"/>
          <w:bCs w:val="0"/>
          <w:sz w:val="36"/>
          <w:szCs w:val="36"/>
        </w:rPr>
        <w:t>实施过程中出现以下情况，根据宽容失败原则，经</w:t>
      </w:r>
      <w:r>
        <w:rPr>
          <w:rFonts w:hint="eastAsia" w:ascii="仿宋_GB2312" w:hAnsi="宋体" w:eastAsia="仿宋_GB2312"/>
          <w:bCs/>
          <w:sz w:val="36"/>
          <w:szCs w:val="36"/>
          <w:lang w:eastAsia="zh-CN"/>
        </w:rPr>
        <w:t>市科委、中关村管委会</w:t>
      </w:r>
      <w:r>
        <w:rPr>
          <w:rFonts w:hint="eastAsia" w:ascii="仿宋_GB2312" w:hAnsi="黑体" w:eastAsia="仿宋_GB2312"/>
          <w:b w:val="0"/>
          <w:bCs w:val="0"/>
          <w:sz w:val="36"/>
          <w:szCs w:val="36"/>
        </w:rPr>
        <w:t>审核后，</w:t>
      </w:r>
      <w:r>
        <w:rPr>
          <w:rFonts w:hint="eastAsia" w:ascii="仿宋_GB2312" w:hAnsi="黑体" w:eastAsia="仿宋_GB2312"/>
          <w:b w:val="0"/>
          <w:bCs w:val="0"/>
          <w:sz w:val="36"/>
          <w:szCs w:val="36"/>
          <w:lang w:eastAsia="zh-CN"/>
        </w:rPr>
        <w:t>可以</w:t>
      </w:r>
      <w:r>
        <w:rPr>
          <w:rFonts w:hint="eastAsia" w:ascii="仿宋_GB2312" w:hAnsi="黑体" w:eastAsia="仿宋_GB2312"/>
          <w:b w:val="0"/>
          <w:bCs w:val="0"/>
          <w:sz w:val="36"/>
          <w:szCs w:val="36"/>
        </w:rPr>
        <w:t>不记入</w:t>
      </w:r>
      <w:r>
        <w:rPr>
          <w:rFonts w:hint="eastAsia" w:ascii="仿宋_GB2312" w:hAnsi="黑体" w:eastAsia="仿宋_GB2312"/>
          <w:sz w:val="36"/>
          <w:szCs w:val="36"/>
        </w:rPr>
        <w:t>不良行为</w:t>
      </w:r>
      <w:r>
        <w:rPr>
          <w:rFonts w:hint="eastAsia" w:ascii="仿宋_GB2312" w:hAnsi="黑体" w:eastAsia="仿宋_GB2312"/>
          <w:b w:val="0"/>
          <w:bCs w:val="0"/>
          <w:sz w:val="36"/>
          <w:szCs w:val="36"/>
        </w:rPr>
        <w:t>记录</w:t>
      </w:r>
      <w:r>
        <w:rPr>
          <w:rFonts w:hint="eastAsia" w:ascii="仿宋_GB2312" w:hAnsi="黑体" w:eastAsia="仿宋_GB2312"/>
          <w:b w:val="0"/>
          <w:bCs w:val="0"/>
          <w:sz w:val="36"/>
          <w:szCs w:val="36"/>
          <w:lang w:eastAsia="zh-CN"/>
        </w:rPr>
        <w:t>：</w:t>
      </w:r>
    </w:p>
    <w:p>
      <w:pPr>
        <w:spacing w:beforeLines="0" w:afterLines="0" w:line="600" w:lineRule="exact"/>
        <w:ind w:firstLine="720" w:firstLineChars="200"/>
        <w:rPr>
          <w:rFonts w:hint="eastAsia" w:ascii="仿宋_GB2312" w:hAnsi="黑体" w:eastAsia="仿宋_GB2312"/>
          <w:b w:val="0"/>
          <w:bCs w:val="0"/>
          <w:sz w:val="36"/>
          <w:szCs w:val="36"/>
        </w:rPr>
      </w:pPr>
      <w:r>
        <w:rPr>
          <w:rFonts w:hint="eastAsia" w:ascii="仿宋_GB2312" w:hAnsi="黑体" w:eastAsia="仿宋_GB2312"/>
          <w:b w:val="0"/>
          <w:bCs w:val="0"/>
          <w:sz w:val="36"/>
          <w:szCs w:val="36"/>
        </w:rPr>
        <w:t>（一）未达到合同约定的目标和任务，但开展了实质性研发活动并取得了一定的研究进展和成果，且经费使用基本合规，予以总结结题处理的；</w:t>
      </w:r>
    </w:p>
    <w:p>
      <w:pPr>
        <w:spacing w:beforeLines="0" w:afterLines="0" w:line="600" w:lineRule="exact"/>
        <w:ind w:firstLine="720" w:firstLineChars="200"/>
        <w:rPr>
          <w:rFonts w:hint="eastAsia" w:ascii="仿宋_GB2312" w:hAnsi="黑体" w:eastAsia="仿宋_GB2312"/>
          <w:b w:val="0"/>
          <w:bCs w:val="0"/>
          <w:sz w:val="36"/>
          <w:szCs w:val="36"/>
        </w:rPr>
      </w:pPr>
      <w:r>
        <w:rPr>
          <w:rFonts w:hint="eastAsia" w:ascii="仿宋_GB2312" w:hAnsi="黑体" w:eastAsia="仿宋_GB2312"/>
          <w:b w:val="0"/>
          <w:bCs w:val="0"/>
          <w:sz w:val="36"/>
          <w:szCs w:val="36"/>
        </w:rPr>
        <w:t>（二）对已勤勉尽责、但因技术路线选择失误导致</w:t>
      </w:r>
      <w:r>
        <w:rPr>
          <w:rFonts w:hint="eastAsia" w:ascii="仿宋_GB2312" w:hAnsi="黑体" w:eastAsia="仿宋_GB2312" w:cs="Times New Roman"/>
          <w:b w:val="0"/>
          <w:bCs w:val="0"/>
          <w:kern w:val="2"/>
          <w:sz w:val="36"/>
          <w:szCs w:val="36"/>
          <w:lang w:val="en-US" w:eastAsia="zh-CN" w:bidi="ar-SA"/>
        </w:rPr>
        <w:t>科技计划项目</w:t>
      </w:r>
      <w:r>
        <w:rPr>
          <w:rFonts w:hint="eastAsia" w:ascii="仿宋_GB2312" w:hAnsi="黑体" w:eastAsia="仿宋_GB2312"/>
          <w:b w:val="0"/>
          <w:bCs w:val="0"/>
          <w:sz w:val="36"/>
          <w:szCs w:val="36"/>
        </w:rPr>
        <w:t>难以完成预定目标而终止的；</w:t>
      </w:r>
    </w:p>
    <w:p>
      <w:pPr>
        <w:spacing w:beforeLines="0" w:afterLines="0" w:line="600" w:lineRule="exact"/>
        <w:ind w:firstLine="720" w:firstLineChars="200"/>
        <w:rPr>
          <w:rFonts w:hint="eastAsia" w:ascii="仿宋_GB2312" w:hAnsi="黑体" w:eastAsia="仿宋_GB2312"/>
          <w:b w:val="0"/>
          <w:bCs w:val="0"/>
          <w:sz w:val="36"/>
          <w:szCs w:val="36"/>
        </w:rPr>
      </w:pPr>
      <w:r>
        <w:rPr>
          <w:rFonts w:hint="eastAsia" w:ascii="仿宋_GB2312" w:hAnsi="黑体" w:eastAsia="仿宋_GB2312"/>
          <w:b w:val="0"/>
          <w:bCs w:val="0"/>
          <w:sz w:val="36"/>
          <w:szCs w:val="36"/>
        </w:rPr>
        <w:t>（三）完成</w:t>
      </w:r>
      <w:r>
        <w:rPr>
          <w:rFonts w:hint="eastAsia" w:ascii="仿宋_GB2312" w:hAnsi="黑体" w:eastAsia="仿宋_GB2312" w:cs="Times New Roman"/>
          <w:b w:val="0"/>
          <w:bCs w:val="0"/>
          <w:kern w:val="2"/>
          <w:sz w:val="36"/>
          <w:szCs w:val="36"/>
          <w:lang w:val="en-US" w:eastAsia="zh-CN" w:bidi="ar-SA"/>
        </w:rPr>
        <w:t>科技计划项目</w:t>
      </w:r>
      <w:r>
        <w:rPr>
          <w:rFonts w:hint="eastAsia" w:ascii="仿宋_GB2312" w:hAnsi="黑体" w:eastAsia="仿宋_GB2312"/>
          <w:b w:val="0"/>
          <w:bCs w:val="0"/>
          <w:sz w:val="36"/>
          <w:szCs w:val="36"/>
        </w:rPr>
        <w:t>所需的资金、原材料、人员、支撑条件等因客观原因未落实或发生改变导致</w:t>
      </w:r>
      <w:r>
        <w:rPr>
          <w:rFonts w:hint="eastAsia" w:ascii="仿宋_GB2312" w:hAnsi="黑体" w:eastAsia="仿宋_GB2312" w:cs="Times New Roman"/>
          <w:b w:val="0"/>
          <w:bCs w:val="0"/>
          <w:kern w:val="2"/>
          <w:sz w:val="36"/>
          <w:szCs w:val="36"/>
          <w:lang w:val="en-US" w:eastAsia="zh-CN" w:bidi="ar-SA"/>
        </w:rPr>
        <w:t>科技计划项目</w:t>
      </w:r>
      <w:r>
        <w:rPr>
          <w:rFonts w:hint="eastAsia" w:ascii="仿宋_GB2312" w:hAnsi="黑体" w:eastAsia="仿宋_GB2312"/>
          <w:b w:val="0"/>
          <w:bCs w:val="0"/>
          <w:sz w:val="36"/>
          <w:szCs w:val="36"/>
        </w:rPr>
        <w:t>无法正常实施的；</w:t>
      </w:r>
    </w:p>
    <w:p>
      <w:pPr>
        <w:spacing w:beforeLines="0" w:afterLines="0" w:line="600" w:lineRule="exact"/>
        <w:ind w:firstLine="720" w:firstLineChars="200"/>
        <w:rPr>
          <w:rFonts w:hint="eastAsia" w:ascii="仿宋_GB2312" w:hAnsi="黑体" w:eastAsia="仿宋_GB2312"/>
          <w:b w:val="0"/>
          <w:bCs w:val="0"/>
          <w:sz w:val="36"/>
          <w:szCs w:val="36"/>
        </w:rPr>
      </w:pPr>
      <w:r>
        <w:rPr>
          <w:rFonts w:hint="eastAsia" w:ascii="仿宋_GB2312" w:hAnsi="黑体" w:eastAsia="仿宋_GB2312"/>
          <w:b w:val="0"/>
          <w:bCs w:val="0"/>
          <w:sz w:val="36"/>
          <w:szCs w:val="36"/>
        </w:rPr>
        <w:t>（四）政策或市场发生重大变化等客观原因导致</w:t>
      </w:r>
      <w:r>
        <w:rPr>
          <w:rFonts w:hint="eastAsia" w:ascii="仿宋_GB2312" w:hAnsi="黑体" w:eastAsia="仿宋_GB2312" w:cs="Times New Roman"/>
          <w:b w:val="0"/>
          <w:bCs w:val="0"/>
          <w:kern w:val="2"/>
          <w:sz w:val="36"/>
          <w:szCs w:val="36"/>
          <w:lang w:val="en-US" w:eastAsia="zh-CN" w:bidi="ar-SA"/>
        </w:rPr>
        <w:t>科技计划项目</w:t>
      </w:r>
      <w:r>
        <w:rPr>
          <w:rFonts w:hint="eastAsia" w:ascii="仿宋_GB2312" w:hAnsi="黑体" w:eastAsia="仿宋_GB2312"/>
          <w:b w:val="0"/>
          <w:bCs w:val="0"/>
          <w:sz w:val="36"/>
          <w:szCs w:val="36"/>
        </w:rPr>
        <w:t>终止或无法实施的；</w:t>
      </w:r>
    </w:p>
    <w:p>
      <w:pPr>
        <w:numPr>
          <w:ilvl w:val="-1"/>
          <w:numId w:val="0"/>
        </w:numPr>
        <w:spacing w:beforeLines="0" w:afterLines="0" w:line="600" w:lineRule="exact"/>
        <w:ind w:left="0" w:firstLine="720" w:firstLineChars="200"/>
        <w:rPr>
          <w:rFonts w:ascii="仿宋_GB2312" w:hAnsi="宋体" w:eastAsia="仿宋_GB2312"/>
          <w:bCs/>
          <w:sz w:val="36"/>
          <w:szCs w:val="36"/>
        </w:rPr>
      </w:pPr>
      <w:r>
        <w:rPr>
          <w:rFonts w:hint="eastAsia" w:ascii="仿宋_GB2312" w:hAnsi="黑体" w:eastAsia="仿宋_GB2312"/>
          <w:b w:val="0"/>
          <w:bCs w:val="0"/>
          <w:sz w:val="36"/>
          <w:szCs w:val="36"/>
        </w:rPr>
        <w:t>（</w:t>
      </w:r>
      <w:r>
        <w:rPr>
          <w:rFonts w:hint="eastAsia" w:ascii="仿宋_GB2312" w:hAnsi="黑体" w:eastAsia="仿宋_GB2312"/>
          <w:b w:val="0"/>
          <w:bCs w:val="0"/>
          <w:sz w:val="36"/>
          <w:szCs w:val="36"/>
          <w:lang w:val="en-US" w:eastAsia="zh-CN"/>
        </w:rPr>
        <w:t>五</w:t>
      </w:r>
      <w:r>
        <w:rPr>
          <w:rFonts w:hint="eastAsia" w:ascii="仿宋_GB2312" w:hAnsi="黑体" w:eastAsia="仿宋_GB2312"/>
          <w:b w:val="0"/>
          <w:bCs w:val="0"/>
          <w:sz w:val="36"/>
          <w:szCs w:val="36"/>
        </w:rPr>
        <w:t>）因其他</w:t>
      </w:r>
      <w:r>
        <w:rPr>
          <w:rFonts w:hint="eastAsia" w:ascii="仿宋_GB2312" w:hAnsi="黑体" w:eastAsia="仿宋_GB2312"/>
          <w:b w:val="0"/>
          <w:bCs w:val="0"/>
          <w:sz w:val="36"/>
          <w:szCs w:val="36"/>
          <w:lang w:eastAsia="zh-CN"/>
        </w:rPr>
        <w:t>不可抗拒</w:t>
      </w:r>
      <w:r>
        <w:rPr>
          <w:rFonts w:hint="eastAsia" w:ascii="仿宋_GB2312" w:hAnsi="黑体" w:eastAsia="仿宋_GB2312"/>
          <w:b w:val="0"/>
          <w:bCs w:val="0"/>
          <w:sz w:val="36"/>
          <w:szCs w:val="36"/>
        </w:rPr>
        <w:t>因素导致</w:t>
      </w:r>
      <w:r>
        <w:rPr>
          <w:rFonts w:hint="eastAsia" w:ascii="仿宋_GB2312" w:hAnsi="黑体" w:eastAsia="仿宋_GB2312" w:cs="Times New Roman"/>
          <w:b w:val="0"/>
          <w:bCs w:val="0"/>
          <w:kern w:val="2"/>
          <w:sz w:val="36"/>
          <w:szCs w:val="36"/>
          <w:lang w:val="en-US" w:eastAsia="zh-CN" w:bidi="ar-SA"/>
        </w:rPr>
        <w:t>科技计划项目</w:t>
      </w:r>
      <w:r>
        <w:rPr>
          <w:rFonts w:hint="eastAsia" w:ascii="仿宋_GB2312" w:hAnsi="黑体" w:eastAsia="仿宋_GB2312"/>
          <w:b w:val="0"/>
          <w:bCs w:val="0"/>
          <w:sz w:val="36"/>
          <w:szCs w:val="36"/>
        </w:rPr>
        <w:t>无法正常实施的。</w:t>
      </w:r>
      <w:r>
        <w:rPr>
          <w:rFonts w:hint="eastAsia" w:ascii="仿宋_GB2312" w:eastAsia="仿宋_GB2312"/>
          <w:sz w:val="36"/>
          <w:szCs w:val="36"/>
        </w:rPr>
        <w:t xml:space="preserve"> </w:t>
      </w:r>
    </w:p>
    <w:p>
      <w:pPr>
        <w:numPr>
          <w:ilvl w:val="0"/>
          <w:numId w:val="0"/>
        </w:numPr>
        <w:spacing w:before="0" w:beforeLines="0" w:after="0" w:afterLines="0" w:line="600" w:lineRule="exact"/>
        <w:ind w:left="1123" w:hanging="1123"/>
        <w:jc w:val="center"/>
        <w:outlineLvl w:val="1"/>
        <w:rPr>
          <w:rFonts w:hint="eastAsia" w:ascii="黑体" w:hAnsi="黑体" w:eastAsia="黑体"/>
          <w:sz w:val="36"/>
          <w:szCs w:val="36"/>
          <w:lang w:eastAsia="zh-CN"/>
        </w:rPr>
      </w:pPr>
      <w:bookmarkStart w:id="2" w:name="_Toc250558063"/>
      <w:r>
        <w:rPr>
          <w:rFonts w:hint="default" w:ascii="黑体" w:hAnsi="黑体" w:eastAsia="黑体" w:cs="Times New Roman"/>
          <w:b w:val="0"/>
          <w:kern w:val="2"/>
          <w:sz w:val="36"/>
          <w:szCs w:val="36"/>
          <w:lang w:val="en-US" w:eastAsia="zh-CN" w:bidi="ar-SA"/>
        </w:rPr>
        <w:t>第三章</w:t>
      </w:r>
      <w:r>
        <w:rPr>
          <w:rFonts w:hint="eastAsia" w:ascii="黑体" w:hAnsi="黑体" w:eastAsia="黑体" w:cs="Times New Roman"/>
          <w:b w:val="0"/>
          <w:kern w:val="2"/>
          <w:sz w:val="36"/>
          <w:szCs w:val="36"/>
          <w:lang w:val="en-US" w:eastAsia="zh-CN" w:bidi="ar-SA"/>
        </w:rPr>
        <w:t xml:space="preserve"> </w:t>
      </w:r>
      <w:r>
        <w:rPr>
          <w:rFonts w:hint="eastAsia" w:ascii="黑体" w:hAnsi="黑体" w:eastAsia="黑体"/>
          <w:sz w:val="36"/>
          <w:szCs w:val="36"/>
          <w:lang w:eastAsia="zh-CN"/>
        </w:rPr>
        <w:t>信用等级</w:t>
      </w:r>
    </w:p>
    <w:p>
      <w:pPr>
        <w:numPr>
          <w:ilvl w:val="-1"/>
          <w:numId w:val="0"/>
        </w:numPr>
        <w:spacing w:beforeLines="0" w:afterLines="0" w:line="600" w:lineRule="exact"/>
        <w:ind w:left="0" w:firstLine="722" w:firstLineChars="200"/>
        <w:rPr>
          <w:rFonts w:hint="eastAsia" w:ascii="仿宋_GB2312" w:hAnsi="黑体" w:eastAsia="仿宋_GB2312"/>
          <w:bCs w:val="0"/>
          <w:sz w:val="36"/>
          <w:szCs w:val="36"/>
        </w:rPr>
      </w:pPr>
      <w:r>
        <w:rPr>
          <w:rFonts w:hint="eastAsia" w:ascii="仿宋_GB2312" w:hAnsi="黑体" w:eastAsia="仿宋_GB2312" w:cs="Times New Roman"/>
          <w:b/>
          <w:bCs/>
          <w:kern w:val="2"/>
          <w:sz w:val="36"/>
          <w:szCs w:val="36"/>
          <w:lang w:val="en-US" w:eastAsia="zh-CN" w:bidi="ar-SA"/>
        </w:rPr>
        <w:t>第十二条【信用标准】</w:t>
      </w:r>
      <w:r>
        <w:rPr>
          <w:rFonts w:hint="eastAsia" w:ascii="仿宋_GB2312" w:hAnsi="黑体" w:eastAsia="仿宋_GB2312"/>
          <w:bCs w:val="0"/>
          <w:sz w:val="36"/>
          <w:szCs w:val="36"/>
          <w:lang w:eastAsia="zh-CN"/>
        </w:rPr>
        <w:t>市科委、中关村管委会结合</w:t>
      </w:r>
      <w:r>
        <w:rPr>
          <w:rFonts w:hint="eastAsia" w:ascii="仿宋_GB2312" w:hAnsi="黑体" w:eastAsia="仿宋_GB2312"/>
          <w:bCs w:val="0"/>
          <w:sz w:val="36"/>
          <w:szCs w:val="36"/>
        </w:rPr>
        <w:t>科技计划</w:t>
      </w:r>
      <w:r>
        <w:rPr>
          <w:rFonts w:hint="eastAsia" w:ascii="仿宋_GB2312" w:hAnsi="黑体" w:eastAsia="仿宋_GB2312"/>
          <w:bCs w:val="0"/>
          <w:sz w:val="36"/>
          <w:szCs w:val="36"/>
          <w:lang w:eastAsia="zh-CN"/>
        </w:rPr>
        <w:t>项目</w:t>
      </w:r>
      <w:r>
        <w:rPr>
          <w:rFonts w:hint="eastAsia" w:ascii="仿宋_GB2312" w:hAnsi="黑体" w:eastAsia="仿宋_GB2312"/>
          <w:bCs w:val="0"/>
          <w:sz w:val="36"/>
          <w:szCs w:val="36"/>
        </w:rPr>
        <w:t>信用记录内容及相关管理要求，</w:t>
      </w:r>
      <w:r>
        <w:rPr>
          <w:rFonts w:hint="eastAsia" w:ascii="仿宋_GB2312" w:hAnsi="黑体" w:eastAsia="仿宋_GB2312"/>
          <w:bCs w:val="0"/>
          <w:sz w:val="36"/>
          <w:szCs w:val="36"/>
          <w:lang w:eastAsia="zh-CN"/>
        </w:rPr>
        <w:t>根据</w:t>
      </w:r>
      <w:r>
        <w:rPr>
          <w:rFonts w:hint="eastAsia" w:ascii="仿宋_GB2312" w:hAnsi="黑体" w:eastAsia="仿宋_GB2312"/>
          <w:bCs w:val="0"/>
          <w:sz w:val="36"/>
          <w:szCs w:val="36"/>
        </w:rPr>
        <w:t>科技计划</w:t>
      </w:r>
      <w:r>
        <w:rPr>
          <w:rFonts w:hint="eastAsia" w:ascii="仿宋_GB2312" w:hAnsi="黑体" w:eastAsia="仿宋_GB2312"/>
          <w:bCs w:val="0"/>
          <w:sz w:val="36"/>
          <w:szCs w:val="36"/>
          <w:lang w:eastAsia="zh-CN"/>
        </w:rPr>
        <w:t>项目</w:t>
      </w:r>
      <w:r>
        <w:rPr>
          <w:rFonts w:hint="eastAsia" w:ascii="仿宋_GB2312" w:hAnsi="黑体" w:eastAsia="仿宋_GB2312"/>
          <w:bCs w:val="0"/>
          <w:sz w:val="36"/>
          <w:szCs w:val="36"/>
        </w:rPr>
        <w:t>信用评价标准体系（以下简称“信用评价标准”），对</w:t>
      </w:r>
      <w:r>
        <w:rPr>
          <w:rFonts w:hint="eastAsia" w:ascii="仿宋_GB2312" w:hAnsi="黑体" w:eastAsia="仿宋_GB2312"/>
          <w:bCs w:val="0"/>
          <w:sz w:val="36"/>
          <w:szCs w:val="36"/>
          <w:lang w:eastAsia="zh-CN"/>
        </w:rPr>
        <w:t>责任主体</w:t>
      </w:r>
      <w:r>
        <w:rPr>
          <w:rFonts w:hint="eastAsia" w:ascii="仿宋_GB2312" w:hAnsi="黑体" w:eastAsia="仿宋_GB2312"/>
          <w:bCs w:val="0"/>
          <w:sz w:val="36"/>
          <w:szCs w:val="36"/>
        </w:rPr>
        <w:t>进行信用评价</w:t>
      </w:r>
      <w:r>
        <w:rPr>
          <w:rFonts w:hint="eastAsia" w:ascii="仿宋_GB2312" w:hAnsi="黑体" w:eastAsia="仿宋_GB2312"/>
          <w:bCs w:val="0"/>
          <w:sz w:val="36"/>
          <w:szCs w:val="36"/>
          <w:lang w:eastAsia="zh-CN"/>
        </w:rPr>
        <w:t>（详见附件</w:t>
      </w:r>
      <w:r>
        <w:rPr>
          <w:rFonts w:hint="eastAsia" w:ascii="仿宋_GB2312" w:hAnsi="黑体" w:eastAsia="仿宋_GB2312"/>
          <w:bCs w:val="0"/>
          <w:sz w:val="36"/>
          <w:szCs w:val="36"/>
          <w:lang w:val="en-US" w:eastAsia="zh-CN"/>
        </w:rPr>
        <w:t>1</w:t>
      </w:r>
      <w:r>
        <w:rPr>
          <w:rFonts w:hint="eastAsia" w:ascii="仿宋_GB2312" w:hAnsi="黑体" w:eastAsia="仿宋_GB2312"/>
          <w:bCs w:val="0"/>
          <w:sz w:val="36"/>
          <w:szCs w:val="36"/>
          <w:lang w:eastAsia="zh-CN"/>
        </w:rPr>
        <w:t>）</w:t>
      </w:r>
      <w:r>
        <w:rPr>
          <w:rFonts w:hint="eastAsia" w:ascii="仿宋_GB2312" w:hAnsi="黑体" w:eastAsia="仿宋_GB2312"/>
          <w:bCs w:val="0"/>
          <w:sz w:val="36"/>
          <w:szCs w:val="36"/>
        </w:rPr>
        <w:t>。</w:t>
      </w:r>
    </w:p>
    <w:p>
      <w:pPr>
        <w:numPr>
          <w:ilvl w:val="-1"/>
          <w:numId w:val="0"/>
        </w:numPr>
        <w:spacing w:before="0" w:beforeLines="0" w:after="0" w:afterLines="0" w:line="600" w:lineRule="exact"/>
        <w:ind w:left="0" w:firstLine="722" w:firstLineChars="200"/>
        <w:jc w:val="left"/>
        <w:outlineLvl w:val="9"/>
        <w:rPr>
          <w:rFonts w:hint="eastAsia" w:ascii="仿宋_GB2312" w:hAnsi="黑体" w:eastAsia="仿宋_GB2312"/>
          <w:bCs w:val="0"/>
          <w:sz w:val="36"/>
          <w:szCs w:val="36"/>
        </w:rPr>
      </w:pPr>
      <w:r>
        <w:rPr>
          <w:rFonts w:hint="eastAsia" w:ascii="仿宋_GB2312" w:hAnsi="黑体" w:eastAsia="仿宋_GB2312" w:cs="Times New Roman"/>
          <w:b/>
          <w:bCs/>
          <w:kern w:val="2"/>
          <w:sz w:val="36"/>
          <w:szCs w:val="36"/>
          <w:lang w:val="en-US" w:eastAsia="zh-CN" w:bidi="ar-SA"/>
        </w:rPr>
        <w:t>第十三条【信用等级分类】</w:t>
      </w:r>
      <w:r>
        <w:rPr>
          <w:rFonts w:hint="eastAsia" w:ascii="仿宋_GB2312" w:hAnsi="黑体" w:eastAsia="仿宋_GB2312"/>
          <w:bCs w:val="0"/>
          <w:sz w:val="36"/>
          <w:szCs w:val="36"/>
          <w:lang w:eastAsia="zh-CN"/>
        </w:rPr>
        <w:t>市科委、中关村管委会</w:t>
      </w:r>
      <w:r>
        <w:rPr>
          <w:rFonts w:hint="eastAsia" w:ascii="仿宋_GB2312" w:hAnsi="黑体" w:eastAsia="仿宋_GB2312"/>
          <w:bCs w:val="0"/>
          <w:sz w:val="36"/>
          <w:szCs w:val="36"/>
        </w:rPr>
        <w:t>以信用记录为</w:t>
      </w:r>
      <w:r>
        <w:rPr>
          <w:rFonts w:hint="eastAsia" w:ascii="仿宋_GB2312" w:hAnsi="黑体" w:eastAsia="仿宋_GB2312"/>
          <w:bCs w:val="0"/>
          <w:sz w:val="36"/>
          <w:szCs w:val="36"/>
          <w:lang w:eastAsia="zh-CN"/>
        </w:rPr>
        <w:t>依据</w:t>
      </w:r>
      <w:r>
        <w:rPr>
          <w:rFonts w:hint="eastAsia" w:ascii="仿宋_GB2312" w:hAnsi="黑体" w:eastAsia="仿宋_GB2312"/>
          <w:bCs w:val="0"/>
          <w:sz w:val="36"/>
          <w:szCs w:val="36"/>
        </w:rPr>
        <w:t>，</w:t>
      </w:r>
      <w:r>
        <w:rPr>
          <w:rFonts w:hint="eastAsia" w:ascii="仿宋_GB2312" w:hAnsi="黑体" w:eastAsia="仿宋_GB2312"/>
          <w:bCs w:val="0"/>
          <w:sz w:val="36"/>
          <w:szCs w:val="36"/>
          <w:lang w:eastAsia="zh-CN"/>
        </w:rPr>
        <w:t>按照</w:t>
      </w:r>
      <w:r>
        <w:rPr>
          <w:rFonts w:hint="eastAsia" w:ascii="仿宋_GB2312" w:hAnsi="黑体" w:eastAsia="仿宋_GB2312"/>
          <w:bCs w:val="0"/>
          <w:sz w:val="36"/>
          <w:szCs w:val="36"/>
        </w:rPr>
        <w:t>信用评价标准将</w:t>
      </w:r>
      <w:r>
        <w:rPr>
          <w:rFonts w:hint="eastAsia" w:ascii="仿宋_GB2312" w:hAnsi="黑体" w:eastAsia="仿宋_GB2312"/>
          <w:bCs w:val="0"/>
          <w:sz w:val="36"/>
          <w:szCs w:val="36"/>
          <w:lang w:eastAsia="zh-CN"/>
        </w:rPr>
        <w:t>责任主体</w:t>
      </w:r>
      <w:r>
        <w:rPr>
          <w:rFonts w:hint="eastAsia" w:ascii="仿宋_GB2312" w:hAnsi="黑体" w:eastAsia="仿宋_GB2312"/>
          <w:bCs w:val="0"/>
          <w:sz w:val="36"/>
          <w:szCs w:val="36"/>
        </w:rPr>
        <w:t>的科技信用等级分为</w:t>
      </w:r>
      <w:r>
        <w:rPr>
          <w:rFonts w:hint="eastAsia" w:ascii="仿宋_GB2312" w:hAnsi="黑体" w:eastAsia="仿宋_GB2312"/>
          <w:bCs w:val="0"/>
          <w:sz w:val="36"/>
          <w:szCs w:val="36"/>
          <w:lang w:eastAsia="zh-CN"/>
        </w:rPr>
        <w:t>良好（</w:t>
      </w:r>
      <w:r>
        <w:rPr>
          <w:rFonts w:hint="eastAsia" w:ascii="仿宋_GB2312" w:hAnsi="黑体" w:eastAsia="仿宋_GB2312"/>
          <w:bCs w:val="0"/>
          <w:sz w:val="36"/>
          <w:szCs w:val="36"/>
          <w:lang w:val="en-US" w:eastAsia="zh-CN"/>
        </w:rPr>
        <w:t>A+和A</w:t>
      </w:r>
      <w:r>
        <w:rPr>
          <w:rFonts w:hint="eastAsia" w:ascii="仿宋_GB2312" w:hAnsi="黑体" w:eastAsia="仿宋_GB2312"/>
          <w:bCs w:val="0"/>
          <w:sz w:val="36"/>
          <w:szCs w:val="36"/>
          <w:lang w:eastAsia="zh-CN"/>
        </w:rPr>
        <w:t>）</w:t>
      </w:r>
      <w:r>
        <w:rPr>
          <w:rFonts w:hint="eastAsia" w:ascii="仿宋_GB2312" w:hAnsi="黑体" w:eastAsia="仿宋_GB2312"/>
          <w:bCs w:val="0"/>
          <w:sz w:val="36"/>
          <w:szCs w:val="36"/>
        </w:rPr>
        <w:t>、</w:t>
      </w:r>
      <w:r>
        <w:rPr>
          <w:rFonts w:hint="eastAsia" w:ascii="仿宋_GB2312" w:hAnsi="黑体" w:eastAsia="仿宋_GB2312"/>
          <w:bCs w:val="0"/>
          <w:sz w:val="36"/>
          <w:szCs w:val="36"/>
          <w:lang w:eastAsia="zh-CN"/>
        </w:rPr>
        <w:t>一般（</w:t>
      </w:r>
      <w:r>
        <w:rPr>
          <w:rFonts w:hint="eastAsia" w:ascii="仿宋_GB2312" w:hAnsi="黑体" w:eastAsia="仿宋_GB2312"/>
          <w:bCs w:val="0"/>
          <w:sz w:val="36"/>
          <w:szCs w:val="36"/>
          <w:lang w:val="en-US" w:eastAsia="zh-CN"/>
        </w:rPr>
        <w:t>B</w:t>
      </w:r>
      <w:r>
        <w:rPr>
          <w:rFonts w:hint="eastAsia" w:ascii="仿宋_GB2312" w:hAnsi="黑体" w:eastAsia="仿宋_GB2312"/>
          <w:bCs w:val="0"/>
          <w:sz w:val="36"/>
          <w:szCs w:val="36"/>
          <w:lang w:eastAsia="zh-CN"/>
        </w:rPr>
        <w:t>）</w:t>
      </w:r>
      <w:r>
        <w:rPr>
          <w:rFonts w:hint="eastAsia" w:ascii="仿宋_GB2312" w:hAnsi="黑体" w:eastAsia="仿宋_GB2312"/>
          <w:bCs w:val="0"/>
          <w:sz w:val="36"/>
          <w:szCs w:val="36"/>
        </w:rPr>
        <w:t>、</w:t>
      </w:r>
      <w:r>
        <w:rPr>
          <w:rFonts w:hint="eastAsia" w:ascii="仿宋_GB2312" w:hAnsi="黑体" w:eastAsia="仿宋_GB2312"/>
          <w:bCs w:val="0"/>
          <w:sz w:val="36"/>
          <w:szCs w:val="36"/>
          <w:lang w:eastAsia="zh-CN"/>
        </w:rPr>
        <w:t>不良（</w:t>
      </w:r>
      <w:r>
        <w:rPr>
          <w:rFonts w:hint="eastAsia" w:ascii="仿宋_GB2312" w:hAnsi="黑体" w:eastAsia="仿宋_GB2312"/>
          <w:bCs w:val="0"/>
          <w:sz w:val="36"/>
          <w:szCs w:val="36"/>
          <w:lang w:val="en-US" w:eastAsia="zh-CN"/>
        </w:rPr>
        <w:t>C</w:t>
      </w:r>
      <w:r>
        <w:rPr>
          <w:rFonts w:hint="eastAsia" w:ascii="仿宋_GB2312" w:hAnsi="黑体" w:eastAsia="仿宋_GB2312"/>
          <w:bCs w:val="0"/>
          <w:sz w:val="36"/>
          <w:szCs w:val="36"/>
          <w:lang w:eastAsia="zh-CN"/>
        </w:rPr>
        <w:t>）和差（</w:t>
      </w:r>
      <w:r>
        <w:rPr>
          <w:rFonts w:hint="eastAsia" w:ascii="仿宋_GB2312" w:hAnsi="黑体" w:eastAsia="仿宋_GB2312"/>
          <w:bCs w:val="0"/>
          <w:sz w:val="36"/>
          <w:szCs w:val="36"/>
          <w:lang w:val="en-US" w:eastAsia="zh-CN"/>
        </w:rPr>
        <w:t>D</w:t>
      </w:r>
      <w:r>
        <w:rPr>
          <w:rFonts w:hint="eastAsia" w:ascii="仿宋_GB2312" w:hAnsi="黑体" w:eastAsia="仿宋_GB2312"/>
          <w:bCs w:val="0"/>
          <w:sz w:val="36"/>
          <w:szCs w:val="36"/>
          <w:lang w:eastAsia="zh-CN"/>
        </w:rPr>
        <w:t>）四</w:t>
      </w:r>
      <w:r>
        <w:rPr>
          <w:rFonts w:hint="eastAsia" w:ascii="仿宋_GB2312" w:hAnsi="黑体" w:eastAsia="仿宋_GB2312"/>
          <w:bCs w:val="0"/>
          <w:sz w:val="36"/>
          <w:szCs w:val="36"/>
        </w:rPr>
        <w:t>级</w:t>
      </w:r>
      <w:r>
        <w:rPr>
          <w:rFonts w:hint="eastAsia" w:ascii="仿宋_GB2312" w:hAnsi="黑体" w:eastAsia="仿宋_GB2312"/>
          <w:bCs w:val="0"/>
          <w:sz w:val="36"/>
          <w:szCs w:val="36"/>
          <w:lang w:eastAsia="zh-CN"/>
        </w:rPr>
        <w:t>五等</w:t>
      </w:r>
      <w:r>
        <w:rPr>
          <w:rFonts w:hint="eastAsia" w:ascii="仿宋_GB2312" w:hAnsi="黑体" w:eastAsia="仿宋_GB2312"/>
          <w:bCs w:val="0"/>
          <w:sz w:val="36"/>
          <w:szCs w:val="36"/>
        </w:rPr>
        <w:t>。</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eastAsia="zh-CN"/>
        </w:rPr>
        <w:t>（一）</w:t>
      </w:r>
      <w:r>
        <w:rPr>
          <w:rFonts w:hint="eastAsia" w:ascii="仿宋_GB2312" w:hAnsi="黑体" w:eastAsia="仿宋_GB2312"/>
          <w:bCs w:val="0"/>
          <w:sz w:val="36"/>
          <w:szCs w:val="36"/>
          <w:lang w:val="en-US" w:eastAsia="zh-CN"/>
        </w:rPr>
        <w:t>作出突出贡献的，记为A+等级；</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（二）符合</w:t>
      </w:r>
      <w:r>
        <w:rPr>
          <w:rFonts w:hint="eastAsia" w:ascii="仿宋_GB2312" w:hAnsi="黑体" w:eastAsia="仿宋_GB2312"/>
          <w:bCs w:val="0"/>
          <w:sz w:val="36"/>
          <w:szCs w:val="36"/>
          <w:lang w:eastAsia="zh-CN"/>
        </w:rPr>
        <w:t>守信行为的，记为</w:t>
      </w:r>
      <w:r>
        <w:rPr>
          <w:rFonts w:hint="eastAsia" w:ascii="仿宋_GB2312" w:hAnsi="黑体" w:eastAsia="仿宋_GB2312"/>
          <w:bCs w:val="0"/>
          <w:sz w:val="36"/>
          <w:szCs w:val="36"/>
          <w:lang w:val="en-US" w:eastAsia="zh-CN"/>
        </w:rPr>
        <w:t>A等级；</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（三）满足</w:t>
      </w:r>
      <w:r>
        <w:rPr>
          <w:rFonts w:hint="eastAsia" w:ascii="仿宋_GB2312" w:hAnsi="黑体" w:eastAsia="仿宋_GB2312"/>
          <w:bCs w:val="0"/>
          <w:color w:val="00B0F0"/>
          <w:sz w:val="36"/>
          <w:szCs w:val="36"/>
          <w:lang w:val="en-US" w:eastAsia="zh-CN"/>
        </w:rPr>
        <w:t>一般行为的</w:t>
      </w:r>
      <w:r>
        <w:rPr>
          <w:rFonts w:hint="eastAsia" w:ascii="仿宋_GB2312" w:hAnsi="黑体" w:eastAsia="仿宋_GB2312"/>
          <w:bCs w:val="0"/>
          <w:sz w:val="36"/>
          <w:szCs w:val="36"/>
          <w:lang w:val="en-US" w:eastAsia="zh-CN"/>
        </w:rPr>
        <w:t>，记为B等级；</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（四） 存在一般组织实施过失或一般违规行为的，记为C等级；</w:t>
      </w:r>
    </w:p>
    <w:p>
      <w:pPr>
        <w:numPr>
          <w:ilvl w:val="-1"/>
          <w:numId w:val="0"/>
        </w:numPr>
        <w:spacing w:before="0" w:beforeLines="0" w:after="0" w:afterLines="0" w:line="600" w:lineRule="exact"/>
        <w:ind w:left="0" w:firstLine="720" w:firstLineChars="200"/>
        <w:jc w:val="left"/>
        <w:outlineLvl w:val="9"/>
        <w:rPr>
          <w:rFonts w:hint="default"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（五） 存在组织实施严重过失或严重违规行为的，记为D等级。</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eastAsia="zh-CN"/>
        </w:rPr>
      </w:pPr>
      <w:r>
        <w:rPr>
          <w:rFonts w:hint="eastAsia" w:ascii="仿宋_GB2312" w:hAnsi="黑体" w:eastAsia="仿宋_GB2312"/>
          <w:bCs w:val="0"/>
          <w:sz w:val="36"/>
          <w:szCs w:val="36"/>
          <w:lang w:eastAsia="zh-CN"/>
        </w:rPr>
        <w:t>科技计划项目</w:t>
      </w:r>
      <w:r>
        <w:rPr>
          <w:rFonts w:hint="eastAsia" w:ascii="仿宋_GB2312" w:hAnsi="黑体" w:eastAsia="仿宋_GB2312"/>
          <w:sz w:val="36"/>
          <w:szCs w:val="36"/>
        </w:rPr>
        <w:t>由多个单位共同承担的，根据不同责任主体的尽职情况</w:t>
      </w:r>
      <w:r>
        <w:rPr>
          <w:rFonts w:hint="eastAsia" w:ascii="仿宋_GB2312" w:hAnsi="黑体" w:eastAsia="仿宋_GB2312"/>
          <w:sz w:val="36"/>
          <w:szCs w:val="36"/>
          <w:lang w:eastAsia="zh-CN"/>
        </w:rPr>
        <w:t>分别</w:t>
      </w:r>
      <w:r>
        <w:rPr>
          <w:rFonts w:hint="eastAsia" w:ascii="仿宋_GB2312" w:hAnsi="黑体" w:eastAsia="仿宋_GB2312"/>
          <w:sz w:val="36"/>
          <w:szCs w:val="36"/>
        </w:rPr>
        <w:t>进行</w:t>
      </w:r>
      <w:r>
        <w:rPr>
          <w:rFonts w:hint="eastAsia" w:ascii="仿宋_GB2312" w:hAnsi="宋体" w:eastAsia="仿宋_GB2312"/>
          <w:bCs/>
          <w:sz w:val="36"/>
          <w:szCs w:val="36"/>
        </w:rPr>
        <w:t>信用</w:t>
      </w:r>
      <w:r>
        <w:rPr>
          <w:rFonts w:hint="eastAsia" w:ascii="仿宋_GB2312" w:hAnsi="宋体" w:eastAsia="仿宋_GB2312"/>
          <w:bCs/>
          <w:sz w:val="36"/>
          <w:szCs w:val="36"/>
          <w:lang w:eastAsia="zh-CN"/>
        </w:rPr>
        <w:t>等级</w:t>
      </w:r>
      <w:r>
        <w:rPr>
          <w:rFonts w:hint="eastAsia" w:ascii="仿宋_GB2312" w:hAnsi="黑体" w:eastAsia="仿宋_GB2312"/>
          <w:bCs w:val="0"/>
          <w:sz w:val="36"/>
          <w:szCs w:val="36"/>
          <w:lang w:eastAsia="zh-CN"/>
        </w:rPr>
        <w:t>评价</w:t>
      </w:r>
      <w:r>
        <w:rPr>
          <w:rFonts w:hint="eastAsia" w:ascii="仿宋_GB2312" w:hAnsi="黑体" w:eastAsia="仿宋_GB2312"/>
          <w:sz w:val="36"/>
          <w:szCs w:val="36"/>
        </w:rPr>
        <w:t>。</w:t>
      </w:r>
    </w:p>
    <w:bookmarkEnd w:id="2"/>
    <w:p>
      <w:pPr>
        <w:numPr>
          <w:ilvl w:val="-1"/>
          <w:numId w:val="0"/>
        </w:numPr>
        <w:spacing w:before="0" w:beforeLines="0" w:after="0" w:afterLines="0" w:line="600" w:lineRule="exact"/>
        <w:ind w:left="0" w:firstLine="722" w:firstLineChars="200"/>
        <w:jc w:val="left"/>
        <w:outlineLvl w:val="9"/>
        <w:rPr>
          <w:rFonts w:hint="eastAsia" w:ascii="仿宋_GB2312" w:hAnsi="黑体" w:eastAsia="仿宋_GB2312"/>
          <w:sz w:val="36"/>
          <w:szCs w:val="36"/>
        </w:rPr>
      </w:pPr>
      <w:r>
        <w:rPr>
          <w:rFonts w:hint="eastAsia" w:ascii="仿宋_GB2312" w:hAnsi="黑体" w:eastAsia="仿宋_GB2312"/>
          <w:b/>
          <w:bCs/>
          <w:sz w:val="36"/>
          <w:szCs w:val="36"/>
          <w:lang w:eastAsia="zh-CN"/>
        </w:rPr>
        <w:t>第十四条【信用等级更新】</w:t>
      </w:r>
      <w:r>
        <w:rPr>
          <w:rFonts w:hint="eastAsia" w:ascii="仿宋_GB2312" w:hAnsi="黑体" w:eastAsia="仿宋_GB2312"/>
          <w:sz w:val="36"/>
          <w:szCs w:val="36"/>
          <w:lang w:eastAsia="zh-CN"/>
        </w:rPr>
        <w:t>责任主体</w:t>
      </w:r>
      <w:r>
        <w:rPr>
          <w:rFonts w:hint="eastAsia" w:ascii="仿宋_GB2312" w:hAnsi="黑体" w:eastAsia="仿宋_GB2312"/>
          <w:sz w:val="36"/>
          <w:szCs w:val="36"/>
        </w:rPr>
        <w:t>的</w:t>
      </w:r>
      <w:r>
        <w:rPr>
          <w:rFonts w:hint="eastAsia" w:ascii="仿宋_GB2312" w:hAnsi="黑体" w:eastAsia="仿宋_GB2312"/>
          <w:sz w:val="36"/>
          <w:szCs w:val="36"/>
          <w:lang w:eastAsia="zh-CN"/>
        </w:rPr>
        <w:t>科技</w:t>
      </w:r>
      <w:r>
        <w:rPr>
          <w:rFonts w:hint="eastAsia" w:ascii="仿宋_GB2312" w:hAnsi="黑体" w:eastAsia="仿宋_GB2312"/>
          <w:sz w:val="36"/>
          <w:szCs w:val="36"/>
        </w:rPr>
        <w:t>信用</w:t>
      </w:r>
      <w:r>
        <w:rPr>
          <w:rFonts w:hint="eastAsia" w:ascii="仿宋_GB2312" w:hAnsi="黑体" w:eastAsia="仿宋_GB2312"/>
          <w:sz w:val="36"/>
          <w:szCs w:val="36"/>
          <w:lang w:eastAsia="zh-CN"/>
        </w:rPr>
        <w:t>等</w:t>
      </w:r>
      <w:r>
        <w:rPr>
          <w:rFonts w:hint="eastAsia" w:ascii="仿宋_GB2312" w:hAnsi="黑体" w:eastAsia="仿宋_GB2312"/>
          <w:sz w:val="36"/>
          <w:szCs w:val="36"/>
        </w:rPr>
        <w:t>级由其参与的所有科技计划</w:t>
      </w:r>
      <w:r>
        <w:rPr>
          <w:rFonts w:hint="eastAsia" w:ascii="仿宋_GB2312" w:hAnsi="黑体" w:eastAsia="仿宋_GB2312"/>
          <w:sz w:val="36"/>
          <w:szCs w:val="36"/>
          <w:lang w:eastAsia="zh-CN"/>
        </w:rPr>
        <w:t>项目等级</w:t>
      </w:r>
      <w:r>
        <w:rPr>
          <w:rFonts w:hint="eastAsia" w:ascii="仿宋_GB2312" w:hAnsi="黑体" w:eastAsia="仿宋_GB2312"/>
          <w:sz w:val="36"/>
          <w:szCs w:val="36"/>
        </w:rPr>
        <w:t>的最低级别确定，并按年度进行更新管理</w:t>
      </w:r>
      <w:r>
        <w:rPr>
          <w:rFonts w:hint="eastAsia" w:ascii="仿宋_GB2312" w:hAnsi="黑体" w:eastAsia="仿宋_GB2312"/>
          <w:sz w:val="36"/>
          <w:szCs w:val="36"/>
          <w:lang w:eastAsia="zh-CN"/>
        </w:rPr>
        <w:t>。</w:t>
      </w:r>
    </w:p>
    <w:p>
      <w:pPr>
        <w:numPr>
          <w:ilvl w:val="0"/>
          <w:numId w:val="0"/>
        </w:numPr>
        <w:spacing w:before="0" w:beforeLines="0" w:after="0" w:afterLines="0" w:line="600" w:lineRule="exact"/>
        <w:ind w:left="1123" w:hanging="1123"/>
        <w:jc w:val="center"/>
        <w:outlineLvl w:val="1"/>
        <w:rPr>
          <w:rFonts w:ascii="黑体" w:hAnsi="黑体" w:eastAsia="黑体"/>
          <w:sz w:val="36"/>
          <w:szCs w:val="36"/>
        </w:rPr>
      </w:pPr>
      <w:r>
        <w:rPr>
          <w:rFonts w:hint="default" w:ascii="黑体" w:hAnsi="黑体" w:eastAsia="黑体" w:cs="Times New Roman"/>
          <w:b w:val="0"/>
          <w:kern w:val="2"/>
          <w:sz w:val="36"/>
          <w:szCs w:val="36"/>
          <w:lang w:val="en-US" w:eastAsia="zh-CN" w:bidi="ar-SA"/>
        </w:rPr>
        <w:t>第</w:t>
      </w:r>
      <w:r>
        <w:rPr>
          <w:rFonts w:hint="eastAsia" w:ascii="黑体" w:hAnsi="黑体" w:eastAsia="黑体" w:cs="Times New Roman"/>
          <w:b w:val="0"/>
          <w:kern w:val="2"/>
          <w:sz w:val="36"/>
          <w:szCs w:val="36"/>
          <w:lang w:val="en-US" w:eastAsia="zh-CN" w:bidi="ar-SA"/>
        </w:rPr>
        <w:t>四</w:t>
      </w:r>
      <w:r>
        <w:rPr>
          <w:rFonts w:hint="default" w:ascii="黑体" w:hAnsi="黑体" w:eastAsia="黑体" w:cs="Times New Roman"/>
          <w:b w:val="0"/>
          <w:kern w:val="2"/>
          <w:sz w:val="36"/>
          <w:szCs w:val="36"/>
          <w:lang w:val="en-US" w:eastAsia="zh-CN" w:bidi="ar-SA"/>
        </w:rPr>
        <w:t>章</w:t>
      </w:r>
      <w:r>
        <w:rPr>
          <w:rFonts w:hint="eastAsia" w:ascii="黑体" w:hAnsi="黑体" w:eastAsia="黑体" w:cs="Times New Roman"/>
          <w:b w:val="0"/>
          <w:kern w:val="2"/>
          <w:sz w:val="36"/>
          <w:szCs w:val="36"/>
          <w:lang w:val="en-US" w:eastAsia="zh-CN" w:bidi="ar-SA"/>
        </w:rPr>
        <w:t xml:space="preserve"> </w:t>
      </w:r>
      <w:r>
        <w:rPr>
          <w:rFonts w:hint="eastAsia" w:ascii="黑体" w:hAnsi="黑体" w:eastAsia="黑体"/>
          <w:sz w:val="36"/>
          <w:szCs w:val="36"/>
        </w:rPr>
        <w:t>信用管理</w:t>
      </w:r>
    </w:p>
    <w:p>
      <w:pPr>
        <w:numPr>
          <w:ilvl w:val="0"/>
          <w:numId w:val="0"/>
        </w:numPr>
        <w:tabs>
          <w:tab w:val="left" w:pos="900"/>
        </w:tabs>
        <w:spacing w:beforeLines="0" w:afterLines="0" w:line="600" w:lineRule="exact"/>
        <w:ind w:left="0" w:firstLine="722" w:firstLineChars="200"/>
        <w:rPr>
          <w:rFonts w:hint="eastAsia" w:ascii="仿宋_GB2312" w:hAnsi="宋体" w:eastAsia="仿宋_GB2312"/>
          <w:bCs/>
          <w:sz w:val="36"/>
          <w:szCs w:val="36"/>
          <w:lang w:eastAsia="zh-CN"/>
        </w:rPr>
      </w:pPr>
      <w:r>
        <w:rPr>
          <w:rFonts w:hint="eastAsia" w:ascii="仿宋_GB2312" w:hAnsi="黑体" w:eastAsia="仿宋_GB2312" w:cs="Times New Roman"/>
          <w:b/>
          <w:bCs/>
          <w:kern w:val="2"/>
          <w:sz w:val="36"/>
          <w:szCs w:val="36"/>
          <w:lang w:val="en-US" w:eastAsia="zh-CN" w:bidi="ar-SA"/>
        </w:rPr>
        <w:t>第十五条【诚信承诺】</w:t>
      </w:r>
      <w:r>
        <w:rPr>
          <w:rFonts w:hint="eastAsia" w:ascii="仿宋_GB2312" w:hAnsi="宋体" w:eastAsia="仿宋_GB2312"/>
          <w:bCs/>
          <w:sz w:val="36"/>
          <w:szCs w:val="36"/>
          <w:lang w:eastAsia="zh-CN"/>
        </w:rPr>
        <w:t>市科委、中关村管委会</w:t>
      </w:r>
      <w:r>
        <w:rPr>
          <w:rFonts w:hint="eastAsia" w:ascii="仿宋_GB2312" w:hAnsi="宋体" w:eastAsia="仿宋_GB2312"/>
          <w:bCs/>
          <w:sz w:val="36"/>
          <w:szCs w:val="36"/>
        </w:rPr>
        <w:t>实行</w:t>
      </w:r>
      <w:r>
        <w:rPr>
          <w:rFonts w:hint="eastAsia" w:ascii="仿宋_GB2312" w:hAnsi="宋体" w:eastAsia="仿宋_GB2312"/>
          <w:bCs/>
          <w:sz w:val="36"/>
          <w:szCs w:val="36"/>
          <w:lang w:eastAsia="zh-CN"/>
        </w:rPr>
        <w:t>科研诚信</w:t>
      </w:r>
      <w:r>
        <w:rPr>
          <w:rFonts w:hint="eastAsia" w:ascii="仿宋_GB2312" w:hAnsi="宋体" w:eastAsia="仿宋_GB2312"/>
          <w:bCs/>
          <w:sz w:val="36"/>
          <w:szCs w:val="36"/>
        </w:rPr>
        <w:t>承诺制度，</w:t>
      </w:r>
      <w:r>
        <w:rPr>
          <w:rFonts w:hint="eastAsia" w:ascii="仿宋_GB2312" w:hAnsi="宋体" w:eastAsia="仿宋_GB2312"/>
          <w:bCs/>
          <w:sz w:val="36"/>
          <w:szCs w:val="36"/>
          <w:lang w:eastAsia="zh-CN"/>
        </w:rPr>
        <w:t>责任主体应</w:t>
      </w:r>
      <w:r>
        <w:rPr>
          <w:rFonts w:hint="eastAsia" w:ascii="仿宋_GB2312" w:hAnsi="宋体" w:eastAsia="仿宋_GB2312"/>
          <w:bCs/>
          <w:sz w:val="36"/>
          <w:szCs w:val="36"/>
        </w:rPr>
        <w:t>签署科研诚信承诺书</w:t>
      </w:r>
      <w:r>
        <w:rPr>
          <w:rFonts w:hint="eastAsia" w:ascii="仿宋_GB2312" w:hAnsi="宋体" w:eastAsia="仿宋_GB2312"/>
          <w:bCs/>
          <w:sz w:val="36"/>
          <w:szCs w:val="36"/>
          <w:lang w:eastAsia="zh-CN"/>
        </w:rPr>
        <w:t>，承诺</w:t>
      </w:r>
      <w:r>
        <w:rPr>
          <w:rFonts w:hint="eastAsia" w:ascii="仿宋_GB2312" w:hAnsi="宋体" w:eastAsia="仿宋_GB2312"/>
          <w:bCs/>
          <w:sz w:val="36"/>
          <w:szCs w:val="36"/>
        </w:rPr>
        <w:t>在科技计划</w:t>
      </w:r>
      <w:r>
        <w:rPr>
          <w:rFonts w:hint="eastAsia" w:ascii="仿宋_GB2312" w:hAnsi="宋体" w:eastAsia="仿宋_GB2312"/>
          <w:bCs/>
          <w:sz w:val="36"/>
          <w:szCs w:val="36"/>
          <w:lang w:eastAsia="zh-CN"/>
        </w:rPr>
        <w:t>项目申报、实施、综合绩效评价等全过程遵守科研诚信与科技伦理规范</w:t>
      </w:r>
      <w:r>
        <w:rPr>
          <w:rFonts w:hint="eastAsia" w:ascii="仿宋_GB2312" w:hAnsi="宋体" w:eastAsia="仿宋_GB2312"/>
          <w:bCs/>
          <w:sz w:val="36"/>
          <w:szCs w:val="36"/>
        </w:rPr>
        <w:t>。</w:t>
      </w:r>
    </w:p>
    <w:p>
      <w:pPr>
        <w:numPr>
          <w:ilvl w:val="0"/>
          <w:numId w:val="0"/>
        </w:numPr>
        <w:spacing w:beforeLines="0" w:afterLines="0" w:line="600" w:lineRule="exact"/>
        <w:ind w:firstLine="722" w:firstLineChars="200"/>
        <w:rPr>
          <w:rFonts w:ascii="仿宋_GB2312" w:eastAsia="仿宋_GB2312"/>
          <w:sz w:val="36"/>
          <w:szCs w:val="36"/>
        </w:rPr>
      </w:pPr>
      <w:r>
        <w:rPr>
          <w:rFonts w:hint="eastAsia" w:ascii="仿宋_GB2312" w:hAnsi="黑体" w:eastAsia="仿宋_GB2312" w:cs="Times New Roman"/>
          <w:b/>
          <w:kern w:val="2"/>
          <w:sz w:val="36"/>
          <w:szCs w:val="36"/>
          <w:lang w:val="en-US" w:eastAsia="zh-CN" w:bidi="ar-SA"/>
        </w:rPr>
        <w:t>第十六条【信用良好管理】</w:t>
      </w:r>
      <w:r>
        <w:rPr>
          <w:rFonts w:ascii="仿宋_GB2312" w:eastAsia="仿宋_GB2312"/>
          <w:sz w:val="36"/>
          <w:szCs w:val="36"/>
        </w:rPr>
        <w:t xml:space="preserve"> </w:t>
      </w:r>
      <w:r>
        <w:rPr>
          <w:rFonts w:hint="eastAsia" w:ascii="仿宋_GB2312" w:eastAsia="仿宋_GB2312"/>
          <w:sz w:val="36"/>
          <w:szCs w:val="36"/>
        </w:rPr>
        <w:t>信用</w:t>
      </w:r>
      <w:r>
        <w:rPr>
          <w:rFonts w:hint="eastAsia" w:ascii="仿宋_GB2312" w:eastAsia="仿宋_GB2312"/>
          <w:sz w:val="36"/>
          <w:szCs w:val="36"/>
          <w:lang w:eastAsia="zh-CN"/>
        </w:rPr>
        <w:t>等</w:t>
      </w:r>
      <w:r>
        <w:rPr>
          <w:rFonts w:hint="eastAsia" w:ascii="仿宋_GB2312" w:eastAsia="仿宋_GB2312"/>
          <w:sz w:val="36"/>
          <w:szCs w:val="36"/>
        </w:rPr>
        <w:t>级</w:t>
      </w:r>
      <w:r>
        <w:rPr>
          <w:rFonts w:hint="eastAsia" w:ascii="仿宋_GB2312" w:eastAsia="仿宋_GB2312"/>
          <w:sz w:val="36"/>
          <w:szCs w:val="36"/>
          <w:lang w:eastAsia="zh-CN"/>
        </w:rPr>
        <w:t>良好</w:t>
      </w:r>
      <w:r>
        <w:rPr>
          <w:rFonts w:hint="eastAsia" w:ascii="仿宋_GB2312" w:eastAsia="仿宋_GB2312"/>
          <w:sz w:val="36"/>
          <w:szCs w:val="36"/>
        </w:rPr>
        <w:t>（A</w:t>
      </w:r>
      <w:r>
        <w:rPr>
          <w:rFonts w:hint="eastAsia" w:ascii="仿宋_GB2312" w:eastAsia="仿宋_GB2312"/>
          <w:sz w:val="36"/>
          <w:szCs w:val="36"/>
          <w:lang w:val="en-US" w:eastAsia="zh-CN"/>
        </w:rPr>
        <w:t>+</w:t>
      </w:r>
      <w:r>
        <w:rPr>
          <w:rFonts w:hint="eastAsia" w:ascii="仿宋_GB2312" w:eastAsia="仿宋_GB2312"/>
          <w:sz w:val="36"/>
          <w:szCs w:val="36"/>
          <w:lang w:eastAsia="zh-CN"/>
        </w:rPr>
        <w:t>或</w:t>
      </w:r>
      <w:r>
        <w:rPr>
          <w:rFonts w:hint="eastAsia" w:ascii="仿宋_GB2312" w:eastAsia="仿宋_GB2312"/>
          <w:sz w:val="36"/>
          <w:szCs w:val="36"/>
          <w:lang w:val="en-US" w:eastAsia="zh-CN"/>
        </w:rPr>
        <w:t>A</w:t>
      </w:r>
      <w:r>
        <w:rPr>
          <w:rFonts w:hint="eastAsia" w:ascii="仿宋_GB2312" w:eastAsia="仿宋_GB2312"/>
          <w:sz w:val="36"/>
          <w:szCs w:val="36"/>
        </w:rPr>
        <w:t>级）的</w:t>
      </w:r>
      <w:r>
        <w:rPr>
          <w:rFonts w:hint="eastAsia" w:ascii="仿宋_GB2312" w:eastAsia="仿宋_GB2312"/>
          <w:sz w:val="36"/>
          <w:szCs w:val="36"/>
          <w:lang w:eastAsia="zh-CN"/>
        </w:rPr>
        <w:t>责任主体</w:t>
      </w:r>
      <w:r>
        <w:rPr>
          <w:rFonts w:hint="eastAsia" w:ascii="仿宋_GB2312" w:eastAsia="仿宋_GB2312"/>
          <w:sz w:val="36"/>
          <w:szCs w:val="36"/>
        </w:rPr>
        <w:t>，</w:t>
      </w:r>
      <w:r>
        <w:rPr>
          <w:rFonts w:hint="eastAsia" w:ascii="仿宋_GB2312" w:eastAsia="仿宋_GB2312"/>
          <w:sz w:val="36"/>
          <w:szCs w:val="36"/>
          <w:lang w:eastAsia="zh-CN"/>
        </w:rPr>
        <w:t>市科委、中关村管委会</w:t>
      </w:r>
      <w:r>
        <w:rPr>
          <w:rFonts w:hint="eastAsia" w:ascii="仿宋_GB2312" w:eastAsia="仿宋_GB2312"/>
          <w:sz w:val="36"/>
          <w:szCs w:val="36"/>
        </w:rPr>
        <w:t>在科技计划</w:t>
      </w:r>
      <w:r>
        <w:rPr>
          <w:rFonts w:hint="eastAsia" w:ascii="仿宋_GB2312" w:eastAsia="仿宋_GB2312"/>
          <w:sz w:val="36"/>
          <w:szCs w:val="36"/>
          <w:lang w:eastAsia="zh-CN"/>
        </w:rPr>
        <w:t>项目</w:t>
      </w:r>
      <w:r>
        <w:rPr>
          <w:rFonts w:hint="eastAsia" w:ascii="仿宋_GB2312" w:eastAsia="仿宋_GB2312"/>
          <w:sz w:val="36"/>
          <w:szCs w:val="36"/>
        </w:rPr>
        <w:t>申报、立项、管理时同等条件下予以优先。</w:t>
      </w:r>
    </w:p>
    <w:p>
      <w:pPr>
        <w:spacing w:beforeLines="0" w:afterLines="0" w:line="600" w:lineRule="exact"/>
        <w:ind w:firstLine="722" w:firstLineChars="200"/>
        <w:rPr>
          <w:rFonts w:ascii="仿宋_GB2312" w:eastAsia="仿宋_GB2312"/>
          <w:sz w:val="36"/>
          <w:szCs w:val="36"/>
        </w:rPr>
      </w:pPr>
      <w:r>
        <w:rPr>
          <w:rFonts w:hint="eastAsia" w:ascii="仿宋_GB2312" w:eastAsia="仿宋_GB2312"/>
          <w:b/>
          <w:bCs/>
          <w:sz w:val="36"/>
          <w:szCs w:val="36"/>
          <w:lang w:eastAsia="zh-CN"/>
        </w:rPr>
        <w:t>第十七条【</w:t>
      </w:r>
      <w:r>
        <w:rPr>
          <w:rFonts w:hint="eastAsia" w:ascii="仿宋_GB2312" w:hAnsi="黑体" w:eastAsia="仿宋_GB2312" w:cs="Times New Roman"/>
          <w:b/>
          <w:kern w:val="2"/>
          <w:sz w:val="36"/>
          <w:szCs w:val="36"/>
          <w:lang w:val="en-US" w:eastAsia="zh-CN" w:bidi="ar-SA"/>
        </w:rPr>
        <w:t>信用</w:t>
      </w:r>
      <w:r>
        <w:rPr>
          <w:rFonts w:hint="eastAsia" w:ascii="仿宋_GB2312" w:eastAsia="仿宋_GB2312"/>
          <w:b/>
          <w:bCs/>
          <w:sz w:val="36"/>
          <w:szCs w:val="36"/>
          <w:lang w:eastAsia="zh-CN"/>
        </w:rPr>
        <w:t>一般管理】</w:t>
      </w:r>
      <w:r>
        <w:rPr>
          <w:rFonts w:hint="eastAsia" w:ascii="仿宋_GB2312" w:eastAsia="仿宋_GB2312"/>
          <w:sz w:val="36"/>
          <w:szCs w:val="36"/>
        </w:rPr>
        <w:t>信用</w:t>
      </w:r>
      <w:r>
        <w:rPr>
          <w:rFonts w:hint="eastAsia" w:ascii="仿宋_GB2312" w:eastAsia="仿宋_GB2312"/>
          <w:sz w:val="36"/>
          <w:szCs w:val="36"/>
          <w:lang w:eastAsia="zh-CN"/>
        </w:rPr>
        <w:t>等</w:t>
      </w:r>
      <w:r>
        <w:rPr>
          <w:rFonts w:hint="eastAsia" w:ascii="仿宋_GB2312" w:eastAsia="仿宋_GB2312"/>
          <w:sz w:val="36"/>
          <w:szCs w:val="36"/>
        </w:rPr>
        <w:t>级</w:t>
      </w:r>
      <w:r>
        <w:rPr>
          <w:rFonts w:hint="eastAsia" w:ascii="仿宋_GB2312" w:eastAsia="仿宋_GB2312"/>
          <w:sz w:val="36"/>
          <w:szCs w:val="36"/>
          <w:lang w:eastAsia="zh-CN"/>
        </w:rPr>
        <w:t>一般</w:t>
      </w:r>
      <w:r>
        <w:rPr>
          <w:rFonts w:hint="eastAsia" w:ascii="仿宋_GB2312" w:eastAsia="仿宋_GB2312"/>
          <w:sz w:val="36"/>
          <w:szCs w:val="36"/>
        </w:rPr>
        <w:t>（</w:t>
      </w:r>
      <w:r>
        <w:rPr>
          <w:rFonts w:ascii="仿宋_GB2312" w:eastAsia="仿宋_GB2312"/>
          <w:sz w:val="36"/>
          <w:szCs w:val="36"/>
        </w:rPr>
        <w:t>B</w:t>
      </w:r>
      <w:r>
        <w:rPr>
          <w:rFonts w:hint="eastAsia" w:ascii="仿宋_GB2312" w:eastAsia="仿宋_GB2312"/>
          <w:sz w:val="36"/>
          <w:szCs w:val="36"/>
        </w:rPr>
        <w:t>级）的</w:t>
      </w:r>
      <w:r>
        <w:rPr>
          <w:rFonts w:hint="eastAsia" w:ascii="仿宋_GB2312" w:eastAsia="仿宋_GB2312"/>
          <w:sz w:val="36"/>
          <w:szCs w:val="36"/>
          <w:lang w:eastAsia="zh-CN"/>
        </w:rPr>
        <w:t>责任主体</w:t>
      </w:r>
      <w:r>
        <w:rPr>
          <w:rFonts w:hint="eastAsia" w:ascii="仿宋_GB2312" w:eastAsia="仿宋_GB2312"/>
          <w:sz w:val="36"/>
          <w:szCs w:val="36"/>
        </w:rPr>
        <w:t>，</w:t>
      </w:r>
      <w:r>
        <w:rPr>
          <w:rFonts w:hint="eastAsia" w:ascii="仿宋_GB2312" w:eastAsia="仿宋_GB2312"/>
          <w:sz w:val="36"/>
          <w:szCs w:val="36"/>
          <w:lang w:eastAsia="zh-CN"/>
        </w:rPr>
        <w:t>具备</w:t>
      </w:r>
      <w:r>
        <w:rPr>
          <w:rFonts w:hint="eastAsia" w:ascii="仿宋_GB2312" w:eastAsia="仿宋_GB2312"/>
          <w:sz w:val="36"/>
          <w:szCs w:val="36"/>
        </w:rPr>
        <w:t>承担和参与科技计划</w:t>
      </w:r>
      <w:r>
        <w:rPr>
          <w:rFonts w:hint="eastAsia" w:ascii="仿宋_GB2312" w:eastAsia="仿宋_GB2312"/>
          <w:sz w:val="36"/>
          <w:szCs w:val="36"/>
          <w:lang w:eastAsia="zh-CN"/>
        </w:rPr>
        <w:t>项目资格</w:t>
      </w:r>
      <w:r>
        <w:rPr>
          <w:rFonts w:hint="eastAsia" w:ascii="仿宋_GB2312" w:eastAsia="仿宋_GB2312"/>
          <w:sz w:val="36"/>
          <w:szCs w:val="36"/>
        </w:rPr>
        <w:t>。</w:t>
      </w:r>
    </w:p>
    <w:p>
      <w:pPr>
        <w:spacing w:beforeLines="0" w:afterLines="0" w:line="600" w:lineRule="exact"/>
        <w:ind w:firstLine="722" w:firstLineChars="200"/>
        <w:rPr>
          <w:rFonts w:hint="eastAsia" w:ascii="仿宋_GB2312" w:eastAsia="仿宋_GB2312"/>
          <w:sz w:val="36"/>
          <w:szCs w:val="36"/>
          <w:lang w:eastAsia="zh-CN"/>
        </w:rPr>
      </w:pPr>
      <w:r>
        <w:rPr>
          <w:rFonts w:hint="eastAsia" w:ascii="仿宋_GB2312" w:eastAsia="仿宋_GB2312"/>
          <w:b/>
          <w:bCs/>
          <w:sz w:val="36"/>
          <w:szCs w:val="36"/>
          <w:lang w:eastAsia="zh-CN"/>
        </w:rPr>
        <w:t>第十八条【</w:t>
      </w:r>
      <w:r>
        <w:rPr>
          <w:rFonts w:hint="eastAsia" w:ascii="仿宋_GB2312" w:hAnsi="黑体" w:eastAsia="仿宋_GB2312" w:cs="Times New Roman"/>
          <w:b/>
          <w:kern w:val="2"/>
          <w:sz w:val="36"/>
          <w:szCs w:val="36"/>
          <w:lang w:val="en-US" w:eastAsia="zh-CN" w:bidi="ar-SA"/>
        </w:rPr>
        <w:t>信用</w:t>
      </w:r>
      <w:r>
        <w:rPr>
          <w:rFonts w:hint="eastAsia" w:ascii="仿宋_GB2312" w:eastAsia="仿宋_GB2312"/>
          <w:b/>
          <w:bCs/>
          <w:sz w:val="36"/>
          <w:szCs w:val="36"/>
          <w:lang w:eastAsia="zh-CN"/>
        </w:rPr>
        <w:t>不良处理】</w:t>
      </w:r>
      <w:r>
        <w:rPr>
          <w:rFonts w:hint="eastAsia" w:ascii="仿宋_GB2312" w:eastAsia="仿宋_GB2312"/>
          <w:sz w:val="36"/>
          <w:szCs w:val="36"/>
        </w:rPr>
        <w:t>信用</w:t>
      </w:r>
      <w:r>
        <w:rPr>
          <w:rFonts w:hint="eastAsia" w:ascii="仿宋_GB2312" w:eastAsia="仿宋_GB2312"/>
          <w:sz w:val="36"/>
          <w:szCs w:val="36"/>
          <w:lang w:eastAsia="zh-CN"/>
        </w:rPr>
        <w:t>等</w:t>
      </w:r>
      <w:r>
        <w:rPr>
          <w:rFonts w:hint="eastAsia" w:ascii="仿宋_GB2312" w:eastAsia="仿宋_GB2312"/>
          <w:sz w:val="36"/>
          <w:szCs w:val="36"/>
        </w:rPr>
        <w:t>级为不良（C级）的</w:t>
      </w:r>
      <w:r>
        <w:rPr>
          <w:rFonts w:hint="eastAsia" w:ascii="仿宋_GB2312" w:eastAsia="仿宋_GB2312"/>
          <w:sz w:val="36"/>
          <w:szCs w:val="36"/>
          <w:lang w:eastAsia="zh-CN"/>
        </w:rPr>
        <w:t>责任主体</w:t>
      </w:r>
      <w:r>
        <w:rPr>
          <w:rFonts w:hint="eastAsia" w:ascii="仿宋_GB2312" w:eastAsia="仿宋_GB2312"/>
          <w:sz w:val="36"/>
          <w:szCs w:val="36"/>
        </w:rPr>
        <w:t>，</w:t>
      </w:r>
      <w:r>
        <w:rPr>
          <w:rFonts w:hint="eastAsia" w:ascii="仿宋_GB2312" w:eastAsia="仿宋_GB2312"/>
          <w:sz w:val="36"/>
          <w:szCs w:val="36"/>
          <w:lang w:eastAsia="zh-CN"/>
        </w:rPr>
        <w:t>市科委、中关村管委会</w:t>
      </w:r>
      <w:r>
        <w:rPr>
          <w:rFonts w:hint="eastAsia" w:ascii="仿宋_GB2312" w:eastAsia="仿宋_GB2312"/>
          <w:sz w:val="36"/>
          <w:szCs w:val="36"/>
        </w:rPr>
        <w:t>取消其承担和参与</w:t>
      </w:r>
      <w:r>
        <w:rPr>
          <w:rFonts w:hint="eastAsia" w:ascii="仿宋_GB2312" w:eastAsia="仿宋_GB2312"/>
          <w:sz w:val="36"/>
          <w:szCs w:val="36"/>
          <w:lang w:eastAsia="zh-CN"/>
        </w:rPr>
        <w:t>新的</w:t>
      </w:r>
      <w:r>
        <w:rPr>
          <w:rFonts w:hint="eastAsia" w:ascii="仿宋_GB2312" w:eastAsia="仿宋_GB2312"/>
          <w:sz w:val="36"/>
          <w:szCs w:val="36"/>
        </w:rPr>
        <w:t>科技计划</w:t>
      </w:r>
      <w:r>
        <w:rPr>
          <w:rFonts w:hint="eastAsia" w:ascii="仿宋_GB2312" w:eastAsia="仿宋_GB2312"/>
          <w:sz w:val="36"/>
          <w:szCs w:val="36"/>
          <w:lang w:eastAsia="zh-CN"/>
        </w:rPr>
        <w:t>项目</w:t>
      </w:r>
      <w:r>
        <w:rPr>
          <w:rFonts w:hint="eastAsia" w:ascii="仿宋_GB2312" w:eastAsia="仿宋_GB2312"/>
          <w:sz w:val="36"/>
          <w:szCs w:val="36"/>
        </w:rPr>
        <w:t>资格</w:t>
      </w:r>
      <w:r>
        <w:rPr>
          <w:rFonts w:hint="eastAsia" w:ascii="仿宋_GB2312" w:eastAsia="仿宋_GB2312"/>
          <w:sz w:val="36"/>
          <w:szCs w:val="36"/>
          <w:lang w:val="en-US" w:eastAsia="zh-CN"/>
        </w:rPr>
        <w:t>1至3</w:t>
      </w:r>
      <w:r>
        <w:rPr>
          <w:rFonts w:hint="eastAsia" w:ascii="仿宋_GB2312" w:eastAsia="仿宋_GB2312"/>
          <w:sz w:val="36"/>
          <w:szCs w:val="36"/>
        </w:rPr>
        <w:t>年</w:t>
      </w:r>
      <w:r>
        <w:rPr>
          <w:rFonts w:hint="eastAsia" w:ascii="仿宋_GB2312" w:eastAsia="仿宋_GB2312"/>
          <w:sz w:val="36"/>
          <w:szCs w:val="36"/>
          <w:lang w:eastAsia="zh-CN"/>
        </w:rPr>
        <w:t>。</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lang w:eastAsia="zh-CN"/>
        </w:rPr>
        <w:t>针对前款责任主体，市科委、中关村管委会</w:t>
      </w:r>
      <w:r>
        <w:rPr>
          <w:rFonts w:hint="eastAsia" w:ascii="仿宋_GB2312" w:eastAsia="仿宋_GB2312"/>
          <w:sz w:val="36"/>
          <w:szCs w:val="36"/>
        </w:rPr>
        <w:t>根据情节轻重</w:t>
      </w:r>
      <w:r>
        <w:rPr>
          <w:rFonts w:hint="eastAsia" w:ascii="仿宋_GB2312" w:eastAsia="仿宋_GB2312"/>
          <w:sz w:val="36"/>
          <w:szCs w:val="36"/>
          <w:lang w:eastAsia="zh-CN"/>
        </w:rPr>
        <w:t>可以决定追加</w:t>
      </w:r>
      <w:r>
        <w:rPr>
          <w:rFonts w:hint="eastAsia" w:ascii="仿宋_GB2312" w:eastAsia="仿宋_GB2312"/>
          <w:sz w:val="36"/>
          <w:szCs w:val="36"/>
        </w:rPr>
        <w:t>以下处理措施：</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（一）警告；</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（二）责令限期整改；</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（三）科研诚信诫勉谈话；</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（四）一定范围内或公开通报批评；</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（五）暂停或终止、撤销科技计划</w:t>
      </w:r>
      <w:r>
        <w:rPr>
          <w:rFonts w:hint="eastAsia" w:ascii="仿宋_GB2312" w:eastAsia="仿宋_GB2312"/>
          <w:sz w:val="36"/>
          <w:szCs w:val="36"/>
          <w:lang w:eastAsia="zh-CN"/>
        </w:rPr>
        <w:t>项目</w:t>
      </w:r>
      <w:r>
        <w:rPr>
          <w:rFonts w:hint="eastAsia" w:ascii="仿宋_GB2312" w:eastAsia="仿宋_GB2312"/>
          <w:sz w:val="36"/>
          <w:szCs w:val="36"/>
        </w:rPr>
        <w:t>支持的科学技术活动；</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（六）追回结余资金或追回已拨财政资金以及违规所得；</w:t>
      </w:r>
    </w:p>
    <w:p>
      <w:pPr>
        <w:spacing w:beforeLines="0" w:afterLines="0" w:line="600" w:lineRule="exact"/>
        <w:ind w:firstLine="720" w:firstLineChars="200"/>
        <w:rPr>
          <w:rFonts w:hint="eastAsia" w:ascii="仿宋_GB2312" w:eastAsia="仿宋_GB2312"/>
          <w:sz w:val="36"/>
          <w:szCs w:val="36"/>
          <w:lang w:eastAsia="zh-CN"/>
        </w:rPr>
      </w:pPr>
      <w:r>
        <w:rPr>
          <w:rFonts w:hint="eastAsia" w:ascii="仿宋_GB2312" w:eastAsia="仿宋_GB2312"/>
          <w:sz w:val="36"/>
          <w:szCs w:val="36"/>
        </w:rPr>
        <w:t>（七）撤销奖励或荣誉称号，追回奖金</w:t>
      </w:r>
      <w:r>
        <w:rPr>
          <w:rFonts w:hint="eastAsia" w:ascii="仿宋_GB2312" w:eastAsia="仿宋_GB2312"/>
          <w:sz w:val="36"/>
          <w:szCs w:val="36"/>
          <w:lang w:eastAsia="zh-CN"/>
        </w:rPr>
        <w:t>。</w:t>
      </w:r>
    </w:p>
    <w:p>
      <w:pPr>
        <w:spacing w:beforeLines="0" w:afterLines="0" w:line="600" w:lineRule="exact"/>
        <w:ind w:firstLine="722" w:firstLineChars="200"/>
        <w:rPr>
          <w:rFonts w:hint="eastAsia" w:ascii="仿宋_GB2312" w:eastAsia="仿宋_GB2312"/>
          <w:sz w:val="36"/>
          <w:szCs w:val="36"/>
        </w:rPr>
      </w:pPr>
      <w:r>
        <w:rPr>
          <w:rFonts w:hint="eastAsia" w:ascii="仿宋_GB2312" w:eastAsia="仿宋_GB2312"/>
          <w:b/>
          <w:bCs/>
          <w:sz w:val="36"/>
          <w:szCs w:val="36"/>
          <w:lang w:eastAsia="zh-CN"/>
        </w:rPr>
        <w:t>第十九条【</w:t>
      </w:r>
      <w:r>
        <w:rPr>
          <w:rFonts w:hint="eastAsia" w:ascii="仿宋_GB2312" w:hAnsi="黑体" w:eastAsia="仿宋_GB2312" w:cs="Times New Roman"/>
          <w:b/>
          <w:kern w:val="2"/>
          <w:sz w:val="36"/>
          <w:szCs w:val="36"/>
          <w:lang w:val="en-US" w:eastAsia="zh-CN" w:bidi="ar-SA"/>
        </w:rPr>
        <w:t>信用</w:t>
      </w:r>
      <w:r>
        <w:rPr>
          <w:rFonts w:hint="eastAsia" w:ascii="仿宋_GB2312" w:eastAsia="仿宋_GB2312"/>
          <w:b/>
          <w:bCs/>
          <w:sz w:val="36"/>
          <w:szCs w:val="36"/>
          <w:lang w:eastAsia="zh-CN"/>
        </w:rPr>
        <w:t>差处理】</w:t>
      </w:r>
      <w:r>
        <w:rPr>
          <w:rFonts w:hint="eastAsia" w:ascii="仿宋_GB2312" w:eastAsia="仿宋_GB2312"/>
          <w:sz w:val="36"/>
          <w:szCs w:val="36"/>
        </w:rPr>
        <w:t>信用</w:t>
      </w:r>
      <w:r>
        <w:rPr>
          <w:rFonts w:hint="eastAsia" w:ascii="仿宋_GB2312" w:eastAsia="仿宋_GB2312"/>
          <w:sz w:val="36"/>
          <w:szCs w:val="36"/>
          <w:lang w:eastAsia="zh-CN"/>
        </w:rPr>
        <w:t>等</w:t>
      </w:r>
      <w:r>
        <w:rPr>
          <w:rFonts w:hint="eastAsia" w:ascii="仿宋_GB2312" w:eastAsia="仿宋_GB2312"/>
          <w:sz w:val="36"/>
          <w:szCs w:val="36"/>
        </w:rPr>
        <w:t>级为</w:t>
      </w:r>
      <w:r>
        <w:rPr>
          <w:rFonts w:hint="eastAsia" w:ascii="仿宋_GB2312" w:eastAsia="仿宋_GB2312"/>
          <w:sz w:val="36"/>
          <w:szCs w:val="36"/>
          <w:lang w:eastAsia="zh-CN"/>
        </w:rPr>
        <w:t>差（</w:t>
      </w:r>
      <w:r>
        <w:rPr>
          <w:rFonts w:ascii="仿宋_GB2312" w:eastAsia="仿宋_GB2312"/>
          <w:sz w:val="36"/>
          <w:szCs w:val="36"/>
        </w:rPr>
        <w:t>D</w:t>
      </w:r>
      <w:r>
        <w:rPr>
          <w:rFonts w:hint="eastAsia" w:ascii="仿宋_GB2312" w:eastAsia="仿宋_GB2312"/>
          <w:sz w:val="36"/>
          <w:szCs w:val="36"/>
        </w:rPr>
        <w:t>级</w:t>
      </w:r>
      <w:r>
        <w:rPr>
          <w:rFonts w:hint="eastAsia" w:ascii="仿宋_GB2312" w:eastAsia="仿宋_GB2312"/>
          <w:sz w:val="36"/>
          <w:szCs w:val="36"/>
          <w:lang w:eastAsia="zh-CN"/>
        </w:rPr>
        <w:t>）</w:t>
      </w:r>
      <w:r>
        <w:rPr>
          <w:rFonts w:hint="eastAsia" w:ascii="仿宋_GB2312" w:eastAsia="仿宋_GB2312"/>
          <w:sz w:val="36"/>
          <w:szCs w:val="36"/>
        </w:rPr>
        <w:t>的</w:t>
      </w:r>
      <w:r>
        <w:rPr>
          <w:rFonts w:hint="eastAsia" w:ascii="仿宋_GB2312" w:eastAsia="仿宋_GB2312"/>
          <w:sz w:val="36"/>
          <w:szCs w:val="36"/>
          <w:lang w:eastAsia="zh-CN"/>
        </w:rPr>
        <w:t>责任主体</w:t>
      </w:r>
      <w:r>
        <w:rPr>
          <w:rFonts w:hint="eastAsia" w:ascii="仿宋_GB2312" w:eastAsia="仿宋_GB2312"/>
          <w:sz w:val="36"/>
          <w:szCs w:val="36"/>
        </w:rPr>
        <w:t>，</w:t>
      </w:r>
      <w:r>
        <w:rPr>
          <w:rFonts w:hint="eastAsia" w:ascii="仿宋_GB2312" w:eastAsia="仿宋_GB2312"/>
          <w:sz w:val="36"/>
          <w:szCs w:val="36"/>
          <w:lang w:eastAsia="zh-CN"/>
        </w:rPr>
        <w:t>主体</w:t>
      </w:r>
      <w:r>
        <w:rPr>
          <w:rFonts w:hint="eastAsia" w:ascii="仿宋_GB2312" w:eastAsia="仿宋_GB2312"/>
          <w:sz w:val="36"/>
          <w:szCs w:val="36"/>
        </w:rPr>
        <w:t>为</w:t>
      </w:r>
      <w:r>
        <w:rPr>
          <w:rFonts w:hint="eastAsia" w:ascii="仿宋_GB2312" w:eastAsia="仿宋_GB2312"/>
          <w:sz w:val="36"/>
          <w:szCs w:val="36"/>
          <w:lang w:eastAsia="zh-CN"/>
        </w:rPr>
        <w:t>单位</w:t>
      </w:r>
      <w:r>
        <w:rPr>
          <w:rFonts w:ascii="仿宋_GB2312" w:eastAsia="仿宋_GB2312"/>
          <w:sz w:val="36"/>
          <w:szCs w:val="36"/>
        </w:rPr>
        <w:t>的，</w:t>
      </w:r>
      <w:r>
        <w:rPr>
          <w:rFonts w:hint="eastAsia" w:ascii="仿宋_GB2312" w:eastAsia="仿宋_GB2312"/>
          <w:sz w:val="36"/>
          <w:szCs w:val="36"/>
          <w:lang w:eastAsia="zh-CN"/>
        </w:rPr>
        <w:t>市科委、中关村管委会</w:t>
      </w:r>
      <w:r>
        <w:rPr>
          <w:rFonts w:hint="eastAsia" w:ascii="仿宋_GB2312" w:eastAsia="仿宋_GB2312"/>
          <w:sz w:val="36"/>
          <w:szCs w:val="36"/>
        </w:rPr>
        <w:t>取消其承担</w:t>
      </w:r>
      <w:r>
        <w:rPr>
          <w:rFonts w:ascii="仿宋_GB2312" w:eastAsia="仿宋_GB2312"/>
          <w:sz w:val="36"/>
          <w:szCs w:val="36"/>
        </w:rPr>
        <w:t>和参与</w:t>
      </w:r>
      <w:r>
        <w:rPr>
          <w:rFonts w:hint="eastAsia" w:ascii="仿宋_GB2312" w:eastAsia="仿宋_GB2312"/>
          <w:sz w:val="36"/>
          <w:szCs w:val="36"/>
          <w:lang w:eastAsia="zh-CN"/>
        </w:rPr>
        <w:t>新的</w:t>
      </w:r>
      <w:r>
        <w:rPr>
          <w:rFonts w:ascii="仿宋_GB2312" w:eastAsia="仿宋_GB2312"/>
          <w:sz w:val="36"/>
          <w:szCs w:val="36"/>
        </w:rPr>
        <w:t>科技计划</w:t>
      </w:r>
      <w:r>
        <w:rPr>
          <w:rFonts w:hint="eastAsia" w:ascii="仿宋_GB2312" w:eastAsia="仿宋_GB2312"/>
          <w:sz w:val="36"/>
          <w:szCs w:val="36"/>
          <w:lang w:eastAsia="zh-CN"/>
        </w:rPr>
        <w:t>项目</w:t>
      </w:r>
      <w:r>
        <w:rPr>
          <w:rFonts w:hint="eastAsia" w:ascii="仿宋_GB2312" w:eastAsia="仿宋_GB2312"/>
          <w:sz w:val="36"/>
          <w:szCs w:val="36"/>
        </w:rPr>
        <w:t>资格</w:t>
      </w:r>
      <w:r>
        <w:rPr>
          <w:rFonts w:hint="eastAsia" w:ascii="仿宋_GB2312" w:eastAsia="仿宋_GB2312"/>
          <w:sz w:val="36"/>
          <w:szCs w:val="36"/>
          <w:lang w:val="en-US" w:eastAsia="zh-CN"/>
        </w:rPr>
        <w:t>4</w:t>
      </w:r>
      <w:r>
        <w:rPr>
          <w:rFonts w:hint="eastAsia" w:ascii="仿宋_GB2312" w:eastAsia="仿宋_GB2312"/>
          <w:sz w:val="36"/>
          <w:szCs w:val="36"/>
          <w:lang w:eastAsia="zh-CN"/>
        </w:rPr>
        <w:t>至</w:t>
      </w:r>
      <w:r>
        <w:rPr>
          <w:rFonts w:hint="eastAsia" w:ascii="仿宋_GB2312" w:eastAsia="仿宋_GB2312"/>
          <w:sz w:val="36"/>
          <w:szCs w:val="36"/>
          <w:lang w:val="en-US" w:eastAsia="zh-CN"/>
        </w:rPr>
        <w:t>5</w:t>
      </w:r>
      <w:r>
        <w:rPr>
          <w:rFonts w:hint="eastAsia" w:ascii="仿宋_GB2312" w:eastAsia="仿宋_GB2312"/>
          <w:sz w:val="36"/>
          <w:szCs w:val="36"/>
        </w:rPr>
        <w:t>年</w:t>
      </w:r>
      <w:r>
        <w:rPr>
          <w:rFonts w:hint="eastAsia" w:ascii="仿宋_GB2312" w:eastAsia="仿宋_GB2312"/>
          <w:sz w:val="36"/>
          <w:szCs w:val="36"/>
          <w:lang w:eastAsia="zh-CN"/>
        </w:rPr>
        <w:t>，主体</w:t>
      </w:r>
      <w:r>
        <w:rPr>
          <w:rFonts w:hint="eastAsia" w:ascii="仿宋_GB2312" w:eastAsia="仿宋_GB2312"/>
          <w:sz w:val="36"/>
          <w:szCs w:val="36"/>
        </w:rPr>
        <w:t>为个人的，</w:t>
      </w:r>
      <w:r>
        <w:rPr>
          <w:rFonts w:hint="eastAsia" w:ascii="仿宋_GB2312" w:eastAsia="仿宋_GB2312"/>
          <w:sz w:val="36"/>
          <w:szCs w:val="36"/>
          <w:lang w:eastAsia="zh-CN"/>
        </w:rPr>
        <w:t>市科委、中关村管委会</w:t>
      </w:r>
      <w:r>
        <w:rPr>
          <w:rFonts w:hint="eastAsia" w:ascii="仿宋_GB2312" w:eastAsia="仿宋_GB2312"/>
          <w:sz w:val="36"/>
          <w:szCs w:val="36"/>
        </w:rPr>
        <w:t>取消其承担</w:t>
      </w:r>
      <w:r>
        <w:rPr>
          <w:rFonts w:ascii="仿宋_GB2312" w:eastAsia="仿宋_GB2312"/>
          <w:sz w:val="36"/>
          <w:szCs w:val="36"/>
        </w:rPr>
        <w:t>和参与</w:t>
      </w:r>
      <w:r>
        <w:rPr>
          <w:rFonts w:hint="eastAsia" w:ascii="仿宋_GB2312" w:eastAsia="仿宋_GB2312"/>
          <w:sz w:val="36"/>
          <w:szCs w:val="36"/>
          <w:lang w:eastAsia="zh-CN"/>
        </w:rPr>
        <w:t>新的</w:t>
      </w:r>
      <w:r>
        <w:rPr>
          <w:rFonts w:ascii="仿宋_GB2312" w:eastAsia="仿宋_GB2312"/>
          <w:sz w:val="36"/>
          <w:szCs w:val="36"/>
        </w:rPr>
        <w:t>科技计划</w:t>
      </w:r>
      <w:r>
        <w:rPr>
          <w:rFonts w:hint="eastAsia" w:ascii="仿宋_GB2312" w:eastAsia="仿宋_GB2312"/>
          <w:sz w:val="36"/>
          <w:szCs w:val="36"/>
          <w:lang w:eastAsia="zh-CN"/>
        </w:rPr>
        <w:t>项目</w:t>
      </w:r>
      <w:r>
        <w:rPr>
          <w:rFonts w:hint="eastAsia" w:ascii="仿宋_GB2312" w:eastAsia="仿宋_GB2312"/>
          <w:sz w:val="36"/>
          <w:szCs w:val="36"/>
        </w:rPr>
        <w:t>资格5年以上直至永久。</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lang w:eastAsia="zh-CN"/>
        </w:rPr>
        <w:t>针对前款责任主体，市科委、中关村管委会</w:t>
      </w:r>
      <w:r>
        <w:rPr>
          <w:rFonts w:hint="eastAsia" w:ascii="仿宋_GB2312" w:eastAsia="仿宋_GB2312"/>
          <w:sz w:val="36"/>
          <w:szCs w:val="36"/>
        </w:rPr>
        <w:t>根据情节轻重</w:t>
      </w:r>
      <w:r>
        <w:rPr>
          <w:rFonts w:hint="eastAsia" w:ascii="仿宋_GB2312" w:eastAsia="仿宋_GB2312"/>
          <w:sz w:val="36"/>
          <w:szCs w:val="36"/>
          <w:lang w:eastAsia="zh-CN"/>
        </w:rPr>
        <w:t>可以决定追加</w:t>
      </w:r>
      <w:r>
        <w:rPr>
          <w:rFonts w:hint="eastAsia" w:ascii="仿宋_GB2312" w:eastAsia="仿宋_GB2312"/>
          <w:sz w:val="36"/>
          <w:szCs w:val="36"/>
        </w:rPr>
        <w:t>以下处理措施：</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（一）警告；</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（二）责令限期整改；</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（三）科研诚信诫勉谈话；</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（四）一定范围内或公开通报批评；</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（五）暂停或终止、撤销科技计划</w:t>
      </w:r>
      <w:r>
        <w:rPr>
          <w:rFonts w:hint="eastAsia" w:ascii="仿宋_GB2312" w:eastAsia="仿宋_GB2312"/>
          <w:sz w:val="36"/>
          <w:szCs w:val="36"/>
          <w:lang w:eastAsia="zh-CN"/>
        </w:rPr>
        <w:t>项目</w:t>
      </w:r>
      <w:r>
        <w:rPr>
          <w:rFonts w:hint="eastAsia" w:ascii="仿宋_GB2312" w:eastAsia="仿宋_GB2312"/>
          <w:sz w:val="36"/>
          <w:szCs w:val="36"/>
        </w:rPr>
        <w:t>支持的科学技术活动；</w:t>
      </w:r>
    </w:p>
    <w:p>
      <w:pPr>
        <w:spacing w:beforeLines="0" w:afterLines="0" w:line="600" w:lineRule="exact"/>
        <w:ind w:firstLine="720" w:firstLineChars="200"/>
        <w:rPr>
          <w:rFonts w:hint="eastAsia" w:ascii="仿宋_GB2312" w:eastAsia="仿宋_GB2312"/>
          <w:sz w:val="36"/>
          <w:szCs w:val="36"/>
        </w:rPr>
      </w:pPr>
      <w:r>
        <w:rPr>
          <w:rFonts w:hint="eastAsia" w:ascii="仿宋_GB2312" w:eastAsia="仿宋_GB2312"/>
          <w:sz w:val="36"/>
          <w:szCs w:val="36"/>
        </w:rPr>
        <w:t>（六）追回结余资金或追回已拨财政资金以及违规所得；</w:t>
      </w:r>
    </w:p>
    <w:p>
      <w:pPr>
        <w:spacing w:beforeLines="0" w:afterLines="0" w:line="600" w:lineRule="exact"/>
        <w:ind w:firstLine="720" w:firstLineChars="200"/>
        <w:rPr>
          <w:rFonts w:hint="eastAsia" w:ascii="仿宋_GB2312" w:eastAsia="仿宋_GB2312"/>
          <w:sz w:val="36"/>
          <w:szCs w:val="36"/>
          <w:lang w:eastAsia="zh-CN"/>
        </w:rPr>
      </w:pPr>
      <w:r>
        <w:rPr>
          <w:rFonts w:hint="eastAsia" w:ascii="仿宋_GB2312" w:eastAsia="仿宋_GB2312"/>
          <w:sz w:val="36"/>
          <w:szCs w:val="36"/>
        </w:rPr>
        <w:t>（七）撤销奖励或荣誉称号，追回奖金</w:t>
      </w:r>
      <w:r>
        <w:rPr>
          <w:rFonts w:hint="eastAsia" w:ascii="仿宋_GB2312" w:eastAsia="仿宋_GB2312"/>
          <w:sz w:val="36"/>
          <w:szCs w:val="36"/>
          <w:lang w:eastAsia="zh-CN"/>
        </w:rPr>
        <w:t>。</w:t>
      </w:r>
    </w:p>
    <w:p>
      <w:pPr>
        <w:spacing w:beforeLines="0" w:afterLines="0" w:line="600" w:lineRule="exact"/>
        <w:ind w:firstLine="720" w:firstLineChars="200"/>
        <w:rPr>
          <w:rFonts w:hint="eastAsia" w:ascii="仿宋_GB2312" w:eastAsia="仿宋_GB2312"/>
          <w:sz w:val="36"/>
          <w:szCs w:val="36"/>
          <w:lang w:eastAsia="zh-CN"/>
        </w:rPr>
      </w:pPr>
      <w:r>
        <w:rPr>
          <w:rFonts w:hint="eastAsia" w:ascii="仿宋_GB2312" w:eastAsia="仿宋_GB2312"/>
          <w:sz w:val="36"/>
          <w:szCs w:val="36"/>
          <w:lang w:eastAsia="zh-CN"/>
        </w:rPr>
        <w:t>（八）涉嫌违纪违法问题的，移交相关部门依规依法处理。</w:t>
      </w:r>
    </w:p>
    <w:p>
      <w:pPr>
        <w:numPr>
          <w:ilvl w:val="-1"/>
          <w:numId w:val="0"/>
        </w:numPr>
        <w:spacing w:before="0" w:beforeLines="0" w:after="0" w:afterLines="0" w:line="600" w:lineRule="exact"/>
        <w:ind w:left="0" w:firstLine="722"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cs="Times New Roman"/>
          <w:b/>
          <w:kern w:val="2"/>
          <w:sz w:val="36"/>
          <w:szCs w:val="36"/>
          <w:lang w:val="en-US" w:eastAsia="zh-CN" w:bidi="ar-SA"/>
        </w:rPr>
        <w:t>第二十条【从轻从重处理】</w:t>
      </w:r>
      <w:r>
        <w:rPr>
          <w:rFonts w:hint="eastAsia" w:ascii="仿宋_GB2312" w:hAnsi="黑体" w:eastAsia="仿宋_GB2312"/>
          <w:b w:val="0"/>
          <w:bCs/>
          <w:sz w:val="36"/>
          <w:szCs w:val="36"/>
          <w:lang w:eastAsia="zh-CN"/>
        </w:rPr>
        <w:t>信用不良和信用差的责任主体</w:t>
      </w:r>
      <w:r>
        <w:rPr>
          <w:rFonts w:hint="eastAsia" w:ascii="仿宋_GB2312" w:hAnsi="黑体" w:eastAsia="仿宋_GB2312"/>
          <w:bCs w:val="0"/>
          <w:sz w:val="36"/>
          <w:szCs w:val="36"/>
          <w:lang w:eastAsia="zh-CN"/>
        </w:rPr>
        <w:t>存在</w:t>
      </w:r>
      <w:r>
        <w:rPr>
          <w:rFonts w:hint="eastAsia" w:ascii="仿宋_GB2312" w:hAnsi="黑体" w:eastAsia="仿宋_GB2312"/>
          <w:bCs w:val="0"/>
          <w:sz w:val="36"/>
          <w:szCs w:val="36"/>
          <w:lang w:val="en-US" w:eastAsia="zh-CN"/>
        </w:rPr>
        <w:t>以下</w:t>
      </w:r>
      <w:r>
        <w:rPr>
          <w:rFonts w:hint="eastAsia" w:ascii="仿宋_GB2312" w:hAnsi="黑体" w:eastAsia="仿宋_GB2312"/>
          <w:bCs w:val="0"/>
          <w:sz w:val="36"/>
          <w:szCs w:val="36"/>
          <w:lang w:eastAsia="zh-CN"/>
        </w:rPr>
        <w:t>情形</w:t>
      </w:r>
      <w:r>
        <w:rPr>
          <w:rFonts w:hint="eastAsia" w:ascii="仿宋_GB2312" w:hAnsi="黑体" w:eastAsia="仿宋_GB2312"/>
          <w:bCs w:val="0"/>
          <w:sz w:val="36"/>
          <w:szCs w:val="36"/>
          <w:lang w:val="en-US" w:eastAsia="zh-CN"/>
        </w:rPr>
        <w:t>之一</w:t>
      </w:r>
      <w:r>
        <w:rPr>
          <w:rFonts w:hint="eastAsia" w:ascii="仿宋_GB2312" w:hAnsi="黑体" w:eastAsia="仿宋_GB2312"/>
          <w:bCs w:val="0"/>
          <w:sz w:val="36"/>
          <w:szCs w:val="36"/>
          <w:lang w:eastAsia="zh-CN"/>
        </w:rPr>
        <w:t>的，可以</w:t>
      </w:r>
      <w:r>
        <w:rPr>
          <w:rFonts w:hint="eastAsia" w:ascii="仿宋_GB2312" w:hAnsi="黑体" w:eastAsia="仿宋_GB2312"/>
          <w:bCs w:val="0"/>
          <w:sz w:val="36"/>
          <w:szCs w:val="36"/>
          <w:lang w:val="en-US" w:eastAsia="zh-CN"/>
        </w:rPr>
        <w:t>从轻处理：</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（一）有证据显示属于过失行为且未造成重大影响；</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（二）过错程度较轻且能积极配合调查；</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（三）主动退回因违规行为所获各种利益；</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（四）主动纠正错误，挽回损失或有效阻止危害结果发生；</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（五）主动承认错误，公开承诺严格遵守科研诚信要求和管理规定，不再实施违规行为。</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（六）其他可以给予从轻处理情形。</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 w:val="0"/>
          <w:bCs/>
          <w:sz w:val="36"/>
          <w:szCs w:val="36"/>
          <w:lang w:eastAsia="zh-CN"/>
        </w:rPr>
        <w:t>信用不良和信用差的责任主体</w:t>
      </w:r>
      <w:r>
        <w:rPr>
          <w:rFonts w:hint="eastAsia" w:ascii="仿宋_GB2312" w:hAnsi="黑体" w:eastAsia="仿宋_GB2312"/>
          <w:bCs w:val="0"/>
          <w:sz w:val="36"/>
          <w:szCs w:val="36"/>
          <w:lang w:eastAsia="zh-CN"/>
        </w:rPr>
        <w:t>存在</w:t>
      </w:r>
      <w:r>
        <w:rPr>
          <w:rFonts w:hint="eastAsia" w:ascii="仿宋_GB2312" w:hAnsi="黑体" w:eastAsia="仿宋_GB2312"/>
          <w:bCs w:val="0"/>
          <w:sz w:val="36"/>
          <w:szCs w:val="36"/>
          <w:lang w:val="en-US" w:eastAsia="zh-CN"/>
        </w:rPr>
        <w:t>以下</w:t>
      </w:r>
      <w:r>
        <w:rPr>
          <w:rFonts w:hint="eastAsia" w:ascii="仿宋_GB2312" w:hAnsi="黑体" w:eastAsia="仿宋_GB2312"/>
          <w:bCs w:val="0"/>
          <w:sz w:val="36"/>
          <w:szCs w:val="36"/>
          <w:lang w:eastAsia="zh-CN"/>
        </w:rPr>
        <w:t>情形</w:t>
      </w:r>
      <w:r>
        <w:rPr>
          <w:rFonts w:hint="eastAsia" w:ascii="仿宋_GB2312" w:hAnsi="黑体" w:eastAsia="仿宋_GB2312"/>
          <w:bCs w:val="0"/>
          <w:sz w:val="36"/>
          <w:szCs w:val="36"/>
          <w:lang w:val="en-US" w:eastAsia="zh-CN"/>
        </w:rPr>
        <w:t>之一</w:t>
      </w:r>
      <w:r>
        <w:rPr>
          <w:rFonts w:hint="eastAsia" w:ascii="仿宋_GB2312" w:hAnsi="黑体" w:eastAsia="仿宋_GB2312"/>
          <w:bCs w:val="0"/>
          <w:sz w:val="36"/>
          <w:szCs w:val="36"/>
          <w:lang w:eastAsia="zh-CN"/>
        </w:rPr>
        <w:t>的，应</w:t>
      </w:r>
      <w:r>
        <w:rPr>
          <w:rFonts w:hint="eastAsia" w:ascii="仿宋_GB2312" w:hAnsi="黑体" w:eastAsia="仿宋_GB2312"/>
          <w:bCs w:val="0"/>
          <w:sz w:val="36"/>
          <w:szCs w:val="36"/>
          <w:lang w:val="en-US" w:eastAsia="zh-CN"/>
        </w:rPr>
        <w:t>从重处理：</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（一）伪造、篡改、隐匿、销毁证据；</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（二）阻挠他人提供证据，或干扰、妨碍调查核实；</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（三）打击、报复举报人、证人、调查人员；</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（四）存在利益输送或利益交换；</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（五）有组织地实施违规行为；</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（六）多次违规或同时存在多种违规行为；</w:t>
      </w:r>
    </w:p>
    <w:p>
      <w:pPr>
        <w:numPr>
          <w:ilvl w:val="-1"/>
          <w:numId w:val="0"/>
        </w:numPr>
        <w:spacing w:before="0" w:beforeLines="0" w:after="0" w:afterLines="0" w:line="600" w:lineRule="exact"/>
        <w:ind w:left="0" w:firstLine="720" w:firstLineChars="200"/>
        <w:jc w:val="left"/>
        <w:outlineLvl w:val="9"/>
        <w:rPr>
          <w:rFonts w:hint="eastAsia" w:ascii="仿宋_GB2312" w:hAnsi="黑体" w:eastAsia="仿宋_GB2312"/>
          <w:bCs w:val="0"/>
          <w:sz w:val="36"/>
          <w:szCs w:val="36"/>
          <w:lang w:val="en-US" w:eastAsia="zh-CN"/>
        </w:rPr>
      </w:pPr>
      <w:r>
        <w:rPr>
          <w:rFonts w:hint="eastAsia" w:ascii="仿宋_GB2312" w:hAnsi="黑体" w:eastAsia="仿宋_GB2312"/>
          <w:bCs w:val="0"/>
          <w:sz w:val="36"/>
          <w:szCs w:val="36"/>
          <w:lang w:val="en-US" w:eastAsia="zh-CN"/>
        </w:rPr>
        <w:t>（七）证据确凿、事实清楚而拒不承认错误。</w:t>
      </w:r>
    </w:p>
    <w:p>
      <w:pPr>
        <w:numPr>
          <w:ilvl w:val="-1"/>
          <w:numId w:val="0"/>
        </w:numPr>
        <w:spacing w:beforeLines="0" w:afterLines="0" w:line="600" w:lineRule="exact"/>
        <w:ind w:left="0" w:firstLine="720" w:firstLineChars="200"/>
        <w:jc w:val="left"/>
        <w:outlineLvl w:val="9"/>
        <w:rPr>
          <w:rFonts w:hint="eastAsia" w:ascii="仿宋_GB2312" w:hAnsi="黑体" w:eastAsia="仿宋_GB2312" w:cs="Times New Roman"/>
          <w:b/>
          <w:kern w:val="2"/>
          <w:sz w:val="36"/>
          <w:szCs w:val="36"/>
          <w:lang w:val="en-US" w:eastAsia="zh-CN" w:bidi="ar-SA"/>
        </w:rPr>
      </w:pPr>
      <w:r>
        <w:rPr>
          <w:rFonts w:hint="eastAsia" w:ascii="仿宋_GB2312" w:hAnsi="黑体" w:eastAsia="仿宋_GB2312"/>
          <w:bCs w:val="0"/>
          <w:sz w:val="36"/>
          <w:szCs w:val="36"/>
          <w:lang w:val="en-US" w:eastAsia="zh-CN"/>
        </w:rPr>
        <w:t>（八）其他应当给予从重处理的情形。</w:t>
      </w:r>
    </w:p>
    <w:p>
      <w:pPr>
        <w:numPr>
          <w:ilvl w:val="0"/>
          <w:numId w:val="0"/>
        </w:numPr>
        <w:spacing w:beforeLines="0" w:afterLines="0" w:line="600" w:lineRule="exact"/>
        <w:ind w:left="0" w:firstLine="722" w:firstLineChars="200"/>
        <w:rPr>
          <w:rFonts w:hint="eastAsia" w:ascii="仿宋_GB2312" w:hAnsi="黑体" w:eastAsia="仿宋_GB2312" w:cs="Times New Roman"/>
          <w:b/>
          <w:bCs/>
          <w:kern w:val="2"/>
          <w:sz w:val="36"/>
          <w:szCs w:val="36"/>
          <w:lang w:val="en-US" w:eastAsia="zh-CN" w:bidi="ar-SA"/>
        </w:rPr>
      </w:pPr>
      <w:r>
        <w:rPr>
          <w:rFonts w:hint="eastAsia" w:ascii="仿宋_GB2312" w:hAnsi="黑体" w:eastAsia="仿宋_GB2312" w:cs="Times New Roman"/>
          <w:b/>
          <w:kern w:val="2"/>
          <w:sz w:val="36"/>
          <w:szCs w:val="36"/>
          <w:lang w:val="en-US" w:eastAsia="zh-CN" w:bidi="ar-SA"/>
        </w:rPr>
        <w:t>第</w:t>
      </w:r>
      <w:r>
        <w:rPr>
          <w:rFonts w:hint="eastAsia" w:ascii="仿宋_GB2312" w:hAnsi="黑体" w:eastAsia="仿宋_GB2312" w:cs="Times New Roman"/>
          <w:b/>
          <w:bCs/>
          <w:kern w:val="2"/>
          <w:sz w:val="36"/>
          <w:szCs w:val="36"/>
          <w:lang w:val="en-US" w:eastAsia="zh-CN" w:bidi="ar-SA"/>
        </w:rPr>
        <w:t>二十一</w:t>
      </w:r>
      <w:r>
        <w:rPr>
          <w:rFonts w:hint="eastAsia" w:ascii="仿宋_GB2312" w:hAnsi="黑体" w:eastAsia="仿宋_GB2312" w:cs="Times New Roman"/>
          <w:b/>
          <w:kern w:val="2"/>
          <w:sz w:val="36"/>
          <w:szCs w:val="36"/>
          <w:lang w:val="en-US" w:eastAsia="zh-CN" w:bidi="ar-SA"/>
        </w:rPr>
        <w:t>条【调查处理程序】</w:t>
      </w:r>
      <w:r>
        <w:rPr>
          <w:rFonts w:hint="eastAsia" w:ascii="仿宋_GB2312" w:hAnsi="黑体" w:eastAsia="仿宋_GB2312"/>
          <w:b w:val="0"/>
          <w:bCs/>
          <w:sz w:val="36"/>
          <w:szCs w:val="36"/>
          <w:lang w:eastAsia="zh-CN"/>
        </w:rPr>
        <w:t>信用不良和信用差的责任主体，涉及</w:t>
      </w:r>
      <w:r>
        <w:rPr>
          <w:rFonts w:hint="eastAsia" w:ascii="仿宋_GB2312" w:hAnsi="黑体" w:eastAsia="仿宋_GB2312"/>
          <w:b w:val="0"/>
          <w:bCs/>
          <w:sz w:val="36"/>
          <w:szCs w:val="36"/>
        </w:rPr>
        <w:t>调查处理以及申</w:t>
      </w:r>
      <w:r>
        <w:rPr>
          <w:rFonts w:hint="eastAsia" w:ascii="仿宋_GB2312" w:hAnsi="黑体" w:eastAsia="仿宋_GB2312"/>
          <w:b w:val="0"/>
          <w:bCs/>
          <w:sz w:val="36"/>
          <w:szCs w:val="36"/>
          <w:lang w:eastAsia="zh-CN"/>
        </w:rPr>
        <w:t>辩</w:t>
      </w:r>
      <w:r>
        <w:rPr>
          <w:rFonts w:hint="eastAsia" w:ascii="仿宋_GB2312" w:hAnsi="黑体" w:eastAsia="仿宋_GB2312"/>
          <w:b w:val="0"/>
          <w:bCs/>
          <w:sz w:val="36"/>
          <w:szCs w:val="36"/>
        </w:rPr>
        <w:t>复查</w:t>
      </w:r>
      <w:r>
        <w:rPr>
          <w:rFonts w:hint="eastAsia" w:ascii="仿宋_GB2312" w:hAnsi="黑体" w:eastAsia="仿宋_GB2312"/>
          <w:b w:val="0"/>
          <w:bCs/>
          <w:sz w:val="36"/>
          <w:szCs w:val="36"/>
          <w:lang w:eastAsia="zh-CN"/>
        </w:rPr>
        <w:t>的，</w:t>
      </w:r>
      <w:r>
        <w:rPr>
          <w:rFonts w:hint="eastAsia" w:ascii="仿宋_GB2312" w:hAnsi="黑体" w:eastAsia="仿宋_GB2312"/>
          <w:b w:val="0"/>
          <w:bCs/>
          <w:sz w:val="36"/>
          <w:szCs w:val="36"/>
        </w:rPr>
        <w:t>按照《科研失信行为调查处理规则》规定</w:t>
      </w:r>
      <w:r>
        <w:rPr>
          <w:rFonts w:hint="eastAsia" w:ascii="仿宋_GB2312" w:hAnsi="黑体" w:eastAsia="仿宋_GB2312"/>
          <w:b w:val="0"/>
          <w:bCs/>
          <w:sz w:val="36"/>
          <w:szCs w:val="36"/>
          <w:lang w:eastAsia="zh-CN"/>
        </w:rPr>
        <w:t>实施</w:t>
      </w:r>
      <w:r>
        <w:rPr>
          <w:rFonts w:hint="eastAsia" w:ascii="仿宋_GB2312" w:hAnsi="黑体" w:eastAsia="仿宋_GB2312"/>
          <w:b w:val="0"/>
          <w:bCs/>
          <w:sz w:val="36"/>
          <w:szCs w:val="36"/>
        </w:rPr>
        <w:t>。</w:t>
      </w:r>
    </w:p>
    <w:p>
      <w:pPr>
        <w:numPr>
          <w:ilvl w:val="0"/>
          <w:numId w:val="0"/>
        </w:numPr>
        <w:tabs>
          <w:tab w:val="left" w:pos="900"/>
        </w:tabs>
        <w:spacing w:beforeLines="0" w:afterLines="0" w:line="600" w:lineRule="exact"/>
        <w:ind w:left="0" w:firstLine="722" w:firstLineChars="200"/>
        <w:rPr>
          <w:rFonts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第二十二条【第三方支持】</w:t>
      </w:r>
      <w:r>
        <w:rPr>
          <w:rFonts w:hint="eastAsia" w:ascii="仿宋_GB2312" w:hAnsi="宋体" w:eastAsia="仿宋_GB2312"/>
          <w:bCs/>
          <w:sz w:val="36"/>
          <w:szCs w:val="36"/>
          <w:lang w:eastAsia="zh-CN"/>
        </w:rPr>
        <w:t>市科委、中关村管委会</w:t>
      </w:r>
      <w:r>
        <w:rPr>
          <w:rFonts w:ascii="仿宋_GB2312" w:hAnsi="宋体" w:eastAsia="仿宋_GB2312"/>
          <w:bCs/>
          <w:sz w:val="36"/>
          <w:szCs w:val="36"/>
        </w:rPr>
        <w:t>可委托</w:t>
      </w:r>
      <w:r>
        <w:rPr>
          <w:rFonts w:hint="eastAsia" w:ascii="仿宋_GB2312" w:hAnsi="宋体" w:eastAsia="仿宋_GB2312"/>
          <w:bCs/>
          <w:sz w:val="36"/>
          <w:szCs w:val="36"/>
        </w:rPr>
        <w:t>第三方</w:t>
      </w:r>
      <w:r>
        <w:rPr>
          <w:rFonts w:ascii="仿宋_GB2312" w:hAnsi="宋体" w:eastAsia="仿宋_GB2312"/>
          <w:bCs/>
          <w:sz w:val="36"/>
          <w:szCs w:val="36"/>
        </w:rPr>
        <w:t>机构承担与科研信用管理相关的技术性与事务性工作，提供</w:t>
      </w:r>
      <w:r>
        <w:rPr>
          <w:rFonts w:hint="eastAsia" w:ascii="仿宋_GB2312" w:hAnsi="宋体" w:eastAsia="仿宋_GB2312"/>
          <w:bCs/>
          <w:sz w:val="36"/>
          <w:szCs w:val="36"/>
        </w:rPr>
        <w:t>科技</w:t>
      </w:r>
      <w:r>
        <w:rPr>
          <w:rFonts w:ascii="仿宋_GB2312" w:hAnsi="宋体" w:eastAsia="仿宋_GB2312"/>
          <w:bCs/>
          <w:sz w:val="36"/>
          <w:szCs w:val="36"/>
        </w:rPr>
        <w:t>信用服务。</w:t>
      </w:r>
    </w:p>
    <w:p>
      <w:pPr>
        <w:numPr>
          <w:ilvl w:val="0"/>
          <w:numId w:val="0"/>
        </w:numPr>
        <w:tabs>
          <w:tab w:val="left" w:pos="900"/>
        </w:tabs>
        <w:spacing w:beforeLines="0" w:afterLines="0" w:line="600" w:lineRule="exact"/>
        <w:ind w:left="0" w:firstLine="720" w:firstLineChars="200"/>
        <w:rPr>
          <w:rFonts w:hint="eastAsia" w:ascii="仿宋_GB2312" w:hAnsi="宋体" w:eastAsia="仿宋_GB2312"/>
          <w:bCs/>
          <w:sz w:val="36"/>
          <w:szCs w:val="36"/>
          <w:lang w:eastAsia="zh-CN"/>
        </w:rPr>
      </w:pPr>
      <w:r>
        <w:rPr>
          <w:rFonts w:hint="eastAsia" w:ascii="仿宋_GB2312" w:hAnsi="宋体" w:eastAsia="仿宋_GB2312"/>
          <w:bCs/>
          <w:sz w:val="36"/>
          <w:szCs w:val="36"/>
          <w:lang w:eastAsia="zh-CN"/>
        </w:rPr>
        <w:t>前款所述第三方机构的信用管理可以参照本办法相关规定执行。</w:t>
      </w:r>
    </w:p>
    <w:p>
      <w:pPr>
        <w:numPr>
          <w:ilvl w:val="0"/>
          <w:numId w:val="0"/>
        </w:numPr>
        <w:spacing w:beforeLines="0" w:afterLines="0" w:line="600" w:lineRule="exact"/>
        <w:ind w:left="0" w:firstLine="722" w:firstLineChars="200"/>
        <w:rPr>
          <w:rFonts w:ascii="仿宋_GB2312" w:eastAsia="仿宋_GB2312"/>
          <w:sz w:val="36"/>
          <w:szCs w:val="36"/>
        </w:rPr>
      </w:pPr>
      <w:r>
        <w:rPr>
          <w:rFonts w:hint="eastAsia" w:ascii="仿宋_GB2312" w:hAnsi="黑体" w:eastAsia="仿宋_GB2312" w:cs="Times New Roman"/>
          <w:b/>
          <w:kern w:val="2"/>
          <w:sz w:val="36"/>
          <w:szCs w:val="36"/>
          <w:lang w:val="en-US" w:eastAsia="zh-CN" w:bidi="ar-SA"/>
        </w:rPr>
        <w:t>第二十三条【宣传培训】</w:t>
      </w:r>
      <w:r>
        <w:rPr>
          <w:rFonts w:hint="eastAsia" w:ascii="仿宋_GB2312" w:hAnsi="宋体" w:eastAsia="仿宋_GB2312"/>
          <w:bCs/>
          <w:sz w:val="36"/>
          <w:szCs w:val="36"/>
          <w:lang w:eastAsia="zh-CN"/>
        </w:rPr>
        <w:t>市科委、中关村管委会</w:t>
      </w:r>
      <w:r>
        <w:rPr>
          <w:rFonts w:ascii="仿宋_GB2312" w:hAnsi="宋体" w:eastAsia="仿宋_GB2312"/>
          <w:bCs/>
          <w:sz w:val="36"/>
          <w:szCs w:val="36"/>
        </w:rPr>
        <w:t>加强科研道德建设和科研信用宣传，通过宣传、培训等各种诚信文化教育活动，促进</w:t>
      </w:r>
      <w:r>
        <w:rPr>
          <w:rFonts w:hint="eastAsia" w:ascii="仿宋_GB2312" w:hAnsi="宋体" w:eastAsia="仿宋_GB2312"/>
          <w:bCs/>
          <w:sz w:val="36"/>
          <w:szCs w:val="36"/>
          <w:lang w:eastAsia="zh-CN"/>
        </w:rPr>
        <w:t>责任主体</w:t>
      </w:r>
      <w:r>
        <w:rPr>
          <w:rFonts w:ascii="仿宋_GB2312" w:hAnsi="宋体" w:eastAsia="仿宋_GB2312"/>
          <w:bCs/>
          <w:sz w:val="36"/>
          <w:szCs w:val="36"/>
        </w:rPr>
        <w:t>信用意识与信用水平的提高。</w:t>
      </w:r>
    </w:p>
    <w:p>
      <w:pPr>
        <w:numPr>
          <w:ilvl w:val="0"/>
          <w:numId w:val="0"/>
        </w:numPr>
        <w:spacing w:before="0" w:beforeLines="0" w:after="0" w:afterLines="0" w:line="600" w:lineRule="exact"/>
        <w:ind w:left="1123" w:hanging="1123"/>
        <w:jc w:val="center"/>
        <w:outlineLvl w:val="1"/>
        <w:rPr>
          <w:rFonts w:hint="eastAsia" w:ascii="黑体" w:hAnsi="黑体" w:eastAsia="黑体"/>
          <w:sz w:val="36"/>
          <w:szCs w:val="36"/>
          <w:lang w:eastAsia="zh-CN"/>
        </w:rPr>
      </w:pPr>
      <w:r>
        <w:rPr>
          <w:rFonts w:hint="default" w:ascii="黑体" w:hAnsi="黑体" w:eastAsia="黑体" w:cs="Times New Roman"/>
          <w:b w:val="0"/>
          <w:kern w:val="2"/>
          <w:sz w:val="36"/>
          <w:szCs w:val="36"/>
          <w:lang w:val="en-US" w:eastAsia="zh-CN" w:bidi="ar-SA"/>
        </w:rPr>
        <w:t>第</w:t>
      </w:r>
      <w:r>
        <w:rPr>
          <w:rFonts w:hint="eastAsia" w:ascii="黑体" w:hAnsi="黑体" w:eastAsia="黑体" w:cs="Times New Roman"/>
          <w:b w:val="0"/>
          <w:kern w:val="2"/>
          <w:sz w:val="36"/>
          <w:szCs w:val="36"/>
          <w:lang w:val="en-US" w:eastAsia="zh-CN" w:bidi="ar-SA"/>
        </w:rPr>
        <w:t>五</w:t>
      </w:r>
      <w:r>
        <w:rPr>
          <w:rFonts w:hint="default" w:ascii="黑体" w:hAnsi="黑体" w:eastAsia="黑体" w:cs="Times New Roman"/>
          <w:b w:val="0"/>
          <w:kern w:val="2"/>
          <w:sz w:val="36"/>
          <w:szCs w:val="36"/>
          <w:lang w:val="en-US" w:eastAsia="zh-CN" w:bidi="ar-SA"/>
        </w:rPr>
        <w:t>章</w:t>
      </w:r>
      <w:r>
        <w:rPr>
          <w:rFonts w:hint="eastAsia" w:ascii="黑体" w:hAnsi="黑体" w:eastAsia="黑体"/>
          <w:sz w:val="36"/>
          <w:szCs w:val="36"/>
        </w:rPr>
        <w:t xml:space="preserve"> </w:t>
      </w:r>
      <w:r>
        <w:rPr>
          <w:rFonts w:hint="eastAsia" w:ascii="黑体" w:hAnsi="黑体" w:eastAsia="黑体"/>
          <w:sz w:val="36"/>
          <w:szCs w:val="36"/>
          <w:lang w:eastAsia="zh-CN"/>
        </w:rPr>
        <w:t>信用修复</w:t>
      </w:r>
    </w:p>
    <w:p>
      <w:pPr>
        <w:numPr>
          <w:ilvl w:val="0"/>
          <w:numId w:val="0"/>
        </w:numPr>
        <w:tabs>
          <w:tab w:val="left" w:pos="900"/>
        </w:tabs>
        <w:spacing w:beforeLines="0" w:afterLines="0" w:line="600" w:lineRule="exact"/>
        <w:ind w:left="0" w:firstLine="722" w:firstLineChars="200"/>
        <w:rPr>
          <w:rFonts w:hint="eastAsia"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第二十四条【信用申辩】</w:t>
      </w:r>
      <w:r>
        <w:rPr>
          <w:rFonts w:hint="eastAsia" w:ascii="仿宋_GB2312" w:hAnsi="宋体" w:eastAsia="仿宋_GB2312"/>
          <w:bCs/>
          <w:sz w:val="36"/>
          <w:szCs w:val="36"/>
          <w:lang w:eastAsia="zh-CN"/>
        </w:rPr>
        <w:t>市科委、中关村管委会在责任主体</w:t>
      </w:r>
      <w:r>
        <w:rPr>
          <w:rFonts w:hint="eastAsia" w:ascii="仿宋_GB2312" w:hAnsi="宋体" w:eastAsia="仿宋_GB2312"/>
          <w:bCs/>
          <w:sz w:val="36"/>
          <w:szCs w:val="36"/>
        </w:rPr>
        <w:t>参与科技计划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的信用</w:t>
      </w:r>
      <w:r>
        <w:rPr>
          <w:rFonts w:hint="eastAsia" w:ascii="仿宋_GB2312" w:hAnsi="宋体" w:eastAsia="仿宋_GB2312"/>
          <w:bCs/>
          <w:sz w:val="36"/>
          <w:szCs w:val="36"/>
          <w:lang w:eastAsia="zh-CN"/>
        </w:rPr>
        <w:t>等</w:t>
      </w:r>
      <w:r>
        <w:rPr>
          <w:rFonts w:hint="eastAsia" w:ascii="仿宋_GB2312" w:hAnsi="宋体" w:eastAsia="仿宋_GB2312"/>
          <w:bCs/>
          <w:sz w:val="36"/>
          <w:szCs w:val="36"/>
        </w:rPr>
        <w:t>级产生</w:t>
      </w:r>
      <w:r>
        <w:rPr>
          <w:rFonts w:hint="eastAsia" w:ascii="仿宋_GB2312" w:hAnsi="宋体" w:eastAsia="仿宋_GB2312"/>
          <w:bCs/>
          <w:sz w:val="36"/>
          <w:szCs w:val="36"/>
          <w:lang w:eastAsia="zh-CN"/>
        </w:rPr>
        <w:t>后</w:t>
      </w:r>
      <w:r>
        <w:rPr>
          <w:rFonts w:hint="eastAsia" w:ascii="仿宋_GB2312" w:hAnsi="宋体" w:eastAsia="仿宋_GB2312"/>
          <w:bCs/>
          <w:sz w:val="36"/>
          <w:szCs w:val="36"/>
        </w:rPr>
        <w:t>进行告知</w:t>
      </w: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对</w:t>
      </w:r>
      <w:r>
        <w:rPr>
          <w:rFonts w:hint="eastAsia" w:ascii="仿宋_GB2312" w:hAnsi="宋体" w:eastAsia="仿宋_GB2312"/>
          <w:bCs/>
          <w:sz w:val="36"/>
          <w:szCs w:val="36"/>
          <w:lang w:eastAsia="zh-CN"/>
        </w:rPr>
        <w:t>其</w:t>
      </w:r>
      <w:r>
        <w:rPr>
          <w:rFonts w:hint="eastAsia" w:ascii="仿宋_GB2312" w:hAnsi="宋体" w:eastAsia="仿宋_GB2312"/>
          <w:bCs/>
          <w:sz w:val="36"/>
          <w:szCs w:val="36"/>
        </w:rPr>
        <w:t>科技信用记录内容</w:t>
      </w:r>
      <w:r>
        <w:rPr>
          <w:rFonts w:hint="eastAsia" w:ascii="仿宋_GB2312" w:hAnsi="宋体" w:eastAsia="仿宋_GB2312"/>
          <w:bCs/>
          <w:sz w:val="36"/>
          <w:szCs w:val="36"/>
          <w:lang w:eastAsia="zh-CN"/>
        </w:rPr>
        <w:t>或信用等级</w:t>
      </w:r>
      <w:r>
        <w:rPr>
          <w:rFonts w:hint="eastAsia" w:ascii="仿宋_GB2312" w:hAnsi="宋体" w:eastAsia="仿宋_GB2312"/>
          <w:bCs/>
          <w:sz w:val="36"/>
          <w:szCs w:val="36"/>
        </w:rPr>
        <w:t>有异议的，</w:t>
      </w:r>
      <w:r>
        <w:rPr>
          <w:rFonts w:hint="eastAsia" w:ascii="仿宋_GB2312" w:hAnsi="宋体" w:eastAsia="仿宋_GB2312"/>
          <w:bCs/>
          <w:sz w:val="36"/>
          <w:szCs w:val="36"/>
          <w:lang w:eastAsia="zh-CN"/>
        </w:rPr>
        <w:t>可以向市科委、中关村管委会</w:t>
      </w:r>
      <w:r>
        <w:rPr>
          <w:rFonts w:hint="eastAsia" w:ascii="仿宋_GB2312" w:hAnsi="宋体" w:eastAsia="仿宋_GB2312"/>
          <w:bCs/>
          <w:sz w:val="36"/>
          <w:szCs w:val="36"/>
        </w:rPr>
        <w:t>提出申辩，</w:t>
      </w:r>
      <w:r>
        <w:rPr>
          <w:rFonts w:hint="eastAsia" w:ascii="仿宋_GB2312" w:hAnsi="宋体" w:eastAsia="仿宋_GB2312"/>
          <w:bCs/>
          <w:sz w:val="36"/>
          <w:szCs w:val="36"/>
          <w:lang w:eastAsia="zh-CN"/>
        </w:rPr>
        <w:t>并</w:t>
      </w:r>
      <w:r>
        <w:rPr>
          <w:rFonts w:hint="eastAsia" w:ascii="仿宋_GB2312" w:hAnsi="宋体" w:eastAsia="仿宋_GB2312"/>
          <w:bCs/>
          <w:sz w:val="36"/>
          <w:szCs w:val="36"/>
        </w:rPr>
        <w:t>提供相应证据，</w:t>
      </w:r>
      <w:r>
        <w:rPr>
          <w:rFonts w:ascii="仿宋_GB2312" w:hAnsi="宋体" w:eastAsia="仿宋_GB2312"/>
          <w:bCs/>
          <w:sz w:val="36"/>
          <w:szCs w:val="36"/>
        </w:rPr>
        <w:t>填写</w:t>
      </w:r>
      <w:r>
        <w:rPr>
          <w:rFonts w:hint="eastAsia" w:ascii="仿宋_GB2312" w:hAnsi="宋体" w:eastAsia="仿宋_GB2312"/>
          <w:bCs/>
          <w:sz w:val="36"/>
          <w:szCs w:val="36"/>
        </w:rPr>
        <w:t>《北京市科技计划项目信用申辩审核表》</w:t>
      </w:r>
      <w:r>
        <w:rPr>
          <w:rFonts w:hint="eastAsia" w:ascii="仿宋_GB2312" w:hAnsi="宋体" w:eastAsia="仿宋_GB2312"/>
          <w:bCs/>
          <w:sz w:val="36"/>
          <w:szCs w:val="36"/>
          <w:lang w:eastAsia="zh-CN"/>
        </w:rPr>
        <w:t>（</w:t>
      </w:r>
      <w:r>
        <w:rPr>
          <w:rFonts w:hint="eastAsia" w:ascii="仿宋_GB2312" w:hAnsi="宋体" w:eastAsia="仿宋_GB2312"/>
          <w:bCs/>
          <w:sz w:val="36"/>
          <w:szCs w:val="36"/>
          <w:lang w:val="en-US" w:eastAsia="zh-CN"/>
        </w:rPr>
        <w:t>详见附件2</w:t>
      </w:r>
      <w:r>
        <w:rPr>
          <w:rFonts w:hint="eastAsia" w:ascii="仿宋_GB2312" w:hAnsi="宋体" w:eastAsia="仿宋_GB2312"/>
          <w:bCs/>
          <w:sz w:val="36"/>
          <w:szCs w:val="36"/>
          <w:lang w:eastAsia="zh-CN"/>
        </w:rPr>
        <w:t>）</w:t>
      </w:r>
      <w:r>
        <w:rPr>
          <w:rFonts w:hint="eastAsia" w:ascii="仿宋_GB2312" w:hAnsi="宋体" w:eastAsia="仿宋_GB2312"/>
          <w:bCs/>
          <w:sz w:val="36"/>
          <w:szCs w:val="36"/>
        </w:rPr>
        <w:t>。</w:t>
      </w:r>
    </w:p>
    <w:p>
      <w:pPr>
        <w:numPr>
          <w:ilvl w:val="0"/>
          <w:numId w:val="0"/>
        </w:numPr>
        <w:tabs>
          <w:tab w:val="left" w:pos="900"/>
        </w:tabs>
        <w:spacing w:beforeLines="0" w:afterLines="0" w:line="600" w:lineRule="exact"/>
        <w:ind w:left="0" w:firstLine="720" w:firstLineChars="200"/>
        <w:rPr>
          <w:rFonts w:ascii="仿宋_GB2312" w:hAnsi="宋体" w:eastAsia="仿宋_GB2312"/>
          <w:bCs/>
          <w:sz w:val="36"/>
          <w:szCs w:val="36"/>
        </w:rPr>
      </w:pP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在</w:t>
      </w:r>
      <w:r>
        <w:rPr>
          <w:rFonts w:hint="eastAsia" w:ascii="仿宋_GB2312" w:hAnsi="宋体" w:eastAsia="仿宋_GB2312"/>
          <w:bCs/>
          <w:sz w:val="36"/>
          <w:szCs w:val="36"/>
          <w:lang w:eastAsia="zh-CN"/>
        </w:rPr>
        <w:t>收到告知之日起</w:t>
      </w:r>
      <w:r>
        <w:rPr>
          <w:rFonts w:hint="eastAsia" w:ascii="仿宋_GB2312" w:hAnsi="宋体" w:eastAsia="仿宋_GB2312"/>
          <w:bCs/>
          <w:sz w:val="36"/>
          <w:szCs w:val="36"/>
        </w:rPr>
        <w:t>30个工作日内提出申辩</w:t>
      </w:r>
      <w:r>
        <w:rPr>
          <w:rFonts w:hint="eastAsia" w:ascii="仿宋_GB2312" w:hAnsi="宋体" w:eastAsia="仿宋_GB2312"/>
          <w:bCs/>
          <w:sz w:val="36"/>
          <w:szCs w:val="36"/>
          <w:lang w:eastAsia="zh-CN"/>
        </w:rPr>
        <w:t>的，市科委、中关村管委会应予受理，并</w:t>
      </w:r>
      <w:r>
        <w:rPr>
          <w:rFonts w:hint="eastAsia" w:ascii="仿宋_GB2312" w:hAnsi="宋体" w:eastAsia="仿宋_GB2312"/>
          <w:bCs/>
          <w:sz w:val="36"/>
          <w:szCs w:val="36"/>
        </w:rPr>
        <w:t>在收到申辩之日起</w:t>
      </w:r>
      <w:r>
        <w:rPr>
          <w:rFonts w:hint="eastAsia" w:ascii="仿宋_GB2312" w:hAnsi="宋体" w:eastAsia="仿宋_GB2312"/>
          <w:bCs/>
          <w:sz w:val="36"/>
          <w:szCs w:val="36"/>
          <w:lang w:val="en-US" w:eastAsia="zh-CN"/>
        </w:rPr>
        <w:t>15</w:t>
      </w:r>
      <w:r>
        <w:rPr>
          <w:rFonts w:hint="eastAsia" w:ascii="仿宋_GB2312" w:hAnsi="宋体" w:eastAsia="仿宋_GB2312"/>
          <w:bCs/>
          <w:sz w:val="36"/>
          <w:szCs w:val="36"/>
        </w:rPr>
        <w:t>个工作日内对实际情况进行审核，提出处理意见。</w:t>
      </w:r>
    </w:p>
    <w:p>
      <w:pPr>
        <w:numPr>
          <w:ilvl w:val="-1"/>
          <w:numId w:val="0"/>
        </w:numPr>
        <w:spacing w:before="0" w:beforeLines="0" w:after="0" w:afterLines="0" w:line="600" w:lineRule="exact"/>
        <w:ind w:left="0" w:firstLine="720" w:firstLineChars="200"/>
        <w:jc w:val="both"/>
        <w:outlineLvl w:val="9"/>
        <w:rPr>
          <w:rFonts w:hint="eastAsia" w:ascii="仿宋_GB2312" w:hAnsi="宋体" w:eastAsia="仿宋_GB2312"/>
          <w:bCs/>
          <w:sz w:val="36"/>
          <w:szCs w:val="36"/>
        </w:rPr>
      </w:pPr>
      <w:r>
        <w:rPr>
          <w:rFonts w:hint="eastAsia" w:ascii="仿宋_GB2312" w:hAnsi="宋体" w:eastAsia="仿宋_GB2312"/>
          <w:bCs/>
          <w:sz w:val="36"/>
          <w:szCs w:val="36"/>
        </w:rPr>
        <w:t>对于经</w:t>
      </w:r>
      <w:r>
        <w:rPr>
          <w:rFonts w:hint="eastAsia" w:ascii="仿宋_GB2312" w:hAnsi="宋体" w:eastAsia="仿宋_GB2312"/>
          <w:bCs/>
          <w:sz w:val="36"/>
          <w:szCs w:val="36"/>
          <w:lang w:eastAsia="zh-CN"/>
        </w:rPr>
        <w:t>申辩</w:t>
      </w:r>
      <w:r>
        <w:rPr>
          <w:rFonts w:hint="eastAsia" w:ascii="仿宋_GB2312" w:hAnsi="宋体" w:eastAsia="仿宋_GB2312"/>
          <w:bCs/>
          <w:sz w:val="36"/>
          <w:szCs w:val="36"/>
        </w:rPr>
        <w:t>的确存在信用记录与实际情况不符的，以及通过行政复议、行政诉讼</w:t>
      </w:r>
      <w:r>
        <w:rPr>
          <w:rFonts w:hint="eastAsia" w:ascii="仿宋_GB2312" w:hAnsi="宋体" w:eastAsia="仿宋_GB2312"/>
          <w:bCs/>
          <w:sz w:val="36"/>
          <w:szCs w:val="36"/>
          <w:lang w:eastAsia="zh-CN"/>
        </w:rPr>
        <w:t>等途径</w:t>
      </w:r>
      <w:r>
        <w:rPr>
          <w:rFonts w:hint="eastAsia" w:ascii="仿宋_GB2312" w:hAnsi="宋体" w:eastAsia="仿宋_GB2312"/>
          <w:bCs/>
          <w:sz w:val="36"/>
          <w:szCs w:val="36"/>
        </w:rPr>
        <w:t>变更或撤销处理</w:t>
      </w:r>
      <w:r>
        <w:rPr>
          <w:rFonts w:hint="eastAsia" w:ascii="仿宋_GB2312" w:hAnsi="宋体" w:eastAsia="仿宋_GB2312"/>
          <w:bCs/>
          <w:sz w:val="36"/>
          <w:szCs w:val="36"/>
          <w:lang w:eastAsia="zh-CN"/>
        </w:rPr>
        <w:t>决定的</w:t>
      </w:r>
      <w:r>
        <w:rPr>
          <w:rFonts w:hint="eastAsia" w:ascii="仿宋_GB2312" w:hAnsi="宋体" w:eastAsia="仿宋_GB2312"/>
          <w:bCs/>
          <w:sz w:val="36"/>
          <w:szCs w:val="36"/>
        </w:rPr>
        <w:t>，按原信用记录核定程序重新核定后予以变更，并在相应的信息平台上予以同步更新。</w:t>
      </w:r>
    </w:p>
    <w:p>
      <w:pPr>
        <w:numPr>
          <w:ilvl w:val="0"/>
          <w:numId w:val="0"/>
        </w:numPr>
        <w:tabs>
          <w:tab w:val="left" w:pos="900"/>
        </w:tabs>
        <w:spacing w:before="0" w:beforeLines="0" w:after="0" w:afterLines="0" w:line="600" w:lineRule="exact"/>
        <w:ind w:left="0" w:firstLine="722" w:firstLineChars="200"/>
        <w:jc w:val="left"/>
        <w:outlineLvl w:val="9"/>
        <w:rPr>
          <w:rFonts w:hint="eastAsia" w:ascii="仿宋_GB2312" w:hAnsi="宋体" w:eastAsia="仿宋_GB2312"/>
          <w:bCs/>
          <w:sz w:val="36"/>
          <w:szCs w:val="36"/>
          <w:lang w:val="en-US" w:eastAsia="zh-CN"/>
        </w:rPr>
      </w:pPr>
      <w:r>
        <w:rPr>
          <w:rFonts w:hint="eastAsia" w:ascii="仿宋_GB2312" w:hAnsi="黑体" w:eastAsia="仿宋_GB2312" w:cs="Times New Roman"/>
          <w:b/>
          <w:bCs/>
          <w:kern w:val="2"/>
          <w:sz w:val="36"/>
          <w:szCs w:val="36"/>
          <w:lang w:val="en-US" w:eastAsia="zh-CN" w:bidi="ar-SA"/>
        </w:rPr>
        <w:t>第二十五条【资格自动恢复】</w:t>
      </w:r>
      <w:r>
        <w:rPr>
          <w:rFonts w:hint="eastAsia" w:ascii="仿宋_GB2312" w:hAnsi="宋体" w:eastAsia="仿宋_GB2312"/>
          <w:bCs/>
          <w:sz w:val="36"/>
          <w:szCs w:val="36"/>
          <w:lang w:eastAsia="zh-CN"/>
        </w:rPr>
        <w:t>市科委、中关村管委会</w:t>
      </w:r>
      <w:r>
        <w:rPr>
          <w:rFonts w:ascii="仿宋_GB2312" w:hAnsi="宋体" w:eastAsia="仿宋_GB2312"/>
          <w:bCs/>
          <w:sz w:val="36"/>
          <w:szCs w:val="36"/>
        </w:rPr>
        <w:t>实行</w:t>
      </w:r>
      <w:r>
        <w:rPr>
          <w:rFonts w:hint="eastAsia" w:ascii="仿宋_GB2312" w:hAnsi="宋体" w:eastAsia="仿宋_GB2312"/>
          <w:bCs/>
          <w:sz w:val="36"/>
          <w:szCs w:val="36"/>
          <w:lang w:eastAsia="zh-CN"/>
        </w:rPr>
        <w:t>不良</w:t>
      </w:r>
      <w:r>
        <w:rPr>
          <w:rFonts w:ascii="仿宋_GB2312" w:hAnsi="宋体" w:eastAsia="仿宋_GB2312"/>
          <w:bCs/>
          <w:sz w:val="36"/>
          <w:szCs w:val="36"/>
        </w:rPr>
        <w:t>信用记录动态调整机制，对处理期限届满的</w:t>
      </w:r>
      <w:r>
        <w:rPr>
          <w:rFonts w:hint="eastAsia" w:ascii="仿宋_GB2312" w:hAnsi="宋体" w:eastAsia="仿宋_GB2312"/>
          <w:bCs/>
          <w:sz w:val="36"/>
          <w:szCs w:val="36"/>
          <w:lang w:eastAsia="zh-CN"/>
        </w:rPr>
        <w:t>责任主体</w:t>
      </w:r>
      <w:r>
        <w:rPr>
          <w:rFonts w:ascii="仿宋_GB2312" w:hAnsi="宋体" w:eastAsia="仿宋_GB2312"/>
          <w:bCs/>
          <w:sz w:val="36"/>
          <w:szCs w:val="36"/>
        </w:rPr>
        <w:t>，</w:t>
      </w:r>
      <w:r>
        <w:rPr>
          <w:rFonts w:hint="eastAsia" w:ascii="仿宋_GB2312" w:hAnsi="宋体" w:eastAsia="仿宋_GB2312"/>
          <w:bCs/>
          <w:sz w:val="36"/>
          <w:szCs w:val="36"/>
          <w:lang w:eastAsia="zh-CN"/>
        </w:rPr>
        <w:t>其</w:t>
      </w:r>
      <w:r>
        <w:rPr>
          <w:rFonts w:hint="eastAsia" w:ascii="仿宋_GB2312" w:hAnsi="宋体" w:eastAsia="仿宋_GB2312"/>
          <w:bCs/>
          <w:sz w:val="36"/>
          <w:szCs w:val="36"/>
          <w:lang w:val="en-US" w:eastAsia="zh-CN"/>
        </w:rPr>
        <w:t>C级或D级相关限制措施即时终止，可以承担或参与财政性资金支持的科技活动。</w:t>
      </w:r>
    </w:p>
    <w:p>
      <w:pPr>
        <w:numPr>
          <w:ilvl w:val="0"/>
          <w:numId w:val="0"/>
        </w:numPr>
        <w:spacing w:before="0" w:beforeLines="0" w:after="0" w:afterLines="0" w:line="600" w:lineRule="exact"/>
        <w:ind w:left="1123" w:hanging="1123"/>
        <w:jc w:val="center"/>
        <w:outlineLvl w:val="1"/>
        <w:rPr>
          <w:rFonts w:ascii="黑体" w:hAnsi="黑体" w:eastAsia="黑体"/>
          <w:sz w:val="36"/>
          <w:szCs w:val="36"/>
        </w:rPr>
      </w:pPr>
      <w:r>
        <w:rPr>
          <w:rFonts w:hint="default" w:ascii="黑体" w:hAnsi="黑体" w:eastAsia="黑体" w:cs="Times New Roman"/>
          <w:b w:val="0"/>
          <w:kern w:val="2"/>
          <w:sz w:val="36"/>
          <w:szCs w:val="36"/>
          <w:lang w:val="en-US" w:eastAsia="zh-CN" w:bidi="ar-SA"/>
        </w:rPr>
        <w:t>第六章</w:t>
      </w:r>
      <w:r>
        <w:rPr>
          <w:rFonts w:hint="eastAsia" w:ascii="黑体" w:hAnsi="黑体" w:eastAsia="黑体"/>
          <w:sz w:val="36"/>
          <w:szCs w:val="36"/>
        </w:rPr>
        <w:t xml:space="preserve"> 信息</w:t>
      </w:r>
      <w:r>
        <w:rPr>
          <w:rFonts w:hint="eastAsia" w:ascii="黑体" w:hAnsi="黑体" w:eastAsia="黑体"/>
          <w:sz w:val="36"/>
          <w:szCs w:val="36"/>
          <w:lang w:eastAsia="zh-CN"/>
        </w:rPr>
        <w:t>报送</w:t>
      </w:r>
      <w:r>
        <w:rPr>
          <w:rFonts w:hint="eastAsia" w:ascii="黑体" w:hAnsi="黑体" w:eastAsia="黑体"/>
          <w:sz w:val="36"/>
          <w:szCs w:val="36"/>
        </w:rPr>
        <w:t>与监督</w:t>
      </w:r>
    </w:p>
    <w:p>
      <w:pPr>
        <w:numPr>
          <w:ilvl w:val="0"/>
          <w:numId w:val="0"/>
        </w:numPr>
        <w:tabs>
          <w:tab w:val="left" w:pos="900"/>
        </w:tabs>
        <w:spacing w:beforeLines="0" w:afterLines="0" w:line="600" w:lineRule="exact"/>
        <w:ind w:left="0" w:firstLine="722" w:firstLineChars="200"/>
        <w:rPr>
          <w:rFonts w:hint="eastAsia" w:ascii="仿宋_GB2312" w:hAnsi="宋体" w:eastAsia="仿宋_GB2312"/>
          <w:bCs/>
          <w:sz w:val="36"/>
          <w:szCs w:val="36"/>
          <w:lang w:eastAsia="zh-CN"/>
        </w:rPr>
      </w:pPr>
      <w:r>
        <w:rPr>
          <w:rFonts w:hint="eastAsia" w:ascii="仿宋_GB2312" w:hAnsi="黑体" w:eastAsia="仿宋_GB2312" w:cs="Times New Roman"/>
          <w:b/>
          <w:bCs/>
          <w:kern w:val="2"/>
          <w:sz w:val="36"/>
          <w:szCs w:val="36"/>
          <w:lang w:val="en-US" w:eastAsia="zh-CN" w:bidi="ar-SA"/>
        </w:rPr>
        <w:t>第二十六条【信息化建设】</w:t>
      </w:r>
      <w:r>
        <w:rPr>
          <w:rFonts w:hint="eastAsia" w:ascii="仿宋_GB2312" w:hAnsi="宋体" w:eastAsia="仿宋_GB2312"/>
          <w:bCs/>
          <w:sz w:val="36"/>
          <w:szCs w:val="36"/>
          <w:lang w:eastAsia="zh-CN"/>
        </w:rPr>
        <w:t>市科委、中关村管委会</w:t>
      </w:r>
      <w:r>
        <w:rPr>
          <w:rFonts w:hint="eastAsia" w:ascii="仿宋_GB2312" w:hAnsi="宋体" w:eastAsia="仿宋_GB2312"/>
          <w:bCs/>
          <w:sz w:val="36"/>
          <w:szCs w:val="36"/>
        </w:rPr>
        <w:t>建立完善北京市科技信用</w:t>
      </w:r>
      <w:r>
        <w:rPr>
          <w:rFonts w:hint="eastAsia" w:ascii="仿宋_GB2312" w:hAnsi="宋体" w:eastAsia="仿宋_GB2312"/>
          <w:bCs/>
          <w:sz w:val="36"/>
          <w:szCs w:val="36"/>
          <w:lang w:eastAsia="zh-CN"/>
        </w:rPr>
        <w:t>管理</w:t>
      </w:r>
    </w:p>
    <w:p>
      <w:pPr>
        <w:numPr>
          <w:ilvl w:val="0"/>
          <w:numId w:val="0"/>
        </w:numPr>
        <w:tabs>
          <w:tab w:val="left" w:pos="900"/>
        </w:tabs>
        <w:spacing w:beforeLines="0" w:afterLines="0" w:line="600" w:lineRule="exact"/>
        <w:ind w:left="0" w:firstLine="720" w:firstLineChars="200"/>
        <w:rPr>
          <w:rFonts w:hint="eastAsia" w:ascii="仿宋_GB2312" w:hAnsi="黑体" w:eastAsia="仿宋_GB2312" w:cs="Times New Roman"/>
          <w:b/>
          <w:bCs/>
          <w:kern w:val="2"/>
          <w:sz w:val="36"/>
          <w:szCs w:val="36"/>
          <w:lang w:val="en-US" w:eastAsia="zh-CN" w:bidi="ar-SA"/>
        </w:rPr>
      </w:pPr>
      <w:r>
        <w:rPr>
          <w:rFonts w:hint="eastAsia" w:ascii="仿宋_GB2312" w:hAnsi="宋体" w:eastAsia="仿宋_GB2312"/>
          <w:bCs/>
          <w:sz w:val="36"/>
          <w:szCs w:val="36"/>
        </w:rPr>
        <w:t>系统，对</w:t>
      </w: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信用记录和</w:t>
      </w:r>
      <w:r>
        <w:rPr>
          <w:rFonts w:hint="eastAsia" w:ascii="仿宋_GB2312" w:hAnsi="宋体" w:eastAsia="仿宋_GB2312"/>
          <w:bCs/>
          <w:sz w:val="36"/>
          <w:szCs w:val="36"/>
          <w:lang w:eastAsia="zh-CN"/>
        </w:rPr>
        <w:t>信用等级</w:t>
      </w:r>
      <w:r>
        <w:rPr>
          <w:rFonts w:hint="eastAsia" w:ascii="仿宋_GB2312" w:hAnsi="宋体" w:eastAsia="仿宋_GB2312"/>
          <w:bCs/>
          <w:sz w:val="36"/>
          <w:szCs w:val="36"/>
        </w:rPr>
        <w:t>进行信息化管理</w:t>
      </w:r>
      <w:r>
        <w:rPr>
          <w:rFonts w:hint="eastAsia" w:ascii="仿宋_GB2312" w:hAnsi="宋体" w:eastAsia="仿宋_GB2312"/>
          <w:bCs/>
          <w:sz w:val="36"/>
          <w:szCs w:val="36"/>
          <w:lang w:eastAsia="zh-CN"/>
        </w:rPr>
        <w:t>。</w:t>
      </w:r>
      <w:r>
        <w:rPr>
          <w:rFonts w:ascii="仿宋_GB2312" w:hAnsi="宋体" w:eastAsia="仿宋_GB2312"/>
          <w:bCs/>
          <w:sz w:val="36"/>
          <w:szCs w:val="36"/>
        </w:rPr>
        <w:t>将科</w:t>
      </w:r>
      <w:r>
        <w:rPr>
          <w:rFonts w:hint="eastAsia" w:ascii="仿宋_GB2312" w:hAnsi="宋体" w:eastAsia="仿宋_GB2312"/>
          <w:bCs/>
          <w:sz w:val="36"/>
          <w:szCs w:val="36"/>
          <w:lang w:eastAsia="zh-CN"/>
        </w:rPr>
        <w:t>技</w:t>
      </w:r>
      <w:r>
        <w:rPr>
          <w:rFonts w:hint="eastAsia" w:ascii="仿宋_GB2312" w:hAnsi="宋体" w:eastAsia="仿宋_GB2312"/>
          <w:bCs/>
          <w:sz w:val="36"/>
          <w:szCs w:val="36"/>
        </w:rPr>
        <w:t>信用</w:t>
      </w:r>
      <w:r>
        <w:rPr>
          <w:rFonts w:ascii="仿宋_GB2312" w:hAnsi="宋体" w:eastAsia="仿宋_GB2312"/>
          <w:bCs/>
          <w:sz w:val="36"/>
          <w:szCs w:val="36"/>
        </w:rPr>
        <w:t>状况作为</w:t>
      </w:r>
      <w:r>
        <w:rPr>
          <w:rFonts w:hint="eastAsia" w:ascii="仿宋_GB2312" w:hAnsi="宋体" w:eastAsia="仿宋_GB2312"/>
          <w:bCs/>
          <w:sz w:val="36"/>
          <w:szCs w:val="36"/>
          <w:lang w:eastAsia="zh-CN"/>
        </w:rPr>
        <w:t>申请、参与</w:t>
      </w:r>
      <w:r>
        <w:rPr>
          <w:rFonts w:hint="eastAsia" w:ascii="仿宋_GB2312" w:hAnsi="宋体" w:eastAsia="仿宋_GB2312"/>
          <w:bCs/>
          <w:sz w:val="36"/>
          <w:szCs w:val="36"/>
        </w:rPr>
        <w:t>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的</w:t>
      </w:r>
      <w:r>
        <w:rPr>
          <w:rFonts w:hint="eastAsia" w:ascii="仿宋_GB2312" w:hAnsi="宋体" w:eastAsia="仿宋_GB2312"/>
          <w:bCs/>
          <w:sz w:val="36"/>
          <w:szCs w:val="36"/>
          <w:lang w:eastAsia="zh-CN"/>
        </w:rPr>
        <w:t>前置条件和</w:t>
      </w:r>
      <w:r>
        <w:rPr>
          <w:rFonts w:ascii="仿宋_GB2312" w:hAnsi="宋体" w:eastAsia="仿宋_GB2312"/>
          <w:bCs/>
          <w:sz w:val="36"/>
          <w:szCs w:val="36"/>
        </w:rPr>
        <w:t>重要参考依据。</w:t>
      </w:r>
    </w:p>
    <w:p>
      <w:pPr>
        <w:numPr>
          <w:ilvl w:val="0"/>
          <w:numId w:val="0"/>
        </w:numPr>
        <w:tabs>
          <w:tab w:val="left" w:pos="900"/>
        </w:tabs>
        <w:spacing w:beforeLines="0" w:afterLines="0" w:line="600" w:lineRule="exact"/>
        <w:ind w:left="0" w:firstLine="722" w:firstLineChars="200"/>
        <w:rPr>
          <w:rFonts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第二十七条【监督报告义务】</w:t>
      </w:r>
      <w:r>
        <w:rPr>
          <w:rFonts w:hint="eastAsia" w:ascii="仿宋_GB2312" w:hAnsi="宋体" w:eastAsia="仿宋_GB2312"/>
          <w:bCs/>
          <w:sz w:val="36"/>
          <w:szCs w:val="36"/>
        </w:rPr>
        <w:t>科技计划</w:t>
      </w:r>
      <w:r>
        <w:rPr>
          <w:rFonts w:hint="eastAsia" w:ascii="仿宋_GB2312" w:hAnsi="宋体" w:eastAsia="仿宋_GB2312"/>
          <w:bCs/>
          <w:sz w:val="36"/>
          <w:szCs w:val="36"/>
          <w:lang w:eastAsia="zh-CN"/>
        </w:rPr>
        <w:t>项目</w:t>
      </w:r>
      <w:r>
        <w:rPr>
          <w:rFonts w:hint="eastAsia" w:ascii="仿宋_GB2312" w:hAnsi="宋体" w:eastAsia="仿宋_GB2312"/>
          <w:bCs/>
          <w:sz w:val="36"/>
          <w:szCs w:val="36"/>
        </w:rPr>
        <w:t>相关</w:t>
      </w:r>
      <w:r>
        <w:rPr>
          <w:rFonts w:hint="eastAsia" w:ascii="仿宋_GB2312" w:hAnsi="宋体" w:eastAsia="仿宋_GB2312"/>
          <w:bCs/>
          <w:sz w:val="36"/>
          <w:szCs w:val="36"/>
          <w:lang w:eastAsia="zh-CN"/>
        </w:rPr>
        <w:t>承担单位应</w:t>
      </w:r>
      <w:r>
        <w:rPr>
          <w:rFonts w:hint="eastAsia" w:ascii="仿宋_GB2312" w:hAnsi="宋体" w:eastAsia="仿宋_GB2312"/>
          <w:bCs/>
          <w:sz w:val="36"/>
          <w:szCs w:val="36"/>
        </w:rPr>
        <w:t>及时发现、报告</w:t>
      </w:r>
      <w:r>
        <w:rPr>
          <w:rFonts w:hint="eastAsia" w:ascii="仿宋_GB2312" w:hAnsi="宋体" w:eastAsia="仿宋_GB2312"/>
          <w:bCs/>
          <w:sz w:val="36"/>
          <w:szCs w:val="36"/>
          <w:lang w:eastAsia="zh-CN"/>
        </w:rPr>
        <w:t>符合本办法第十条规定的行为</w:t>
      </w:r>
      <w:r>
        <w:rPr>
          <w:rFonts w:hint="eastAsia" w:ascii="仿宋_GB2312" w:hAnsi="宋体" w:eastAsia="仿宋_GB2312"/>
          <w:bCs/>
          <w:sz w:val="36"/>
          <w:szCs w:val="36"/>
        </w:rPr>
        <w:t>，并协助</w:t>
      </w:r>
      <w:r>
        <w:rPr>
          <w:rFonts w:hint="eastAsia" w:ascii="仿宋_GB2312" w:hAnsi="宋体" w:eastAsia="仿宋_GB2312"/>
          <w:bCs/>
          <w:sz w:val="36"/>
          <w:szCs w:val="36"/>
          <w:lang w:eastAsia="zh-CN"/>
        </w:rPr>
        <w:t>市科委、中关村管委会</w:t>
      </w:r>
      <w:r>
        <w:rPr>
          <w:rFonts w:hint="eastAsia" w:ascii="仿宋_GB2312" w:hAnsi="宋体" w:eastAsia="仿宋_GB2312"/>
          <w:bCs/>
          <w:sz w:val="36"/>
          <w:szCs w:val="36"/>
        </w:rPr>
        <w:t>开展</w:t>
      </w:r>
      <w:r>
        <w:rPr>
          <w:rFonts w:ascii="仿宋_GB2312" w:hAnsi="宋体" w:eastAsia="仿宋_GB2312"/>
          <w:bCs/>
          <w:sz w:val="36"/>
          <w:szCs w:val="36"/>
        </w:rPr>
        <w:t>信用记录、</w:t>
      </w:r>
      <w:r>
        <w:rPr>
          <w:rFonts w:hint="eastAsia" w:ascii="仿宋_GB2312" w:hAnsi="宋体" w:eastAsia="仿宋_GB2312"/>
          <w:bCs/>
          <w:sz w:val="36"/>
          <w:szCs w:val="36"/>
          <w:lang w:eastAsia="zh-CN"/>
        </w:rPr>
        <w:t>科研失信</w:t>
      </w:r>
      <w:r>
        <w:rPr>
          <w:rFonts w:ascii="仿宋_GB2312" w:hAnsi="宋体" w:eastAsia="仿宋_GB2312"/>
          <w:bCs/>
          <w:sz w:val="36"/>
          <w:szCs w:val="36"/>
        </w:rPr>
        <w:t>调查</w:t>
      </w:r>
      <w:r>
        <w:rPr>
          <w:rFonts w:hint="eastAsia" w:ascii="仿宋_GB2312" w:hAnsi="宋体" w:eastAsia="仿宋_GB2312"/>
          <w:bCs/>
          <w:sz w:val="36"/>
          <w:szCs w:val="36"/>
        </w:rPr>
        <w:t>、核实</w:t>
      </w:r>
      <w:r>
        <w:rPr>
          <w:rFonts w:ascii="仿宋_GB2312" w:hAnsi="宋体" w:eastAsia="仿宋_GB2312"/>
          <w:bCs/>
          <w:sz w:val="36"/>
          <w:szCs w:val="36"/>
        </w:rPr>
        <w:t>等工作</w:t>
      </w:r>
      <w:r>
        <w:rPr>
          <w:rFonts w:hint="eastAsia" w:ascii="仿宋_GB2312" w:hAnsi="宋体" w:eastAsia="仿宋_GB2312"/>
          <w:bCs/>
          <w:sz w:val="36"/>
          <w:szCs w:val="36"/>
        </w:rPr>
        <w:t>。</w:t>
      </w:r>
    </w:p>
    <w:p>
      <w:pPr>
        <w:numPr>
          <w:ilvl w:val="0"/>
          <w:numId w:val="0"/>
        </w:numPr>
        <w:tabs>
          <w:tab w:val="left" w:pos="900"/>
        </w:tabs>
        <w:spacing w:beforeLines="0" w:afterLines="0" w:line="600" w:lineRule="exact"/>
        <w:ind w:left="0" w:firstLine="722" w:firstLineChars="200"/>
        <w:rPr>
          <w:rFonts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第二十八条【信息报送】</w:t>
      </w:r>
      <w:r>
        <w:rPr>
          <w:rFonts w:hint="eastAsia" w:ascii="仿宋_GB2312" w:hAnsi="宋体" w:eastAsia="仿宋_GB2312"/>
          <w:bCs/>
          <w:sz w:val="36"/>
          <w:szCs w:val="36"/>
          <w:lang w:eastAsia="zh-CN"/>
        </w:rPr>
        <w:t>市科委、中关村管委会根据相关规定，将责任主体信用</w:t>
      </w:r>
      <w:r>
        <w:rPr>
          <w:rFonts w:hint="eastAsia" w:ascii="仿宋_GB2312" w:hAnsi="宋体" w:eastAsia="仿宋_GB2312"/>
          <w:bCs/>
          <w:sz w:val="36"/>
          <w:szCs w:val="36"/>
        </w:rPr>
        <w:t>信息</w:t>
      </w:r>
      <w:r>
        <w:rPr>
          <w:rFonts w:hint="eastAsia" w:ascii="仿宋_GB2312" w:hAnsi="宋体" w:eastAsia="仿宋_GB2312"/>
          <w:bCs/>
          <w:sz w:val="36"/>
          <w:szCs w:val="36"/>
          <w:lang w:eastAsia="zh-CN"/>
        </w:rPr>
        <w:t>推</w:t>
      </w:r>
      <w:r>
        <w:rPr>
          <w:rFonts w:hint="eastAsia" w:ascii="仿宋_GB2312" w:hAnsi="宋体" w:eastAsia="仿宋_GB2312"/>
          <w:bCs/>
          <w:sz w:val="36"/>
          <w:szCs w:val="36"/>
        </w:rPr>
        <w:t>送至市公共信用信息服务平台、科技部科研诚信管理信息系统。</w:t>
      </w:r>
    </w:p>
    <w:p>
      <w:pPr>
        <w:numPr>
          <w:ilvl w:val="0"/>
          <w:numId w:val="0"/>
        </w:numPr>
        <w:tabs>
          <w:tab w:val="left" w:pos="900"/>
        </w:tabs>
        <w:spacing w:beforeLines="0" w:afterLines="0" w:line="600" w:lineRule="exact"/>
        <w:ind w:left="0" w:firstLine="722" w:firstLineChars="200"/>
        <w:rPr>
          <w:rFonts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第二十九条【监督管理】</w:t>
      </w:r>
      <w:r>
        <w:rPr>
          <w:rFonts w:hint="eastAsia" w:ascii="仿宋_GB2312" w:hAnsi="宋体" w:eastAsia="仿宋_GB2312"/>
          <w:bCs/>
          <w:sz w:val="36"/>
          <w:szCs w:val="36"/>
          <w:lang w:eastAsia="zh-CN"/>
        </w:rPr>
        <w:t>市科委、中关村管委会会同相关部门</w:t>
      </w:r>
      <w:r>
        <w:rPr>
          <w:rFonts w:ascii="仿宋_GB2312" w:hAnsi="宋体" w:eastAsia="仿宋_GB2312"/>
          <w:bCs/>
          <w:sz w:val="36"/>
          <w:szCs w:val="36"/>
        </w:rPr>
        <w:t>完善科技计划</w:t>
      </w:r>
      <w:r>
        <w:rPr>
          <w:rFonts w:hint="eastAsia" w:ascii="仿宋_GB2312" w:hAnsi="宋体" w:eastAsia="仿宋_GB2312"/>
          <w:bCs/>
          <w:sz w:val="36"/>
          <w:szCs w:val="36"/>
          <w:lang w:eastAsia="zh-CN"/>
        </w:rPr>
        <w:t>项目</w:t>
      </w:r>
      <w:r>
        <w:rPr>
          <w:rFonts w:ascii="仿宋_GB2312" w:hAnsi="宋体" w:eastAsia="仿宋_GB2312"/>
          <w:bCs/>
          <w:sz w:val="36"/>
          <w:szCs w:val="36"/>
        </w:rPr>
        <w:t>监督检查机制，</w:t>
      </w:r>
      <w:r>
        <w:rPr>
          <w:rFonts w:hint="eastAsia" w:ascii="仿宋_GB2312" w:hAnsi="宋体" w:eastAsia="仿宋_GB2312"/>
          <w:bCs/>
          <w:sz w:val="36"/>
          <w:szCs w:val="36"/>
        </w:rPr>
        <w:t>对</w:t>
      </w:r>
      <w:r>
        <w:rPr>
          <w:rFonts w:hint="eastAsia" w:ascii="仿宋_GB2312" w:hAnsi="宋体" w:eastAsia="仿宋_GB2312"/>
          <w:bCs/>
          <w:sz w:val="36"/>
          <w:szCs w:val="36"/>
          <w:lang w:eastAsia="zh-CN"/>
        </w:rPr>
        <w:t>责任主体</w:t>
      </w:r>
      <w:r>
        <w:rPr>
          <w:rFonts w:hint="eastAsia" w:ascii="仿宋_GB2312" w:hAnsi="宋体" w:eastAsia="仿宋_GB2312"/>
          <w:bCs/>
          <w:sz w:val="36"/>
          <w:szCs w:val="36"/>
        </w:rPr>
        <w:t>科研诚信履责情况</w:t>
      </w:r>
      <w:r>
        <w:rPr>
          <w:rFonts w:hint="eastAsia" w:ascii="仿宋_GB2312" w:hAnsi="宋体" w:eastAsia="仿宋_GB2312"/>
          <w:bCs/>
          <w:sz w:val="36"/>
          <w:szCs w:val="36"/>
          <w:lang w:eastAsia="zh-CN"/>
        </w:rPr>
        <w:t>进行</w:t>
      </w:r>
      <w:r>
        <w:rPr>
          <w:rFonts w:hint="eastAsia" w:ascii="仿宋_GB2312" w:hAnsi="宋体" w:eastAsia="仿宋_GB2312"/>
          <w:bCs/>
          <w:sz w:val="36"/>
          <w:szCs w:val="36"/>
        </w:rPr>
        <w:t>检查</w:t>
      </w:r>
      <w:r>
        <w:rPr>
          <w:rFonts w:hint="eastAsia" w:ascii="仿宋_GB2312" w:hAnsi="宋体" w:eastAsia="仿宋_GB2312"/>
          <w:bCs/>
          <w:sz w:val="36"/>
          <w:szCs w:val="36"/>
          <w:lang w:eastAsia="zh-CN"/>
        </w:rPr>
        <w:t>或</w:t>
      </w:r>
      <w:r>
        <w:rPr>
          <w:rFonts w:ascii="仿宋_GB2312" w:hAnsi="宋体" w:eastAsia="仿宋_GB2312"/>
          <w:bCs/>
          <w:sz w:val="36"/>
          <w:szCs w:val="36"/>
        </w:rPr>
        <w:t>抽查</w:t>
      </w:r>
      <w:r>
        <w:rPr>
          <w:rFonts w:hint="eastAsia" w:ascii="仿宋_GB2312" w:hAnsi="宋体" w:eastAsia="仿宋_GB2312"/>
          <w:bCs/>
          <w:sz w:val="36"/>
          <w:szCs w:val="36"/>
        </w:rPr>
        <w:t>。</w:t>
      </w:r>
      <w:r>
        <w:rPr>
          <w:rFonts w:hint="eastAsia" w:ascii="仿宋_GB2312" w:hAnsi="宋体" w:eastAsia="仿宋_GB2312"/>
          <w:bCs/>
          <w:sz w:val="36"/>
          <w:szCs w:val="36"/>
          <w:lang w:eastAsia="zh-CN"/>
        </w:rPr>
        <w:t>对</w:t>
      </w:r>
      <w:r>
        <w:rPr>
          <w:rFonts w:hint="eastAsia" w:ascii="仿宋_GB2312" w:hAnsi="宋体" w:eastAsia="仿宋_GB2312"/>
          <w:bCs/>
          <w:sz w:val="36"/>
          <w:szCs w:val="36"/>
        </w:rPr>
        <w:t>纳入</w:t>
      </w:r>
      <w:r>
        <w:rPr>
          <w:rFonts w:hint="eastAsia" w:ascii="仿宋_GB2312" w:hAnsi="宋体" w:eastAsia="仿宋_GB2312"/>
          <w:bCs/>
          <w:sz w:val="36"/>
          <w:szCs w:val="36"/>
          <w:lang w:eastAsia="zh-CN"/>
        </w:rPr>
        <w:t>科研</w:t>
      </w:r>
      <w:r>
        <w:rPr>
          <w:rFonts w:hint="eastAsia" w:ascii="仿宋_GB2312" w:hAnsi="宋体" w:eastAsia="仿宋_GB2312"/>
          <w:bCs/>
          <w:sz w:val="36"/>
          <w:szCs w:val="36"/>
        </w:rPr>
        <w:t>失信记录的法人单位，加强监督和管理。</w:t>
      </w:r>
    </w:p>
    <w:p>
      <w:pPr>
        <w:numPr>
          <w:ilvl w:val="0"/>
          <w:numId w:val="0"/>
        </w:numPr>
        <w:spacing w:before="0" w:beforeLines="0" w:after="0" w:afterLines="0" w:line="600" w:lineRule="exact"/>
        <w:ind w:left="1123" w:hanging="1123"/>
        <w:jc w:val="center"/>
        <w:outlineLvl w:val="1"/>
        <w:rPr>
          <w:rFonts w:ascii="黑体" w:hAnsi="黑体" w:eastAsia="黑体"/>
          <w:sz w:val="36"/>
          <w:szCs w:val="36"/>
        </w:rPr>
      </w:pPr>
      <w:bookmarkStart w:id="3" w:name="_Toc250558064"/>
      <w:bookmarkEnd w:id="3"/>
      <w:bookmarkStart w:id="4" w:name="_Toc245025771"/>
      <w:bookmarkEnd w:id="4"/>
      <w:r>
        <w:rPr>
          <w:rFonts w:hint="default" w:ascii="黑体" w:hAnsi="黑体" w:eastAsia="黑体" w:cs="Times New Roman"/>
          <w:b w:val="0"/>
          <w:kern w:val="2"/>
          <w:sz w:val="36"/>
          <w:szCs w:val="36"/>
          <w:lang w:val="en-US" w:eastAsia="zh-CN" w:bidi="ar-SA"/>
        </w:rPr>
        <w:t>第七章</w:t>
      </w:r>
      <w:r>
        <w:rPr>
          <w:rFonts w:hint="eastAsia" w:ascii="黑体" w:hAnsi="黑体" w:eastAsia="黑体" w:cs="Times New Roman"/>
          <w:b w:val="0"/>
          <w:kern w:val="2"/>
          <w:sz w:val="36"/>
          <w:szCs w:val="36"/>
          <w:lang w:val="en-US" w:eastAsia="zh-CN" w:bidi="ar-SA"/>
        </w:rPr>
        <w:t xml:space="preserve"> </w:t>
      </w:r>
      <w:r>
        <w:rPr>
          <w:rFonts w:hint="eastAsia" w:ascii="黑体" w:hAnsi="黑体" w:eastAsia="黑体"/>
          <w:sz w:val="36"/>
          <w:szCs w:val="36"/>
        </w:rPr>
        <w:t>附则</w:t>
      </w:r>
    </w:p>
    <w:p>
      <w:pPr>
        <w:numPr>
          <w:ilvl w:val="0"/>
          <w:numId w:val="0"/>
        </w:numPr>
        <w:tabs>
          <w:tab w:val="left" w:pos="900"/>
        </w:tabs>
        <w:spacing w:beforeLines="0" w:afterLines="0" w:line="600" w:lineRule="exact"/>
        <w:ind w:left="0" w:firstLine="722" w:firstLineChars="200"/>
        <w:rPr>
          <w:rFonts w:ascii="仿宋_GB2312" w:hAnsi="宋体" w:eastAsia="仿宋_GB2312"/>
          <w:bCs/>
          <w:sz w:val="36"/>
          <w:szCs w:val="36"/>
        </w:rPr>
      </w:pPr>
      <w:r>
        <w:rPr>
          <w:rFonts w:hint="eastAsia" w:ascii="仿宋_GB2312" w:hAnsi="黑体" w:eastAsia="仿宋_GB2312" w:cs="Times New Roman"/>
          <w:b/>
          <w:bCs/>
          <w:kern w:val="2"/>
          <w:sz w:val="36"/>
          <w:szCs w:val="36"/>
          <w:lang w:val="en-US" w:eastAsia="zh-CN" w:bidi="ar-SA"/>
        </w:rPr>
        <w:t>第三十条</w:t>
      </w:r>
      <w:r>
        <w:rPr>
          <w:rFonts w:hint="eastAsia" w:ascii="仿宋_GB2312" w:hAnsi="宋体" w:eastAsia="仿宋_GB2312"/>
          <w:b/>
          <w:bCs w:val="0"/>
          <w:sz w:val="36"/>
          <w:szCs w:val="36"/>
          <w:lang w:eastAsia="zh-CN"/>
        </w:rPr>
        <w:t>【施行日期】</w:t>
      </w:r>
      <w:r>
        <w:rPr>
          <w:rFonts w:hint="eastAsia" w:ascii="仿宋_GB2312" w:hAnsi="宋体" w:eastAsia="仿宋_GB2312"/>
          <w:bCs/>
          <w:sz w:val="36"/>
          <w:szCs w:val="36"/>
        </w:rPr>
        <w:t>本办法于2</w:t>
      </w:r>
      <w:r>
        <w:rPr>
          <w:rFonts w:ascii="仿宋_GB2312" w:hAnsi="宋体" w:eastAsia="仿宋_GB2312"/>
          <w:bCs/>
          <w:sz w:val="36"/>
          <w:szCs w:val="36"/>
        </w:rPr>
        <w:t>0</w:t>
      </w:r>
      <w:r>
        <w:rPr>
          <w:rFonts w:hint="eastAsia" w:ascii="仿宋_GB2312" w:hAnsi="宋体" w:eastAsia="仿宋_GB2312"/>
          <w:bCs/>
          <w:sz w:val="36"/>
          <w:szCs w:val="36"/>
          <w:lang w:val="en-US" w:eastAsia="zh-CN"/>
        </w:rPr>
        <w:t>23</w:t>
      </w:r>
      <w:r>
        <w:rPr>
          <w:rFonts w:hint="eastAsia" w:ascii="仿宋_GB2312" w:hAnsi="宋体" w:eastAsia="仿宋_GB2312"/>
          <w:bCs/>
          <w:sz w:val="36"/>
          <w:szCs w:val="36"/>
        </w:rPr>
        <w:t>年X月X日起施</w:t>
      </w:r>
      <w:r>
        <w:rPr>
          <w:rFonts w:hint="eastAsia" w:ascii="仿宋_GB2312" w:hAnsi="宋体" w:eastAsia="仿宋_GB2312"/>
          <w:bCs/>
          <w:sz w:val="36"/>
          <w:szCs w:val="36"/>
          <w:lang w:eastAsia="zh-CN"/>
        </w:rPr>
        <w:t>行</w:t>
      </w:r>
      <w:r>
        <w:rPr>
          <w:rFonts w:hint="eastAsia" w:ascii="仿宋_GB2312" w:hAnsi="宋体" w:eastAsia="仿宋_GB2312"/>
          <w:bCs/>
          <w:sz w:val="36"/>
          <w:szCs w:val="36"/>
        </w:rPr>
        <w:t>。原</w:t>
      </w:r>
      <w:r>
        <w:rPr>
          <w:rFonts w:ascii="仿宋_GB2312" w:hAnsi="宋体" w:eastAsia="仿宋_GB2312"/>
          <w:bCs/>
          <w:sz w:val="36"/>
          <w:szCs w:val="36"/>
        </w:rPr>
        <w:t>《</w:t>
      </w:r>
      <w:r>
        <w:rPr>
          <w:rFonts w:hint="eastAsia" w:ascii="仿宋_GB2312" w:hAnsi="宋体" w:eastAsia="仿宋_GB2312"/>
          <w:bCs/>
          <w:sz w:val="36"/>
          <w:szCs w:val="36"/>
        </w:rPr>
        <w:t>北京市</w:t>
      </w:r>
      <w:r>
        <w:rPr>
          <w:rFonts w:ascii="仿宋_GB2312" w:hAnsi="宋体" w:eastAsia="仿宋_GB2312"/>
          <w:bCs/>
          <w:sz w:val="36"/>
          <w:szCs w:val="36"/>
        </w:rPr>
        <w:t>科技计划管理相关责任主体信用管理办法</w:t>
      </w:r>
      <w:r>
        <w:rPr>
          <w:rFonts w:hint="eastAsia" w:ascii="仿宋_GB2312" w:hAnsi="宋体" w:eastAsia="仿宋_GB2312"/>
          <w:bCs/>
          <w:sz w:val="36"/>
          <w:szCs w:val="36"/>
        </w:rPr>
        <w:t>（试行）</w:t>
      </w:r>
      <w:r>
        <w:rPr>
          <w:rFonts w:ascii="仿宋_GB2312" w:hAnsi="宋体" w:eastAsia="仿宋_GB2312"/>
          <w:bCs/>
          <w:sz w:val="36"/>
          <w:szCs w:val="36"/>
        </w:rPr>
        <w:t>》</w:t>
      </w:r>
      <w:r>
        <w:rPr>
          <w:rFonts w:hint="eastAsia" w:ascii="仿宋_GB2312" w:hAnsi="宋体" w:eastAsia="仿宋_GB2312"/>
          <w:bCs/>
          <w:sz w:val="36"/>
          <w:szCs w:val="36"/>
        </w:rPr>
        <w:t>（京科发</w:t>
      </w:r>
      <w:r>
        <w:rPr>
          <w:rFonts w:ascii="仿宋_GB2312" w:hAnsi="宋体" w:eastAsia="仿宋_GB2312"/>
          <w:bCs/>
          <w:sz w:val="36"/>
          <w:szCs w:val="36"/>
        </w:rPr>
        <w:t>〔</w:t>
      </w:r>
      <w:r>
        <w:rPr>
          <w:rFonts w:hint="eastAsia" w:ascii="仿宋_GB2312" w:hAnsi="宋体" w:eastAsia="仿宋_GB2312"/>
          <w:bCs/>
          <w:sz w:val="36"/>
          <w:szCs w:val="36"/>
        </w:rPr>
        <w:t>201</w:t>
      </w:r>
      <w:r>
        <w:rPr>
          <w:rFonts w:ascii="仿宋_GB2312" w:hAnsi="宋体" w:eastAsia="仿宋_GB2312"/>
          <w:bCs/>
          <w:sz w:val="36"/>
          <w:szCs w:val="36"/>
        </w:rPr>
        <w:t>0〕</w:t>
      </w:r>
      <w:r>
        <w:rPr>
          <w:rFonts w:hint="eastAsia" w:ascii="仿宋_GB2312" w:hAnsi="宋体" w:eastAsia="仿宋_GB2312"/>
          <w:bCs/>
          <w:sz w:val="36"/>
          <w:szCs w:val="36"/>
        </w:rPr>
        <w:t>458号）同时废止</w:t>
      </w:r>
      <w:r>
        <w:rPr>
          <w:rFonts w:ascii="仿宋_GB2312" w:hAnsi="宋体" w:eastAsia="仿宋_GB2312"/>
          <w:bCs/>
          <w:sz w:val="36"/>
          <w:szCs w:val="36"/>
        </w:rPr>
        <w:t>。</w:t>
      </w:r>
      <w:r>
        <w:rPr>
          <w:rFonts w:hint="eastAsia" w:ascii="仿宋_GB2312" w:hAnsi="宋体" w:eastAsia="仿宋_GB2312"/>
          <w:bCs/>
          <w:sz w:val="36"/>
          <w:szCs w:val="36"/>
        </w:rPr>
        <w:t>202</w:t>
      </w:r>
      <w:r>
        <w:rPr>
          <w:rFonts w:hint="eastAsia" w:ascii="仿宋_GB2312" w:hAnsi="宋体" w:eastAsia="仿宋_GB2312"/>
          <w:bCs/>
          <w:sz w:val="36"/>
          <w:szCs w:val="36"/>
          <w:lang w:val="en-US" w:eastAsia="zh-CN"/>
        </w:rPr>
        <w:t>3</w:t>
      </w:r>
      <w:r>
        <w:rPr>
          <w:rFonts w:hint="eastAsia" w:ascii="仿宋_GB2312" w:hAnsi="宋体" w:eastAsia="仿宋_GB2312"/>
          <w:bCs/>
          <w:sz w:val="36"/>
          <w:szCs w:val="36"/>
        </w:rPr>
        <w:t>年</w:t>
      </w:r>
      <w:r>
        <w:rPr>
          <w:rFonts w:hint="eastAsia" w:ascii="仿宋_GB2312" w:hAnsi="宋体" w:eastAsia="仿宋_GB2312"/>
          <w:bCs/>
          <w:sz w:val="36"/>
          <w:szCs w:val="36"/>
          <w:lang w:val="en-US" w:eastAsia="zh-CN"/>
        </w:rPr>
        <w:t>X</w:t>
      </w:r>
      <w:r>
        <w:rPr>
          <w:rFonts w:hint="eastAsia" w:ascii="仿宋_GB2312" w:hAnsi="宋体" w:eastAsia="仿宋_GB2312"/>
          <w:bCs/>
          <w:sz w:val="36"/>
          <w:szCs w:val="36"/>
        </w:rPr>
        <w:t>月</w:t>
      </w:r>
      <w:r>
        <w:rPr>
          <w:rFonts w:hint="eastAsia" w:ascii="仿宋_GB2312" w:hAnsi="宋体" w:eastAsia="仿宋_GB2312"/>
          <w:bCs/>
          <w:sz w:val="36"/>
          <w:szCs w:val="36"/>
          <w:lang w:val="en-US" w:eastAsia="zh-CN"/>
        </w:rPr>
        <w:t>X</w:t>
      </w:r>
      <w:r>
        <w:rPr>
          <w:rFonts w:hint="eastAsia" w:ascii="仿宋_GB2312" w:hAnsi="宋体" w:eastAsia="仿宋_GB2312"/>
          <w:bCs/>
          <w:sz w:val="36"/>
          <w:szCs w:val="36"/>
        </w:rPr>
        <w:t>日前</w:t>
      </w:r>
      <w:r>
        <w:rPr>
          <w:rFonts w:hint="eastAsia" w:ascii="仿宋_GB2312" w:hAnsi="宋体" w:eastAsia="仿宋_GB2312"/>
          <w:bCs/>
          <w:sz w:val="36"/>
          <w:szCs w:val="36"/>
          <w:lang w:eastAsia="zh-CN"/>
        </w:rPr>
        <w:t>立项且完成</w:t>
      </w:r>
      <w:r>
        <w:rPr>
          <w:rFonts w:hint="eastAsia" w:ascii="仿宋_GB2312" w:hAnsi="宋体" w:eastAsia="仿宋_GB2312"/>
          <w:bCs/>
          <w:sz w:val="36"/>
          <w:szCs w:val="36"/>
        </w:rPr>
        <w:t>综合绩效评价的科技计划项目不适用本办法</w:t>
      </w:r>
      <w:r>
        <w:rPr>
          <w:rFonts w:hint="eastAsia" w:ascii="仿宋_GB2312" w:hAnsi="宋体" w:eastAsia="仿宋_GB2312"/>
          <w:bCs/>
          <w:sz w:val="36"/>
          <w:szCs w:val="36"/>
          <w:lang w:eastAsia="zh-CN"/>
        </w:rPr>
        <w:t>，</w:t>
      </w:r>
      <w:r>
        <w:rPr>
          <w:rFonts w:hint="eastAsia" w:ascii="仿宋_GB2312" w:hAnsi="宋体" w:eastAsia="仿宋_GB2312"/>
          <w:bCs/>
          <w:sz w:val="36"/>
          <w:szCs w:val="36"/>
          <w:lang w:val="en-US" w:eastAsia="zh-CN"/>
        </w:rPr>
        <w:t>2023年X</w:t>
      </w:r>
      <w:r>
        <w:rPr>
          <w:rFonts w:hint="eastAsia" w:ascii="仿宋_GB2312" w:hAnsi="宋体" w:eastAsia="仿宋_GB2312"/>
          <w:bCs/>
          <w:sz w:val="36"/>
          <w:szCs w:val="36"/>
        </w:rPr>
        <w:t>月</w:t>
      </w:r>
      <w:r>
        <w:rPr>
          <w:rFonts w:hint="eastAsia" w:ascii="仿宋_GB2312" w:hAnsi="宋体" w:eastAsia="仿宋_GB2312"/>
          <w:bCs/>
          <w:sz w:val="36"/>
          <w:szCs w:val="36"/>
          <w:lang w:val="en-US" w:eastAsia="zh-CN"/>
        </w:rPr>
        <w:t>X</w:t>
      </w:r>
      <w:r>
        <w:rPr>
          <w:rFonts w:hint="eastAsia" w:ascii="仿宋_GB2312" w:hAnsi="宋体" w:eastAsia="仿宋_GB2312"/>
          <w:bCs/>
          <w:sz w:val="36"/>
          <w:szCs w:val="36"/>
        </w:rPr>
        <w:t>日前</w:t>
      </w:r>
      <w:r>
        <w:rPr>
          <w:rFonts w:hint="eastAsia" w:ascii="仿宋_GB2312" w:hAnsi="宋体" w:eastAsia="仿宋_GB2312"/>
          <w:bCs/>
          <w:sz w:val="36"/>
          <w:szCs w:val="36"/>
          <w:lang w:eastAsia="zh-CN"/>
        </w:rPr>
        <w:t>立项但未完成</w:t>
      </w:r>
      <w:r>
        <w:rPr>
          <w:rFonts w:hint="eastAsia" w:ascii="仿宋_GB2312" w:hAnsi="宋体" w:eastAsia="仿宋_GB2312"/>
          <w:bCs/>
          <w:sz w:val="36"/>
          <w:szCs w:val="36"/>
        </w:rPr>
        <w:t>综合绩效评价的科技计划项目</w:t>
      </w:r>
      <w:r>
        <w:rPr>
          <w:rFonts w:hint="eastAsia" w:ascii="仿宋_GB2312" w:hAnsi="宋体" w:eastAsia="仿宋_GB2312"/>
          <w:bCs/>
          <w:sz w:val="36"/>
          <w:szCs w:val="36"/>
          <w:lang w:eastAsia="zh-CN"/>
        </w:rPr>
        <w:t>可以</w:t>
      </w:r>
      <w:r>
        <w:rPr>
          <w:rFonts w:hint="eastAsia" w:ascii="仿宋_GB2312" w:hAnsi="宋体" w:eastAsia="仿宋_GB2312"/>
          <w:bCs/>
          <w:sz w:val="36"/>
          <w:szCs w:val="36"/>
        </w:rPr>
        <w:t>适用本办法</w:t>
      </w:r>
      <w:r>
        <w:rPr>
          <w:rFonts w:hint="eastAsia" w:ascii="仿宋_GB2312" w:hAnsi="宋体" w:eastAsia="仿宋_GB2312"/>
          <w:bCs/>
          <w:sz w:val="36"/>
          <w:szCs w:val="36"/>
          <w:lang w:eastAsia="zh-CN"/>
        </w:rPr>
        <w:t>，</w:t>
      </w:r>
      <w:r>
        <w:rPr>
          <w:rFonts w:hint="eastAsia" w:ascii="仿宋_GB2312" w:hAnsi="宋体" w:eastAsia="仿宋_GB2312"/>
          <w:bCs/>
          <w:sz w:val="36"/>
          <w:szCs w:val="36"/>
        </w:rPr>
        <w:t>202</w:t>
      </w:r>
      <w:r>
        <w:rPr>
          <w:rFonts w:hint="eastAsia" w:ascii="仿宋_GB2312" w:hAnsi="宋体" w:eastAsia="仿宋_GB2312"/>
          <w:bCs/>
          <w:sz w:val="36"/>
          <w:szCs w:val="36"/>
          <w:lang w:val="en-US" w:eastAsia="zh-CN"/>
        </w:rPr>
        <w:t>3</w:t>
      </w:r>
      <w:r>
        <w:rPr>
          <w:rFonts w:hint="eastAsia" w:ascii="仿宋_GB2312" w:hAnsi="宋体" w:eastAsia="仿宋_GB2312"/>
          <w:bCs/>
          <w:sz w:val="36"/>
          <w:szCs w:val="36"/>
        </w:rPr>
        <w:t>年</w:t>
      </w:r>
      <w:r>
        <w:rPr>
          <w:rFonts w:hint="eastAsia" w:ascii="仿宋_GB2312" w:hAnsi="宋体" w:eastAsia="仿宋_GB2312"/>
          <w:bCs/>
          <w:sz w:val="36"/>
          <w:szCs w:val="36"/>
          <w:lang w:val="en-US" w:eastAsia="zh-CN"/>
        </w:rPr>
        <w:t>X</w:t>
      </w:r>
      <w:r>
        <w:rPr>
          <w:rFonts w:hint="eastAsia" w:ascii="仿宋_GB2312" w:hAnsi="宋体" w:eastAsia="仿宋_GB2312"/>
          <w:bCs/>
          <w:sz w:val="36"/>
          <w:szCs w:val="36"/>
        </w:rPr>
        <w:t>月</w:t>
      </w:r>
      <w:r>
        <w:rPr>
          <w:rFonts w:hint="eastAsia" w:ascii="仿宋_GB2312" w:hAnsi="宋体" w:eastAsia="仿宋_GB2312"/>
          <w:bCs/>
          <w:sz w:val="36"/>
          <w:szCs w:val="36"/>
          <w:lang w:val="en-US" w:eastAsia="zh-CN"/>
        </w:rPr>
        <w:t>X</w:t>
      </w:r>
      <w:r>
        <w:rPr>
          <w:rFonts w:hint="eastAsia" w:ascii="仿宋_GB2312" w:hAnsi="宋体" w:eastAsia="仿宋_GB2312"/>
          <w:bCs/>
          <w:sz w:val="36"/>
          <w:szCs w:val="36"/>
        </w:rPr>
        <w:t>日后立项的科技计划项目均适用本办法。</w:t>
      </w:r>
    </w:p>
    <w:p>
      <w:pPr>
        <w:numPr>
          <w:ilvl w:val="0"/>
          <w:numId w:val="0"/>
        </w:numPr>
        <w:spacing w:beforeLines="0" w:afterLines="0" w:line="600" w:lineRule="exact"/>
        <w:ind w:left="0" w:firstLine="722" w:firstLineChars="200"/>
        <w:rPr>
          <w:rFonts w:hint="eastAsia" w:ascii="仿宋_GB2312" w:hAnsi="黑体" w:eastAsia="仿宋_GB2312"/>
          <w:b/>
          <w:sz w:val="36"/>
          <w:szCs w:val="36"/>
        </w:rPr>
      </w:pPr>
      <w:r>
        <w:rPr>
          <w:rFonts w:hint="eastAsia" w:ascii="仿宋_GB2312" w:hAnsi="黑体" w:eastAsia="仿宋_GB2312" w:cs="Times New Roman"/>
          <w:b/>
          <w:kern w:val="2"/>
          <w:sz w:val="36"/>
          <w:szCs w:val="36"/>
          <w:lang w:val="en-US" w:eastAsia="zh-CN" w:bidi="ar-SA"/>
        </w:rPr>
        <w:t>第三十一条【参照执行】</w:t>
      </w:r>
      <w:r>
        <w:rPr>
          <w:rFonts w:hint="eastAsia" w:ascii="仿宋_GB2312" w:hAnsi="黑体" w:eastAsia="仿宋_GB2312" w:cs="Times New Roman"/>
          <w:b w:val="0"/>
          <w:bCs/>
          <w:kern w:val="2"/>
          <w:sz w:val="36"/>
          <w:szCs w:val="36"/>
          <w:lang w:val="en-US" w:eastAsia="zh-CN" w:bidi="ar-SA"/>
        </w:rPr>
        <w:t>本市科技人才项目、市自然科学基金项目、</w:t>
      </w:r>
      <w:r>
        <w:rPr>
          <w:rFonts w:hint="eastAsia" w:ascii="仿宋_GB2312" w:hAnsi="宋体" w:eastAsia="仿宋_GB2312"/>
          <w:bCs/>
          <w:sz w:val="36"/>
          <w:szCs w:val="36"/>
        </w:rPr>
        <w:t>中关村</w:t>
      </w:r>
      <w:r>
        <w:rPr>
          <w:rFonts w:hint="eastAsia" w:ascii="仿宋_GB2312" w:hAnsi="宋体" w:eastAsia="仿宋_GB2312"/>
          <w:bCs/>
          <w:sz w:val="36"/>
          <w:szCs w:val="36"/>
          <w:lang w:eastAsia="zh-CN"/>
        </w:rPr>
        <w:t>政策支持类项目</w:t>
      </w:r>
      <w:r>
        <w:rPr>
          <w:rFonts w:hint="eastAsia" w:ascii="仿宋_GB2312" w:hAnsi="黑体" w:eastAsia="仿宋_GB2312"/>
          <w:b w:val="0"/>
          <w:bCs/>
          <w:sz w:val="36"/>
          <w:szCs w:val="36"/>
          <w:lang w:eastAsia="zh-CN"/>
        </w:rPr>
        <w:t>、</w:t>
      </w:r>
      <w:r>
        <w:rPr>
          <w:rFonts w:hint="eastAsia" w:ascii="仿宋_GB2312" w:hAnsi="黑体" w:eastAsia="仿宋_GB2312"/>
          <w:b w:val="0"/>
          <w:bCs/>
          <w:sz w:val="36"/>
          <w:szCs w:val="36"/>
        </w:rPr>
        <w:t>科学技术奖励</w:t>
      </w:r>
      <w:r>
        <w:rPr>
          <w:rFonts w:hint="eastAsia" w:ascii="仿宋_GB2312" w:hAnsi="宋体" w:eastAsia="仿宋_GB2312"/>
          <w:bCs/>
          <w:sz w:val="36"/>
          <w:szCs w:val="36"/>
          <w:lang w:eastAsia="zh-CN"/>
        </w:rPr>
        <w:t>等使用</w:t>
      </w:r>
      <w:r>
        <w:rPr>
          <w:rFonts w:hint="eastAsia" w:ascii="仿宋_GB2312" w:hAnsi="黑体" w:eastAsia="仿宋_GB2312"/>
          <w:b w:val="0"/>
          <w:bCs/>
          <w:sz w:val="36"/>
          <w:szCs w:val="36"/>
          <w:lang w:eastAsia="zh-CN"/>
        </w:rPr>
        <w:t>财政资金的其他</w:t>
      </w:r>
      <w:r>
        <w:rPr>
          <w:rFonts w:hint="eastAsia" w:ascii="仿宋_GB2312" w:hAnsi="黑体" w:eastAsia="仿宋_GB2312"/>
          <w:b w:val="0"/>
          <w:bCs/>
          <w:sz w:val="36"/>
          <w:szCs w:val="36"/>
        </w:rPr>
        <w:t>科技</w:t>
      </w:r>
      <w:r>
        <w:rPr>
          <w:rFonts w:hint="eastAsia" w:ascii="仿宋_GB2312" w:hAnsi="黑体" w:eastAsia="仿宋_GB2312"/>
          <w:b w:val="0"/>
          <w:bCs/>
          <w:sz w:val="36"/>
          <w:szCs w:val="36"/>
          <w:lang w:eastAsia="zh-CN"/>
        </w:rPr>
        <w:t>活动</w:t>
      </w:r>
      <w:r>
        <w:rPr>
          <w:rFonts w:hint="eastAsia" w:ascii="仿宋_GB2312" w:hAnsi="黑体" w:eastAsia="仿宋_GB2312"/>
          <w:b w:val="0"/>
          <w:bCs/>
          <w:sz w:val="36"/>
          <w:szCs w:val="36"/>
        </w:rPr>
        <w:t>，</w:t>
      </w:r>
      <w:r>
        <w:rPr>
          <w:rFonts w:hint="eastAsia" w:ascii="仿宋_GB2312" w:hAnsi="宋体" w:eastAsia="仿宋_GB2312"/>
          <w:bCs/>
          <w:sz w:val="36"/>
          <w:szCs w:val="36"/>
          <w:lang w:eastAsia="zh-CN"/>
        </w:rPr>
        <w:t>以及</w:t>
      </w:r>
      <w:r>
        <w:rPr>
          <w:rFonts w:hint="eastAsia" w:ascii="仿宋_GB2312" w:hAnsi="黑体" w:eastAsia="仿宋_GB2312" w:cs="Times New Roman"/>
          <w:b w:val="0"/>
          <w:bCs/>
          <w:kern w:val="2"/>
          <w:sz w:val="36"/>
          <w:szCs w:val="36"/>
          <w:lang w:val="en-US" w:eastAsia="zh-CN" w:bidi="ar-SA"/>
        </w:rPr>
        <w:t>本市</w:t>
      </w:r>
      <w:r>
        <w:rPr>
          <w:rFonts w:hint="eastAsia" w:ascii="仿宋_GB2312" w:hAnsi="黑体" w:eastAsia="仿宋_GB2312"/>
          <w:b w:val="0"/>
          <w:bCs/>
          <w:sz w:val="36"/>
          <w:szCs w:val="36"/>
        </w:rPr>
        <w:t>高新技术企业认定</w:t>
      </w:r>
      <w:r>
        <w:rPr>
          <w:rFonts w:hint="eastAsia" w:ascii="仿宋_GB2312" w:hAnsi="黑体" w:eastAsia="仿宋_GB2312"/>
          <w:b w:val="0"/>
          <w:bCs/>
          <w:sz w:val="36"/>
          <w:szCs w:val="36"/>
          <w:lang w:eastAsia="zh-CN"/>
        </w:rPr>
        <w:t>等行政确认事项中的</w:t>
      </w:r>
      <w:r>
        <w:rPr>
          <w:rFonts w:hint="eastAsia" w:ascii="仿宋_GB2312" w:hAnsi="黑体" w:eastAsia="仿宋_GB2312"/>
          <w:b w:val="0"/>
          <w:bCs/>
          <w:sz w:val="36"/>
          <w:szCs w:val="36"/>
        </w:rPr>
        <w:t>信用管理</w:t>
      </w:r>
      <w:r>
        <w:rPr>
          <w:rFonts w:hint="eastAsia" w:ascii="仿宋_GB2312" w:hAnsi="黑体" w:eastAsia="仿宋_GB2312"/>
          <w:b w:val="0"/>
          <w:bCs/>
          <w:sz w:val="36"/>
          <w:szCs w:val="36"/>
          <w:lang w:eastAsia="zh-CN"/>
        </w:rPr>
        <w:t>，可以</w:t>
      </w:r>
      <w:r>
        <w:rPr>
          <w:rFonts w:hint="eastAsia" w:ascii="仿宋_GB2312" w:hAnsi="黑体" w:eastAsia="仿宋_GB2312"/>
          <w:b w:val="0"/>
          <w:bCs/>
          <w:sz w:val="36"/>
          <w:szCs w:val="36"/>
        </w:rPr>
        <w:t>结合实际参照本办法执行。</w:t>
      </w:r>
    </w:p>
    <w:p>
      <w:pPr>
        <w:numPr>
          <w:ilvl w:val="0"/>
          <w:numId w:val="0"/>
        </w:numPr>
        <w:spacing w:beforeLines="0" w:afterLines="0" w:line="600" w:lineRule="exact"/>
        <w:ind w:left="0" w:firstLine="722" w:firstLineChars="200"/>
        <w:rPr>
          <w:rFonts w:hint="default" w:ascii="仿宋_GB2312" w:hAnsi="黑体" w:eastAsia="仿宋_GB2312"/>
          <w:b w:val="0"/>
          <w:bCs/>
          <w:sz w:val="36"/>
          <w:szCs w:val="36"/>
          <w:lang w:val="en-US" w:eastAsia="zh-CN"/>
        </w:rPr>
      </w:pPr>
      <w:r>
        <w:rPr>
          <w:rFonts w:hint="eastAsia" w:ascii="仿宋_GB2312" w:hAnsi="黑体" w:eastAsia="仿宋_GB2312"/>
          <w:b/>
          <w:sz w:val="36"/>
          <w:szCs w:val="36"/>
          <w:lang w:eastAsia="zh-CN"/>
        </w:rPr>
        <w:t>第三十二条【范围界定】</w:t>
      </w:r>
      <w:r>
        <w:rPr>
          <w:rFonts w:hint="eastAsia" w:ascii="仿宋_GB2312" w:hAnsi="黑体" w:eastAsia="仿宋_GB2312"/>
          <w:b w:val="0"/>
          <w:bCs/>
          <w:sz w:val="36"/>
          <w:szCs w:val="36"/>
          <w:lang w:val="en-US" w:eastAsia="zh-CN"/>
        </w:rPr>
        <w:t>本办法所称“1至3年”、“4至5年”均包含本数，“以上”不包含本数。</w:t>
      </w:r>
    </w:p>
    <w:p>
      <w:pPr>
        <w:numPr>
          <w:ilvl w:val="0"/>
          <w:numId w:val="0"/>
        </w:numPr>
        <w:spacing w:beforeLines="0" w:afterLines="0" w:line="600" w:lineRule="exact"/>
        <w:ind w:left="0" w:firstLine="722" w:firstLineChars="200"/>
        <w:rPr>
          <w:rFonts w:ascii="仿宋_GB2312" w:eastAsia="仿宋_GB2312"/>
          <w:sz w:val="36"/>
          <w:szCs w:val="36"/>
        </w:rPr>
      </w:pPr>
      <w:r>
        <w:rPr>
          <w:rFonts w:hint="eastAsia" w:ascii="仿宋_GB2312" w:hAnsi="黑体" w:eastAsia="仿宋_GB2312" w:cs="Times New Roman"/>
          <w:b/>
          <w:kern w:val="2"/>
          <w:sz w:val="36"/>
          <w:szCs w:val="36"/>
          <w:lang w:val="en-US" w:eastAsia="zh-CN" w:bidi="ar-SA"/>
        </w:rPr>
        <w:t>第三十三条</w:t>
      </w:r>
      <w:r>
        <w:rPr>
          <w:rFonts w:hint="eastAsia" w:ascii="仿宋_GB2312" w:eastAsia="仿宋_GB2312"/>
          <w:b/>
          <w:bCs/>
          <w:sz w:val="36"/>
          <w:szCs w:val="36"/>
          <w:lang w:eastAsia="zh-CN"/>
        </w:rPr>
        <w:t>【解释权限】</w:t>
      </w:r>
      <w:r>
        <w:rPr>
          <w:rFonts w:hint="eastAsia" w:ascii="仿宋_GB2312" w:eastAsia="仿宋_GB2312"/>
          <w:sz w:val="36"/>
          <w:szCs w:val="36"/>
        </w:rPr>
        <w:t>本办法由</w:t>
      </w:r>
      <w:r>
        <w:rPr>
          <w:rFonts w:hint="eastAsia" w:ascii="仿宋_GB2312" w:eastAsia="仿宋_GB2312"/>
          <w:sz w:val="36"/>
          <w:szCs w:val="36"/>
          <w:lang w:eastAsia="zh-CN"/>
        </w:rPr>
        <w:t>市科委、中关村管委会</w:t>
      </w:r>
      <w:r>
        <w:rPr>
          <w:rFonts w:hint="eastAsia" w:ascii="仿宋_GB2312" w:eastAsia="仿宋_GB2312"/>
          <w:sz w:val="36"/>
          <w:szCs w:val="36"/>
        </w:rPr>
        <w:t>负责解释。</w:t>
      </w:r>
    </w:p>
    <w:p>
      <w:pPr>
        <w:spacing w:beforeLines="0" w:afterLines="0" w:line="600" w:lineRule="exact"/>
        <w:ind w:firstLine="720" w:firstLineChars="200"/>
        <w:rPr>
          <w:rFonts w:ascii="仿宋_GB2312" w:eastAsia="仿宋_GB2312"/>
          <w:sz w:val="36"/>
          <w:szCs w:val="36"/>
        </w:rPr>
        <w:sectPr>
          <w:footerReference r:id="rId5" w:type="first"/>
          <w:footerReference r:id="rId3" w:type="default"/>
          <w:footerReference r:id="rId4" w:type="even"/>
          <w:pgSz w:w="11906" w:h="16838"/>
          <w:pgMar w:top="1440" w:right="1797" w:bottom="1440" w:left="1797" w:header="851" w:footer="992" w:gutter="0"/>
          <w:pgNumType w:fmt="numberInDash" w:start="1"/>
          <w:cols w:space="425" w:num="1"/>
          <w:docGrid w:type="lines" w:linePitch="312" w:charSpace="0"/>
        </w:sectPr>
      </w:pPr>
    </w:p>
    <w:p>
      <w:pPr>
        <w:pStyle w:val="3"/>
        <w:spacing w:before="0" w:line="540" w:lineRule="exact"/>
        <w:jc w:val="both"/>
        <w:rPr>
          <w:rFonts w:hint="eastAsia" w:ascii="黑体" w:hAnsi="黑体"/>
          <w:b w:val="0"/>
          <w:bCs w:val="0"/>
          <w:szCs w:val="30"/>
          <w:lang w:eastAsia="zh-CN"/>
        </w:rPr>
      </w:pPr>
      <w:r>
        <w:rPr>
          <w:rFonts w:hint="eastAsia" w:ascii="黑体" w:hAnsi="黑体"/>
          <w:b w:val="0"/>
          <w:bCs w:val="0"/>
          <w:szCs w:val="30"/>
          <w:lang w:eastAsia="zh-CN"/>
        </w:rPr>
        <w:t>附件1</w:t>
      </w:r>
    </w:p>
    <w:p>
      <w:pPr>
        <w:pStyle w:val="3"/>
        <w:spacing w:before="0" w:line="540" w:lineRule="exact"/>
        <w:jc w:val="center"/>
        <w:rPr>
          <w:rFonts w:hint="eastAsia" w:ascii="仿宋_GB2312" w:eastAsia="仿宋_GB2312"/>
        </w:rPr>
      </w:pPr>
      <w:r>
        <w:rPr>
          <w:rFonts w:hint="eastAsia" w:ascii="黑体" w:hAnsi="黑体"/>
          <w:bCs/>
          <w:szCs w:val="30"/>
          <w:lang w:eastAsia="zh-CN"/>
        </w:rPr>
        <w:t>北京市科技计划项目信用评价标准</w:t>
      </w:r>
    </w:p>
    <w:p>
      <w:pPr>
        <w:pStyle w:val="4"/>
        <w:spacing w:line="540" w:lineRule="exact"/>
        <w:rPr>
          <w:rFonts w:hint="eastAsia" w:ascii="仿宋_GB2312" w:eastAsia="仿宋_GB2312"/>
        </w:rPr>
      </w:pPr>
      <w:r>
        <w:rPr>
          <w:rFonts w:hint="eastAsia" w:ascii="仿宋_GB2312" w:eastAsia="仿宋_GB2312"/>
        </w:rPr>
        <w:t>附件1-</w:t>
      </w:r>
      <w:r>
        <w:rPr>
          <w:rFonts w:hint="eastAsia" w:ascii="仿宋_GB2312" w:eastAsia="仿宋_GB2312"/>
          <w:lang w:val="en-US" w:eastAsia="zh-CN"/>
        </w:rPr>
        <w:t>1</w:t>
      </w:r>
    </w:p>
    <w:p>
      <w:pPr>
        <w:pStyle w:val="4"/>
        <w:spacing w:line="540" w:lineRule="exact"/>
        <w:jc w:val="center"/>
        <w:rPr>
          <w:rFonts w:ascii="仿宋_GB2312" w:eastAsia="仿宋_GB2312"/>
        </w:rPr>
      </w:pPr>
      <w:r>
        <w:rPr>
          <w:rFonts w:hint="eastAsia" w:ascii="华文中宋" w:hAnsi="华文中宋" w:eastAsia="华文中宋" w:cs="华文中宋"/>
          <w:b w:val="0"/>
          <w:bCs w:val="0"/>
        </w:rPr>
        <w:t>北京市科技计划</w:t>
      </w:r>
      <w:r>
        <w:rPr>
          <w:rFonts w:hint="eastAsia" w:ascii="华文中宋" w:hAnsi="华文中宋" w:eastAsia="华文中宋" w:cs="华文中宋"/>
          <w:b w:val="0"/>
          <w:bCs w:val="0"/>
          <w:lang w:eastAsia="zh-CN"/>
        </w:rPr>
        <w:t>项目专业机构</w:t>
      </w:r>
      <w:r>
        <w:rPr>
          <w:rFonts w:hint="eastAsia" w:ascii="华文中宋" w:hAnsi="华文中宋" w:eastAsia="华文中宋" w:cs="华文中宋"/>
          <w:b w:val="0"/>
          <w:bCs w:val="0"/>
        </w:rPr>
        <w:t>信用记录与评价标准</w:t>
      </w:r>
    </w:p>
    <w:tbl>
      <w:tblPr>
        <w:tblStyle w:val="12"/>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53"/>
        <w:gridCol w:w="922"/>
        <w:gridCol w:w="922"/>
        <w:gridCol w:w="62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8" w:hRule="atLeast"/>
          <w:jc w:val="center"/>
        </w:trPr>
        <w:tc>
          <w:tcPr>
            <w:tcW w:w="953"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b/>
                <w:bCs/>
                <w:kern w:val="0"/>
                <w:sz w:val="28"/>
                <w:szCs w:val="24"/>
                <w:lang w:val="en-US" w:eastAsia="zh-CN" w:bidi="ar-SA"/>
              </w:rPr>
            </w:pPr>
            <w:r>
              <w:rPr>
                <w:rFonts w:hint="eastAsia" w:ascii="仿宋_GB2312" w:hAnsi="宋体" w:eastAsia="仿宋_GB2312" w:cs="宋体"/>
                <w:b/>
                <w:bCs/>
                <w:kern w:val="0"/>
                <w:sz w:val="28"/>
                <w:lang w:val="en-US" w:eastAsia="zh-CN"/>
              </w:rPr>
              <w:t>记录种类</w:t>
            </w: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b/>
                <w:bCs/>
                <w:kern w:val="0"/>
                <w:sz w:val="28"/>
                <w:lang w:val="en-US" w:eastAsia="zh-CN"/>
              </w:rPr>
            </w:pPr>
            <w:r>
              <w:rPr>
                <w:rFonts w:hint="eastAsia" w:ascii="仿宋_GB2312" w:hAnsi="宋体" w:eastAsia="仿宋_GB2312" w:cs="宋体"/>
                <w:b/>
                <w:bCs/>
                <w:kern w:val="0"/>
                <w:sz w:val="28"/>
              </w:rPr>
              <w:t>信用</w:t>
            </w:r>
            <w:r>
              <w:rPr>
                <w:rFonts w:hint="eastAsia" w:ascii="仿宋_GB2312" w:hAnsi="宋体" w:eastAsia="仿宋_GB2312" w:cs="宋体"/>
                <w:b/>
                <w:bCs/>
                <w:kern w:val="0"/>
                <w:sz w:val="28"/>
                <w:lang w:eastAsia="zh-CN"/>
              </w:rPr>
              <w:t>等级</w:t>
            </w: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default" w:ascii="仿宋_GB2312" w:hAnsi="宋体" w:eastAsia="仿宋_GB2312" w:cs="宋体"/>
                <w:b/>
                <w:bCs/>
                <w:kern w:val="0"/>
                <w:sz w:val="28"/>
                <w:lang w:val="en-US" w:eastAsia="zh-CN"/>
              </w:rPr>
            </w:pPr>
            <w:r>
              <w:rPr>
                <w:rFonts w:hint="eastAsia" w:ascii="仿宋_GB2312" w:hAnsi="宋体" w:eastAsia="仿宋_GB2312" w:cs="宋体"/>
                <w:b/>
                <w:bCs/>
                <w:kern w:val="0"/>
                <w:sz w:val="28"/>
                <w:lang w:val="en-US" w:eastAsia="zh-CN"/>
              </w:rPr>
              <w:t>评价指标</w:t>
            </w:r>
          </w:p>
        </w:tc>
        <w:tc>
          <w:tcPr>
            <w:tcW w:w="6200" w:type="dxa"/>
            <w:shd w:val="clear" w:color="auto" w:fill="auto"/>
            <w:vAlign w:val="center"/>
          </w:tcPr>
          <w:p>
            <w:pPr>
              <w:widowControl/>
              <w:spacing w:line="280" w:lineRule="exact"/>
              <w:jc w:val="center"/>
              <w:rPr>
                <w:rFonts w:ascii="仿宋_GB2312" w:hAnsi="宋体" w:eastAsia="仿宋_GB2312" w:cs="宋体"/>
                <w:b/>
                <w:bCs/>
                <w:kern w:val="0"/>
                <w:sz w:val="28"/>
              </w:rPr>
            </w:pPr>
            <w:r>
              <w:rPr>
                <w:rFonts w:hint="eastAsia" w:ascii="仿宋_GB2312" w:hAnsi="宋体" w:eastAsia="仿宋_GB2312" w:cs="宋体"/>
                <w:b/>
                <w:bCs/>
                <w:kern w:val="0"/>
                <w:sz w:val="28"/>
              </w:rPr>
              <w:t>记录内容</w:t>
            </w:r>
          </w:p>
        </w:tc>
        <w:tc>
          <w:tcPr>
            <w:tcW w:w="775" w:type="dxa"/>
            <w:shd w:val="clear" w:color="auto" w:fill="auto"/>
            <w:vAlign w:val="center"/>
          </w:tcPr>
          <w:p>
            <w:pPr>
              <w:widowControl/>
              <w:spacing w:line="280" w:lineRule="exact"/>
              <w:jc w:val="center"/>
              <w:rPr>
                <w:rFonts w:hint="eastAsia" w:ascii="仿宋_GB2312" w:hAnsi="宋体" w:eastAsia="仿宋_GB2312" w:cs="宋体"/>
                <w:b/>
                <w:bCs/>
                <w:kern w:val="0"/>
                <w:sz w:val="28"/>
              </w:rPr>
            </w:pPr>
            <w:r>
              <w:rPr>
                <w:rFonts w:hint="eastAsia" w:ascii="仿宋_GB2312" w:hAnsi="宋体" w:eastAsia="仿宋_GB2312" w:cs="宋体"/>
                <w:b/>
                <w:bCs/>
                <w:kern w:val="0"/>
                <w:sz w:val="28"/>
              </w:rPr>
              <w:t>量级标准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 w:hRule="atLeast"/>
          <w:jc w:val="center"/>
        </w:trPr>
        <w:tc>
          <w:tcPr>
            <w:tcW w:w="953"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bCs/>
                <w:kern w:val="0"/>
                <w:sz w:val="28"/>
                <w:szCs w:val="24"/>
                <w:lang w:val="en-US" w:eastAsia="zh-CN" w:bidi="ar-SA"/>
              </w:rPr>
            </w:pPr>
            <w:r>
              <w:rPr>
                <w:rFonts w:hint="eastAsia" w:ascii="仿宋_GB2312" w:hAnsi="宋体" w:eastAsia="仿宋_GB2312" w:cs="宋体"/>
                <w:bCs/>
                <w:kern w:val="0"/>
                <w:sz w:val="28"/>
                <w:lang w:val="en-US" w:eastAsia="zh-CN"/>
              </w:rPr>
              <w:t>良好信用记录</w:t>
            </w: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bCs/>
                <w:kern w:val="0"/>
                <w:sz w:val="28"/>
                <w:lang w:val="en-US" w:eastAsia="zh-CN"/>
              </w:rPr>
            </w:pPr>
            <w:r>
              <w:rPr>
                <w:rFonts w:hint="eastAsia" w:ascii="仿宋_GB2312" w:hAnsi="宋体" w:eastAsia="仿宋_GB2312" w:cs="宋体"/>
                <w:kern w:val="0"/>
                <w:sz w:val="28"/>
              </w:rPr>
              <w:t>信用</w:t>
            </w:r>
            <w:r>
              <w:rPr>
                <w:rFonts w:hint="eastAsia" w:ascii="仿宋_GB2312" w:hAnsi="宋体" w:eastAsia="仿宋_GB2312" w:cs="宋体"/>
                <w:kern w:val="0"/>
                <w:sz w:val="28"/>
                <w:lang w:val="en-US" w:eastAsia="zh-CN"/>
              </w:rPr>
              <w:t>良好A</w:t>
            </w: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bCs/>
                <w:kern w:val="0"/>
                <w:sz w:val="28"/>
              </w:rPr>
            </w:pPr>
            <w:r>
              <w:rPr>
                <w:rFonts w:hint="eastAsia" w:ascii="仿宋_GB2312" w:hAnsi="宋体" w:eastAsia="仿宋_GB2312" w:cs="宋体"/>
                <w:bCs/>
                <w:kern w:val="0"/>
                <w:sz w:val="28"/>
              </w:rPr>
              <w:t>守</w:t>
            </w:r>
          </w:p>
          <w:p>
            <w:pPr>
              <w:widowControl/>
              <w:spacing w:line="280" w:lineRule="exact"/>
              <w:jc w:val="center"/>
              <w:rPr>
                <w:rFonts w:hint="eastAsia" w:ascii="仿宋_GB2312" w:hAnsi="宋体" w:eastAsia="仿宋_GB2312" w:cs="宋体"/>
                <w:bCs/>
                <w:kern w:val="0"/>
                <w:sz w:val="28"/>
              </w:rPr>
            </w:pPr>
            <w:r>
              <w:rPr>
                <w:rFonts w:hint="eastAsia" w:ascii="仿宋_GB2312" w:hAnsi="宋体" w:eastAsia="仿宋_GB2312" w:cs="宋体"/>
                <w:bCs/>
                <w:kern w:val="0"/>
                <w:sz w:val="28"/>
              </w:rPr>
              <w:t>信</w:t>
            </w:r>
          </w:p>
          <w:p>
            <w:pPr>
              <w:widowControl/>
              <w:spacing w:line="280" w:lineRule="exact"/>
              <w:jc w:val="center"/>
              <w:rPr>
                <w:rFonts w:hint="eastAsia" w:ascii="仿宋_GB2312" w:hAnsi="宋体" w:eastAsia="仿宋_GB2312" w:cs="宋体"/>
                <w:bCs/>
                <w:kern w:val="0"/>
                <w:sz w:val="28"/>
              </w:rPr>
            </w:pPr>
            <w:r>
              <w:rPr>
                <w:rFonts w:hint="eastAsia" w:ascii="仿宋_GB2312" w:hAnsi="宋体" w:eastAsia="仿宋_GB2312" w:cs="宋体"/>
                <w:bCs/>
                <w:kern w:val="0"/>
                <w:sz w:val="28"/>
              </w:rPr>
              <w:t>行</w:t>
            </w:r>
          </w:p>
          <w:p>
            <w:pPr>
              <w:widowControl/>
              <w:spacing w:line="280" w:lineRule="exact"/>
              <w:jc w:val="center"/>
              <w:rPr>
                <w:rFonts w:ascii="仿宋_GB2312" w:hAnsi="宋体" w:eastAsia="仿宋_GB2312" w:cs="宋体"/>
                <w:bCs/>
                <w:kern w:val="0"/>
                <w:sz w:val="28"/>
              </w:rPr>
            </w:pPr>
            <w:r>
              <w:rPr>
                <w:rFonts w:hint="eastAsia" w:ascii="仿宋_GB2312" w:hAnsi="宋体" w:eastAsia="仿宋_GB2312" w:cs="宋体"/>
                <w:bCs/>
                <w:kern w:val="0"/>
                <w:sz w:val="28"/>
              </w:rPr>
              <w:t>为</w:t>
            </w:r>
          </w:p>
        </w:tc>
        <w:tc>
          <w:tcPr>
            <w:tcW w:w="6200" w:type="dxa"/>
            <w:shd w:val="clear" w:color="auto" w:fill="auto"/>
            <w:vAlign w:val="center"/>
          </w:tcPr>
          <w:p>
            <w:pPr>
              <w:widowControl/>
              <w:numPr>
                <w:ilvl w:val="-1"/>
                <w:numId w:val="0"/>
              </w:numPr>
              <w:spacing w:line="280" w:lineRule="exact"/>
              <w:ind w:left="0" w:firstLine="0"/>
              <w:rPr>
                <w:rFonts w:ascii="仿宋_GB2312" w:hAnsi="宋体" w:eastAsia="仿宋_GB2312" w:cs="宋体"/>
                <w:bCs/>
                <w:kern w:val="0"/>
                <w:sz w:val="28"/>
              </w:rPr>
            </w:pPr>
            <w:r>
              <w:rPr>
                <w:rFonts w:hint="eastAsia" w:ascii="仿宋_GB2312" w:hAnsi="宋体" w:eastAsia="仿宋_GB2312" w:cs="宋体"/>
                <w:bCs/>
                <w:kern w:val="0"/>
                <w:sz w:val="28"/>
              </w:rPr>
              <w:t>符合信用</w:t>
            </w:r>
            <w:r>
              <w:rPr>
                <w:rFonts w:hint="eastAsia" w:ascii="仿宋_GB2312" w:hAnsi="宋体" w:eastAsia="仿宋_GB2312" w:cs="宋体"/>
                <w:bCs/>
                <w:kern w:val="0"/>
                <w:sz w:val="28"/>
                <w:lang w:eastAsia="zh-CN"/>
              </w:rPr>
              <w:t>一般</w:t>
            </w:r>
            <w:r>
              <w:rPr>
                <w:rFonts w:hint="eastAsia" w:ascii="仿宋_GB2312" w:hAnsi="宋体" w:eastAsia="仿宋_GB2312" w:cs="宋体"/>
                <w:bCs/>
                <w:kern w:val="0"/>
                <w:sz w:val="28"/>
              </w:rPr>
              <w:t>条件，并具有以下条件之一：</w:t>
            </w:r>
          </w:p>
          <w:p>
            <w:pPr>
              <w:widowControl/>
              <w:numPr>
                <w:ilvl w:val="0"/>
                <w:numId w:val="1"/>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在科技计划</w:t>
            </w:r>
            <w:r>
              <w:rPr>
                <w:rFonts w:hint="eastAsia" w:ascii="仿宋_GB2312" w:hAnsi="宋体" w:eastAsia="仿宋_GB2312" w:cs="宋体"/>
                <w:bCs/>
                <w:kern w:val="0"/>
                <w:sz w:val="28"/>
                <w:lang w:eastAsia="zh-CN"/>
              </w:rPr>
              <w:t>项目</w:t>
            </w:r>
            <w:r>
              <w:rPr>
                <w:rFonts w:hint="eastAsia" w:ascii="仿宋_GB2312" w:hAnsi="宋体" w:eastAsia="仿宋_GB2312" w:cs="宋体"/>
                <w:bCs/>
                <w:kern w:val="0"/>
                <w:sz w:val="28"/>
              </w:rPr>
              <w:t>组织实施或管理机制创新等方面</w:t>
            </w:r>
            <w:r>
              <w:rPr>
                <w:rFonts w:hint="eastAsia" w:ascii="仿宋_GB2312" w:hAnsi="宋体" w:eastAsia="仿宋_GB2312" w:cs="宋体"/>
                <w:bCs/>
                <w:kern w:val="0"/>
                <w:sz w:val="28"/>
                <w:lang w:eastAsia="zh-CN"/>
              </w:rPr>
              <w:t>作出贡献</w:t>
            </w:r>
          </w:p>
          <w:p>
            <w:pPr>
              <w:widowControl/>
              <w:numPr>
                <w:ilvl w:val="0"/>
                <w:numId w:val="1"/>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对本市经济社会发展做出突出贡献</w:t>
            </w:r>
          </w:p>
        </w:tc>
        <w:tc>
          <w:tcPr>
            <w:tcW w:w="775" w:type="dxa"/>
            <w:shd w:val="clear" w:color="auto" w:fill="auto"/>
            <w:vAlign w:val="center"/>
          </w:tcPr>
          <w:p>
            <w:pPr>
              <w:widowControl/>
              <w:numPr>
                <w:ilvl w:val="-1"/>
                <w:numId w:val="0"/>
              </w:numPr>
              <w:spacing w:line="280" w:lineRule="exact"/>
              <w:ind w:left="0" w:firstLine="0"/>
              <w:jc w:val="center"/>
              <w:rPr>
                <w:rFonts w:hint="eastAsia" w:ascii="仿宋_GB2312" w:hAnsi="宋体" w:eastAsia="仿宋_GB2312" w:cs="宋体"/>
                <w:bCs/>
                <w:kern w:val="0"/>
                <w:sz w:val="28"/>
              </w:rPr>
            </w:pPr>
            <w:r>
              <w:rPr>
                <w:rFonts w:hint="eastAsia" w:ascii="仿宋_GB2312" w:hAnsi="宋体" w:eastAsia="仿宋_GB2312" w:cs="宋体"/>
                <w:bCs/>
                <w:kern w:val="0"/>
                <w:sz w:val="28"/>
              </w:rPr>
              <w:t>具有条件之一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6" w:hRule="atLeast"/>
          <w:jc w:val="center"/>
        </w:trPr>
        <w:tc>
          <w:tcPr>
            <w:tcW w:w="953"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szCs w:val="24"/>
                <w:lang w:val="en-US" w:eastAsia="zh-CN" w:bidi="ar-SA"/>
              </w:rPr>
            </w:pPr>
            <w:r>
              <w:rPr>
                <w:rFonts w:hint="eastAsia" w:ascii="仿宋_GB2312" w:hAnsi="宋体" w:eastAsia="仿宋_GB2312" w:cs="宋体"/>
                <w:kern w:val="0"/>
                <w:sz w:val="28"/>
                <w:lang w:val="en-US" w:eastAsia="zh-CN"/>
              </w:rPr>
              <w:t>一般信用记录</w:t>
            </w: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rPr>
              <w:t>信用</w:t>
            </w:r>
            <w:r>
              <w:rPr>
                <w:rFonts w:hint="eastAsia" w:ascii="仿宋_GB2312" w:hAnsi="宋体" w:eastAsia="仿宋_GB2312" w:cs="宋体"/>
                <w:kern w:val="0"/>
                <w:sz w:val="28"/>
                <w:lang w:eastAsia="zh-CN"/>
              </w:rPr>
              <w:t>一般</w:t>
            </w:r>
            <w:r>
              <w:rPr>
                <w:rFonts w:hint="eastAsia" w:ascii="仿宋_GB2312" w:hAnsi="宋体" w:eastAsia="仿宋_GB2312" w:cs="宋体"/>
                <w:kern w:val="0"/>
                <w:sz w:val="28"/>
              </w:rPr>
              <w:t>B</w:t>
            </w: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lang w:eastAsia="zh-CN"/>
              </w:rPr>
              <w:t>一</w:t>
            </w:r>
          </w:p>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lang w:eastAsia="zh-CN"/>
              </w:rPr>
              <w:t>般</w:t>
            </w:r>
          </w:p>
          <w:p>
            <w:pPr>
              <w:widowControl/>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信</w:t>
            </w:r>
          </w:p>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用</w:t>
            </w:r>
          </w:p>
        </w:tc>
        <w:tc>
          <w:tcPr>
            <w:tcW w:w="6200" w:type="dxa"/>
            <w:shd w:val="clear" w:color="auto" w:fill="auto"/>
            <w:vAlign w:val="center"/>
          </w:tcPr>
          <w:p>
            <w:pPr>
              <w:widowControl/>
              <w:numPr>
                <w:ilvl w:val="0"/>
                <w:numId w:val="2"/>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正常开展受托管理工作</w:t>
            </w:r>
          </w:p>
          <w:p>
            <w:pPr>
              <w:widowControl/>
              <w:numPr>
                <w:ilvl w:val="0"/>
                <w:numId w:val="2"/>
              </w:numPr>
              <w:spacing w:line="280" w:lineRule="exact"/>
              <w:rPr>
                <w:rFonts w:ascii="仿宋_GB2312" w:hAnsi="宋体" w:eastAsia="仿宋_GB2312" w:cs="宋体"/>
                <w:kern w:val="0"/>
                <w:sz w:val="28"/>
              </w:rPr>
            </w:pPr>
            <w:r>
              <w:rPr>
                <w:rFonts w:hint="eastAsia" w:ascii="仿宋_GB2312" w:hAnsi="宋体" w:eastAsia="仿宋_GB2312" w:cs="宋体"/>
                <w:bCs/>
                <w:kern w:val="0"/>
                <w:sz w:val="28"/>
              </w:rPr>
              <w:t>无重大过失，且未出现不良信用记录</w:t>
            </w:r>
          </w:p>
        </w:tc>
        <w:tc>
          <w:tcPr>
            <w:tcW w:w="775" w:type="dxa"/>
            <w:shd w:val="clear" w:color="auto" w:fill="auto"/>
            <w:vAlign w:val="center"/>
          </w:tcPr>
          <w:p>
            <w:pPr>
              <w:widowControl/>
              <w:numPr>
                <w:ilvl w:val="-1"/>
                <w:numId w:val="0"/>
              </w:numPr>
              <w:spacing w:line="280" w:lineRule="exact"/>
              <w:ind w:left="0" w:firstLine="0"/>
              <w:jc w:val="center"/>
              <w:rPr>
                <w:rFonts w:hint="eastAsia" w:ascii="仿宋_GB2312" w:hAnsi="宋体" w:eastAsia="仿宋_GB2312" w:cs="宋体"/>
                <w:bCs/>
                <w:kern w:val="0"/>
                <w:sz w:val="28"/>
              </w:rPr>
            </w:pPr>
            <w:r>
              <w:rPr>
                <w:rFonts w:hint="eastAsia" w:ascii="仿宋_GB2312" w:hAnsi="宋体" w:eastAsia="仿宋_GB2312" w:cs="宋体"/>
                <w:kern w:val="0"/>
                <w:sz w:val="28"/>
              </w:rPr>
              <w:t>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53" w:type="dxa"/>
            <w:vMerge w:val="restart"/>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szCs w:val="24"/>
                <w:lang w:val="en-US" w:eastAsia="zh-CN" w:bidi="ar-SA"/>
              </w:rPr>
            </w:pPr>
            <w:r>
              <w:rPr>
                <w:rFonts w:hint="eastAsia" w:ascii="仿宋_GB2312" w:hAnsi="宋体" w:eastAsia="仿宋_GB2312" w:cs="宋体"/>
                <w:kern w:val="0"/>
                <w:sz w:val="28"/>
                <w:lang w:val="en-US" w:eastAsia="zh-CN"/>
              </w:rPr>
              <w:t>不良信用记录</w:t>
            </w:r>
          </w:p>
        </w:tc>
        <w:tc>
          <w:tcPr>
            <w:tcW w:w="922" w:type="dxa"/>
            <w:vMerge w:val="restart"/>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信用不良C</w:t>
            </w:r>
          </w:p>
          <w:p>
            <w:pPr>
              <w:spacing w:line="280" w:lineRule="exact"/>
            </w:pPr>
          </w:p>
          <w:p>
            <w:pPr>
              <w:widowControl/>
              <w:spacing w:line="280" w:lineRule="exact"/>
              <w:jc w:val="center"/>
              <w:rPr>
                <w:rFonts w:hint="eastAsia" w:ascii="仿宋_GB2312" w:hAnsi="宋体" w:eastAsia="仿宋_GB2312" w:cs="宋体"/>
                <w:kern w:val="0"/>
                <w:sz w:val="28"/>
                <w:lang w:val="en-US" w:eastAsia="zh-CN"/>
              </w:rPr>
            </w:pP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lang w:val="en-US" w:eastAsia="zh-CN"/>
              </w:rPr>
              <w:t>一般</w:t>
            </w:r>
            <w:r>
              <w:rPr>
                <w:rFonts w:hint="eastAsia" w:ascii="仿宋_GB2312" w:hAnsi="宋体" w:eastAsia="仿宋_GB2312" w:cs="宋体"/>
                <w:kern w:val="0"/>
                <w:sz w:val="28"/>
              </w:rPr>
              <w:t>组织实施过失</w:t>
            </w:r>
          </w:p>
        </w:tc>
        <w:tc>
          <w:tcPr>
            <w:tcW w:w="6200" w:type="dxa"/>
            <w:shd w:val="clear" w:color="auto" w:fill="auto"/>
            <w:vAlign w:val="center"/>
          </w:tcPr>
          <w:p>
            <w:pPr>
              <w:widowControl/>
              <w:numPr>
                <w:ilvl w:val="0"/>
                <w:numId w:val="3"/>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除</w:t>
            </w:r>
            <w:r>
              <w:rPr>
                <w:rFonts w:hint="eastAsia" w:ascii="仿宋_GB2312" w:hAnsi="宋体" w:eastAsia="仿宋_GB2312" w:cs="宋体"/>
                <w:bCs/>
                <w:kern w:val="0"/>
                <w:sz w:val="28"/>
                <w:lang w:eastAsia="zh-CN"/>
              </w:rPr>
              <w:t>不可抗拒因素</w:t>
            </w:r>
            <w:r>
              <w:rPr>
                <w:rFonts w:hint="eastAsia" w:ascii="仿宋_GB2312" w:hAnsi="宋体" w:eastAsia="仿宋_GB2312" w:cs="宋体"/>
                <w:bCs/>
                <w:kern w:val="0"/>
                <w:sz w:val="28"/>
              </w:rPr>
              <w:t>外，由于组织管理不到位影响受托管理工作正常开展</w:t>
            </w:r>
          </w:p>
          <w:p>
            <w:pPr>
              <w:widowControl/>
              <w:numPr>
                <w:ilvl w:val="0"/>
                <w:numId w:val="3"/>
              </w:numPr>
              <w:spacing w:line="280" w:lineRule="exact"/>
              <w:rPr>
                <w:rFonts w:ascii="仿宋_GB2312" w:hAnsi="宋体" w:eastAsia="仿宋_GB2312" w:cs="宋体"/>
                <w:kern w:val="0"/>
                <w:sz w:val="28"/>
              </w:rPr>
            </w:pPr>
            <w:r>
              <w:rPr>
                <w:rFonts w:hint="eastAsia" w:ascii="仿宋_GB2312" w:hAnsi="宋体" w:eastAsia="仿宋_GB2312" w:cs="宋体"/>
                <w:bCs/>
                <w:kern w:val="0"/>
                <w:sz w:val="28"/>
              </w:rPr>
              <w:t>存在管理过失，造成负面影响或财政资金损失</w:t>
            </w:r>
          </w:p>
        </w:tc>
        <w:tc>
          <w:tcPr>
            <w:tcW w:w="775" w:type="dxa"/>
            <w:vMerge w:val="restart"/>
            <w:shd w:val="clear" w:color="auto" w:fill="auto"/>
            <w:vAlign w:val="center"/>
          </w:tcPr>
          <w:p>
            <w:pPr>
              <w:widowControl/>
              <w:numPr>
                <w:ilvl w:val="-1"/>
                <w:numId w:val="0"/>
              </w:numPr>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符合任一条件</w:t>
            </w:r>
            <w:r>
              <w:rPr>
                <w:rFonts w:hint="eastAsia" w:ascii="仿宋_GB2312" w:hAnsi="宋体" w:eastAsia="仿宋_GB2312" w:cs="宋体"/>
                <w:kern w:val="0"/>
                <w:sz w:val="28"/>
                <w:lang w:val="en-US" w:eastAsia="zh-CN"/>
              </w:rPr>
              <w:t>情节轻微且未造成严重后果</w:t>
            </w:r>
          </w:p>
          <w:p>
            <w:pPr>
              <w:widowControl/>
              <w:numPr>
                <w:ilvl w:val="-1"/>
                <w:numId w:val="0"/>
              </w:numPr>
              <w:spacing w:line="280" w:lineRule="exact"/>
              <w:ind w:left="0" w:firstLine="0"/>
              <w:jc w:val="center"/>
              <w:rPr>
                <w:rFonts w:hint="eastAsia" w:ascii="仿宋_GB2312" w:hAnsi="宋体" w:eastAsia="仿宋_GB2312" w:cs="宋体"/>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5" w:hRule="atLeast"/>
          <w:jc w:val="center"/>
        </w:trPr>
        <w:tc>
          <w:tcPr>
            <w:tcW w:w="953" w:type="dxa"/>
            <w:vMerge w:val="continue"/>
            <w:shd w:val="clear" w:color="auto" w:fill="auto"/>
            <w:tcMar>
              <w:top w:w="150" w:type="dxa"/>
              <w:left w:w="150" w:type="dxa"/>
              <w:bottom w:w="150" w:type="dxa"/>
              <w:right w:w="150" w:type="dxa"/>
            </w:tcMar>
            <w:vAlign w:val="center"/>
          </w:tcPr>
          <w:p>
            <w:pPr>
              <w:widowControl/>
              <w:spacing w:line="280" w:lineRule="exact"/>
              <w:jc w:val="center"/>
            </w:pPr>
          </w:p>
        </w:tc>
        <w:tc>
          <w:tcPr>
            <w:tcW w:w="922" w:type="dxa"/>
            <w:vMerge w:val="continue"/>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val="en-US" w:eastAsia="zh-CN"/>
              </w:rPr>
            </w:pP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default" w:ascii="仿宋_GB2312" w:hAnsi="宋体" w:eastAsia="仿宋_GB2312" w:cs="宋体"/>
                <w:kern w:val="0"/>
                <w:sz w:val="28"/>
                <w:lang w:val="en-US" w:eastAsia="zh-CN"/>
              </w:rPr>
            </w:pPr>
            <w:r>
              <w:rPr>
                <w:rFonts w:hint="eastAsia" w:ascii="仿宋_GB2312" w:hAnsi="宋体" w:eastAsia="仿宋_GB2312" w:cs="宋体"/>
                <w:kern w:val="0"/>
                <w:sz w:val="28"/>
                <w:lang w:val="en-US" w:eastAsia="zh-CN"/>
              </w:rPr>
              <w:t>一般违规行为</w:t>
            </w:r>
          </w:p>
        </w:tc>
        <w:tc>
          <w:tcPr>
            <w:tcW w:w="6200" w:type="dxa"/>
            <w:shd w:val="clear" w:color="auto" w:fill="auto"/>
            <w:vAlign w:val="center"/>
          </w:tcPr>
          <w:p>
            <w:pPr>
              <w:widowControl/>
              <w:numPr>
                <w:ilvl w:val="0"/>
                <w:numId w:val="4"/>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违反</w:t>
            </w:r>
            <w:r>
              <w:rPr>
                <w:rFonts w:hint="eastAsia" w:ascii="仿宋_GB2312" w:hAnsi="宋体" w:eastAsia="仿宋_GB2312" w:cs="宋体"/>
                <w:bCs/>
                <w:kern w:val="0"/>
                <w:sz w:val="28"/>
                <w:lang w:eastAsia="zh-CN"/>
              </w:rPr>
              <w:t>项目</w:t>
            </w:r>
            <w:r>
              <w:rPr>
                <w:rFonts w:hint="eastAsia" w:ascii="仿宋_GB2312" w:hAnsi="宋体" w:eastAsia="仿宋_GB2312" w:cs="宋体"/>
                <w:bCs/>
                <w:kern w:val="0"/>
                <w:sz w:val="28"/>
              </w:rPr>
              <w:t>委托协议等合同约定的主要义务</w:t>
            </w:r>
          </w:p>
          <w:p>
            <w:pPr>
              <w:widowControl/>
              <w:numPr>
                <w:ilvl w:val="0"/>
                <w:numId w:val="4"/>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以直接或间接、明示或暗示等方式，向评审</w:t>
            </w:r>
            <w:r>
              <w:rPr>
                <w:rFonts w:hint="eastAsia" w:ascii="仿宋_GB2312" w:hAnsi="宋体" w:eastAsia="仿宋_GB2312" w:cs="宋体"/>
                <w:bCs/>
                <w:kern w:val="0"/>
                <w:sz w:val="28"/>
                <w:lang w:eastAsia="zh-CN"/>
              </w:rPr>
              <w:t>组织者、承担者和评审专家为自己或他人</w:t>
            </w:r>
            <w:r>
              <w:rPr>
                <w:rFonts w:hint="eastAsia" w:ascii="仿宋_GB2312" w:hAnsi="宋体" w:eastAsia="仿宋_GB2312" w:cs="宋体"/>
                <w:bCs/>
                <w:kern w:val="0"/>
                <w:sz w:val="28"/>
              </w:rPr>
              <w:t>寻求关照、谋取不正当利益</w:t>
            </w:r>
          </w:p>
          <w:p>
            <w:pPr>
              <w:widowControl/>
              <w:numPr>
                <w:ilvl w:val="0"/>
                <w:numId w:val="4"/>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不配合监督检查或</w:t>
            </w:r>
            <w:r>
              <w:rPr>
                <w:rFonts w:hint="eastAsia" w:ascii="仿宋_GB2312" w:hAnsi="宋体" w:eastAsia="仿宋_GB2312" w:cs="宋体"/>
                <w:bCs/>
                <w:kern w:val="0"/>
                <w:sz w:val="28"/>
                <w:lang w:eastAsia="zh-CN"/>
              </w:rPr>
              <w:t>综合绩效评价</w:t>
            </w:r>
            <w:r>
              <w:rPr>
                <w:rFonts w:hint="eastAsia" w:ascii="仿宋_GB2312" w:hAnsi="宋体" w:eastAsia="仿宋_GB2312" w:cs="宋体"/>
                <w:bCs/>
                <w:kern w:val="0"/>
                <w:sz w:val="28"/>
              </w:rPr>
              <w:t>工作，不整改、虚假整改或整改未达到要求</w:t>
            </w:r>
          </w:p>
          <w:p>
            <w:pPr>
              <w:widowControl/>
              <w:numPr>
                <w:ilvl w:val="0"/>
                <w:numId w:val="4"/>
              </w:numPr>
              <w:spacing w:line="280" w:lineRule="exact"/>
              <w:rPr>
                <w:rFonts w:ascii="仿宋_GB2312" w:hAnsi="宋体" w:eastAsia="仿宋_GB2312" w:cs="宋体"/>
                <w:kern w:val="0"/>
                <w:sz w:val="28"/>
              </w:rPr>
            </w:pPr>
            <w:r>
              <w:rPr>
                <w:rFonts w:hint="eastAsia" w:ascii="仿宋_GB2312" w:hAnsi="宋体" w:eastAsia="仿宋_GB2312" w:cs="宋体"/>
                <w:bCs/>
                <w:kern w:val="0"/>
                <w:sz w:val="28"/>
              </w:rPr>
              <w:t>泄露</w:t>
            </w:r>
            <w:r>
              <w:rPr>
                <w:rFonts w:hint="eastAsia" w:ascii="仿宋_GB2312" w:hAnsi="宋体" w:eastAsia="仿宋_GB2312" w:cs="宋体"/>
                <w:bCs/>
                <w:kern w:val="0"/>
                <w:sz w:val="28"/>
                <w:lang w:eastAsia="zh-CN"/>
              </w:rPr>
              <w:t>科技计划项目</w:t>
            </w:r>
            <w:r>
              <w:rPr>
                <w:rFonts w:hint="eastAsia" w:ascii="仿宋_GB2312" w:hAnsi="宋体" w:eastAsia="仿宋_GB2312" w:cs="宋体"/>
                <w:bCs/>
                <w:kern w:val="0"/>
                <w:sz w:val="28"/>
              </w:rPr>
              <w:t>管理过程中需保密的专家名单、专家意见、评审结论和立项安排等相关信息</w:t>
            </w:r>
          </w:p>
          <w:p>
            <w:pPr>
              <w:widowControl/>
              <w:numPr>
                <w:ilvl w:val="0"/>
                <w:numId w:val="4"/>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采取弄虚作假等不正当手段获得管理资格</w:t>
            </w:r>
          </w:p>
          <w:p>
            <w:pPr>
              <w:widowControl/>
              <w:numPr>
                <w:ilvl w:val="0"/>
                <w:numId w:val="4"/>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设租寻租、徇私舞弊、滥用职权、私分受托管理的</w:t>
            </w:r>
            <w:r>
              <w:rPr>
                <w:rFonts w:hint="eastAsia" w:ascii="仿宋_GB2312" w:hAnsi="宋体" w:eastAsia="仿宋_GB2312" w:cs="宋体"/>
                <w:bCs/>
                <w:kern w:val="0"/>
                <w:sz w:val="28"/>
                <w:lang w:eastAsia="zh-CN"/>
              </w:rPr>
              <w:t>财政</w:t>
            </w:r>
            <w:r>
              <w:rPr>
                <w:rFonts w:hint="eastAsia" w:ascii="仿宋_GB2312" w:hAnsi="宋体" w:eastAsia="仿宋_GB2312" w:cs="宋体"/>
                <w:bCs/>
                <w:kern w:val="0"/>
                <w:sz w:val="28"/>
              </w:rPr>
              <w:t>资金</w:t>
            </w:r>
          </w:p>
          <w:p>
            <w:pPr>
              <w:widowControl/>
              <w:numPr>
                <w:ilvl w:val="0"/>
                <w:numId w:val="4"/>
              </w:numPr>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隐瞒、包庇</w:t>
            </w:r>
            <w:r>
              <w:rPr>
                <w:rFonts w:hint="eastAsia" w:ascii="仿宋_GB2312" w:hAnsi="宋体" w:eastAsia="仿宋_GB2312" w:cs="宋体"/>
                <w:bCs/>
                <w:kern w:val="0"/>
                <w:sz w:val="28"/>
                <w:lang w:eastAsia="zh-CN"/>
              </w:rPr>
              <w:t>科技计划项目</w:t>
            </w:r>
            <w:r>
              <w:rPr>
                <w:rFonts w:hint="eastAsia" w:ascii="仿宋_GB2312" w:hAnsi="宋体" w:eastAsia="仿宋_GB2312" w:cs="宋体"/>
                <w:bCs/>
                <w:kern w:val="0"/>
                <w:sz w:val="28"/>
              </w:rPr>
              <w:t>中相关单位或人员的违法违规行为</w:t>
            </w:r>
          </w:p>
          <w:p>
            <w:pPr>
              <w:widowControl/>
              <w:numPr>
                <w:ilvl w:val="0"/>
                <w:numId w:val="4"/>
              </w:numPr>
              <w:spacing w:line="280" w:lineRule="exact"/>
              <w:jc w:val="left"/>
              <w:rPr>
                <w:rFonts w:hint="eastAsia" w:ascii="仿宋_GB2312" w:hAnsi="宋体" w:eastAsia="仿宋_GB2312" w:cs="宋体"/>
                <w:kern w:val="0"/>
                <w:sz w:val="28"/>
                <w:lang w:val="en-US" w:eastAsia="zh-CN"/>
              </w:rPr>
            </w:pPr>
            <w:r>
              <w:rPr>
                <w:rFonts w:hint="eastAsia" w:ascii="仿宋_GB2312" w:hAnsi="宋体" w:eastAsia="仿宋_GB2312" w:cs="宋体"/>
                <w:bCs/>
                <w:kern w:val="0"/>
                <w:sz w:val="28"/>
              </w:rPr>
              <w:t>违反国家科学技术活动保密相关规定</w:t>
            </w:r>
          </w:p>
          <w:p>
            <w:pPr>
              <w:widowControl/>
              <w:numPr>
                <w:ilvl w:val="0"/>
                <w:numId w:val="4"/>
              </w:numPr>
              <w:spacing w:line="280" w:lineRule="exact"/>
              <w:jc w:val="left"/>
              <w:rPr>
                <w:rFonts w:hint="eastAsia" w:ascii="仿宋_GB2312" w:hAnsi="宋体" w:eastAsia="仿宋_GB2312" w:cs="宋体"/>
                <w:kern w:val="0"/>
                <w:sz w:val="28"/>
                <w:lang w:val="en-US" w:eastAsia="zh-CN"/>
              </w:rPr>
            </w:pPr>
            <w:r>
              <w:rPr>
                <w:rFonts w:hint="eastAsia" w:ascii="仿宋_GB2312" w:hAnsi="宋体" w:eastAsia="仿宋_GB2312" w:cs="宋体"/>
                <w:bCs/>
                <w:kern w:val="0"/>
                <w:sz w:val="28"/>
              </w:rPr>
              <w:t>其他违纪违法行为</w:t>
            </w:r>
          </w:p>
        </w:tc>
        <w:tc>
          <w:tcPr>
            <w:tcW w:w="775" w:type="dxa"/>
            <w:vMerge w:val="continue"/>
            <w:shd w:val="clear" w:color="auto" w:fill="auto"/>
            <w:vAlign w:val="center"/>
          </w:tcPr>
          <w:p>
            <w:pPr>
              <w:widowControl/>
              <w:numPr>
                <w:ilvl w:val="-1"/>
                <w:numId w:val="0"/>
              </w:numPr>
              <w:spacing w:line="280" w:lineRule="exact"/>
              <w:ind w:left="0" w:firstLine="0"/>
              <w:jc w:val="center"/>
              <w:rPr>
                <w:rFonts w:hint="eastAsia" w:ascii="仿宋_GB2312" w:hAnsi="宋体" w:eastAsia="仿宋_GB2312" w:cs="宋体"/>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1" w:hRule="atLeast"/>
          <w:jc w:val="center"/>
        </w:trPr>
        <w:tc>
          <w:tcPr>
            <w:tcW w:w="953" w:type="dxa"/>
            <w:vMerge w:val="continue"/>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szCs w:val="24"/>
                <w:lang w:val="en-US" w:eastAsia="zh-CN" w:bidi="ar-SA"/>
              </w:rPr>
            </w:pPr>
          </w:p>
        </w:tc>
        <w:tc>
          <w:tcPr>
            <w:tcW w:w="922" w:type="dxa"/>
            <w:vMerge w:val="restart"/>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rPr>
            </w:pPr>
          </w:p>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lang w:eastAsia="zh-CN"/>
              </w:rPr>
              <w:t>信用差</w:t>
            </w:r>
          </w:p>
          <w:p>
            <w:pPr>
              <w:widowControl/>
              <w:spacing w:line="280" w:lineRule="exact"/>
              <w:jc w:val="center"/>
              <w:rPr>
                <w:rFonts w:hint="default" w:ascii="仿宋_GB2312" w:hAnsi="宋体" w:eastAsia="仿宋_GB2312" w:cs="宋体"/>
                <w:kern w:val="0"/>
                <w:sz w:val="28"/>
                <w:lang w:val="en-US" w:eastAsia="zh-CN"/>
              </w:rPr>
            </w:pPr>
            <w:r>
              <w:rPr>
                <w:rFonts w:hint="eastAsia" w:ascii="仿宋_GB2312" w:hAnsi="宋体" w:eastAsia="仿宋_GB2312" w:cs="宋体"/>
                <w:kern w:val="0"/>
                <w:sz w:val="28"/>
              </w:rPr>
              <w:t>D</w:t>
            </w:r>
          </w:p>
        </w:tc>
        <w:tc>
          <w:tcPr>
            <w:tcW w:w="922"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lang w:val="en-US" w:eastAsia="zh-CN"/>
              </w:rPr>
              <w:t>严重</w:t>
            </w:r>
            <w:r>
              <w:rPr>
                <w:rFonts w:hint="eastAsia" w:ascii="仿宋_GB2312" w:hAnsi="宋体" w:eastAsia="仿宋_GB2312" w:cs="宋体"/>
                <w:kern w:val="0"/>
                <w:sz w:val="28"/>
              </w:rPr>
              <w:t>组织实施过失</w:t>
            </w:r>
          </w:p>
        </w:tc>
        <w:tc>
          <w:tcPr>
            <w:tcW w:w="6200" w:type="dxa"/>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bCs/>
                <w:kern w:val="0"/>
                <w:sz w:val="28"/>
              </w:rPr>
            </w:pPr>
            <w:r>
              <w:rPr>
                <w:rFonts w:hint="eastAsia" w:ascii="仿宋_GB2312" w:hAnsi="宋体" w:eastAsia="仿宋_GB2312" w:cs="宋体"/>
                <w:bCs/>
                <w:kern w:val="0"/>
                <w:sz w:val="28"/>
              </w:rPr>
              <w:t>除</w:t>
            </w:r>
            <w:r>
              <w:rPr>
                <w:rFonts w:hint="eastAsia" w:ascii="仿宋_GB2312" w:hAnsi="宋体" w:eastAsia="仿宋_GB2312" w:cs="宋体"/>
                <w:bCs/>
                <w:kern w:val="0"/>
                <w:sz w:val="28"/>
                <w:lang w:eastAsia="zh-CN"/>
              </w:rPr>
              <w:t>不可抗拒因素</w:t>
            </w:r>
            <w:r>
              <w:rPr>
                <w:rFonts w:hint="eastAsia" w:ascii="仿宋_GB2312" w:hAnsi="宋体" w:eastAsia="仿宋_GB2312" w:cs="宋体"/>
                <w:bCs/>
                <w:kern w:val="0"/>
                <w:sz w:val="28"/>
              </w:rPr>
              <w:t>外，由于组织管理不到位影响受托管理工作正常开展</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bCs/>
                <w:kern w:val="0"/>
                <w:sz w:val="28"/>
              </w:rPr>
              <w:t>存在管理过失，造成负面影响或财政资金损失</w:t>
            </w:r>
          </w:p>
        </w:tc>
        <w:tc>
          <w:tcPr>
            <w:tcW w:w="775" w:type="dxa"/>
            <w:vMerge w:val="restart"/>
            <w:shd w:val="clear" w:color="auto" w:fill="auto"/>
            <w:vAlign w:val="center"/>
          </w:tcPr>
          <w:p>
            <w:pPr>
              <w:widowControl/>
              <w:numPr>
                <w:ilvl w:val="-1"/>
                <w:numId w:val="0"/>
              </w:numPr>
              <w:spacing w:line="280" w:lineRule="exact"/>
              <w:jc w:val="center"/>
              <w:rPr>
                <w:rFonts w:hint="eastAsia" w:ascii="仿宋_GB2312" w:hAnsi="宋体" w:eastAsia="仿宋_GB2312" w:cs="宋体"/>
                <w:b/>
                <w:bCs/>
                <w:kern w:val="0"/>
                <w:sz w:val="28"/>
              </w:rPr>
            </w:pPr>
          </w:p>
          <w:p>
            <w:pPr>
              <w:widowControl/>
              <w:numPr>
                <w:ilvl w:val="-1"/>
                <w:numId w:val="0"/>
              </w:numPr>
              <w:spacing w:line="280" w:lineRule="exact"/>
              <w:ind w:left="0" w:firstLine="0"/>
              <w:jc w:val="center"/>
              <w:rPr>
                <w:rFonts w:hint="eastAsia" w:ascii="仿宋_GB2312" w:hAnsi="宋体" w:eastAsia="仿宋_GB2312" w:cs="宋体"/>
                <w:bCs/>
                <w:kern w:val="0"/>
                <w:sz w:val="28"/>
              </w:rPr>
            </w:pPr>
            <w:r>
              <w:rPr>
                <w:rFonts w:hint="eastAsia" w:ascii="仿宋_GB2312" w:hAnsi="宋体" w:eastAsia="仿宋_GB2312" w:cs="宋体"/>
                <w:kern w:val="0"/>
                <w:sz w:val="28"/>
              </w:rPr>
              <w:t>符合任一条件</w:t>
            </w:r>
            <w:r>
              <w:rPr>
                <w:rFonts w:hint="eastAsia" w:ascii="仿宋_GB2312" w:hAnsi="宋体" w:eastAsia="仿宋_GB2312" w:cs="宋体"/>
                <w:kern w:val="0"/>
                <w:sz w:val="28"/>
                <w:lang w:val="en-US" w:eastAsia="zh-CN"/>
              </w:rPr>
              <w:t>情节严重或造成严重后果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0" w:hRule="atLeast"/>
          <w:jc w:val="center"/>
        </w:trPr>
        <w:tc>
          <w:tcPr>
            <w:tcW w:w="953" w:type="dxa"/>
            <w:vMerge w:val="continue"/>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szCs w:val="24"/>
                <w:lang w:val="en-US" w:eastAsia="zh-CN" w:bidi="ar-SA"/>
              </w:rPr>
            </w:pPr>
          </w:p>
        </w:tc>
        <w:tc>
          <w:tcPr>
            <w:tcW w:w="922" w:type="dxa"/>
            <w:vMerge w:val="continue"/>
            <w:shd w:val="clear" w:color="auto" w:fill="auto"/>
            <w:tcMar>
              <w:top w:w="150" w:type="dxa"/>
              <w:left w:w="150" w:type="dxa"/>
              <w:bottom w:w="150" w:type="dxa"/>
              <w:right w:w="150" w:type="dxa"/>
            </w:tcMar>
            <w:vAlign w:val="center"/>
          </w:tcPr>
          <w:p>
            <w:pPr>
              <w:widowControl/>
              <w:spacing w:line="280" w:lineRule="exact"/>
              <w:jc w:val="center"/>
              <w:rPr>
                <w:rFonts w:hint="default" w:ascii="仿宋_GB2312" w:hAnsi="宋体" w:eastAsia="仿宋_GB2312" w:cs="宋体"/>
                <w:kern w:val="0"/>
                <w:sz w:val="28"/>
                <w:lang w:val="en-US" w:eastAsia="zh-CN"/>
              </w:rPr>
            </w:pPr>
          </w:p>
        </w:tc>
        <w:tc>
          <w:tcPr>
            <w:tcW w:w="922" w:type="dxa"/>
            <w:shd w:val="clear" w:color="auto" w:fill="auto"/>
            <w:tcMar>
              <w:top w:w="150" w:type="dxa"/>
              <w:left w:w="150" w:type="dxa"/>
              <w:bottom w:w="150" w:type="dxa"/>
              <w:right w:w="150" w:type="dxa"/>
            </w:tcMar>
            <w:vAlign w:val="center"/>
          </w:tcPr>
          <w:p>
            <w:pPr>
              <w:widowControl/>
              <w:spacing w:line="280" w:lineRule="exact"/>
              <w:jc w:val="center"/>
            </w:pPr>
            <w:r>
              <w:rPr>
                <w:rFonts w:hint="eastAsia" w:ascii="仿宋_GB2312" w:hAnsi="宋体" w:eastAsia="仿宋_GB2312" w:cs="宋体"/>
                <w:kern w:val="0"/>
                <w:sz w:val="28"/>
                <w:lang w:val="en-US" w:eastAsia="zh-CN"/>
              </w:rPr>
              <w:t>严重违规行为</w:t>
            </w:r>
          </w:p>
        </w:tc>
        <w:tc>
          <w:tcPr>
            <w:tcW w:w="6200" w:type="dxa"/>
            <w:shd w:val="clear" w:color="auto" w:fill="auto"/>
            <w:vAlign w:val="center"/>
          </w:tcPr>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420" w:hanging="420"/>
              <w:textAlignment w:val="auto"/>
              <w:rPr>
                <w:rFonts w:ascii="仿宋_GB2312" w:hAnsi="宋体" w:eastAsia="仿宋_GB2312" w:cs="宋体"/>
                <w:bCs/>
                <w:kern w:val="0"/>
                <w:sz w:val="28"/>
              </w:rPr>
            </w:pPr>
            <w:r>
              <w:rPr>
                <w:rFonts w:hint="eastAsia" w:ascii="仿宋_GB2312" w:hAnsi="宋体" w:eastAsia="仿宋_GB2312" w:cs="宋体"/>
                <w:bCs/>
                <w:kern w:val="0"/>
                <w:sz w:val="28"/>
              </w:rPr>
              <w:t>违反</w:t>
            </w:r>
            <w:r>
              <w:rPr>
                <w:rFonts w:hint="eastAsia" w:ascii="仿宋_GB2312" w:hAnsi="宋体" w:eastAsia="仿宋_GB2312" w:cs="宋体"/>
                <w:bCs/>
                <w:kern w:val="0"/>
                <w:sz w:val="28"/>
                <w:lang w:eastAsia="zh-CN"/>
              </w:rPr>
              <w:t>项目</w:t>
            </w:r>
            <w:r>
              <w:rPr>
                <w:rFonts w:hint="eastAsia" w:ascii="仿宋_GB2312" w:hAnsi="宋体" w:eastAsia="仿宋_GB2312" w:cs="宋体"/>
                <w:bCs/>
                <w:kern w:val="0"/>
                <w:sz w:val="28"/>
              </w:rPr>
              <w:t>委托协议等合同约定的主要义务</w:t>
            </w:r>
          </w:p>
          <w:p>
            <w:pPr>
              <w:widowControl/>
              <w:numPr>
                <w:ilvl w:val="0"/>
                <w:numId w:val="6"/>
              </w:numPr>
              <w:spacing w:line="340" w:lineRule="exact"/>
              <w:rPr>
                <w:rFonts w:ascii="仿宋_GB2312" w:hAnsi="宋体" w:eastAsia="仿宋_GB2312" w:cs="宋体"/>
                <w:bCs/>
                <w:kern w:val="0"/>
                <w:sz w:val="28"/>
              </w:rPr>
            </w:pPr>
            <w:r>
              <w:rPr>
                <w:rFonts w:hint="eastAsia" w:ascii="仿宋_GB2312" w:hAnsi="宋体" w:eastAsia="仿宋_GB2312" w:cs="宋体"/>
                <w:bCs/>
                <w:kern w:val="0"/>
                <w:sz w:val="28"/>
              </w:rPr>
              <w:t>以直接或间接、明示或暗示等方式，向评审</w:t>
            </w:r>
            <w:r>
              <w:rPr>
                <w:rFonts w:hint="eastAsia" w:ascii="仿宋_GB2312" w:hAnsi="宋体" w:eastAsia="仿宋_GB2312" w:cs="宋体"/>
                <w:bCs/>
                <w:kern w:val="0"/>
                <w:sz w:val="28"/>
                <w:lang w:eastAsia="zh-CN"/>
              </w:rPr>
              <w:t>组织者、承担者和评审专家为自己或他人</w:t>
            </w:r>
            <w:r>
              <w:rPr>
                <w:rFonts w:hint="eastAsia" w:ascii="仿宋_GB2312" w:hAnsi="宋体" w:eastAsia="仿宋_GB2312" w:cs="宋体"/>
                <w:bCs/>
                <w:kern w:val="0"/>
                <w:sz w:val="28"/>
              </w:rPr>
              <w:t>寻求关照、谋取不正当利益</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420" w:hanging="420"/>
              <w:textAlignment w:val="auto"/>
              <w:rPr>
                <w:rFonts w:ascii="仿宋_GB2312" w:hAnsi="宋体" w:eastAsia="仿宋_GB2312" w:cs="宋体"/>
                <w:bCs/>
                <w:kern w:val="0"/>
                <w:sz w:val="28"/>
              </w:rPr>
            </w:pPr>
            <w:r>
              <w:rPr>
                <w:rFonts w:hint="eastAsia" w:ascii="仿宋_GB2312" w:hAnsi="宋体" w:eastAsia="仿宋_GB2312" w:cs="宋体"/>
                <w:bCs/>
                <w:kern w:val="0"/>
                <w:sz w:val="28"/>
              </w:rPr>
              <w:t>不配合监督检查或</w:t>
            </w:r>
            <w:r>
              <w:rPr>
                <w:rFonts w:hint="eastAsia" w:ascii="仿宋_GB2312" w:hAnsi="宋体" w:eastAsia="仿宋_GB2312" w:cs="宋体"/>
                <w:bCs/>
                <w:kern w:val="0"/>
                <w:sz w:val="28"/>
                <w:lang w:eastAsia="zh-CN"/>
              </w:rPr>
              <w:t>综合绩效评价</w:t>
            </w:r>
            <w:r>
              <w:rPr>
                <w:rFonts w:hint="eastAsia" w:ascii="仿宋_GB2312" w:hAnsi="宋体" w:eastAsia="仿宋_GB2312" w:cs="宋体"/>
                <w:bCs/>
                <w:kern w:val="0"/>
                <w:sz w:val="28"/>
              </w:rPr>
              <w:t>工作，不整改、虚假整改或整改未达到要求</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420" w:hanging="420"/>
              <w:textAlignment w:val="auto"/>
              <w:rPr>
                <w:rFonts w:ascii="仿宋_GB2312" w:hAnsi="宋体" w:eastAsia="仿宋_GB2312" w:cs="宋体"/>
                <w:kern w:val="0"/>
                <w:sz w:val="28"/>
              </w:rPr>
            </w:pPr>
            <w:r>
              <w:rPr>
                <w:rFonts w:hint="eastAsia" w:ascii="仿宋_GB2312" w:hAnsi="宋体" w:eastAsia="仿宋_GB2312" w:cs="宋体"/>
                <w:bCs/>
                <w:kern w:val="0"/>
                <w:sz w:val="28"/>
              </w:rPr>
              <w:t>泄露</w:t>
            </w:r>
            <w:r>
              <w:rPr>
                <w:rFonts w:hint="eastAsia" w:ascii="仿宋_GB2312" w:hAnsi="宋体" w:eastAsia="仿宋_GB2312" w:cs="宋体"/>
                <w:bCs/>
                <w:kern w:val="0"/>
                <w:sz w:val="28"/>
                <w:lang w:eastAsia="zh-CN"/>
              </w:rPr>
              <w:t>科技计划项目</w:t>
            </w:r>
            <w:r>
              <w:rPr>
                <w:rFonts w:hint="eastAsia" w:ascii="仿宋_GB2312" w:hAnsi="宋体" w:eastAsia="仿宋_GB2312" w:cs="宋体"/>
                <w:bCs/>
                <w:kern w:val="0"/>
                <w:sz w:val="28"/>
              </w:rPr>
              <w:t>管理过程中需保密的专家名单、专家意见、评审结论和立项安排等相关信息</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420" w:hanging="420"/>
              <w:textAlignment w:val="auto"/>
              <w:rPr>
                <w:rFonts w:ascii="仿宋_GB2312" w:hAnsi="宋体" w:eastAsia="仿宋_GB2312" w:cs="宋体"/>
                <w:bCs/>
                <w:kern w:val="0"/>
                <w:sz w:val="28"/>
              </w:rPr>
            </w:pPr>
            <w:r>
              <w:rPr>
                <w:rFonts w:hint="eastAsia" w:ascii="仿宋_GB2312" w:hAnsi="宋体" w:eastAsia="仿宋_GB2312" w:cs="宋体"/>
                <w:bCs/>
                <w:kern w:val="0"/>
                <w:sz w:val="28"/>
              </w:rPr>
              <w:t>采取弄虚作假等不正当手段获得管理资格</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420" w:hanging="420"/>
              <w:textAlignment w:val="auto"/>
              <w:rPr>
                <w:rFonts w:ascii="仿宋_GB2312" w:hAnsi="宋体" w:eastAsia="仿宋_GB2312" w:cs="宋体"/>
                <w:bCs/>
                <w:kern w:val="0"/>
                <w:sz w:val="28"/>
              </w:rPr>
            </w:pPr>
            <w:r>
              <w:rPr>
                <w:rFonts w:hint="eastAsia" w:ascii="仿宋_GB2312" w:hAnsi="宋体" w:eastAsia="仿宋_GB2312" w:cs="宋体"/>
                <w:bCs/>
                <w:kern w:val="0"/>
                <w:sz w:val="28"/>
              </w:rPr>
              <w:t>设租寻租、徇私舞弊、滥用职权、私分受托管理的</w:t>
            </w:r>
            <w:r>
              <w:rPr>
                <w:rFonts w:hint="eastAsia" w:ascii="仿宋_GB2312" w:hAnsi="宋体" w:eastAsia="仿宋_GB2312" w:cs="宋体"/>
                <w:bCs/>
                <w:kern w:val="0"/>
                <w:sz w:val="28"/>
                <w:lang w:eastAsia="zh-CN"/>
              </w:rPr>
              <w:t>财政</w:t>
            </w:r>
            <w:r>
              <w:rPr>
                <w:rFonts w:hint="eastAsia" w:ascii="仿宋_GB2312" w:hAnsi="宋体" w:eastAsia="仿宋_GB2312" w:cs="宋体"/>
                <w:bCs/>
                <w:kern w:val="0"/>
                <w:sz w:val="28"/>
              </w:rPr>
              <w:t>资金</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420" w:hanging="420"/>
              <w:textAlignment w:val="auto"/>
              <w:rPr>
                <w:rFonts w:ascii="仿宋_GB2312" w:hAnsi="宋体" w:eastAsia="仿宋_GB2312" w:cs="宋体"/>
                <w:bCs/>
                <w:kern w:val="0"/>
                <w:sz w:val="28"/>
              </w:rPr>
            </w:pPr>
            <w:r>
              <w:rPr>
                <w:rFonts w:hint="eastAsia" w:ascii="仿宋_GB2312" w:hAnsi="宋体" w:eastAsia="仿宋_GB2312" w:cs="宋体"/>
                <w:bCs/>
                <w:kern w:val="0"/>
                <w:sz w:val="28"/>
              </w:rPr>
              <w:t>隐瞒、包庇</w:t>
            </w:r>
            <w:r>
              <w:rPr>
                <w:rFonts w:hint="eastAsia" w:ascii="仿宋_GB2312" w:hAnsi="宋体" w:eastAsia="仿宋_GB2312" w:cs="宋体"/>
                <w:bCs/>
                <w:kern w:val="0"/>
                <w:sz w:val="28"/>
                <w:lang w:eastAsia="zh-CN"/>
              </w:rPr>
              <w:t>科技计划项目</w:t>
            </w:r>
            <w:r>
              <w:rPr>
                <w:rFonts w:hint="eastAsia" w:ascii="仿宋_GB2312" w:hAnsi="宋体" w:eastAsia="仿宋_GB2312" w:cs="宋体"/>
                <w:bCs/>
                <w:kern w:val="0"/>
                <w:sz w:val="28"/>
              </w:rPr>
              <w:t>中相关单位或人员的违法违规行为</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bCs/>
                <w:kern w:val="0"/>
                <w:sz w:val="28"/>
              </w:rPr>
              <w:t>违反国家科学技术活动保密相关规定</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bCs/>
                <w:kern w:val="0"/>
                <w:sz w:val="28"/>
              </w:rPr>
              <w:t>其他违纪违法行为</w:t>
            </w:r>
          </w:p>
        </w:tc>
        <w:tc>
          <w:tcPr>
            <w:tcW w:w="775" w:type="dxa"/>
            <w:vMerge w:val="continue"/>
            <w:shd w:val="clear" w:color="auto" w:fill="auto"/>
            <w:vAlign w:val="center"/>
          </w:tcPr>
          <w:p>
            <w:pPr>
              <w:widowControl/>
              <w:numPr>
                <w:ilvl w:val="-1"/>
                <w:numId w:val="0"/>
              </w:numPr>
              <w:spacing w:line="280" w:lineRule="exact"/>
              <w:ind w:left="0" w:firstLine="0"/>
              <w:jc w:val="center"/>
              <w:rPr>
                <w:rFonts w:hint="eastAsia" w:ascii="仿宋_GB2312" w:hAnsi="宋体" w:eastAsia="仿宋_GB2312" w:cs="宋体"/>
                <w:bCs/>
                <w:kern w:val="0"/>
                <w:sz w:val="28"/>
              </w:rPr>
            </w:pPr>
          </w:p>
        </w:tc>
      </w:tr>
    </w:tbl>
    <w:p>
      <w:pPr>
        <w:spacing w:line="540" w:lineRule="exact"/>
        <w:jc w:val="center"/>
        <w:rPr>
          <w:rFonts w:hint="eastAsia" w:ascii="仿宋_GB2312" w:eastAsia="仿宋_GB2312"/>
        </w:rPr>
      </w:pPr>
      <w:r>
        <w:rPr>
          <w:rFonts w:hint="eastAsia" w:ascii="仿宋_GB2312" w:eastAsia="仿宋_GB2312"/>
        </w:rPr>
        <w:br w:type="page"/>
      </w:r>
    </w:p>
    <w:p>
      <w:pPr>
        <w:pStyle w:val="4"/>
        <w:spacing w:line="540" w:lineRule="exact"/>
        <w:jc w:val="both"/>
        <w:rPr>
          <w:rFonts w:hint="eastAsia" w:ascii="仿宋_GB2312" w:eastAsia="仿宋_GB2312"/>
        </w:rPr>
      </w:pPr>
      <w:r>
        <w:rPr>
          <w:rFonts w:hint="eastAsia" w:ascii="仿宋_GB2312" w:eastAsia="仿宋_GB2312"/>
        </w:rPr>
        <w:t>附件1-</w:t>
      </w:r>
      <w:r>
        <w:rPr>
          <w:rFonts w:hint="eastAsia" w:ascii="仿宋_GB2312" w:eastAsia="仿宋_GB2312"/>
          <w:lang w:val="en-US" w:eastAsia="zh-CN"/>
        </w:rPr>
        <w:t>2</w:t>
      </w:r>
    </w:p>
    <w:p>
      <w:pPr>
        <w:pStyle w:val="4"/>
        <w:spacing w:line="540" w:lineRule="exact"/>
        <w:jc w:val="center"/>
        <w:rPr>
          <w:rFonts w:hint="eastAsia" w:ascii="华文中宋" w:hAnsi="华文中宋" w:eastAsia="华文中宋" w:cs="华文中宋"/>
          <w:b w:val="0"/>
          <w:bCs w:val="0"/>
        </w:rPr>
      </w:pPr>
      <w:r>
        <w:rPr>
          <w:rFonts w:hint="eastAsia" w:ascii="华文中宋" w:hAnsi="华文中宋" w:eastAsia="华文中宋" w:cs="华文中宋"/>
          <w:b w:val="0"/>
          <w:bCs w:val="0"/>
        </w:rPr>
        <w:t>北京市科技计划</w:t>
      </w:r>
      <w:r>
        <w:rPr>
          <w:rFonts w:hint="eastAsia" w:ascii="华文中宋" w:hAnsi="华文中宋" w:eastAsia="华文中宋" w:cs="华文中宋"/>
          <w:b w:val="0"/>
          <w:bCs w:val="0"/>
          <w:lang w:eastAsia="zh-CN"/>
        </w:rPr>
        <w:t>项目承担</w:t>
      </w:r>
      <w:r>
        <w:rPr>
          <w:rFonts w:hint="eastAsia" w:ascii="华文中宋" w:hAnsi="华文中宋" w:eastAsia="华文中宋" w:cs="华文中宋"/>
          <w:b w:val="0"/>
          <w:bCs w:val="0"/>
        </w:rPr>
        <w:t>单位信用记录与评价标准</w:t>
      </w:r>
    </w:p>
    <w:tbl>
      <w:tblPr>
        <w:tblStyle w:val="12"/>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22"/>
        <w:gridCol w:w="862"/>
        <w:gridCol w:w="684"/>
        <w:gridCol w:w="686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8" w:hRule="atLeast"/>
          <w:jc w:val="center"/>
        </w:trPr>
        <w:tc>
          <w:tcPr>
            <w:tcW w:w="922" w:type="dxa"/>
            <w:shd w:val="clear" w:color="auto" w:fill="auto"/>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b/>
                <w:bCs/>
                <w:kern w:val="0"/>
                <w:sz w:val="28"/>
                <w:lang w:val="en-US" w:eastAsia="zh-CN"/>
              </w:rPr>
            </w:pPr>
            <w:r>
              <w:rPr>
                <w:rFonts w:hint="eastAsia" w:ascii="仿宋_GB2312" w:hAnsi="宋体" w:eastAsia="仿宋_GB2312" w:cs="宋体"/>
                <w:b/>
                <w:bCs/>
                <w:kern w:val="0"/>
                <w:sz w:val="28"/>
                <w:lang w:val="en-US" w:eastAsia="zh-CN"/>
              </w:rPr>
              <w:t>记录种类</w:t>
            </w:r>
          </w:p>
        </w:tc>
        <w:tc>
          <w:tcPr>
            <w:tcW w:w="8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
                <w:bCs/>
                <w:kern w:val="0"/>
                <w:sz w:val="28"/>
                <w:lang w:eastAsia="zh-CN"/>
              </w:rPr>
            </w:pPr>
            <w:r>
              <w:rPr>
                <w:rFonts w:hint="eastAsia" w:ascii="仿宋_GB2312" w:hAnsi="宋体" w:eastAsia="仿宋_GB2312" w:cs="宋体"/>
                <w:b/>
                <w:bCs/>
                <w:kern w:val="0"/>
                <w:sz w:val="28"/>
              </w:rPr>
              <w:t>信用</w:t>
            </w:r>
            <w:r>
              <w:rPr>
                <w:rFonts w:hint="eastAsia" w:ascii="仿宋_GB2312" w:hAnsi="宋体" w:eastAsia="仿宋_GB2312" w:cs="宋体"/>
                <w:b/>
                <w:bCs/>
                <w:kern w:val="0"/>
                <w:sz w:val="28"/>
                <w:lang w:eastAsia="zh-CN"/>
              </w:rPr>
              <w:t>等级</w:t>
            </w:r>
          </w:p>
        </w:tc>
        <w:tc>
          <w:tcPr>
            <w:tcW w:w="6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
                <w:bCs/>
                <w:kern w:val="0"/>
                <w:sz w:val="28"/>
                <w:lang w:val="en-US" w:eastAsia="zh-CN"/>
              </w:rPr>
            </w:pPr>
            <w:r>
              <w:rPr>
                <w:rFonts w:hint="eastAsia" w:ascii="仿宋_GB2312" w:hAnsi="宋体" w:eastAsia="仿宋_GB2312" w:cs="宋体"/>
                <w:b/>
                <w:bCs/>
                <w:kern w:val="0"/>
                <w:sz w:val="28"/>
                <w:lang w:val="en-US" w:eastAsia="zh-CN"/>
              </w:rPr>
              <w:t>评价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rPr>
              <w:t>指标</w:t>
            </w:r>
          </w:p>
        </w:tc>
        <w:tc>
          <w:tcPr>
            <w:tcW w:w="68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rPr>
              <w:t>记录内容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rPr>
              <w:t>量级标准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2" w:hRule="atLeast"/>
          <w:jc w:val="center"/>
        </w:trPr>
        <w:tc>
          <w:tcPr>
            <w:tcW w:w="922" w:type="dxa"/>
            <w:vMerge w:val="restart"/>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bCs/>
                <w:kern w:val="0"/>
                <w:sz w:val="28"/>
                <w:lang w:val="en-US" w:eastAsia="zh-CN"/>
              </w:rPr>
            </w:pPr>
            <w:r>
              <w:rPr>
                <w:rFonts w:hint="eastAsia" w:ascii="仿宋_GB2312" w:hAnsi="宋体" w:eastAsia="仿宋_GB2312" w:cs="宋体"/>
                <w:bCs/>
                <w:kern w:val="0"/>
                <w:sz w:val="28"/>
                <w:lang w:eastAsia="zh-CN"/>
              </w:rPr>
              <w:t>良好</w:t>
            </w:r>
            <w:r>
              <w:rPr>
                <w:rFonts w:hint="eastAsia" w:ascii="仿宋_GB2312" w:hAnsi="宋体" w:eastAsia="仿宋_GB2312" w:cs="宋体"/>
                <w:bCs/>
                <w:kern w:val="0"/>
                <w:sz w:val="28"/>
              </w:rPr>
              <w:t>信用</w:t>
            </w:r>
            <w:r>
              <w:rPr>
                <w:rFonts w:hint="eastAsia" w:ascii="仿宋_GB2312" w:hAnsi="宋体" w:eastAsia="仿宋_GB2312" w:cs="宋体"/>
                <w:bCs/>
                <w:kern w:val="0"/>
                <w:sz w:val="28"/>
                <w:lang w:val="en-US" w:eastAsia="zh-CN"/>
              </w:rPr>
              <w:t>记录</w:t>
            </w:r>
          </w:p>
        </w:tc>
        <w:tc>
          <w:tcPr>
            <w:tcW w:w="862" w:type="dxa"/>
            <w:shd w:val="clear" w:color="auto" w:fill="auto"/>
            <w:vAlign w:val="center"/>
          </w:tcPr>
          <w:p>
            <w:pPr>
              <w:widowControl/>
              <w:spacing w:line="280" w:lineRule="exact"/>
              <w:jc w:val="center"/>
              <w:rPr>
                <w:rFonts w:hint="eastAsia" w:ascii="仿宋_GB2312" w:hAnsi="宋体" w:eastAsia="仿宋_GB2312" w:cs="宋体"/>
                <w:bCs/>
                <w:kern w:val="0"/>
                <w:sz w:val="28"/>
                <w:lang w:eastAsia="zh-CN"/>
              </w:rPr>
            </w:pPr>
            <w:r>
              <w:rPr>
                <w:rFonts w:hint="eastAsia" w:ascii="仿宋_GB2312" w:hAnsi="宋体" w:eastAsia="仿宋_GB2312" w:cs="宋体"/>
                <w:bCs/>
                <w:kern w:val="0"/>
                <w:sz w:val="28"/>
              </w:rPr>
              <w:t>信用</w:t>
            </w:r>
            <w:r>
              <w:rPr>
                <w:rFonts w:hint="eastAsia" w:ascii="仿宋_GB2312" w:hAnsi="宋体" w:eastAsia="仿宋_GB2312" w:cs="宋体"/>
                <w:bCs/>
                <w:kern w:val="0"/>
                <w:sz w:val="28"/>
                <w:lang w:eastAsia="zh-CN"/>
              </w:rPr>
              <w:t>良好</w:t>
            </w:r>
          </w:p>
          <w:p>
            <w:pPr>
              <w:widowControl/>
              <w:spacing w:line="280" w:lineRule="exact"/>
              <w:jc w:val="center"/>
              <w:rPr>
                <w:rFonts w:hint="eastAsia" w:ascii="仿宋_GB2312" w:hAnsi="宋体" w:eastAsia="仿宋_GB2312" w:cs="宋体"/>
                <w:bCs/>
                <w:kern w:val="0"/>
                <w:sz w:val="28"/>
              </w:rPr>
            </w:pPr>
            <w:r>
              <w:rPr>
                <w:rFonts w:hint="eastAsia" w:ascii="仿宋_GB2312" w:hAnsi="宋体" w:eastAsia="仿宋_GB2312" w:cs="宋体"/>
                <w:bCs/>
                <w:kern w:val="0"/>
                <w:sz w:val="28"/>
              </w:rPr>
              <w:t>A</w:t>
            </w:r>
            <w:r>
              <w:rPr>
                <w:rFonts w:hint="eastAsia" w:ascii="仿宋_GB2312" w:hAnsi="宋体" w:eastAsia="仿宋_GB2312" w:cs="宋体"/>
                <w:bCs/>
                <w:kern w:val="0"/>
                <w:sz w:val="28"/>
                <w:lang w:val="en-US" w:eastAsia="zh-CN"/>
              </w:rPr>
              <w:t>+</w:t>
            </w:r>
          </w:p>
          <w:p>
            <w:pPr>
              <w:widowControl/>
              <w:spacing w:line="280" w:lineRule="exact"/>
              <w:jc w:val="center"/>
              <w:rPr>
                <w:rFonts w:hint="eastAsia" w:ascii="仿宋_GB2312" w:hAnsi="宋体" w:eastAsia="仿宋_GB2312" w:cs="宋体"/>
                <w:bCs/>
                <w:kern w:val="0"/>
                <w:sz w:val="28"/>
              </w:rPr>
            </w:pPr>
          </w:p>
        </w:tc>
        <w:tc>
          <w:tcPr>
            <w:tcW w:w="684" w:type="dxa"/>
            <w:shd w:val="clear" w:color="auto" w:fill="auto"/>
            <w:vAlign w:val="center"/>
          </w:tcPr>
          <w:p>
            <w:pPr>
              <w:widowControl/>
              <w:spacing w:line="280" w:lineRule="exact"/>
              <w:jc w:val="center"/>
              <w:rPr>
                <w:rFonts w:hint="eastAsia" w:ascii="仿宋_GB2312" w:hAnsi="宋体" w:eastAsia="仿宋_GB2312" w:cs="宋体"/>
                <w:bCs/>
                <w:kern w:val="0"/>
                <w:sz w:val="28"/>
              </w:rPr>
            </w:pPr>
            <w:r>
              <w:rPr>
                <w:rFonts w:hint="eastAsia" w:ascii="仿宋_GB2312" w:hAnsi="宋体" w:eastAsia="仿宋_GB2312" w:cs="宋体"/>
                <w:bCs/>
                <w:kern w:val="0"/>
                <w:sz w:val="28"/>
              </w:rPr>
              <w:t>突</w:t>
            </w:r>
          </w:p>
          <w:p>
            <w:pPr>
              <w:widowControl/>
              <w:spacing w:line="280" w:lineRule="exact"/>
              <w:jc w:val="center"/>
              <w:rPr>
                <w:rFonts w:hint="eastAsia" w:ascii="仿宋_GB2312" w:hAnsi="宋体" w:eastAsia="仿宋_GB2312" w:cs="宋体"/>
                <w:bCs/>
                <w:kern w:val="0"/>
                <w:sz w:val="28"/>
              </w:rPr>
            </w:pPr>
            <w:r>
              <w:rPr>
                <w:rFonts w:hint="eastAsia" w:ascii="仿宋_GB2312" w:hAnsi="宋体" w:eastAsia="仿宋_GB2312" w:cs="宋体"/>
                <w:bCs/>
                <w:kern w:val="0"/>
                <w:sz w:val="28"/>
              </w:rPr>
              <w:t>出</w:t>
            </w:r>
          </w:p>
          <w:p>
            <w:pPr>
              <w:widowControl/>
              <w:spacing w:line="280" w:lineRule="exact"/>
              <w:jc w:val="center"/>
              <w:rPr>
                <w:rFonts w:hint="eastAsia" w:ascii="仿宋_GB2312" w:hAnsi="宋体" w:eastAsia="仿宋_GB2312" w:cs="宋体"/>
                <w:bCs/>
                <w:kern w:val="0"/>
                <w:sz w:val="28"/>
              </w:rPr>
            </w:pPr>
            <w:r>
              <w:rPr>
                <w:rFonts w:hint="eastAsia" w:ascii="仿宋_GB2312" w:hAnsi="宋体" w:eastAsia="仿宋_GB2312" w:cs="宋体"/>
                <w:bCs/>
                <w:kern w:val="0"/>
                <w:sz w:val="28"/>
              </w:rPr>
              <w:t>贡</w:t>
            </w:r>
          </w:p>
          <w:p>
            <w:pPr>
              <w:widowControl/>
              <w:spacing w:line="280" w:lineRule="exact"/>
              <w:jc w:val="center"/>
              <w:rPr>
                <w:rFonts w:ascii="仿宋_GB2312" w:hAnsi="宋体" w:eastAsia="仿宋_GB2312" w:cs="宋体"/>
                <w:bCs/>
                <w:kern w:val="0"/>
                <w:sz w:val="28"/>
              </w:rPr>
            </w:pPr>
            <w:r>
              <w:rPr>
                <w:rFonts w:hint="eastAsia" w:ascii="仿宋_GB2312" w:hAnsi="宋体" w:eastAsia="仿宋_GB2312" w:cs="宋体"/>
                <w:bCs/>
                <w:kern w:val="0"/>
                <w:sz w:val="28"/>
              </w:rPr>
              <w:t>献</w:t>
            </w:r>
          </w:p>
        </w:tc>
        <w:tc>
          <w:tcPr>
            <w:tcW w:w="6869" w:type="dxa"/>
            <w:shd w:val="clear" w:color="auto" w:fill="auto"/>
            <w:vAlign w:val="center"/>
          </w:tcPr>
          <w:p>
            <w:pPr>
              <w:widowControl/>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符合</w:t>
            </w:r>
            <w:r>
              <w:rPr>
                <w:rFonts w:hint="eastAsia" w:ascii="仿宋_GB2312" w:hAnsi="宋体" w:eastAsia="仿宋_GB2312" w:cs="宋体"/>
                <w:bCs/>
                <w:kern w:val="0"/>
                <w:sz w:val="28"/>
                <w:lang w:eastAsia="zh-CN"/>
              </w:rPr>
              <w:t>守信行为</w:t>
            </w:r>
            <w:r>
              <w:rPr>
                <w:rFonts w:hint="eastAsia" w:ascii="仿宋_GB2312" w:hAnsi="宋体" w:eastAsia="仿宋_GB2312" w:cs="宋体"/>
                <w:bCs/>
                <w:kern w:val="0"/>
                <w:sz w:val="28"/>
              </w:rPr>
              <w:t>，并具有以下条件之一：</w:t>
            </w:r>
          </w:p>
          <w:p>
            <w:pPr>
              <w:widowControl/>
              <w:numPr>
                <w:ilvl w:val="0"/>
                <w:numId w:val="7"/>
              </w:numPr>
              <w:spacing w:line="280" w:lineRule="exact"/>
              <w:ind w:left="839"/>
              <w:rPr>
                <w:rFonts w:ascii="仿宋_GB2312" w:hAnsi="宋体" w:eastAsia="仿宋_GB2312" w:cs="宋体"/>
                <w:bCs/>
                <w:kern w:val="0"/>
                <w:sz w:val="28"/>
              </w:rPr>
            </w:pPr>
            <w:r>
              <w:rPr>
                <w:rFonts w:hint="eastAsia" w:ascii="仿宋_GB2312" w:hAnsi="宋体" w:eastAsia="仿宋_GB2312" w:cs="宋体"/>
                <w:bCs/>
                <w:kern w:val="0"/>
                <w:sz w:val="28"/>
              </w:rPr>
              <w:t>在科技计划</w:t>
            </w:r>
            <w:r>
              <w:rPr>
                <w:rFonts w:hint="eastAsia" w:ascii="仿宋_GB2312" w:hAnsi="宋体" w:eastAsia="仿宋_GB2312" w:cs="宋体"/>
                <w:bCs/>
                <w:kern w:val="0"/>
                <w:sz w:val="28"/>
                <w:lang w:eastAsia="zh-CN"/>
              </w:rPr>
              <w:t>项目</w:t>
            </w:r>
            <w:r>
              <w:rPr>
                <w:rFonts w:hint="eastAsia" w:ascii="仿宋_GB2312" w:hAnsi="宋体" w:eastAsia="仿宋_GB2312" w:cs="宋体"/>
                <w:bCs/>
                <w:kern w:val="0"/>
                <w:sz w:val="28"/>
              </w:rPr>
              <w:t>实施过程中取得重大进展一次以上</w:t>
            </w:r>
          </w:p>
          <w:p>
            <w:pPr>
              <w:widowControl/>
              <w:numPr>
                <w:ilvl w:val="0"/>
                <w:numId w:val="7"/>
              </w:numPr>
              <w:spacing w:line="280" w:lineRule="exact"/>
              <w:ind w:left="839" w:leftChars="0" w:hanging="420" w:firstLineChars="0"/>
              <w:rPr>
                <w:rFonts w:hint="eastAsia" w:ascii="仿宋_GB2312" w:hAnsi="宋体" w:eastAsia="仿宋_GB2312" w:cs="宋体"/>
                <w:bCs/>
                <w:kern w:val="0"/>
                <w:sz w:val="28"/>
              </w:rPr>
            </w:pPr>
            <w:r>
              <w:rPr>
                <w:rFonts w:hint="eastAsia" w:ascii="仿宋_GB2312" w:hAnsi="宋体" w:eastAsia="仿宋_GB2312" w:cs="宋体"/>
                <w:bCs/>
                <w:kern w:val="0"/>
                <w:sz w:val="28"/>
              </w:rPr>
              <w:t>在科技计划</w:t>
            </w:r>
            <w:r>
              <w:rPr>
                <w:rFonts w:hint="eastAsia" w:ascii="仿宋_GB2312" w:hAnsi="宋体" w:eastAsia="仿宋_GB2312" w:cs="宋体"/>
                <w:bCs/>
                <w:kern w:val="0"/>
                <w:sz w:val="28"/>
                <w:lang w:eastAsia="zh-CN"/>
              </w:rPr>
              <w:t>项目</w:t>
            </w:r>
            <w:r>
              <w:rPr>
                <w:rFonts w:hint="eastAsia" w:ascii="仿宋_GB2312" w:hAnsi="宋体" w:eastAsia="仿宋_GB2312" w:cs="宋体"/>
                <w:bCs/>
                <w:kern w:val="0"/>
                <w:sz w:val="28"/>
              </w:rPr>
              <w:t>组织实施或管理机制创新等方面取得突出成绩，成为市级或部级典型</w:t>
            </w:r>
          </w:p>
          <w:p>
            <w:pPr>
              <w:widowControl/>
              <w:numPr>
                <w:ilvl w:val="0"/>
                <w:numId w:val="7"/>
              </w:numPr>
              <w:spacing w:line="280" w:lineRule="exact"/>
              <w:ind w:left="839" w:leftChars="0" w:hanging="420" w:firstLineChars="0"/>
              <w:rPr>
                <w:rFonts w:hint="eastAsia" w:ascii="仿宋_GB2312" w:hAnsi="宋体" w:eastAsia="仿宋_GB2312" w:cs="宋体"/>
                <w:bCs/>
                <w:kern w:val="0"/>
                <w:sz w:val="28"/>
              </w:rPr>
            </w:pPr>
            <w:r>
              <w:rPr>
                <w:rFonts w:hint="eastAsia" w:ascii="仿宋_GB2312" w:hAnsi="宋体" w:eastAsia="仿宋_GB2312" w:cs="宋体"/>
                <w:bCs/>
                <w:kern w:val="0"/>
                <w:sz w:val="28"/>
              </w:rPr>
              <w:t>科技计划</w:t>
            </w:r>
            <w:r>
              <w:rPr>
                <w:rFonts w:hint="eastAsia" w:ascii="仿宋_GB2312" w:hAnsi="宋体" w:eastAsia="仿宋_GB2312" w:cs="宋体"/>
                <w:bCs/>
                <w:kern w:val="0"/>
                <w:sz w:val="28"/>
                <w:lang w:eastAsia="zh-CN"/>
              </w:rPr>
              <w:t>项目</w:t>
            </w:r>
            <w:r>
              <w:rPr>
                <w:rFonts w:hint="eastAsia" w:ascii="仿宋_GB2312" w:hAnsi="宋体" w:eastAsia="仿宋_GB2312" w:cs="宋体"/>
                <w:bCs/>
                <w:kern w:val="0"/>
                <w:sz w:val="28"/>
                <w:lang w:val="en-US" w:eastAsia="zh-CN"/>
              </w:rPr>
              <w:t>成果取得</w:t>
            </w:r>
            <w:r>
              <w:rPr>
                <w:rFonts w:hint="eastAsia" w:ascii="仿宋_GB2312" w:hAnsi="宋体" w:eastAsia="仿宋_GB2312" w:cs="宋体"/>
                <w:bCs/>
                <w:kern w:val="0"/>
                <w:sz w:val="28"/>
              </w:rPr>
              <w:t>突出成绩，如：研发成果获得国家奖励或北京市科技奖励二等奖以上</w:t>
            </w:r>
          </w:p>
          <w:p>
            <w:pPr>
              <w:widowControl/>
              <w:numPr>
                <w:ilvl w:val="0"/>
                <w:numId w:val="7"/>
              </w:numPr>
              <w:spacing w:line="280" w:lineRule="exact"/>
              <w:ind w:left="420" w:leftChars="0" w:firstLine="0" w:firstLineChars="0"/>
              <w:rPr>
                <w:rFonts w:hint="eastAsia" w:ascii="仿宋_GB2312" w:hAnsi="宋体" w:eastAsia="仿宋_GB2312" w:cs="宋体"/>
                <w:bCs/>
                <w:kern w:val="0"/>
                <w:sz w:val="28"/>
              </w:rPr>
            </w:pPr>
            <w:r>
              <w:rPr>
                <w:rFonts w:hint="eastAsia" w:ascii="仿宋_GB2312" w:hAnsi="宋体" w:eastAsia="仿宋_GB2312" w:cs="宋体"/>
                <w:bCs/>
                <w:kern w:val="0"/>
                <w:sz w:val="28"/>
              </w:rPr>
              <w:t>对本市经济社会发展做出突出贡献</w:t>
            </w:r>
          </w:p>
        </w:tc>
        <w:tc>
          <w:tcPr>
            <w:tcW w:w="720" w:type="dxa"/>
            <w:vAlign w:val="center"/>
          </w:tcPr>
          <w:p>
            <w:pPr>
              <w:widowControl/>
              <w:spacing w:line="280" w:lineRule="exact"/>
              <w:jc w:val="center"/>
              <w:rPr>
                <w:rFonts w:ascii="仿宋_GB2312" w:hAnsi="宋体" w:eastAsia="仿宋_GB2312" w:cs="宋体"/>
                <w:bCs/>
                <w:kern w:val="0"/>
                <w:sz w:val="28"/>
              </w:rPr>
            </w:pPr>
            <w:r>
              <w:rPr>
                <w:rFonts w:hint="eastAsia" w:ascii="仿宋_GB2312" w:hAnsi="宋体" w:eastAsia="仿宋_GB2312" w:cs="宋体"/>
                <w:bCs/>
                <w:kern w:val="0"/>
                <w:sz w:val="28"/>
              </w:rPr>
              <w:t>具有条件之一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922" w:type="dxa"/>
            <w:vMerge w:val="continue"/>
            <w:shd w:val="clear" w:color="auto" w:fill="auto"/>
            <w:tcMar>
              <w:top w:w="150" w:type="dxa"/>
              <w:left w:w="150" w:type="dxa"/>
              <w:bottom w:w="150" w:type="dxa"/>
              <w:right w:w="150" w:type="dxa"/>
            </w:tcMar>
            <w:vAlign w:val="center"/>
          </w:tcPr>
          <w:p>
            <w:pPr>
              <w:widowControl/>
              <w:tabs>
                <w:tab w:val="left" w:pos="840"/>
                <w:tab w:val="left" w:pos="5768"/>
              </w:tabs>
              <w:spacing w:line="280" w:lineRule="exact"/>
              <w:ind w:left="840" w:leftChars="0" w:hanging="420" w:firstLineChars="0"/>
            </w:pPr>
          </w:p>
        </w:tc>
        <w:tc>
          <w:tcPr>
            <w:tcW w:w="862" w:type="dxa"/>
            <w:shd w:val="clear" w:color="auto" w:fill="auto"/>
            <w:vAlign w:val="center"/>
          </w:tcPr>
          <w:p>
            <w:pPr>
              <w:widowControl/>
              <w:spacing w:line="280" w:lineRule="exact"/>
              <w:jc w:val="center"/>
              <w:rPr>
                <w:rFonts w:hint="eastAsia" w:ascii="仿宋_GB2312" w:hAnsi="宋体" w:eastAsia="仿宋_GB2312" w:cs="宋体"/>
                <w:bCs/>
                <w:kern w:val="0"/>
                <w:sz w:val="28"/>
                <w:lang w:eastAsia="zh-CN"/>
              </w:rPr>
            </w:pPr>
            <w:r>
              <w:rPr>
                <w:rFonts w:hint="eastAsia" w:ascii="仿宋_GB2312" w:hAnsi="宋体" w:eastAsia="仿宋_GB2312" w:cs="宋体"/>
                <w:bCs/>
                <w:kern w:val="0"/>
                <w:sz w:val="28"/>
              </w:rPr>
              <w:t>信用</w:t>
            </w:r>
            <w:r>
              <w:rPr>
                <w:rFonts w:hint="eastAsia" w:ascii="仿宋_GB2312" w:hAnsi="宋体" w:eastAsia="仿宋_GB2312" w:cs="宋体"/>
                <w:bCs/>
                <w:kern w:val="0"/>
                <w:sz w:val="28"/>
                <w:lang w:eastAsia="zh-CN"/>
              </w:rPr>
              <w:t>良好</w:t>
            </w:r>
          </w:p>
          <w:p>
            <w:pPr>
              <w:widowControl/>
              <w:spacing w:line="280" w:lineRule="exact"/>
              <w:jc w:val="center"/>
            </w:pPr>
            <w:r>
              <w:rPr>
                <w:rFonts w:hint="eastAsia" w:ascii="仿宋_GB2312" w:hAnsi="宋体" w:eastAsia="仿宋_GB2312" w:cs="宋体"/>
                <w:bCs/>
                <w:kern w:val="0"/>
                <w:sz w:val="28"/>
              </w:rPr>
              <w:t>A</w:t>
            </w:r>
          </w:p>
        </w:tc>
        <w:tc>
          <w:tcPr>
            <w:tcW w:w="684" w:type="dxa"/>
            <w:shd w:val="clear" w:color="auto" w:fill="auto"/>
            <w:vAlign w:val="center"/>
          </w:tcPr>
          <w:p>
            <w:pPr>
              <w:widowControl/>
              <w:tabs>
                <w:tab w:val="left" w:pos="840"/>
                <w:tab w:val="left" w:pos="5768"/>
              </w:tabs>
              <w:spacing w:line="280" w:lineRule="exact"/>
              <w:jc w:val="center"/>
              <w:rPr>
                <w:rFonts w:hint="eastAsia" w:ascii="仿宋_GB2312" w:hAnsi="宋体" w:eastAsia="仿宋_GB2312" w:cs="宋体"/>
                <w:bCs/>
                <w:kern w:val="0"/>
                <w:sz w:val="28"/>
                <w:lang w:eastAsia="zh-CN"/>
              </w:rPr>
            </w:pPr>
            <w:r>
              <w:rPr>
                <w:rFonts w:hint="eastAsia" w:ascii="仿宋_GB2312" w:hAnsi="宋体" w:eastAsia="仿宋_GB2312" w:cs="宋体"/>
                <w:bCs/>
                <w:kern w:val="0"/>
                <w:sz w:val="28"/>
                <w:lang w:eastAsia="zh-CN"/>
              </w:rPr>
              <w:t>守</w:t>
            </w:r>
          </w:p>
          <w:p>
            <w:pPr>
              <w:widowControl/>
              <w:tabs>
                <w:tab w:val="left" w:pos="840"/>
                <w:tab w:val="left" w:pos="5768"/>
              </w:tabs>
              <w:spacing w:line="280" w:lineRule="exact"/>
              <w:jc w:val="center"/>
              <w:rPr>
                <w:rFonts w:hint="eastAsia" w:ascii="仿宋_GB2312" w:hAnsi="宋体" w:eastAsia="仿宋_GB2312" w:cs="宋体"/>
                <w:bCs/>
                <w:kern w:val="0"/>
                <w:sz w:val="28"/>
                <w:lang w:eastAsia="zh-CN"/>
              </w:rPr>
            </w:pPr>
            <w:r>
              <w:rPr>
                <w:rFonts w:hint="eastAsia" w:ascii="仿宋_GB2312" w:hAnsi="宋体" w:eastAsia="仿宋_GB2312" w:cs="宋体"/>
                <w:bCs/>
                <w:kern w:val="0"/>
                <w:sz w:val="28"/>
                <w:lang w:eastAsia="zh-CN"/>
              </w:rPr>
              <w:t>信</w:t>
            </w:r>
          </w:p>
          <w:p>
            <w:pPr>
              <w:widowControl/>
              <w:tabs>
                <w:tab w:val="left" w:pos="840"/>
                <w:tab w:val="left" w:pos="5768"/>
              </w:tabs>
              <w:spacing w:line="280" w:lineRule="exact"/>
              <w:jc w:val="center"/>
              <w:rPr>
                <w:rFonts w:hint="eastAsia" w:ascii="仿宋_GB2312" w:hAnsi="宋体" w:eastAsia="仿宋_GB2312" w:cs="宋体"/>
                <w:bCs/>
                <w:kern w:val="0"/>
                <w:sz w:val="28"/>
                <w:lang w:eastAsia="zh-CN"/>
              </w:rPr>
            </w:pPr>
            <w:r>
              <w:rPr>
                <w:rFonts w:hint="eastAsia" w:ascii="仿宋_GB2312" w:hAnsi="宋体" w:eastAsia="仿宋_GB2312" w:cs="宋体"/>
                <w:bCs/>
                <w:kern w:val="0"/>
                <w:sz w:val="28"/>
                <w:lang w:eastAsia="zh-CN"/>
              </w:rPr>
              <w:t>行</w:t>
            </w:r>
          </w:p>
          <w:p>
            <w:pPr>
              <w:widowControl/>
              <w:tabs>
                <w:tab w:val="left" w:pos="840"/>
                <w:tab w:val="left" w:pos="5768"/>
              </w:tabs>
              <w:spacing w:line="280" w:lineRule="exact"/>
              <w:jc w:val="center"/>
              <w:rPr>
                <w:rFonts w:hint="eastAsia" w:ascii="仿宋_GB2312" w:hAnsi="宋体" w:eastAsia="仿宋_GB2312" w:cs="宋体"/>
                <w:bCs/>
                <w:kern w:val="0"/>
                <w:sz w:val="28"/>
                <w:lang w:eastAsia="zh-CN"/>
              </w:rPr>
            </w:pPr>
            <w:r>
              <w:rPr>
                <w:rFonts w:hint="eastAsia" w:ascii="仿宋_GB2312" w:hAnsi="宋体" w:eastAsia="仿宋_GB2312" w:cs="宋体"/>
                <w:bCs/>
                <w:kern w:val="0"/>
                <w:sz w:val="28"/>
                <w:lang w:eastAsia="zh-CN"/>
              </w:rPr>
              <w:t>为</w:t>
            </w:r>
          </w:p>
        </w:tc>
        <w:tc>
          <w:tcPr>
            <w:tcW w:w="6869" w:type="dxa"/>
            <w:shd w:val="clear" w:color="auto" w:fill="auto"/>
            <w:vAlign w:val="center"/>
          </w:tcPr>
          <w:p>
            <w:pPr>
              <w:widowControl/>
              <w:numPr>
                <w:ilvl w:val="-1"/>
                <w:numId w:val="0"/>
              </w:numPr>
              <w:spacing w:line="280" w:lineRule="exact"/>
              <w:ind w:left="0" w:firstLine="0"/>
              <w:rPr>
                <w:rFonts w:ascii="仿宋_GB2312" w:hAnsi="宋体" w:eastAsia="仿宋_GB2312" w:cs="宋体"/>
                <w:bCs/>
                <w:kern w:val="0"/>
                <w:sz w:val="28"/>
              </w:rPr>
            </w:pPr>
            <w:r>
              <w:rPr>
                <w:rFonts w:hint="eastAsia" w:ascii="仿宋_GB2312" w:hAnsi="宋体" w:eastAsia="仿宋_GB2312" w:cs="宋体"/>
                <w:bCs/>
                <w:kern w:val="0"/>
                <w:sz w:val="28"/>
              </w:rPr>
              <w:t>符合信用</w:t>
            </w:r>
            <w:r>
              <w:rPr>
                <w:rFonts w:hint="eastAsia" w:ascii="仿宋_GB2312" w:hAnsi="宋体" w:eastAsia="仿宋_GB2312" w:cs="宋体"/>
                <w:bCs/>
                <w:kern w:val="0"/>
                <w:sz w:val="28"/>
                <w:lang w:eastAsia="zh-CN"/>
              </w:rPr>
              <w:t>一般</w:t>
            </w:r>
            <w:r>
              <w:rPr>
                <w:rFonts w:hint="eastAsia" w:ascii="仿宋_GB2312" w:hAnsi="宋体" w:eastAsia="仿宋_GB2312" w:cs="宋体"/>
                <w:bCs/>
                <w:kern w:val="0"/>
                <w:sz w:val="28"/>
              </w:rPr>
              <w:t>条件，并同时具备以下条件：</w:t>
            </w:r>
          </w:p>
          <w:p>
            <w:pPr>
              <w:widowControl/>
              <w:numPr>
                <w:ilvl w:val="0"/>
                <w:numId w:val="8"/>
              </w:numPr>
              <w:spacing w:line="280" w:lineRule="exact"/>
              <w:ind w:left="845" w:hanging="425"/>
              <w:rPr>
                <w:rFonts w:ascii="仿宋_GB2312" w:hAnsi="宋体" w:eastAsia="仿宋_GB2312" w:cs="宋体"/>
                <w:bCs/>
                <w:kern w:val="0"/>
                <w:sz w:val="28"/>
              </w:rPr>
            </w:pPr>
            <w:r>
              <w:rPr>
                <w:rFonts w:hint="eastAsia" w:ascii="仿宋_GB2312" w:hAnsi="宋体" w:eastAsia="仿宋_GB2312" w:cs="宋体"/>
                <w:bCs/>
                <w:kern w:val="0"/>
                <w:sz w:val="28"/>
              </w:rPr>
              <w:t>按时完成</w:t>
            </w:r>
            <w:r>
              <w:rPr>
                <w:rFonts w:hint="eastAsia" w:ascii="仿宋_GB2312" w:hAnsi="宋体" w:eastAsia="仿宋_GB2312" w:cs="宋体"/>
                <w:bCs/>
                <w:kern w:val="0"/>
                <w:sz w:val="28"/>
                <w:lang w:eastAsia="zh-CN"/>
              </w:rPr>
              <w:t>项目</w:t>
            </w:r>
            <w:r>
              <w:rPr>
                <w:rFonts w:hint="eastAsia" w:ascii="仿宋_GB2312" w:hAnsi="宋体" w:eastAsia="仿宋_GB2312" w:cs="宋体"/>
                <w:bCs/>
                <w:kern w:val="0"/>
                <w:sz w:val="28"/>
              </w:rPr>
              <w:t>并一次通过</w:t>
            </w:r>
            <w:r>
              <w:rPr>
                <w:rFonts w:hint="eastAsia" w:ascii="仿宋_GB2312" w:hAnsi="宋体" w:eastAsia="仿宋_GB2312" w:cs="宋体"/>
                <w:bCs/>
                <w:kern w:val="0"/>
                <w:sz w:val="28"/>
                <w:lang w:val="en-US" w:eastAsia="zh-CN"/>
              </w:rPr>
              <w:t>综合绩效评价</w:t>
            </w:r>
          </w:p>
          <w:p>
            <w:pPr>
              <w:widowControl/>
              <w:numPr>
                <w:ilvl w:val="0"/>
                <w:numId w:val="8"/>
              </w:numPr>
              <w:spacing w:line="280" w:lineRule="exact"/>
              <w:ind w:left="845" w:hanging="425"/>
              <w:rPr>
                <w:rFonts w:ascii="仿宋_GB2312" w:hAnsi="宋体" w:eastAsia="仿宋_GB2312" w:cs="宋体"/>
                <w:bCs/>
                <w:kern w:val="0"/>
                <w:sz w:val="28"/>
              </w:rPr>
            </w:pPr>
            <w:r>
              <w:rPr>
                <w:rFonts w:hint="eastAsia" w:ascii="仿宋_GB2312" w:hAnsi="宋体" w:eastAsia="仿宋_GB2312" w:cs="宋体"/>
                <w:bCs/>
                <w:kern w:val="0"/>
                <w:sz w:val="28"/>
              </w:rPr>
              <w:t>发生一次以下（含一次）重大</w:t>
            </w:r>
            <w:r>
              <w:rPr>
                <w:rFonts w:hint="eastAsia" w:ascii="仿宋_GB2312" w:hAnsi="宋体" w:eastAsia="仿宋_GB2312" w:cs="宋体"/>
                <w:bCs/>
                <w:kern w:val="0"/>
                <w:sz w:val="28"/>
                <w:lang w:val="en-US" w:eastAsia="zh-CN"/>
              </w:rPr>
              <w:t>调整事项</w:t>
            </w:r>
            <w:r>
              <w:rPr>
                <w:rFonts w:hint="eastAsia" w:ascii="仿宋_GB2312" w:hAnsi="宋体" w:eastAsia="仿宋_GB2312" w:cs="宋体"/>
                <w:bCs/>
                <w:kern w:val="0"/>
                <w:sz w:val="28"/>
              </w:rPr>
              <w:t>且调整程序符合规定</w:t>
            </w:r>
          </w:p>
          <w:p>
            <w:pPr>
              <w:keepNext w:val="0"/>
              <w:keepLines w:val="0"/>
              <w:pageBreakBefore w:val="0"/>
              <w:widowControl/>
              <w:numPr>
                <w:ilvl w:val="0"/>
                <w:numId w:val="8"/>
              </w:numPr>
              <w:kinsoku/>
              <w:wordWrap/>
              <w:overflowPunct/>
              <w:topLinePunct w:val="0"/>
              <w:autoSpaceDE/>
              <w:autoSpaceDN/>
              <w:bidi w:val="0"/>
              <w:adjustRightInd/>
              <w:snapToGrid/>
              <w:spacing w:line="280" w:lineRule="exact"/>
              <w:ind w:left="845" w:hanging="425"/>
              <w:rPr>
                <w:rFonts w:hint="eastAsia" w:ascii="仿宋_GB2312" w:hAnsi="宋体" w:eastAsia="仿宋_GB2312" w:cs="宋体"/>
                <w:bCs/>
                <w:kern w:val="0"/>
                <w:sz w:val="28"/>
              </w:rPr>
            </w:pPr>
            <w:r>
              <w:rPr>
                <w:rFonts w:hint="eastAsia" w:ascii="仿宋_GB2312" w:hAnsi="宋体" w:eastAsia="仿宋_GB2312" w:cs="宋体"/>
                <w:bCs/>
                <w:kern w:val="0"/>
                <w:sz w:val="28"/>
              </w:rPr>
              <w:t>经费使用合规，审计没有重大过失</w:t>
            </w:r>
          </w:p>
        </w:tc>
        <w:tc>
          <w:tcPr>
            <w:tcW w:w="720" w:type="dxa"/>
            <w:vAlign w:val="center"/>
          </w:tcPr>
          <w:p>
            <w:pPr>
              <w:widowControl/>
              <w:tabs>
                <w:tab w:val="left" w:pos="840"/>
                <w:tab w:val="left" w:pos="5768"/>
              </w:tabs>
              <w:spacing w:line="280" w:lineRule="exact"/>
              <w:ind w:left="0" w:leftChars="0" w:firstLine="0" w:firstLineChars="0"/>
              <w:jc w:val="center"/>
              <w:rPr>
                <w:rFonts w:hint="eastAsia" w:ascii="仿宋_GB2312" w:hAnsi="宋体" w:eastAsia="仿宋_GB2312" w:cs="宋体"/>
                <w:bCs/>
                <w:kern w:val="0"/>
                <w:sz w:val="28"/>
              </w:rPr>
            </w:pPr>
            <w:r>
              <w:rPr>
                <w:rFonts w:hint="eastAsia" w:ascii="仿宋_GB2312" w:hAnsi="宋体" w:eastAsia="仿宋_GB2312" w:cs="宋体"/>
                <w:bCs/>
                <w:kern w:val="0"/>
                <w:sz w:val="28"/>
              </w:rPr>
              <w:t>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4" w:hRule="atLeast"/>
          <w:jc w:val="center"/>
        </w:trPr>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lang w:eastAsia="zh-CN"/>
              </w:rPr>
              <w:t>一般</w:t>
            </w:r>
            <w:r>
              <w:rPr>
                <w:rFonts w:hint="eastAsia" w:ascii="仿宋_GB2312" w:hAnsi="宋体" w:eastAsia="仿宋_GB2312" w:cs="宋体"/>
                <w:kern w:val="0"/>
                <w:sz w:val="28"/>
              </w:rPr>
              <w:t>信用</w:t>
            </w:r>
            <w:r>
              <w:rPr>
                <w:rFonts w:hint="eastAsia" w:ascii="仿宋_GB2312" w:hAnsi="宋体" w:eastAsia="仿宋_GB2312" w:cs="宋体"/>
                <w:kern w:val="0"/>
                <w:sz w:val="28"/>
                <w:lang w:val="en-US" w:eastAsia="zh-CN"/>
              </w:rPr>
              <w:t>记录</w:t>
            </w:r>
          </w:p>
        </w:tc>
        <w:tc>
          <w:tcPr>
            <w:tcW w:w="86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bCs/>
                <w:kern w:val="0"/>
                <w:sz w:val="28"/>
                <w:lang w:eastAsia="zh-CN"/>
              </w:rPr>
            </w:pPr>
            <w:r>
              <w:rPr>
                <w:rFonts w:hint="eastAsia" w:ascii="仿宋_GB2312" w:hAnsi="宋体" w:eastAsia="仿宋_GB2312" w:cs="宋体"/>
                <w:bCs/>
                <w:kern w:val="0"/>
                <w:sz w:val="28"/>
              </w:rPr>
              <w:t>信用</w:t>
            </w:r>
            <w:r>
              <w:rPr>
                <w:rFonts w:hint="eastAsia" w:ascii="仿宋_GB2312" w:hAnsi="宋体" w:eastAsia="仿宋_GB2312" w:cs="宋体"/>
                <w:bCs/>
                <w:kern w:val="0"/>
                <w:sz w:val="28"/>
                <w:lang w:eastAsia="zh-CN"/>
              </w:rPr>
              <w:t>一般</w:t>
            </w:r>
          </w:p>
          <w:p>
            <w:pPr>
              <w:widowControl/>
              <w:spacing w:line="280" w:lineRule="exact"/>
              <w:jc w:val="center"/>
              <w:rPr>
                <w:rFonts w:hint="eastAsia" w:ascii="仿宋_GB2312" w:hAnsi="宋体" w:eastAsia="仿宋_GB2312" w:cs="宋体"/>
                <w:bCs/>
                <w:kern w:val="0"/>
                <w:sz w:val="28"/>
              </w:rPr>
            </w:pPr>
            <w:r>
              <w:rPr>
                <w:rFonts w:hint="eastAsia" w:ascii="仿宋_GB2312" w:hAnsi="宋体" w:eastAsia="仿宋_GB2312" w:cs="宋体"/>
                <w:bCs/>
                <w:kern w:val="0"/>
                <w:sz w:val="28"/>
              </w:rPr>
              <w:t>B</w:t>
            </w:r>
          </w:p>
        </w:tc>
        <w:tc>
          <w:tcPr>
            <w:tcW w:w="684"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bCs/>
                <w:kern w:val="0"/>
                <w:sz w:val="28"/>
                <w:lang w:eastAsia="zh-CN"/>
              </w:rPr>
            </w:pPr>
            <w:r>
              <w:rPr>
                <w:rFonts w:hint="eastAsia" w:ascii="仿宋_GB2312" w:hAnsi="宋体" w:eastAsia="仿宋_GB2312" w:cs="宋体"/>
                <w:bCs/>
                <w:kern w:val="0"/>
                <w:sz w:val="28"/>
                <w:lang w:eastAsia="zh-CN"/>
              </w:rPr>
              <w:t>一般</w:t>
            </w:r>
            <w:r>
              <w:rPr>
                <w:rFonts w:hint="eastAsia" w:ascii="仿宋_GB2312" w:hAnsi="宋体" w:eastAsia="仿宋_GB2312" w:cs="宋体"/>
                <w:bCs/>
                <w:kern w:val="0"/>
                <w:sz w:val="28"/>
              </w:rPr>
              <w:t>信用</w:t>
            </w:r>
          </w:p>
        </w:tc>
        <w:tc>
          <w:tcPr>
            <w:tcW w:w="6869" w:type="dxa"/>
            <w:shd w:val="clear" w:color="auto" w:fill="auto"/>
            <w:vAlign w:val="center"/>
          </w:tcPr>
          <w:p>
            <w:pPr>
              <w:widowControl/>
              <w:numPr>
                <w:ilvl w:val="0"/>
                <w:numId w:val="9"/>
              </w:numPr>
              <w:spacing w:line="280" w:lineRule="exact"/>
              <w:rPr>
                <w:rFonts w:ascii="仿宋_GB2312" w:hAnsi="宋体" w:eastAsia="仿宋_GB2312" w:cs="宋体"/>
                <w:kern w:val="0"/>
                <w:sz w:val="28"/>
              </w:rPr>
            </w:pPr>
            <w:r>
              <w:rPr>
                <w:rFonts w:hint="eastAsia" w:ascii="仿宋_GB2312" w:hAnsi="宋体" w:eastAsia="仿宋_GB2312" w:cs="宋体"/>
                <w:bCs/>
                <w:kern w:val="0"/>
                <w:sz w:val="28"/>
              </w:rPr>
              <w:t>科技计划</w:t>
            </w:r>
            <w:r>
              <w:rPr>
                <w:rFonts w:hint="eastAsia" w:ascii="仿宋_GB2312" w:hAnsi="宋体" w:eastAsia="仿宋_GB2312" w:cs="宋体"/>
                <w:bCs/>
                <w:kern w:val="0"/>
                <w:sz w:val="28"/>
                <w:lang w:eastAsia="zh-CN"/>
              </w:rPr>
              <w:t>项目</w:t>
            </w:r>
            <w:r>
              <w:rPr>
                <w:rFonts w:hint="eastAsia" w:ascii="仿宋_GB2312" w:hAnsi="宋体" w:eastAsia="仿宋_GB2312" w:cs="宋体"/>
                <w:kern w:val="0"/>
                <w:sz w:val="28"/>
              </w:rPr>
              <w:t>通过</w:t>
            </w:r>
            <w:r>
              <w:rPr>
                <w:rFonts w:hint="eastAsia" w:ascii="仿宋_GB2312" w:hAnsi="宋体" w:eastAsia="仿宋_GB2312" w:cs="宋体"/>
                <w:kern w:val="0"/>
                <w:sz w:val="28"/>
                <w:lang w:eastAsia="zh-CN"/>
              </w:rPr>
              <w:t>综合绩效评价</w:t>
            </w:r>
            <w:r>
              <w:rPr>
                <w:rFonts w:hint="eastAsia" w:ascii="仿宋_GB2312" w:hAnsi="宋体" w:eastAsia="仿宋_GB2312" w:cs="宋体"/>
                <w:kern w:val="0"/>
                <w:sz w:val="28"/>
              </w:rPr>
              <w:t>，或因</w:t>
            </w:r>
            <w:r>
              <w:rPr>
                <w:rFonts w:hint="eastAsia" w:ascii="仿宋_GB2312" w:hAnsi="宋体" w:eastAsia="仿宋_GB2312" w:cs="宋体"/>
                <w:kern w:val="0"/>
                <w:sz w:val="28"/>
                <w:lang w:eastAsia="zh-CN"/>
              </w:rPr>
              <w:t>不可抗拒因素</w:t>
            </w:r>
            <w:r>
              <w:rPr>
                <w:rFonts w:hint="eastAsia" w:ascii="仿宋_GB2312" w:hAnsi="宋体" w:eastAsia="仿宋_GB2312" w:cs="宋体"/>
                <w:kern w:val="0"/>
                <w:sz w:val="28"/>
              </w:rPr>
              <w:t>结题</w:t>
            </w:r>
          </w:p>
          <w:p>
            <w:pPr>
              <w:widowControl/>
              <w:numPr>
                <w:ilvl w:val="0"/>
                <w:numId w:val="9"/>
              </w:numPr>
              <w:spacing w:line="280" w:lineRule="exact"/>
              <w:rPr>
                <w:rFonts w:ascii="仿宋_GB2312" w:hAnsi="宋体" w:eastAsia="仿宋_GB2312" w:cs="宋体"/>
                <w:kern w:val="0"/>
                <w:sz w:val="28"/>
              </w:rPr>
            </w:pPr>
            <w:r>
              <w:rPr>
                <w:rFonts w:hint="eastAsia" w:ascii="仿宋_GB2312" w:hAnsi="宋体" w:eastAsia="仿宋_GB2312" w:cs="宋体"/>
                <w:kern w:val="0"/>
                <w:sz w:val="28"/>
              </w:rPr>
              <w:t>发生三次</w:t>
            </w:r>
            <w:r>
              <w:rPr>
                <w:rFonts w:hint="eastAsia" w:ascii="仿宋_GB2312" w:hAnsi="宋体" w:eastAsia="仿宋_GB2312" w:cs="宋体"/>
                <w:kern w:val="0"/>
                <w:sz w:val="28"/>
                <w:lang w:eastAsia="zh-CN"/>
              </w:rPr>
              <w:t>以下</w:t>
            </w:r>
            <w:r>
              <w:rPr>
                <w:rFonts w:hint="eastAsia" w:ascii="仿宋_GB2312" w:hAnsi="宋体" w:eastAsia="仿宋_GB2312" w:cs="宋体"/>
                <w:bCs/>
                <w:kern w:val="0"/>
                <w:sz w:val="28"/>
              </w:rPr>
              <w:t>（含三次）重大</w:t>
            </w:r>
            <w:r>
              <w:rPr>
                <w:rFonts w:hint="eastAsia" w:ascii="仿宋_GB2312" w:hAnsi="宋体" w:eastAsia="仿宋_GB2312" w:cs="宋体"/>
                <w:bCs/>
                <w:kern w:val="0"/>
                <w:sz w:val="28"/>
                <w:lang w:val="en-US" w:eastAsia="zh-CN"/>
              </w:rPr>
              <w:t>调整事项</w:t>
            </w:r>
            <w:r>
              <w:rPr>
                <w:rFonts w:hint="eastAsia" w:ascii="仿宋_GB2312" w:hAnsi="宋体" w:eastAsia="仿宋_GB2312" w:cs="宋体"/>
                <w:bCs/>
                <w:kern w:val="0"/>
                <w:sz w:val="28"/>
              </w:rPr>
              <w:t>且调整程序符合规定</w:t>
            </w:r>
          </w:p>
          <w:p>
            <w:pPr>
              <w:widowControl/>
              <w:numPr>
                <w:ilvl w:val="0"/>
                <w:numId w:val="9"/>
              </w:numPr>
              <w:spacing w:line="280" w:lineRule="exact"/>
              <w:rPr>
                <w:rFonts w:ascii="仿宋_GB2312" w:hAnsi="宋体" w:eastAsia="仿宋_GB2312" w:cs="宋体"/>
                <w:kern w:val="0"/>
                <w:sz w:val="28"/>
              </w:rPr>
            </w:pPr>
            <w:r>
              <w:rPr>
                <w:rFonts w:hint="eastAsia" w:ascii="仿宋_GB2312" w:hAnsi="宋体" w:eastAsia="仿宋_GB2312" w:cs="宋体"/>
                <w:kern w:val="0"/>
                <w:sz w:val="28"/>
              </w:rPr>
              <w:t>经费使用基本合规，对问题整改措施到位</w:t>
            </w:r>
          </w:p>
          <w:p>
            <w:pPr>
              <w:widowControl/>
              <w:numPr>
                <w:ilvl w:val="0"/>
                <w:numId w:val="9"/>
              </w:numPr>
              <w:spacing w:line="280" w:lineRule="exact"/>
              <w:rPr>
                <w:rFonts w:ascii="仿宋_GB2312" w:hAnsi="宋体" w:eastAsia="仿宋_GB2312" w:cs="宋体"/>
                <w:kern w:val="0"/>
                <w:sz w:val="28"/>
              </w:rPr>
            </w:pPr>
            <w:r>
              <w:rPr>
                <w:rFonts w:hint="eastAsia" w:ascii="仿宋_GB2312" w:hAnsi="宋体" w:eastAsia="仿宋_GB2312" w:cs="宋体"/>
                <w:bCs/>
                <w:kern w:val="0"/>
                <w:sz w:val="28"/>
              </w:rPr>
              <w:t>及时合规提交科技报告</w:t>
            </w:r>
          </w:p>
          <w:p>
            <w:pPr>
              <w:widowControl/>
              <w:numPr>
                <w:ilvl w:val="0"/>
                <w:numId w:val="9"/>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未出现不良信用记录</w:t>
            </w:r>
          </w:p>
        </w:tc>
        <w:tc>
          <w:tcPr>
            <w:tcW w:w="720" w:type="dxa"/>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jc w:val="center"/>
        </w:trPr>
        <w:tc>
          <w:tcPr>
            <w:tcW w:w="922" w:type="dxa"/>
            <w:vMerge w:val="restart"/>
            <w:shd w:val="clear" w:color="auto" w:fill="auto"/>
            <w:tcMar>
              <w:top w:w="150" w:type="dxa"/>
              <w:left w:w="150" w:type="dxa"/>
              <w:bottom w:w="150" w:type="dxa"/>
              <w:right w:w="150" w:type="dxa"/>
            </w:tcMar>
            <w:vAlign w:val="center"/>
          </w:tcPr>
          <w:p>
            <w:pPr>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rPr>
              <w:t>不良信用</w:t>
            </w:r>
            <w:r>
              <w:rPr>
                <w:rFonts w:hint="eastAsia" w:ascii="仿宋_GB2312" w:hAnsi="宋体" w:eastAsia="仿宋_GB2312" w:cs="宋体"/>
                <w:kern w:val="0"/>
                <w:sz w:val="28"/>
                <w:lang w:val="en-US" w:eastAsia="zh-CN"/>
              </w:rPr>
              <w:t>记录</w:t>
            </w:r>
          </w:p>
        </w:tc>
        <w:tc>
          <w:tcPr>
            <w:tcW w:w="862" w:type="dxa"/>
            <w:vMerge w:val="restart"/>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信用不良C</w:t>
            </w:r>
          </w:p>
        </w:tc>
        <w:tc>
          <w:tcPr>
            <w:tcW w:w="684"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lang w:val="en-US" w:eastAsia="zh-CN"/>
              </w:rPr>
              <w:t>一般</w:t>
            </w:r>
            <w:r>
              <w:rPr>
                <w:rFonts w:hint="eastAsia" w:ascii="仿宋_GB2312" w:hAnsi="宋体" w:eastAsia="仿宋_GB2312" w:cs="宋体"/>
                <w:kern w:val="0"/>
                <w:sz w:val="28"/>
              </w:rPr>
              <w:t>组织实施过失</w:t>
            </w:r>
          </w:p>
        </w:tc>
        <w:tc>
          <w:tcPr>
            <w:tcW w:w="6869" w:type="dxa"/>
            <w:shd w:val="clear" w:color="auto" w:fill="auto"/>
            <w:vAlign w:val="center"/>
          </w:tcPr>
          <w:p>
            <w:pPr>
              <w:keepNext w:val="0"/>
              <w:keepLines w:val="0"/>
              <w:pageBreakBefore w:val="0"/>
              <w:widowControl/>
              <w:numPr>
                <w:ilvl w:val="0"/>
                <w:numId w:val="10"/>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除</w:t>
            </w:r>
            <w:r>
              <w:rPr>
                <w:rFonts w:hint="eastAsia" w:ascii="仿宋_GB2312" w:hAnsi="宋体" w:eastAsia="仿宋_GB2312" w:cs="宋体"/>
                <w:kern w:val="0"/>
                <w:sz w:val="28"/>
                <w:lang w:eastAsia="zh-CN"/>
              </w:rPr>
              <w:t>不可抗拒因素</w:t>
            </w:r>
            <w:r>
              <w:rPr>
                <w:rFonts w:hint="eastAsia" w:ascii="仿宋_GB2312" w:hAnsi="宋体" w:eastAsia="仿宋_GB2312" w:cs="宋体"/>
                <w:kern w:val="0"/>
                <w:sz w:val="28"/>
              </w:rPr>
              <w:t>外，由于组织管理不到位导致</w:t>
            </w:r>
            <w:r>
              <w:rPr>
                <w:rFonts w:hint="eastAsia" w:ascii="仿宋_GB2312" w:hAnsi="宋体" w:eastAsia="仿宋_GB2312" w:cs="宋体"/>
                <w:bCs/>
                <w:kern w:val="0"/>
                <w:sz w:val="28"/>
              </w:rPr>
              <w:t>科技计划</w:t>
            </w:r>
            <w:r>
              <w:rPr>
                <w:rFonts w:hint="eastAsia" w:ascii="仿宋_GB2312" w:hAnsi="宋体" w:eastAsia="仿宋_GB2312" w:cs="宋体"/>
                <w:bCs/>
                <w:kern w:val="0"/>
                <w:sz w:val="28"/>
                <w:lang w:eastAsia="zh-CN"/>
              </w:rPr>
              <w:t>项目</w:t>
            </w:r>
            <w:r>
              <w:rPr>
                <w:rFonts w:hint="eastAsia" w:ascii="仿宋_GB2312" w:hAnsi="宋体" w:eastAsia="仿宋_GB2312" w:cs="宋体"/>
                <w:kern w:val="0"/>
                <w:sz w:val="28"/>
              </w:rPr>
              <w:t>未通过</w:t>
            </w:r>
            <w:r>
              <w:rPr>
                <w:rFonts w:hint="eastAsia" w:ascii="仿宋_GB2312" w:hAnsi="宋体" w:eastAsia="仿宋_GB2312" w:cs="宋体"/>
                <w:kern w:val="0"/>
                <w:sz w:val="28"/>
                <w:lang w:eastAsia="zh-CN"/>
              </w:rPr>
              <w:t>综合绩效评价</w:t>
            </w:r>
          </w:p>
          <w:p>
            <w:pPr>
              <w:keepNext w:val="0"/>
              <w:keepLines w:val="0"/>
              <w:pageBreakBefore w:val="0"/>
              <w:widowControl/>
              <w:numPr>
                <w:ilvl w:val="0"/>
                <w:numId w:val="10"/>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除</w:t>
            </w:r>
            <w:r>
              <w:rPr>
                <w:rFonts w:hint="eastAsia" w:ascii="仿宋_GB2312" w:hAnsi="宋体" w:eastAsia="仿宋_GB2312" w:cs="宋体"/>
                <w:kern w:val="0"/>
                <w:sz w:val="28"/>
                <w:lang w:eastAsia="zh-CN"/>
              </w:rPr>
              <w:t>不可抗拒因素</w:t>
            </w:r>
            <w:r>
              <w:rPr>
                <w:rFonts w:hint="eastAsia" w:ascii="仿宋_GB2312" w:hAnsi="宋体" w:eastAsia="仿宋_GB2312" w:cs="宋体"/>
                <w:kern w:val="0"/>
                <w:sz w:val="28"/>
              </w:rPr>
              <w:t>外，</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在任务书截止日期之后，三个月内未完成</w:t>
            </w:r>
            <w:r>
              <w:rPr>
                <w:rFonts w:hint="eastAsia" w:ascii="仿宋_GB2312" w:hAnsi="宋体" w:eastAsia="仿宋_GB2312" w:cs="宋体"/>
                <w:kern w:val="0"/>
                <w:sz w:val="28"/>
                <w:lang w:eastAsia="zh-CN"/>
              </w:rPr>
              <w:t>综合绩效评价</w:t>
            </w:r>
            <w:r>
              <w:rPr>
                <w:rFonts w:hint="eastAsia" w:ascii="仿宋_GB2312" w:hAnsi="宋体" w:eastAsia="仿宋_GB2312" w:cs="宋体"/>
                <w:kern w:val="0"/>
                <w:sz w:val="28"/>
              </w:rPr>
              <w:t>（以完成确认书的日期为准）</w:t>
            </w:r>
          </w:p>
          <w:p>
            <w:pPr>
              <w:keepNext w:val="0"/>
              <w:keepLines w:val="0"/>
              <w:pageBreakBefore w:val="0"/>
              <w:widowControl/>
              <w:numPr>
                <w:ilvl w:val="0"/>
                <w:numId w:val="10"/>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在</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实施过程中因主观原因未落实《项目任务通知》或《课题任务书》规定的相关承诺，影响</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按期完成</w:t>
            </w:r>
          </w:p>
          <w:p>
            <w:pPr>
              <w:keepNext w:val="0"/>
              <w:keepLines w:val="0"/>
              <w:pageBreakBefore w:val="0"/>
              <w:widowControl/>
              <w:numPr>
                <w:ilvl w:val="0"/>
                <w:numId w:val="10"/>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未履行日常调度协调的监督管理职责或监管不到位，影响</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按期完成</w:t>
            </w:r>
          </w:p>
          <w:p>
            <w:pPr>
              <w:keepNext w:val="0"/>
              <w:keepLines w:val="0"/>
              <w:pageBreakBefore w:val="0"/>
              <w:widowControl/>
              <w:numPr>
                <w:ilvl w:val="0"/>
                <w:numId w:val="10"/>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lang w:eastAsia="zh-CN"/>
              </w:rPr>
              <w:t>未</w:t>
            </w:r>
            <w:r>
              <w:rPr>
                <w:rFonts w:hint="eastAsia" w:ascii="仿宋_GB2312" w:hAnsi="宋体" w:eastAsia="仿宋_GB2312" w:cs="宋体"/>
                <w:kern w:val="0"/>
                <w:sz w:val="28"/>
              </w:rPr>
              <w:t>按程序报批调整、备案或终止的事项造成</w:t>
            </w:r>
            <w:r>
              <w:rPr>
                <w:rFonts w:hint="eastAsia" w:ascii="仿宋_GB2312" w:hAnsi="宋体" w:eastAsia="仿宋_GB2312" w:cs="宋体"/>
                <w:kern w:val="0"/>
                <w:sz w:val="28"/>
                <w:lang w:val="en-US" w:eastAsia="zh-CN"/>
              </w:rPr>
              <w:t>损害</w:t>
            </w:r>
            <w:r>
              <w:rPr>
                <w:rFonts w:hint="eastAsia" w:ascii="仿宋_GB2312" w:hAnsi="宋体" w:eastAsia="仿宋_GB2312" w:cs="宋体"/>
                <w:kern w:val="0"/>
                <w:sz w:val="28"/>
              </w:rPr>
              <w:t>后果</w:t>
            </w:r>
          </w:p>
          <w:p>
            <w:pPr>
              <w:keepNext w:val="0"/>
              <w:keepLines w:val="0"/>
              <w:pageBreakBefore w:val="0"/>
              <w:widowControl/>
              <w:numPr>
                <w:ilvl w:val="0"/>
                <w:numId w:val="10"/>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经费使用出现问题，审计结果不可整改或整改不到位，造成损失</w:t>
            </w:r>
          </w:p>
          <w:p>
            <w:pPr>
              <w:keepNext w:val="0"/>
              <w:keepLines w:val="0"/>
              <w:pageBreakBefore w:val="0"/>
              <w:widowControl/>
              <w:numPr>
                <w:ilvl w:val="0"/>
                <w:numId w:val="10"/>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未按时、按规定提交科技报告</w:t>
            </w:r>
            <w:r>
              <w:rPr>
                <w:rFonts w:hint="eastAsia" w:ascii="仿宋_GB2312" w:hAnsi="宋体" w:eastAsia="仿宋_GB2312" w:cs="宋体"/>
                <w:kern w:val="0"/>
                <w:sz w:val="28"/>
                <w:lang w:eastAsia="zh-CN"/>
              </w:rPr>
              <w:t>，</w:t>
            </w:r>
            <w:r>
              <w:rPr>
                <w:rFonts w:hint="eastAsia" w:ascii="仿宋_GB2312" w:hAnsi="宋体" w:eastAsia="仿宋_GB2312" w:cs="宋体"/>
                <w:kern w:val="0"/>
                <w:sz w:val="28"/>
              </w:rPr>
              <w:t>未与有关单位签订委托合作协议或未书面约定知识产权管理事项而造成知识产权纠纷</w:t>
            </w:r>
          </w:p>
        </w:tc>
        <w:tc>
          <w:tcPr>
            <w:tcW w:w="720" w:type="dxa"/>
            <w:vMerge w:val="restart"/>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符合任一条件</w:t>
            </w:r>
            <w:r>
              <w:rPr>
                <w:rFonts w:hint="eastAsia" w:ascii="仿宋_GB2312" w:hAnsi="宋体" w:eastAsia="仿宋_GB2312" w:cs="宋体"/>
                <w:kern w:val="0"/>
                <w:sz w:val="28"/>
                <w:lang w:val="en-US" w:eastAsia="zh-CN"/>
              </w:rPr>
              <w:t>情节轻微且未造成严重后果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5" w:hRule="atLeast"/>
          <w:jc w:val="center"/>
        </w:trPr>
        <w:tc>
          <w:tcPr>
            <w:tcW w:w="922" w:type="dxa"/>
            <w:vMerge w:val="continue"/>
            <w:shd w:val="clear" w:color="auto" w:fill="auto"/>
            <w:tcMar>
              <w:top w:w="150" w:type="dxa"/>
              <w:left w:w="150" w:type="dxa"/>
              <w:bottom w:w="150" w:type="dxa"/>
              <w:right w:w="150" w:type="dxa"/>
            </w:tcMar>
            <w:vAlign w:val="center"/>
          </w:tcPr>
          <w:p>
            <w:pPr>
              <w:widowControl/>
              <w:spacing w:line="280" w:lineRule="exact"/>
              <w:jc w:val="center"/>
            </w:pPr>
          </w:p>
        </w:tc>
        <w:tc>
          <w:tcPr>
            <w:tcW w:w="862" w:type="dxa"/>
            <w:vMerge w:val="continue"/>
            <w:shd w:val="clear" w:color="auto" w:fill="auto"/>
            <w:tcMar>
              <w:top w:w="150" w:type="dxa"/>
              <w:left w:w="150" w:type="dxa"/>
              <w:bottom w:w="150" w:type="dxa"/>
              <w:right w:w="150" w:type="dxa"/>
            </w:tcMar>
            <w:vAlign w:val="center"/>
          </w:tcPr>
          <w:p>
            <w:pPr>
              <w:widowControl/>
              <w:spacing w:line="280" w:lineRule="exact"/>
              <w:jc w:val="center"/>
            </w:pPr>
          </w:p>
        </w:tc>
        <w:tc>
          <w:tcPr>
            <w:tcW w:w="684" w:type="dxa"/>
            <w:shd w:val="clear" w:color="auto" w:fill="auto"/>
            <w:tcMar>
              <w:top w:w="150" w:type="dxa"/>
              <w:left w:w="150" w:type="dxa"/>
              <w:bottom w:w="150" w:type="dxa"/>
              <w:right w:w="150" w:type="dxa"/>
            </w:tcMar>
            <w:vAlign w:val="center"/>
          </w:tcPr>
          <w:p>
            <w:pPr>
              <w:widowControl/>
              <w:spacing w:line="280" w:lineRule="exact"/>
              <w:jc w:val="center"/>
              <w:rPr>
                <w:rFonts w:hint="default" w:eastAsia="宋体"/>
                <w:lang w:val="en-US" w:eastAsia="zh-CN"/>
              </w:rPr>
            </w:pPr>
            <w:r>
              <w:rPr>
                <w:rFonts w:hint="eastAsia" w:ascii="仿宋_GB2312" w:hAnsi="宋体" w:eastAsia="仿宋_GB2312" w:cs="宋体"/>
                <w:kern w:val="0"/>
                <w:sz w:val="28"/>
                <w:lang w:val="en-US" w:eastAsia="zh-CN"/>
              </w:rPr>
              <w:t>一般违规行为</w:t>
            </w:r>
          </w:p>
        </w:tc>
        <w:tc>
          <w:tcPr>
            <w:tcW w:w="6869" w:type="dxa"/>
            <w:shd w:val="clear" w:color="auto" w:fill="auto"/>
            <w:vAlign w:val="center"/>
          </w:tcPr>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以直接或间接、明示或暗示等方式，向评审组织者、承担者和评审专家为自己或他人寻求关照、谋取不正当利益</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无正当理由不履行</w:t>
            </w:r>
            <w:r>
              <w:rPr>
                <w:rFonts w:hint="eastAsia" w:ascii="仿宋_GB2312" w:hAnsi="宋体" w:eastAsia="仿宋_GB2312" w:cs="宋体"/>
                <w:kern w:val="0"/>
                <w:sz w:val="28"/>
                <w:lang w:eastAsia="zh-CN"/>
              </w:rPr>
              <w:t>或</w:t>
            </w:r>
            <w:r>
              <w:rPr>
                <w:rFonts w:hint="eastAsia" w:ascii="仿宋_GB2312" w:hAnsi="宋体" w:eastAsia="仿宋_GB2312" w:cs="宋体"/>
                <w:kern w:val="0"/>
                <w:sz w:val="28"/>
              </w:rPr>
              <w:t>未经允许擅自调整</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合同约定的主要义务</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kern w:val="0"/>
                <w:sz w:val="28"/>
              </w:rPr>
              <w:t>未经批准，违规转包、分包</w:t>
            </w:r>
            <w:r>
              <w:rPr>
                <w:rFonts w:hint="eastAsia" w:ascii="仿宋_GB2312" w:hAnsi="宋体" w:eastAsia="仿宋_GB2312" w:cs="宋体"/>
                <w:kern w:val="0"/>
                <w:sz w:val="28"/>
                <w:lang w:eastAsia="zh-CN"/>
              </w:rPr>
              <w:t>科技计划项目</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ascii="仿宋_GB2312" w:hAnsi="宋体" w:eastAsia="仿宋_GB2312" w:cs="宋体"/>
                <w:kern w:val="0"/>
                <w:sz w:val="28"/>
              </w:rPr>
            </w:pPr>
            <w:r>
              <w:rPr>
                <w:rFonts w:hint="eastAsia" w:ascii="仿宋_GB2312" w:hAnsi="宋体" w:eastAsia="仿宋_GB2312" w:cs="宋体"/>
                <w:kern w:val="0"/>
                <w:sz w:val="28"/>
              </w:rPr>
              <w:t>采取不正当手段获取承担科技计划</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资格</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kern w:val="0"/>
                <w:sz w:val="28"/>
              </w:rPr>
              <w:t>隐瞒、迁就、包庇、纵容或参与本单位人员的违法违规活动</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kern w:val="0"/>
                <w:sz w:val="28"/>
              </w:rPr>
              <w:t>截留、挤占、挪用、套取、转移、私分财政科研资金</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kern w:val="0"/>
                <w:sz w:val="28"/>
              </w:rPr>
              <w:t>不配合监督检查或</w:t>
            </w:r>
            <w:r>
              <w:rPr>
                <w:rFonts w:hint="eastAsia" w:ascii="仿宋_GB2312" w:hAnsi="宋体" w:eastAsia="仿宋_GB2312" w:cs="宋体"/>
                <w:kern w:val="0"/>
                <w:sz w:val="28"/>
                <w:lang w:eastAsia="zh-CN"/>
              </w:rPr>
              <w:t>综合绩效评价</w:t>
            </w:r>
            <w:r>
              <w:rPr>
                <w:rFonts w:hint="eastAsia" w:ascii="仿宋_GB2312" w:hAnsi="宋体" w:eastAsia="仿宋_GB2312" w:cs="宋体"/>
                <w:kern w:val="0"/>
                <w:sz w:val="28"/>
              </w:rPr>
              <w:t>工作，不整改、虚假整改或整改未达到要求</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kern w:val="0"/>
                <w:sz w:val="28"/>
              </w:rPr>
              <w:t>不按规定上缴应收回的财政科研结余资金</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kern w:val="0"/>
                <w:sz w:val="28"/>
              </w:rPr>
              <w:t>未按规定进行科技伦理审查并监督执行</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kern w:val="0"/>
                <w:sz w:val="28"/>
              </w:rPr>
              <w:t>开展危害国家安全、损害社会公共利益、危害人体健康的科学技术活动</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textAlignment w:val="auto"/>
              <w:rPr>
                <w:rFonts w:hint="eastAsia" w:ascii="仿宋_GB2312" w:hAnsi="宋体" w:eastAsia="仿宋_GB2312" w:cs="宋体"/>
                <w:kern w:val="0"/>
                <w:sz w:val="28"/>
              </w:rPr>
            </w:pPr>
            <w:r>
              <w:rPr>
                <w:rFonts w:hint="eastAsia" w:ascii="仿宋_GB2312" w:hAnsi="宋体" w:eastAsia="仿宋_GB2312" w:cs="宋体"/>
                <w:kern w:val="0"/>
                <w:sz w:val="28"/>
              </w:rPr>
              <w:t>违反国家科学技术活动保密相关规定</w:t>
            </w:r>
          </w:p>
          <w:p>
            <w:pPr>
              <w:keepNext w:val="0"/>
              <w:keepLines w:val="0"/>
              <w:pageBreakBefore w:val="0"/>
              <w:widowControl/>
              <w:numPr>
                <w:ilvl w:val="0"/>
                <w:numId w:val="11"/>
              </w:numPr>
              <w:kinsoku/>
              <w:wordWrap/>
              <w:overflowPunct/>
              <w:topLinePunct w:val="0"/>
              <w:autoSpaceDE/>
              <w:autoSpaceDN/>
              <w:bidi w:val="0"/>
              <w:adjustRightInd/>
              <w:snapToGrid/>
              <w:spacing w:line="300" w:lineRule="exact"/>
              <w:ind w:left="420" w:hanging="420"/>
              <w:jc w:val="left"/>
              <w:textAlignment w:val="auto"/>
            </w:pPr>
            <w:r>
              <w:rPr>
                <w:rFonts w:hint="eastAsia" w:ascii="仿宋_GB2312" w:hAnsi="宋体" w:eastAsia="仿宋_GB2312" w:cs="宋体"/>
                <w:kern w:val="0"/>
                <w:sz w:val="28"/>
              </w:rPr>
              <w:t>其他违纪违法行为</w:t>
            </w:r>
          </w:p>
        </w:tc>
        <w:tc>
          <w:tcPr>
            <w:tcW w:w="720" w:type="dxa"/>
            <w:vMerge w:val="continue"/>
            <w:vAlign w:val="center"/>
          </w:tcPr>
          <w:p>
            <w:pPr>
              <w:widowControl/>
              <w:spacing w:line="280" w:lineRule="exact"/>
              <w:jc w:val="center"/>
              <w:rPr>
                <w:rFonts w:hint="eastAsia" w:ascii="仿宋_GB2312" w:hAnsi="宋体" w:eastAsia="仿宋_GB2312"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0" w:hRule="atLeast"/>
          <w:jc w:val="center"/>
        </w:trPr>
        <w:tc>
          <w:tcPr>
            <w:tcW w:w="922" w:type="dxa"/>
            <w:vMerge w:val="continue"/>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p>
        </w:tc>
        <w:tc>
          <w:tcPr>
            <w:tcW w:w="862" w:type="dxa"/>
            <w:vMerge w:val="restart"/>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lang w:eastAsia="zh-CN"/>
              </w:rPr>
              <w:t>信用差</w:t>
            </w:r>
          </w:p>
          <w:p>
            <w:pPr>
              <w:widowControl/>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D</w:t>
            </w:r>
          </w:p>
        </w:tc>
        <w:tc>
          <w:tcPr>
            <w:tcW w:w="684"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lang w:val="en-US" w:eastAsia="zh-CN"/>
              </w:rPr>
              <w:t>严重</w:t>
            </w:r>
            <w:r>
              <w:rPr>
                <w:rFonts w:hint="eastAsia" w:ascii="仿宋_GB2312" w:hAnsi="宋体" w:eastAsia="仿宋_GB2312" w:cs="宋体"/>
                <w:kern w:val="0"/>
                <w:sz w:val="28"/>
              </w:rPr>
              <w:t>组织实施过失</w:t>
            </w:r>
          </w:p>
        </w:tc>
        <w:tc>
          <w:tcPr>
            <w:tcW w:w="6869" w:type="dxa"/>
            <w:shd w:val="clear" w:color="auto" w:fill="auto"/>
            <w:vAlign w:val="center"/>
          </w:tcPr>
          <w:p>
            <w:pPr>
              <w:keepNext w:val="0"/>
              <w:keepLines w:val="0"/>
              <w:pageBreakBefore w:val="0"/>
              <w:widowControl/>
              <w:numPr>
                <w:ilvl w:val="0"/>
                <w:numId w:val="12"/>
              </w:numPr>
              <w:kinsoku/>
              <w:wordWrap/>
              <w:overflowPunct/>
              <w:topLinePunct w:val="0"/>
              <w:autoSpaceDE/>
              <w:autoSpaceDN/>
              <w:bidi w:val="0"/>
              <w:adjustRightInd/>
              <w:snapToGrid/>
              <w:spacing w:line="300" w:lineRule="exact"/>
              <w:ind w:left="425" w:hanging="425"/>
              <w:textAlignment w:val="auto"/>
              <w:rPr>
                <w:rFonts w:hint="eastAsia" w:ascii="仿宋_GB2312" w:hAnsi="宋体" w:eastAsia="仿宋_GB2312" w:cs="宋体"/>
                <w:kern w:val="0"/>
                <w:sz w:val="28"/>
              </w:rPr>
            </w:pPr>
            <w:r>
              <w:rPr>
                <w:rFonts w:hint="eastAsia" w:ascii="仿宋_GB2312" w:hAnsi="宋体" w:eastAsia="仿宋_GB2312" w:cs="宋体"/>
                <w:kern w:val="0"/>
                <w:sz w:val="28"/>
              </w:rPr>
              <w:t>除</w:t>
            </w:r>
            <w:r>
              <w:rPr>
                <w:rFonts w:hint="eastAsia" w:ascii="仿宋_GB2312" w:hAnsi="宋体" w:eastAsia="仿宋_GB2312" w:cs="宋体"/>
                <w:kern w:val="0"/>
                <w:sz w:val="28"/>
                <w:lang w:eastAsia="zh-CN"/>
              </w:rPr>
              <w:t>不可抗拒因素</w:t>
            </w:r>
            <w:r>
              <w:rPr>
                <w:rFonts w:hint="eastAsia" w:ascii="仿宋_GB2312" w:hAnsi="宋体" w:eastAsia="仿宋_GB2312" w:cs="宋体"/>
                <w:kern w:val="0"/>
                <w:sz w:val="28"/>
              </w:rPr>
              <w:t>外，由于组织管理不到位导致科技计划项目未通过</w:t>
            </w:r>
            <w:r>
              <w:rPr>
                <w:rFonts w:hint="eastAsia" w:ascii="仿宋_GB2312" w:hAnsi="宋体" w:eastAsia="仿宋_GB2312" w:cs="宋体"/>
                <w:kern w:val="0"/>
                <w:sz w:val="28"/>
                <w:lang w:eastAsia="zh-CN"/>
              </w:rPr>
              <w:t>综合绩效评价</w:t>
            </w:r>
          </w:p>
          <w:p>
            <w:pPr>
              <w:keepNext w:val="0"/>
              <w:keepLines w:val="0"/>
              <w:pageBreakBefore w:val="0"/>
              <w:widowControl/>
              <w:numPr>
                <w:ilvl w:val="0"/>
                <w:numId w:val="12"/>
              </w:numPr>
              <w:kinsoku/>
              <w:wordWrap/>
              <w:overflowPunct/>
              <w:topLinePunct w:val="0"/>
              <w:autoSpaceDE/>
              <w:autoSpaceDN/>
              <w:bidi w:val="0"/>
              <w:adjustRightInd/>
              <w:snapToGrid/>
              <w:spacing w:line="300" w:lineRule="exact"/>
              <w:ind w:left="425" w:hanging="425"/>
              <w:textAlignment w:val="auto"/>
              <w:rPr>
                <w:rFonts w:hint="eastAsia" w:ascii="仿宋_GB2312" w:hAnsi="宋体" w:eastAsia="仿宋_GB2312" w:cs="宋体"/>
                <w:kern w:val="0"/>
                <w:sz w:val="28"/>
              </w:rPr>
            </w:pPr>
            <w:r>
              <w:rPr>
                <w:rFonts w:hint="eastAsia" w:ascii="仿宋_GB2312" w:hAnsi="宋体" w:eastAsia="仿宋_GB2312" w:cs="宋体"/>
                <w:kern w:val="0"/>
                <w:sz w:val="28"/>
              </w:rPr>
              <w:t>除</w:t>
            </w:r>
            <w:r>
              <w:rPr>
                <w:rFonts w:hint="eastAsia" w:ascii="仿宋_GB2312" w:hAnsi="宋体" w:eastAsia="仿宋_GB2312" w:cs="宋体"/>
                <w:kern w:val="0"/>
                <w:sz w:val="28"/>
                <w:lang w:eastAsia="zh-CN"/>
              </w:rPr>
              <w:t>不可抗拒因素</w:t>
            </w:r>
            <w:r>
              <w:rPr>
                <w:rFonts w:hint="eastAsia" w:ascii="仿宋_GB2312" w:hAnsi="宋体" w:eastAsia="仿宋_GB2312" w:cs="宋体"/>
                <w:kern w:val="0"/>
                <w:sz w:val="28"/>
              </w:rPr>
              <w:t>外，</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在任务书截止日期之后，三个月内未完成</w:t>
            </w:r>
            <w:r>
              <w:rPr>
                <w:rFonts w:hint="eastAsia" w:ascii="仿宋_GB2312" w:hAnsi="宋体" w:eastAsia="仿宋_GB2312" w:cs="宋体"/>
                <w:kern w:val="0"/>
                <w:sz w:val="28"/>
                <w:lang w:eastAsia="zh-CN"/>
              </w:rPr>
              <w:t>综合绩效评价</w:t>
            </w:r>
            <w:r>
              <w:rPr>
                <w:rFonts w:hint="eastAsia" w:ascii="仿宋_GB2312" w:hAnsi="宋体" w:eastAsia="仿宋_GB2312" w:cs="宋体"/>
                <w:kern w:val="0"/>
                <w:sz w:val="28"/>
              </w:rPr>
              <w:t>（以完成确认书的日期为准）</w:t>
            </w:r>
          </w:p>
          <w:p>
            <w:pPr>
              <w:keepNext w:val="0"/>
              <w:keepLines w:val="0"/>
              <w:pageBreakBefore w:val="0"/>
              <w:widowControl/>
              <w:numPr>
                <w:ilvl w:val="0"/>
                <w:numId w:val="12"/>
              </w:numPr>
              <w:kinsoku/>
              <w:wordWrap/>
              <w:overflowPunct/>
              <w:topLinePunct w:val="0"/>
              <w:autoSpaceDE/>
              <w:autoSpaceDN/>
              <w:bidi w:val="0"/>
              <w:adjustRightInd/>
              <w:snapToGrid/>
              <w:spacing w:line="300" w:lineRule="exact"/>
              <w:ind w:left="425" w:hanging="425"/>
              <w:textAlignment w:val="auto"/>
              <w:rPr>
                <w:rFonts w:hint="eastAsia" w:ascii="仿宋_GB2312" w:hAnsi="宋体" w:eastAsia="仿宋_GB2312" w:cs="宋体"/>
                <w:kern w:val="0"/>
                <w:sz w:val="28"/>
              </w:rPr>
            </w:pPr>
            <w:r>
              <w:rPr>
                <w:rFonts w:hint="eastAsia" w:ascii="仿宋_GB2312" w:hAnsi="宋体" w:eastAsia="仿宋_GB2312" w:cs="宋体"/>
                <w:kern w:val="0"/>
                <w:sz w:val="28"/>
              </w:rPr>
              <w:t>在</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实施过程中因主观原因未落实《项目任务通知》或《课题任务书》规定的相关承诺，影响项目按期完成</w:t>
            </w:r>
          </w:p>
          <w:p>
            <w:pPr>
              <w:keepNext w:val="0"/>
              <w:keepLines w:val="0"/>
              <w:pageBreakBefore w:val="0"/>
              <w:widowControl/>
              <w:numPr>
                <w:ilvl w:val="0"/>
                <w:numId w:val="12"/>
              </w:numPr>
              <w:kinsoku/>
              <w:wordWrap/>
              <w:overflowPunct/>
              <w:topLinePunct w:val="0"/>
              <w:autoSpaceDE/>
              <w:autoSpaceDN/>
              <w:bidi w:val="0"/>
              <w:adjustRightInd/>
              <w:snapToGrid/>
              <w:spacing w:line="300" w:lineRule="exact"/>
              <w:ind w:left="425" w:hanging="425"/>
              <w:textAlignment w:val="auto"/>
              <w:rPr>
                <w:rFonts w:hint="eastAsia" w:ascii="仿宋_GB2312" w:hAnsi="宋体" w:eastAsia="仿宋_GB2312" w:cs="宋体"/>
                <w:kern w:val="0"/>
                <w:sz w:val="28"/>
              </w:rPr>
            </w:pPr>
            <w:r>
              <w:rPr>
                <w:rFonts w:hint="eastAsia" w:ascii="仿宋_GB2312" w:hAnsi="宋体" w:eastAsia="仿宋_GB2312" w:cs="宋体"/>
                <w:kern w:val="0"/>
                <w:sz w:val="28"/>
              </w:rPr>
              <w:t>未履行日常调度协调的监督管理职责或监管不到位，影响项目按期完成</w:t>
            </w:r>
          </w:p>
          <w:p>
            <w:pPr>
              <w:keepNext w:val="0"/>
              <w:keepLines w:val="0"/>
              <w:pageBreakBefore w:val="0"/>
              <w:widowControl/>
              <w:numPr>
                <w:ilvl w:val="0"/>
                <w:numId w:val="12"/>
              </w:numPr>
              <w:kinsoku/>
              <w:wordWrap/>
              <w:overflowPunct/>
              <w:topLinePunct w:val="0"/>
              <w:autoSpaceDE/>
              <w:autoSpaceDN/>
              <w:bidi w:val="0"/>
              <w:adjustRightInd/>
              <w:snapToGrid/>
              <w:spacing w:line="300" w:lineRule="exact"/>
              <w:ind w:left="425" w:hanging="425"/>
              <w:textAlignment w:val="auto"/>
              <w:rPr>
                <w:rFonts w:hint="eastAsia" w:ascii="仿宋_GB2312" w:hAnsi="宋体" w:eastAsia="仿宋_GB2312" w:cs="宋体"/>
                <w:kern w:val="0"/>
                <w:sz w:val="28"/>
              </w:rPr>
            </w:pPr>
            <w:r>
              <w:rPr>
                <w:rFonts w:hint="eastAsia" w:ascii="仿宋_GB2312" w:hAnsi="宋体" w:eastAsia="仿宋_GB2312" w:cs="宋体"/>
                <w:kern w:val="0"/>
                <w:sz w:val="28"/>
              </w:rPr>
              <w:t>未按程序报批调整、备案或终止的事项造成严重后果</w:t>
            </w:r>
          </w:p>
          <w:p>
            <w:pPr>
              <w:keepNext w:val="0"/>
              <w:keepLines w:val="0"/>
              <w:pageBreakBefore w:val="0"/>
              <w:widowControl/>
              <w:numPr>
                <w:ilvl w:val="0"/>
                <w:numId w:val="12"/>
              </w:numPr>
              <w:kinsoku/>
              <w:wordWrap/>
              <w:overflowPunct/>
              <w:topLinePunct w:val="0"/>
              <w:autoSpaceDE/>
              <w:autoSpaceDN/>
              <w:bidi w:val="0"/>
              <w:adjustRightInd/>
              <w:snapToGrid/>
              <w:spacing w:line="300" w:lineRule="exact"/>
              <w:ind w:left="425" w:hanging="425"/>
              <w:textAlignment w:val="auto"/>
              <w:rPr>
                <w:rFonts w:ascii="仿宋_GB2312" w:hAnsi="宋体" w:eastAsia="仿宋_GB2312" w:cs="宋体"/>
                <w:kern w:val="0"/>
                <w:sz w:val="28"/>
              </w:rPr>
            </w:pPr>
            <w:r>
              <w:rPr>
                <w:rFonts w:hint="eastAsia" w:ascii="仿宋_GB2312" w:hAnsi="宋体" w:eastAsia="仿宋_GB2312" w:cs="宋体"/>
                <w:kern w:val="0"/>
                <w:sz w:val="28"/>
              </w:rPr>
              <w:t>经费使用出现问题，审计结果不可整改或整改不到位，造成损失</w:t>
            </w:r>
          </w:p>
          <w:p>
            <w:pPr>
              <w:keepNext w:val="0"/>
              <w:keepLines w:val="0"/>
              <w:pageBreakBefore w:val="0"/>
              <w:widowControl/>
              <w:numPr>
                <w:ilvl w:val="0"/>
                <w:numId w:val="12"/>
              </w:numPr>
              <w:kinsoku/>
              <w:wordWrap/>
              <w:overflowPunct/>
              <w:topLinePunct w:val="0"/>
              <w:autoSpaceDE/>
              <w:autoSpaceDN/>
              <w:bidi w:val="0"/>
              <w:adjustRightInd/>
              <w:snapToGrid/>
              <w:spacing w:line="300" w:lineRule="exact"/>
              <w:ind w:left="425" w:hanging="425"/>
              <w:textAlignment w:val="auto"/>
              <w:rPr>
                <w:rFonts w:hint="eastAsia" w:ascii="仿宋_GB2312" w:hAnsi="宋体" w:eastAsia="仿宋_GB2312" w:cs="宋体"/>
                <w:kern w:val="0"/>
                <w:sz w:val="28"/>
              </w:rPr>
            </w:pPr>
            <w:r>
              <w:rPr>
                <w:rFonts w:hint="eastAsia" w:ascii="仿宋_GB2312" w:hAnsi="宋体" w:eastAsia="仿宋_GB2312" w:cs="宋体"/>
                <w:kern w:val="0"/>
                <w:sz w:val="28"/>
              </w:rPr>
              <w:t>未按时、按规定提交科技报告</w:t>
            </w:r>
            <w:r>
              <w:rPr>
                <w:rFonts w:hint="eastAsia" w:ascii="仿宋_GB2312" w:hAnsi="宋体" w:eastAsia="仿宋_GB2312" w:cs="宋体"/>
                <w:kern w:val="0"/>
                <w:sz w:val="28"/>
                <w:lang w:eastAsia="zh-CN"/>
              </w:rPr>
              <w:t>，</w:t>
            </w:r>
            <w:r>
              <w:rPr>
                <w:rFonts w:hint="eastAsia" w:ascii="仿宋_GB2312" w:hAnsi="宋体" w:eastAsia="仿宋_GB2312" w:cs="宋体"/>
                <w:kern w:val="0"/>
                <w:sz w:val="28"/>
              </w:rPr>
              <w:t>未与有关单位签订委托合作协议或未书面约定知识产权管理事项而造成知识产权纠纷</w:t>
            </w:r>
          </w:p>
        </w:tc>
        <w:tc>
          <w:tcPr>
            <w:tcW w:w="720" w:type="dxa"/>
            <w:vMerge w:val="restart"/>
            <w:vAlign w:val="center"/>
          </w:tcPr>
          <w:p>
            <w:pPr>
              <w:widowControl/>
              <w:spacing w:line="280" w:lineRule="exact"/>
              <w:jc w:val="center"/>
              <w:rPr>
                <w:rFonts w:hint="eastAsia" w:ascii="仿宋_GB2312" w:hAnsi="宋体" w:eastAsia="仿宋_GB2312" w:cs="宋体"/>
                <w:kern w:val="0"/>
                <w:sz w:val="28"/>
              </w:rPr>
            </w:pPr>
          </w:p>
          <w:p>
            <w:pPr>
              <w:widowControl/>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符合任一条件</w:t>
            </w:r>
            <w:r>
              <w:rPr>
                <w:rFonts w:hint="eastAsia" w:ascii="仿宋_GB2312" w:hAnsi="宋体" w:eastAsia="仿宋_GB2312" w:cs="宋体"/>
                <w:kern w:val="0"/>
                <w:sz w:val="28"/>
                <w:lang w:val="en-US" w:eastAsia="zh-CN"/>
              </w:rPr>
              <w:t>情节严重或造成严重后果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0" w:hRule="atLeast"/>
          <w:jc w:val="center"/>
        </w:trPr>
        <w:tc>
          <w:tcPr>
            <w:tcW w:w="922" w:type="dxa"/>
            <w:vMerge w:val="continue"/>
            <w:shd w:val="clear" w:color="auto" w:fill="auto"/>
            <w:tcMar>
              <w:top w:w="150" w:type="dxa"/>
              <w:left w:w="150" w:type="dxa"/>
              <w:bottom w:w="150" w:type="dxa"/>
              <w:right w:w="150" w:type="dxa"/>
            </w:tcMar>
            <w:vAlign w:val="center"/>
          </w:tcPr>
          <w:p>
            <w:pPr>
              <w:widowControl/>
              <w:spacing w:line="280" w:lineRule="exact"/>
              <w:jc w:val="center"/>
            </w:pPr>
          </w:p>
        </w:tc>
        <w:tc>
          <w:tcPr>
            <w:tcW w:w="862" w:type="dxa"/>
            <w:vMerge w:val="continue"/>
            <w:shd w:val="clear" w:color="auto" w:fill="auto"/>
            <w:tcMar>
              <w:top w:w="150" w:type="dxa"/>
              <w:left w:w="150" w:type="dxa"/>
              <w:bottom w:w="150" w:type="dxa"/>
              <w:right w:w="150" w:type="dxa"/>
            </w:tcMar>
            <w:vAlign w:val="center"/>
          </w:tcPr>
          <w:p>
            <w:pPr>
              <w:widowControl/>
              <w:spacing w:line="280" w:lineRule="exact"/>
              <w:jc w:val="both"/>
              <w:rPr>
                <w:rFonts w:hint="eastAsia" w:ascii="仿宋_GB2312" w:hAnsi="宋体" w:eastAsia="仿宋_GB2312" w:cs="宋体"/>
                <w:kern w:val="0"/>
                <w:sz w:val="28"/>
                <w:lang w:eastAsia="zh-CN"/>
              </w:rPr>
            </w:pPr>
          </w:p>
        </w:tc>
        <w:tc>
          <w:tcPr>
            <w:tcW w:w="684"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lang w:val="en-US" w:eastAsia="zh-CN"/>
              </w:rPr>
              <w:t>严重违规行为</w:t>
            </w:r>
          </w:p>
        </w:tc>
        <w:tc>
          <w:tcPr>
            <w:tcW w:w="6869" w:type="dxa"/>
            <w:shd w:val="clear" w:color="auto" w:fill="auto"/>
            <w:vAlign w:val="center"/>
          </w:tcPr>
          <w:p>
            <w:pPr>
              <w:widowControl/>
              <w:numPr>
                <w:ilvl w:val="0"/>
                <w:numId w:val="13"/>
              </w:numPr>
              <w:spacing w:line="280" w:lineRule="exact"/>
              <w:rPr>
                <w:rFonts w:ascii="仿宋_GB2312" w:hAnsi="宋体" w:eastAsia="仿宋_GB2312" w:cs="宋体"/>
                <w:kern w:val="0"/>
                <w:sz w:val="28"/>
              </w:rPr>
            </w:pPr>
            <w:r>
              <w:rPr>
                <w:rFonts w:hint="eastAsia" w:ascii="仿宋_GB2312" w:hAnsi="宋体" w:eastAsia="仿宋_GB2312" w:cs="宋体"/>
                <w:kern w:val="0"/>
                <w:sz w:val="28"/>
              </w:rPr>
              <w:t>以直接或间接、明示或暗示等方式，向评审组织者、承担者和评审专家为自己或他人寻求关照、谋取不正当利益</w:t>
            </w:r>
          </w:p>
          <w:p>
            <w:pPr>
              <w:widowControl/>
              <w:numPr>
                <w:ilvl w:val="0"/>
                <w:numId w:val="13"/>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无正当理由不履行</w:t>
            </w:r>
            <w:r>
              <w:rPr>
                <w:rFonts w:hint="eastAsia" w:ascii="仿宋_GB2312" w:hAnsi="宋体" w:eastAsia="仿宋_GB2312" w:cs="宋体"/>
                <w:kern w:val="0"/>
                <w:sz w:val="28"/>
                <w:lang w:eastAsia="zh-CN"/>
              </w:rPr>
              <w:t>或</w:t>
            </w:r>
            <w:r>
              <w:rPr>
                <w:rFonts w:hint="eastAsia" w:ascii="仿宋_GB2312" w:hAnsi="宋体" w:eastAsia="仿宋_GB2312" w:cs="宋体"/>
                <w:kern w:val="0"/>
                <w:sz w:val="28"/>
              </w:rPr>
              <w:t>未经允许擅自调整</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合同约定的主要义务</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未经批准，违规转包、分包</w:t>
            </w:r>
            <w:r>
              <w:rPr>
                <w:rFonts w:hint="eastAsia" w:ascii="仿宋_GB2312" w:hAnsi="宋体" w:eastAsia="仿宋_GB2312" w:cs="宋体"/>
                <w:kern w:val="0"/>
                <w:sz w:val="28"/>
                <w:lang w:eastAsia="zh-CN"/>
              </w:rPr>
              <w:t>科技计划项目</w:t>
            </w:r>
          </w:p>
          <w:p>
            <w:pPr>
              <w:widowControl/>
              <w:numPr>
                <w:ilvl w:val="0"/>
                <w:numId w:val="13"/>
              </w:numPr>
              <w:spacing w:line="280" w:lineRule="exact"/>
              <w:rPr>
                <w:rFonts w:ascii="仿宋_GB2312" w:hAnsi="宋体" w:eastAsia="仿宋_GB2312" w:cs="宋体"/>
                <w:kern w:val="0"/>
                <w:sz w:val="28"/>
              </w:rPr>
            </w:pPr>
            <w:r>
              <w:rPr>
                <w:rFonts w:hint="eastAsia" w:ascii="仿宋_GB2312" w:hAnsi="宋体" w:eastAsia="仿宋_GB2312" w:cs="宋体"/>
                <w:kern w:val="0"/>
                <w:sz w:val="28"/>
              </w:rPr>
              <w:t>采取不正当手段获取承担科技计划</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资格</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隐瞒、迁就、包庇、纵容或参与本单位人员的违法违规活动</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截留、挤占、挪用、套取、转移、私分财政科研资金</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不配合监督检查或</w:t>
            </w:r>
            <w:r>
              <w:rPr>
                <w:rFonts w:hint="eastAsia" w:ascii="仿宋_GB2312" w:hAnsi="宋体" w:eastAsia="仿宋_GB2312" w:cs="宋体"/>
                <w:kern w:val="0"/>
                <w:sz w:val="28"/>
                <w:lang w:eastAsia="zh-CN"/>
              </w:rPr>
              <w:t>综合绩效评价</w:t>
            </w:r>
            <w:r>
              <w:rPr>
                <w:rFonts w:hint="eastAsia" w:ascii="仿宋_GB2312" w:hAnsi="宋体" w:eastAsia="仿宋_GB2312" w:cs="宋体"/>
                <w:kern w:val="0"/>
                <w:sz w:val="28"/>
              </w:rPr>
              <w:t>工作，不整改、虚假整改或整改未达到要求</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不按规定上缴应收回的财政科研结余资金</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未按规定进行科技伦理审查并监督执行</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开展危害国家安全、损害社会公共利益、危害人体健康的科学技术活动</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违反国家科学技术活动保密相关规定</w:t>
            </w:r>
          </w:p>
          <w:p>
            <w:pPr>
              <w:widowControl/>
              <w:numPr>
                <w:ilvl w:val="0"/>
                <w:numId w:val="13"/>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其他违纪违法行为</w:t>
            </w:r>
          </w:p>
        </w:tc>
        <w:tc>
          <w:tcPr>
            <w:tcW w:w="720" w:type="dxa"/>
            <w:vMerge w:val="continue"/>
            <w:vAlign w:val="center"/>
          </w:tcPr>
          <w:p>
            <w:pPr>
              <w:widowControl/>
              <w:spacing w:line="280" w:lineRule="exact"/>
              <w:jc w:val="center"/>
              <w:rPr>
                <w:rFonts w:hint="eastAsia" w:ascii="仿宋_GB2312" w:hAnsi="宋体" w:eastAsia="仿宋_GB2312" w:cs="宋体"/>
                <w:kern w:val="0"/>
                <w:sz w:val="28"/>
              </w:rPr>
            </w:pPr>
          </w:p>
        </w:tc>
      </w:tr>
    </w:tbl>
    <w:p>
      <w:pPr>
        <w:spacing w:line="540" w:lineRule="exact"/>
        <w:rPr>
          <w:rFonts w:ascii="仿宋_GB2312" w:eastAsia="仿宋_GB2312"/>
          <w:sz w:val="22"/>
        </w:rPr>
      </w:pPr>
    </w:p>
    <w:p>
      <w:pPr>
        <w:spacing w:line="540" w:lineRule="exact"/>
        <w:rPr>
          <w:rFonts w:ascii="仿宋_GB2312" w:eastAsia="仿宋_GB2312"/>
          <w:sz w:val="22"/>
        </w:rPr>
        <w:sectPr>
          <w:pgSz w:w="11906" w:h="16838"/>
          <w:pgMar w:top="1440" w:right="1797" w:bottom="1440" w:left="1797" w:header="851" w:footer="992" w:gutter="0"/>
          <w:cols w:space="425" w:num="1"/>
          <w:docGrid w:type="lines" w:linePitch="312" w:charSpace="0"/>
        </w:sectPr>
      </w:pPr>
    </w:p>
    <w:p>
      <w:pPr>
        <w:pStyle w:val="4"/>
        <w:spacing w:line="540" w:lineRule="exact"/>
        <w:jc w:val="both"/>
        <w:rPr>
          <w:rFonts w:hint="eastAsia" w:ascii="仿宋_GB2312" w:eastAsia="仿宋_GB2312"/>
        </w:rPr>
      </w:pPr>
      <w:r>
        <w:rPr>
          <w:rFonts w:hint="eastAsia" w:ascii="仿宋_GB2312" w:eastAsia="仿宋_GB2312"/>
        </w:rPr>
        <w:t>附件1-</w:t>
      </w:r>
      <w:r>
        <w:rPr>
          <w:rFonts w:hint="eastAsia" w:ascii="仿宋_GB2312" w:eastAsia="仿宋_GB2312"/>
          <w:lang w:val="en-US" w:eastAsia="zh-CN"/>
        </w:rPr>
        <w:t>3</w:t>
      </w:r>
    </w:p>
    <w:p>
      <w:pPr>
        <w:pStyle w:val="4"/>
        <w:spacing w:line="540" w:lineRule="exact"/>
        <w:jc w:val="center"/>
        <w:rPr>
          <w:rFonts w:hint="eastAsia" w:ascii="华文中宋" w:hAnsi="华文中宋" w:eastAsia="华文中宋" w:cs="华文中宋"/>
          <w:b w:val="0"/>
          <w:bCs w:val="0"/>
        </w:rPr>
      </w:pPr>
      <w:r>
        <w:rPr>
          <w:rFonts w:hint="eastAsia" w:ascii="华文中宋" w:hAnsi="华文中宋" w:eastAsia="华文中宋" w:cs="华文中宋"/>
          <w:b w:val="0"/>
          <w:bCs w:val="0"/>
        </w:rPr>
        <w:t>北京市科技计划</w:t>
      </w:r>
      <w:r>
        <w:rPr>
          <w:rFonts w:hint="eastAsia" w:ascii="华文中宋" w:hAnsi="华文中宋" w:eastAsia="华文中宋" w:cs="华文中宋"/>
          <w:b w:val="0"/>
          <w:bCs w:val="0"/>
          <w:lang w:eastAsia="zh-CN"/>
        </w:rPr>
        <w:t>项目</w:t>
      </w:r>
      <w:r>
        <w:rPr>
          <w:rFonts w:hint="eastAsia" w:ascii="华文中宋" w:hAnsi="华文中宋" w:eastAsia="华文中宋" w:cs="华文中宋"/>
          <w:b w:val="0"/>
          <w:bCs w:val="0"/>
        </w:rPr>
        <w:t>负责人信用评价标准</w:t>
      </w:r>
    </w:p>
    <w:tbl>
      <w:tblPr>
        <w:tblStyle w:val="1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26"/>
        <w:gridCol w:w="900"/>
        <w:gridCol w:w="888"/>
        <w:gridCol w:w="598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 w:hRule="atLeast"/>
          <w:jc w:val="center"/>
        </w:trPr>
        <w:tc>
          <w:tcPr>
            <w:tcW w:w="926" w:type="dxa"/>
            <w:shd w:val="clear" w:color="auto" w:fill="auto"/>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lang w:val="en-US" w:eastAsia="zh-CN"/>
              </w:rPr>
              <w:t>记录种类</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
                <w:bCs/>
                <w:kern w:val="0"/>
                <w:sz w:val="28"/>
              </w:rPr>
            </w:pPr>
            <w:r>
              <w:rPr>
                <w:rFonts w:hint="eastAsia" w:ascii="仿宋_GB2312" w:hAnsi="宋体" w:eastAsia="仿宋_GB2312" w:cs="宋体"/>
                <w:b/>
                <w:bCs/>
                <w:kern w:val="0"/>
                <w:sz w:val="28"/>
              </w:rPr>
              <w:t>信用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
                <w:bCs/>
                <w:kern w:val="0"/>
                <w:sz w:val="28"/>
                <w:lang w:eastAsia="zh-CN"/>
              </w:rPr>
            </w:pPr>
            <w:r>
              <w:rPr>
                <w:rFonts w:hint="eastAsia" w:ascii="仿宋_GB2312" w:hAnsi="宋体" w:eastAsia="仿宋_GB2312" w:cs="宋体"/>
                <w:b/>
                <w:bCs/>
                <w:kern w:val="0"/>
                <w:sz w:val="28"/>
                <w:lang w:eastAsia="zh-CN"/>
              </w:rPr>
              <w:t>等级</w:t>
            </w:r>
          </w:p>
        </w:tc>
        <w:tc>
          <w:tcPr>
            <w:tcW w:w="8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
                <w:bCs/>
                <w:kern w:val="0"/>
                <w:sz w:val="28"/>
                <w:lang w:val="en-US" w:eastAsia="zh-CN"/>
              </w:rPr>
            </w:pPr>
            <w:r>
              <w:rPr>
                <w:rFonts w:hint="eastAsia" w:ascii="仿宋_GB2312" w:hAnsi="宋体" w:eastAsia="仿宋_GB2312" w:cs="宋体"/>
                <w:b/>
                <w:bCs/>
                <w:kern w:val="0"/>
                <w:sz w:val="28"/>
                <w:lang w:val="en-US" w:eastAsia="zh-CN"/>
              </w:rPr>
              <w:t>评价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rPr>
              <w:t>指标</w:t>
            </w:r>
          </w:p>
        </w:tc>
        <w:tc>
          <w:tcPr>
            <w:tcW w:w="5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rPr>
              <w:t>记录内容</w:t>
            </w:r>
          </w:p>
        </w:tc>
        <w:tc>
          <w:tcPr>
            <w:tcW w:w="79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rPr>
              <w:t>量级标准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4" w:hRule="atLeast"/>
          <w:jc w:val="center"/>
        </w:trPr>
        <w:tc>
          <w:tcPr>
            <w:tcW w:w="926" w:type="dxa"/>
            <w:vMerge w:val="restart"/>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bCs/>
                <w:kern w:val="0"/>
                <w:sz w:val="28"/>
                <w:lang w:eastAsia="zh-CN"/>
              </w:rPr>
              <w:t>良好</w:t>
            </w:r>
            <w:r>
              <w:rPr>
                <w:rFonts w:hint="eastAsia" w:ascii="仿宋_GB2312" w:hAnsi="宋体" w:eastAsia="仿宋_GB2312" w:cs="宋体"/>
                <w:bCs/>
                <w:kern w:val="0"/>
                <w:sz w:val="28"/>
              </w:rPr>
              <w:t>信用</w:t>
            </w:r>
            <w:r>
              <w:rPr>
                <w:rFonts w:hint="eastAsia" w:ascii="仿宋_GB2312" w:hAnsi="宋体" w:eastAsia="仿宋_GB2312" w:cs="宋体"/>
                <w:bCs/>
                <w:kern w:val="0"/>
                <w:sz w:val="28"/>
                <w:lang w:val="en-US" w:eastAsia="zh-CN"/>
              </w:rPr>
              <w:t>记录</w:t>
            </w:r>
          </w:p>
        </w:tc>
        <w:tc>
          <w:tcPr>
            <w:tcW w:w="900"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bCs/>
                <w:kern w:val="0"/>
                <w:sz w:val="28"/>
              </w:rPr>
              <w:t>信用</w:t>
            </w:r>
            <w:r>
              <w:rPr>
                <w:rFonts w:hint="eastAsia" w:ascii="仿宋_GB2312" w:hAnsi="宋体" w:eastAsia="仿宋_GB2312" w:cs="宋体"/>
                <w:bCs/>
                <w:kern w:val="0"/>
                <w:sz w:val="28"/>
                <w:lang w:eastAsia="zh-CN"/>
              </w:rPr>
              <w:t>良好</w:t>
            </w:r>
            <w:r>
              <w:rPr>
                <w:rFonts w:hint="eastAsia" w:ascii="仿宋_GB2312" w:hAnsi="宋体" w:eastAsia="仿宋_GB2312" w:cs="宋体"/>
                <w:bCs/>
                <w:kern w:val="0"/>
                <w:sz w:val="28"/>
              </w:rPr>
              <w:t>A</w:t>
            </w:r>
            <w:r>
              <w:rPr>
                <w:rFonts w:hint="eastAsia" w:ascii="仿宋_GB2312" w:hAnsi="宋体" w:eastAsia="仿宋_GB2312" w:cs="宋体"/>
                <w:bCs/>
                <w:kern w:val="0"/>
                <w:sz w:val="28"/>
                <w:lang w:val="en-US" w:eastAsia="zh-CN"/>
              </w:rPr>
              <w:t>+</w:t>
            </w:r>
          </w:p>
        </w:tc>
        <w:tc>
          <w:tcPr>
            <w:tcW w:w="888"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bCs/>
                <w:kern w:val="0"/>
                <w:sz w:val="28"/>
              </w:rPr>
              <w:t>突出贡献</w:t>
            </w:r>
          </w:p>
        </w:tc>
        <w:tc>
          <w:tcPr>
            <w:tcW w:w="5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宋体" w:eastAsia="仿宋_GB2312" w:cs="宋体"/>
                <w:kern w:val="0"/>
                <w:sz w:val="28"/>
                <w:lang w:val="en-US"/>
              </w:rPr>
            </w:pPr>
            <w:r>
              <w:rPr>
                <w:rFonts w:hint="eastAsia" w:ascii="仿宋_GB2312" w:hAnsi="宋体" w:eastAsia="仿宋_GB2312" w:cs="宋体"/>
                <w:kern w:val="0"/>
                <w:sz w:val="28"/>
              </w:rPr>
              <w:t>切实履行负责人职责</w:t>
            </w:r>
            <w:r>
              <w:rPr>
                <w:rFonts w:hint="eastAsia" w:ascii="仿宋_GB2312" w:hAnsi="宋体" w:eastAsia="仿宋_GB2312" w:cs="宋体"/>
                <w:bCs/>
                <w:kern w:val="0"/>
                <w:sz w:val="28"/>
              </w:rPr>
              <w:t>且</w:t>
            </w:r>
            <w:r>
              <w:rPr>
                <w:rFonts w:hint="eastAsia" w:ascii="仿宋_GB2312" w:hAnsi="宋体" w:eastAsia="仿宋_GB2312" w:cs="宋体"/>
                <w:kern w:val="0"/>
                <w:sz w:val="28"/>
              </w:rPr>
              <w:t>所负责科技计划</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的责任</w:t>
            </w:r>
            <w:r>
              <w:rPr>
                <w:rFonts w:hint="eastAsia" w:ascii="仿宋_GB2312" w:hAnsi="宋体" w:eastAsia="仿宋_GB2312" w:cs="宋体"/>
                <w:kern w:val="0"/>
                <w:sz w:val="28"/>
                <w:lang w:eastAsia="zh-CN"/>
              </w:rPr>
              <w:t>单位</w:t>
            </w:r>
            <w:r>
              <w:rPr>
                <w:rFonts w:hint="default" w:ascii="仿宋_GB2312" w:hAnsi="宋体" w:eastAsia="仿宋_GB2312" w:cs="宋体"/>
                <w:kern w:val="0"/>
                <w:sz w:val="28"/>
              </w:rPr>
              <w:t>信用</w:t>
            </w:r>
            <w:r>
              <w:rPr>
                <w:rFonts w:hint="eastAsia" w:ascii="仿宋_GB2312" w:hAnsi="宋体" w:eastAsia="仿宋_GB2312" w:cs="宋体"/>
                <w:kern w:val="0"/>
                <w:sz w:val="28"/>
                <w:lang w:eastAsia="zh-CN"/>
              </w:rPr>
              <w:t>等级</w:t>
            </w:r>
            <w:r>
              <w:rPr>
                <w:rFonts w:hint="default" w:ascii="仿宋_GB2312" w:hAnsi="宋体" w:eastAsia="仿宋_GB2312" w:cs="宋体"/>
                <w:kern w:val="0"/>
                <w:sz w:val="28"/>
              </w:rPr>
              <w:t>为A</w:t>
            </w:r>
            <w:r>
              <w:rPr>
                <w:rFonts w:hint="eastAsia" w:ascii="仿宋_GB2312" w:hAnsi="宋体" w:eastAsia="仿宋_GB2312" w:cs="宋体"/>
                <w:kern w:val="0"/>
                <w:sz w:val="28"/>
                <w:lang w:val="en-US" w:eastAsia="zh-CN"/>
              </w:rPr>
              <w:t>+</w:t>
            </w:r>
          </w:p>
        </w:tc>
        <w:tc>
          <w:tcPr>
            <w:tcW w:w="791" w:type="dxa"/>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jc w:val="center"/>
        </w:trPr>
        <w:tc>
          <w:tcPr>
            <w:tcW w:w="926" w:type="dxa"/>
            <w:vMerge w:val="continue"/>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p>
        </w:tc>
        <w:tc>
          <w:tcPr>
            <w:tcW w:w="900"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bCs/>
                <w:kern w:val="0"/>
                <w:sz w:val="28"/>
              </w:rPr>
              <w:t>信用</w:t>
            </w:r>
            <w:r>
              <w:rPr>
                <w:rFonts w:hint="eastAsia" w:ascii="仿宋_GB2312" w:hAnsi="宋体" w:eastAsia="仿宋_GB2312" w:cs="宋体"/>
                <w:bCs/>
                <w:kern w:val="0"/>
                <w:sz w:val="28"/>
                <w:lang w:eastAsia="zh-CN"/>
              </w:rPr>
              <w:t>良好</w:t>
            </w:r>
            <w:r>
              <w:rPr>
                <w:rFonts w:hint="eastAsia" w:ascii="仿宋_GB2312" w:hAnsi="宋体" w:eastAsia="仿宋_GB2312" w:cs="宋体"/>
                <w:bCs/>
                <w:kern w:val="0"/>
                <w:sz w:val="28"/>
              </w:rPr>
              <w:t>A</w:t>
            </w:r>
          </w:p>
        </w:tc>
        <w:tc>
          <w:tcPr>
            <w:tcW w:w="888"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bCs/>
                <w:kern w:val="0"/>
                <w:sz w:val="28"/>
              </w:rPr>
              <w:t>守信行为</w:t>
            </w:r>
          </w:p>
        </w:tc>
        <w:tc>
          <w:tcPr>
            <w:tcW w:w="5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kern w:val="0"/>
                <w:sz w:val="28"/>
              </w:rPr>
            </w:pPr>
            <w:r>
              <w:rPr>
                <w:rFonts w:hint="eastAsia" w:ascii="仿宋_GB2312" w:hAnsi="宋体" w:eastAsia="仿宋_GB2312" w:cs="宋体"/>
                <w:kern w:val="0"/>
                <w:sz w:val="28"/>
              </w:rPr>
              <w:t>切实履行负责人职责</w:t>
            </w:r>
            <w:r>
              <w:rPr>
                <w:rFonts w:hint="eastAsia" w:ascii="仿宋_GB2312" w:hAnsi="宋体" w:eastAsia="仿宋_GB2312" w:cs="宋体"/>
                <w:bCs/>
                <w:kern w:val="0"/>
                <w:sz w:val="28"/>
              </w:rPr>
              <w:t>且</w:t>
            </w:r>
            <w:r>
              <w:rPr>
                <w:rFonts w:hint="eastAsia" w:ascii="仿宋_GB2312" w:hAnsi="宋体" w:eastAsia="仿宋_GB2312" w:cs="宋体"/>
                <w:kern w:val="0"/>
                <w:sz w:val="28"/>
              </w:rPr>
              <w:t>所负责科技计划</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的责任</w:t>
            </w:r>
            <w:r>
              <w:rPr>
                <w:rFonts w:hint="eastAsia" w:ascii="仿宋_GB2312" w:hAnsi="宋体" w:eastAsia="仿宋_GB2312" w:cs="宋体"/>
                <w:kern w:val="0"/>
                <w:sz w:val="28"/>
                <w:lang w:eastAsia="zh-CN"/>
              </w:rPr>
              <w:t>单位</w:t>
            </w:r>
            <w:r>
              <w:rPr>
                <w:rFonts w:hint="eastAsia" w:ascii="仿宋_GB2312" w:hAnsi="宋体" w:eastAsia="仿宋_GB2312" w:cs="宋体"/>
                <w:kern w:val="0"/>
                <w:sz w:val="28"/>
              </w:rPr>
              <w:t>信用</w:t>
            </w:r>
            <w:r>
              <w:rPr>
                <w:rFonts w:hint="eastAsia" w:ascii="仿宋_GB2312" w:hAnsi="宋体" w:eastAsia="仿宋_GB2312" w:cs="宋体"/>
                <w:kern w:val="0"/>
                <w:sz w:val="28"/>
                <w:lang w:eastAsia="zh-CN"/>
              </w:rPr>
              <w:t>等级</w:t>
            </w:r>
            <w:r>
              <w:rPr>
                <w:rFonts w:hint="eastAsia" w:ascii="仿宋_GB2312" w:hAnsi="宋体" w:eastAsia="仿宋_GB2312" w:cs="宋体"/>
                <w:kern w:val="0"/>
                <w:sz w:val="28"/>
              </w:rPr>
              <w:t>为</w:t>
            </w:r>
            <w:r>
              <w:rPr>
                <w:rFonts w:hint="eastAsia" w:ascii="仿宋_GB2312" w:hAnsi="宋体" w:eastAsia="仿宋_GB2312" w:cs="宋体"/>
                <w:bCs/>
                <w:kern w:val="0"/>
                <w:sz w:val="28"/>
              </w:rPr>
              <w:t>A</w:t>
            </w:r>
          </w:p>
        </w:tc>
        <w:tc>
          <w:tcPr>
            <w:tcW w:w="791" w:type="dxa"/>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2" w:hRule="atLeast"/>
          <w:jc w:val="center"/>
        </w:trPr>
        <w:tc>
          <w:tcPr>
            <w:tcW w:w="926"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lang w:eastAsia="zh-CN"/>
              </w:rPr>
              <w:t>一般</w:t>
            </w:r>
            <w:r>
              <w:rPr>
                <w:rFonts w:hint="eastAsia" w:ascii="仿宋_GB2312" w:hAnsi="宋体" w:eastAsia="仿宋_GB2312" w:cs="宋体"/>
                <w:kern w:val="0"/>
                <w:sz w:val="28"/>
              </w:rPr>
              <w:t>信用</w:t>
            </w:r>
            <w:r>
              <w:rPr>
                <w:rFonts w:hint="eastAsia" w:ascii="仿宋_GB2312" w:hAnsi="宋体" w:eastAsia="仿宋_GB2312" w:cs="宋体"/>
                <w:kern w:val="0"/>
                <w:sz w:val="28"/>
                <w:lang w:val="en-US" w:eastAsia="zh-CN"/>
              </w:rPr>
              <w:t>记录</w:t>
            </w:r>
          </w:p>
        </w:tc>
        <w:tc>
          <w:tcPr>
            <w:tcW w:w="900" w:type="dxa"/>
            <w:shd w:val="clear" w:color="auto" w:fill="auto"/>
            <w:tcMar>
              <w:top w:w="150" w:type="dxa"/>
              <w:left w:w="150" w:type="dxa"/>
              <w:bottom w:w="150" w:type="dxa"/>
              <w:right w:w="150" w:type="dxa"/>
            </w:tcMar>
            <w:vAlign w:val="center"/>
          </w:tcPr>
          <w:p>
            <w:pPr>
              <w:widowControl/>
              <w:spacing w:line="280" w:lineRule="exact"/>
              <w:jc w:val="center"/>
            </w:pPr>
            <w:r>
              <w:rPr>
                <w:rFonts w:hint="eastAsia" w:ascii="仿宋_GB2312" w:hAnsi="宋体" w:eastAsia="仿宋_GB2312" w:cs="宋体"/>
                <w:bCs/>
                <w:kern w:val="0"/>
                <w:sz w:val="28"/>
              </w:rPr>
              <w:t>信用</w:t>
            </w:r>
            <w:r>
              <w:rPr>
                <w:rFonts w:hint="eastAsia" w:ascii="仿宋_GB2312" w:hAnsi="宋体" w:eastAsia="仿宋_GB2312" w:cs="宋体"/>
                <w:bCs/>
                <w:kern w:val="0"/>
                <w:sz w:val="28"/>
                <w:lang w:eastAsia="zh-CN"/>
              </w:rPr>
              <w:t>一般</w:t>
            </w:r>
            <w:r>
              <w:rPr>
                <w:rFonts w:hint="eastAsia" w:ascii="仿宋_GB2312" w:hAnsi="宋体" w:eastAsia="仿宋_GB2312" w:cs="宋体"/>
                <w:bCs/>
                <w:kern w:val="0"/>
                <w:sz w:val="28"/>
              </w:rPr>
              <w:t>B</w:t>
            </w:r>
          </w:p>
        </w:tc>
        <w:tc>
          <w:tcPr>
            <w:tcW w:w="888" w:type="dxa"/>
            <w:shd w:val="clear" w:color="auto" w:fill="auto"/>
            <w:tcMar>
              <w:top w:w="150" w:type="dxa"/>
              <w:left w:w="150" w:type="dxa"/>
              <w:bottom w:w="150" w:type="dxa"/>
              <w:right w:w="150" w:type="dxa"/>
            </w:tcMar>
            <w:vAlign w:val="center"/>
          </w:tcPr>
          <w:p>
            <w:pPr>
              <w:widowControl/>
              <w:spacing w:line="280" w:lineRule="exact"/>
              <w:jc w:val="center"/>
            </w:pPr>
            <w:r>
              <w:rPr>
                <w:rFonts w:hint="eastAsia" w:ascii="仿宋_GB2312" w:hAnsi="宋体" w:eastAsia="仿宋_GB2312" w:cs="宋体"/>
                <w:bCs/>
                <w:kern w:val="0"/>
                <w:sz w:val="28"/>
                <w:lang w:eastAsia="zh-CN"/>
              </w:rPr>
              <w:t>一般</w:t>
            </w:r>
            <w:r>
              <w:rPr>
                <w:rFonts w:hint="eastAsia" w:ascii="仿宋_GB2312" w:hAnsi="宋体" w:eastAsia="仿宋_GB2312" w:cs="宋体"/>
                <w:bCs/>
                <w:kern w:val="0"/>
                <w:sz w:val="28"/>
              </w:rPr>
              <w:t>信用</w:t>
            </w:r>
          </w:p>
        </w:tc>
        <w:tc>
          <w:tcPr>
            <w:tcW w:w="59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bCs/>
                <w:kern w:val="0"/>
                <w:sz w:val="28"/>
              </w:rPr>
            </w:pPr>
            <w:r>
              <w:rPr>
                <w:rFonts w:hint="eastAsia" w:ascii="仿宋_GB2312" w:hAnsi="宋体" w:eastAsia="仿宋_GB2312" w:cs="宋体"/>
                <w:kern w:val="0"/>
                <w:sz w:val="28"/>
              </w:rPr>
              <w:t>未出现不良信用记录</w:t>
            </w:r>
            <w:r>
              <w:rPr>
                <w:rFonts w:hint="eastAsia" w:ascii="仿宋_GB2312" w:hAnsi="宋体" w:eastAsia="仿宋_GB2312" w:cs="宋体"/>
                <w:bCs/>
                <w:kern w:val="0"/>
                <w:sz w:val="28"/>
              </w:rPr>
              <w:t>且</w:t>
            </w:r>
            <w:r>
              <w:rPr>
                <w:rFonts w:hint="eastAsia" w:ascii="仿宋_GB2312" w:hAnsi="宋体" w:eastAsia="仿宋_GB2312" w:cs="宋体"/>
                <w:kern w:val="0"/>
                <w:sz w:val="28"/>
              </w:rPr>
              <w:t>所负责科技计划</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的责任</w:t>
            </w:r>
            <w:r>
              <w:rPr>
                <w:rFonts w:hint="eastAsia" w:ascii="仿宋_GB2312" w:hAnsi="宋体" w:eastAsia="仿宋_GB2312" w:cs="宋体"/>
                <w:kern w:val="0"/>
                <w:sz w:val="28"/>
                <w:lang w:eastAsia="zh-CN"/>
              </w:rPr>
              <w:t>单位</w:t>
            </w:r>
            <w:r>
              <w:rPr>
                <w:rFonts w:hint="eastAsia" w:ascii="仿宋_GB2312" w:hAnsi="宋体" w:eastAsia="仿宋_GB2312" w:cs="宋体"/>
                <w:kern w:val="0"/>
                <w:sz w:val="28"/>
              </w:rPr>
              <w:t>信用</w:t>
            </w:r>
            <w:r>
              <w:rPr>
                <w:rFonts w:hint="eastAsia" w:ascii="仿宋_GB2312" w:hAnsi="宋体" w:eastAsia="仿宋_GB2312" w:cs="宋体"/>
                <w:kern w:val="0"/>
                <w:sz w:val="28"/>
                <w:lang w:eastAsia="zh-CN"/>
              </w:rPr>
              <w:t>等级</w:t>
            </w:r>
            <w:r>
              <w:rPr>
                <w:rFonts w:hint="eastAsia" w:ascii="仿宋_GB2312" w:hAnsi="宋体" w:eastAsia="仿宋_GB2312" w:cs="宋体"/>
                <w:kern w:val="0"/>
                <w:sz w:val="28"/>
              </w:rPr>
              <w:t>为B</w:t>
            </w:r>
          </w:p>
        </w:tc>
        <w:tc>
          <w:tcPr>
            <w:tcW w:w="791" w:type="dxa"/>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5" w:hRule="atLeast"/>
          <w:jc w:val="center"/>
        </w:trPr>
        <w:tc>
          <w:tcPr>
            <w:tcW w:w="926" w:type="dxa"/>
            <w:vMerge w:val="restart"/>
            <w:shd w:val="clear" w:color="auto" w:fill="auto"/>
            <w:tcMar>
              <w:top w:w="150" w:type="dxa"/>
              <w:left w:w="150" w:type="dxa"/>
              <w:bottom w:w="150" w:type="dxa"/>
              <w:right w:w="150" w:type="dxa"/>
            </w:tcMar>
            <w:vAlign w:val="center"/>
          </w:tcPr>
          <w:p>
            <w:pPr>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不良信用</w:t>
            </w:r>
            <w:r>
              <w:rPr>
                <w:rFonts w:hint="eastAsia" w:ascii="仿宋_GB2312" w:hAnsi="宋体" w:eastAsia="仿宋_GB2312" w:cs="宋体"/>
                <w:kern w:val="0"/>
                <w:sz w:val="28"/>
                <w:lang w:val="en-US" w:eastAsia="zh-CN"/>
              </w:rPr>
              <w:t>记录</w:t>
            </w:r>
          </w:p>
        </w:tc>
        <w:tc>
          <w:tcPr>
            <w:tcW w:w="900" w:type="dxa"/>
            <w:vMerge w:val="restart"/>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信用不良C</w:t>
            </w:r>
          </w:p>
        </w:tc>
        <w:tc>
          <w:tcPr>
            <w:tcW w:w="888"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lang w:val="en-US" w:eastAsia="zh-CN"/>
              </w:rPr>
              <w:t>一般</w:t>
            </w:r>
            <w:r>
              <w:rPr>
                <w:rFonts w:hint="eastAsia" w:ascii="仿宋_GB2312" w:hAnsi="宋体" w:eastAsia="仿宋_GB2312" w:cs="宋体"/>
                <w:kern w:val="0"/>
                <w:sz w:val="28"/>
              </w:rPr>
              <w:t>组织实施过失</w:t>
            </w:r>
          </w:p>
        </w:tc>
        <w:tc>
          <w:tcPr>
            <w:tcW w:w="5988" w:type="dxa"/>
            <w:shd w:val="clear" w:color="auto" w:fill="auto"/>
            <w:vAlign w:val="center"/>
          </w:tcPr>
          <w:p>
            <w:pPr>
              <w:keepNext w:val="0"/>
              <w:keepLines w:val="0"/>
              <w:pageBreakBefore w:val="0"/>
              <w:widowControl/>
              <w:numPr>
                <w:ilvl w:val="0"/>
                <w:numId w:val="14"/>
              </w:numPr>
              <w:kinsoku/>
              <w:wordWrap/>
              <w:overflowPunct/>
              <w:topLinePunct w:val="0"/>
              <w:autoSpaceDE/>
              <w:autoSpaceDN/>
              <w:bidi w:val="0"/>
              <w:adjustRightInd/>
              <w:snapToGrid/>
              <w:spacing w:line="300" w:lineRule="exact"/>
              <w:textAlignment w:val="auto"/>
              <w:rPr>
                <w:rFonts w:ascii="仿宋_GB2312" w:hAnsi="宋体" w:eastAsia="仿宋_GB2312" w:cs="宋体"/>
                <w:kern w:val="0"/>
                <w:sz w:val="28"/>
              </w:rPr>
            </w:pPr>
            <w:r>
              <w:rPr>
                <w:rFonts w:hint="eastAsia" w:ascii="仿宋_GB2312" w:hAnsi="宋体" w:eastAsia="仿宋_GB2312" w:cs="宋体"/>
                <w:kern w:val="0"/>
                <w:sz w:val="28"/>
                <w:lang w:val="en-US" w:eastAsia="zh-CN"/>
              </w:rPr>
              <w:t>因</w:t>
            </w:r>
            <w:r>
              <w:rPr>
                <w:rFonts w:hint="eastAsia" w:ascii="仿宋_GB2312" w:hAnsi="宋体" w:eastAsia="仿宋_GB2312" w:cs="宋体"/>
                <w:kern w:val="0"/>
                <w:sz w:val="28"/>
              </w:rPr>
              <w:t>过失导致科技计划</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未通过综合绩效评价</w:t>
            </w:r>
          </w:p>
          <w:p>
            <w:pPr>
              <w:keepNext w:val="0"/>
              <w:keepLines w:val="0"/>
              <w:pageBreakBefore w:val="0"/>
              <w:widowControl/>
              <w:numPr>
                <w:ilvl w:val="0"/>
                <w:numId w:val="14"/>
              </w:numPr>
              <w:kinsoku/>
              <w:wordWrap/>
              <w:overflowPunct/>
              <w:topLinePunct w:val="0"/>
              <w:autoSpaceDE/>
              <w:autoSpaceDN/>
              <w:bidi w:val="0"/>
              <w:adjustRightInd/>
              <w:snapToGrid/>
              <w:spacing w:line="300" w:lineRule="exact"/>
              <w:textAlignment w:val="auto"/>
              <w:rPr>
                <w:rFonts w:ascii="仿宋_GB2312" w:hAnsi="宋体" w:eastAsia="仿宋_GB2312" w:cs="宋体"/>
                <w:kern w:val="0"/>
                <w:sz w:val="28"/>
              </w:rPr>
            </w:pPr>
            <w:r>
              <w:rPr>
                <w:rFonts w:hint="eastAsia" w:ascii="仿宋_GB2312" w:hAnsi="宋体" w:eastAsia="仿宋_GB2312" w:cs="宋体"/>
                <w:kern w:val="0"/>
                <w:sz w:val="28"/>
              </w:rPr>
              <w:t>未履行负责人的管理职责，在</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执行期间管理不到位</w:t>
            </w:r>
          </w:p>
          <w:p>
            <w:pPr>
              <w:keepNext w:val="0"/>
              <w:keepLines w:val="0"/>
              <w:pageBreakBefore w:val="0"/>
              <w:widowControl/>
              <w:numPr>
                <w:ilvl w:val="0"/>
                <w:numId w:val="14"/>
              </w:numPr>
              <w:kinsoku/>
              <w:wordWrap/>
              <w:overflowPunct/>
              <w:topLinePunct w:val="0"/>
              <w:autoSpaceDE/>
              <w:autoSpaceDN/>
              <w:bidi w:val="0"/>
              <w:adjustRightInd/>
              <w:snapToGrid/>
              <w:spacing w:line="300" w:lineRule="exact"/>
              <w:textAlignment w:val="auto"/>
              <w:rPr>
                <w:rFonts w:ascii="仿宋_GB2312" w:hAnsi="宋体" w:eastAsia="仿宋_GB2312" w:cs="宋体"/>
                <w:kern w:val="0"/>
                <w:sz w:val="28"/>
              </w:rPr>
            </w:pPr>
            <w:r>
              <w:rPr>
                <w:rFonts w:hint="eastAsia" w:ascii="仿宋_GB2312" w:hAnsi="宋体" w:eastAsia="仿宋_GB2312" w:cs="宋体"/>
                <w:kern w:val="0"/>
                <w:sz w:val="28"/>
              </w:rPr>
              <w:t>重大</w:t>
            </w:r>
            <w:r>
              <w:rPr>
                <w:rFonts w:hint="eastAsia" w:ascii="仿宋_GB2312" w:hAnsi="宋体" w:eastAsia="仿宋_GB2312" w:cs="宋体"/>
                <w:kern w:val="0"/>
                <w:sz w:val="28"/>
                <w:lang w:val="en-US" w:eastAsia="zh-CN"/>
              </w:rPr>
              <w:t>调整或终止</w:t>
            </w:r>
            <w:r>
              <w:rPr>
                <w:rFonts w:hint="eastAsia" w:ascii="仿宋_GB2312" w:hAnsi="宋体" w:eastAsia="仿宋_GB2312" w:cs="宋体"/>
                <w:kern w:val="0"/>
                <w:sz w:val="28"/>
                <w:lang w:eastAsia="zh-CN"/>
              </w:rPr>
              <w:t>事项</w:t>
            </w:r>
            <w:r>
              <w:rPr>
                <w:rFonts w:hint="eastAsia" w:ascii="仿宋_GB2312" w:hAnsi="宋体" w:eastAsia="仿宋_GB2312" w:cs="宋体"/>
                <w:kern w:val="0"/>
                <w:sz w:val="28"/>
              </w:rPr>
              <w:t>未及时上报造成</w:t>
            </w:r>
            <w:r>
              <w:rPr>
                <w:rFonts w:hint="eastAsia" w:ascii="仿宋_GB2312" w:hAnsi="宋体" w:eastAsia="仿宋_GB2312" w:cs="宋体"/>
                <w:kern w:val="0"/>
                <w:sz w:val="28"/>
                <w:lang w:val="en-US" w:eastAsia="zh-CN"/>
              </w:rPr>
              <w:t>损害</w:t>
            </w:r>
            <w:r>
              <w:rPr>
                <w:rFonts w:hint="eastAsia" w:ascii="仿宋_GB2312" w:hAnsi="宋体" w:eastAsia="仿宋_GB2312" w:cs="宋体"/>
                <w:kern w:val="0"/>
                <w:sz w:val="28"/>
              </w:rPr>
              <w:t>后果</w:t>
            </w:r>
          </w:p>
        </w:tc>
        <w:tc>
          <w:tcPr>
            <w:tcW w:w="791" w:type="dxa"/>
            <w:vMerge w:val="restart"/>
            <w:vAlign w:val="center"/>
          </w:tcPr>
          <w:p>
            <w:pPr>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符合任一条件情节轻微且未造成严重后果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5" w:hRule="atLeast"/>
          <w:jc w:val="center"/>
        </w:trPr>
        <w:tc>
          <w:tcPr>
            <w:tcW w:w="926" w:type="dxa"/>
            <w:vMerge w:val="continue"/>
            <w:shd w:val="clear" w:color="auto" w:fill="auto"/>
            <w:tcMar>
              <w:top w:w="150" w:type="dxa"/>
              <w:left w:w="150" w:type="dxa"/>
              <w:bottom w:w="150" w:type="dxa"/>
              <w:right w:w="150" w:type="dxa"/>
            </w:tcMar>
            <w:vAlign w:val="center"/>
          </w:tcPr>
          <w:p>
            <w:pPr>
              <w:widowControl/>
              <w:spacing w:line="280" w:lineRule="exact"/>
              <w:jc w:val="center"/>
            </w:pPr>
          </w:p>
        </w:tc>
        <w:tc>
          <w:tcPr>
            <w:tcW w:w="900" w:type="dxa"/>
            <w:vMerge w:val="continue"/>
            <w:shd w:val="clear" w:color="auto" w:fill="auto"/>
            <w:tcMar>
              <w:top w:w="150" w:type="dxa"/>
              <w:left w:w="150" w:type="dxa"/>
              <w:bottom w:w="150" w:type="dxa"/>
              <w:right w:w="150" w:type="dxa"/>
            </w:tcMar>
            <w:vAlign w:val="center"/>
          </w:tcPr>
          <w:p>
            <w:pPr>
              <w:widowControl/>
              <w:spacing w:line="280" w:lineRule="exact"/>
              <w:jc w:val="center"/>
            </w:pPr>
          </w:p>
        </w:tc>
        <w:tc>
          <w:tcPr>
            <w:tcW w:w="888" w:type="dxa"/>
            <w:shd w:val="clear" w:color="auto" w:fill="auto"/>
            <w:tcMar>
              <w:top w:w="150" w:type="dxa"/>
              <w:left w:w="150" w:type="dxa"/>
              <w:bottom w:w="150" w:type="dxa"/>
              <w:right w:w="150" w:type="dxa"/>
            </w:tcMar>
            <w:vAlign w:val="center"/>
          </w:tcPr>
          <w:p>
            <w:pPr>
              <w:widowControl/>
              <w:spacing w:line="280" w:lineRule="exact"/>
              <w:jc w:val="center"/>
            </w:pPr>
            <w:r>
              <w:rPr>
                <w:rFonts w:hint="eastAsia" w:ascii="仿宋_GB2312" w:hAnsi="宋体" w:eastAsia="仿宋_GB2312" w:cs="宋体"/>
                <w:kern w:val="0"/>
                <w:sz w:val="28"/>
                <w:lang w:val="en-US" w:eastAsia="zh-CN"/>
              </w:rPr>
              <w:t>一般违规行为</w:t>
            </w:r>
          </w:p>
        </w:tc>
        <w:tc>
          <w:tcPr>
            <w:tcW w:w="5988" w:type="dxa"/>
            <w:shd w:val="clear" w:color="auto" w:fill="auto"/>
            <w:vAlign w:val="center"/>
          </w:tcPr>
          <w:p>
            <w:pPr>
              <w:widowControl/>
              <w:numPr>
                <w:ilvl w:val="0"/>
                <w:numId w:val="15"/>
              </w:numPr>
              <w:spacing w:line="280" w:lineRule="exact"/>
              <w:rPr>
                <w:rFonts w:ascii="仿宋_GB2312" w:hAnsi="宋体" w:eastAsia="仿宋_GB2312" w:cs="宋体"/>
                <w:kern w:val="0"/>
                <w:sz w:val="28"/>
              </w:rPr>
            </w:pPr>
            <w:r>
              <w:rPr>
                <w:rFonts w:hint="eastAsia" w:ascii="仿宋_GB2312" w:hAnsi="宋体" w:eastAsia="仿宋_GB2312" w:cs="宋体"/>
                <w:kern w:val="0"/>
                <w:sz w:val="28"/>
              </w:rPr>
              <w:t>以直接或间接、明示或暗示等方式，向评审组织者、承担者和评审专家为自己或他人寻求关照、谋取不正当利益</w:t>
            </w:r>
          </w:p>
          <w:p>
            <w:pPr>
              <w:widowControl/>
              <w:numPr>
                <w:ilvl w:val="0"/>
                <w:numId w:val="15"/>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故意夸大研究基础、学术价值或科技成果的技术价值、社会经济效益，隐瞒技术风险，造成负面影响或财政资金损失</w:t>
            </w:r>
          </w:p>
          <w:p>
            <w:pPr>
              <w:widowControl/>
              <w:numPr>
                <w:ilvl w:val="0"/>
                <w:numId w:val="15"/>
              </w:numPr>
              <w:spacing w:line="280" w:lineRule="exact"/>
              <w:rPr>
                <w:rFonts w:ascii="仿宋_GB2312" w:hAnsi="宋体" w:eastAsia="仿宋_GB2312" w:cs="宋体"/>
                <w:kern w:val="0"/>
                <w:sz w:val="28"/>
              </w:rPr>
            </w:pPr>
            <w:r>
              <w:rPr>
                <w:rFonts w:hint="eastAsia" w:ascii="仿宋_GB2312" w:hAnsi="宋体" w:eastAsia="仿宋_GB2312" w:cs="宋体"/>
                <w:kern w:val="0"/>
                <w:sz w:val="28"/>
              </w:rPr>
              <w:t>人才计划入选者、重大</w:t>
            </w:r>
            <w:r>
              <w:rPr>
                <w:rFonts w:hint="eastAsia" w:ascii="仿宋_GB2312" w:hAnsi="宋体" w:eastAsia="仿宋_GB2312" w:cs="宋体"/>
                <w:kern w:val="0"/>
                <w:sz w:val="28"/>
                <w:lang w:eastAsia="zh-CN"/>
              </w:rPr>
              <w:t>科技计划</w:t>
            </w:r>
            <w:r>
              <w:rPr>
                <w:rFonts w:hint="eastAsia" w:ascii="仿宋_GB2312" w:hAnsi="宋体" w:eastAsia="仿宋_GB2312" w:cs="宋体"/>
                <w:kern w:val="0"/>
                <w:sz w:val="28"/>
              </w:rPr>
              <w:t>项目负责人在聘期内或项目执行期内擅自变更工作单位，造成负面影响或财政资金损失</w:t>
            </w:r>
          </w:p>
          <w:p>
            <w:pPr>
              <w:widowControl/>
              <w:numPr>
                <w:ilvl w:val="0"/>
                <w:numId w:val="15"/>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故意拖延或拒不履行</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合同约定的主要义务</w:t>
            </w:r>
          </w:p>
          <w:p>
            <w:pPr>
              <w:widowControl/>
              <w:numPr>
                <w:ilvl w:val="0"/>
                <w:numId w:val="15"/>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不配合监督检查或</w:t>
            </w:r>
            <w:r>
              <w:rPr>
                <w:rFonts w:hint="eastAsia" w:ascii="仿宋_GB2312" w:hAnsi="宋体" w:eastAsia="仿宋_GB2312" w:cs="宋体"/>
                <w:kern w:val="0"/>
                <w:sz w:val="28"/>
                <w:lang w:eastAsia="zh-CN"/>
              </w:rPr>
              <w:t>综合绩效评价</w:t>
            </w:r>
            <w:r>
              <w:rPr>
                <w:rFonts w:hint="eastAsia" w:ascii="仿宋_GB2312" w:hAnsi="宋体" w:eastAsia="仿宋_GB2312" w:cs="宋体"/>
                <w:kern w:val="0"/>
                <w:sz w:val="28"/>
              </w:rPr>
              <w:t>工作，不整改、虚假整改或整改未达到要求</w:t>
            </w:r>
          </w:p>
          <w:p>
            <w:pPr>
              <w:widowControl/>
              <w:numPr>
                <w:ilvl w:val="0"/>
                <w:numId w:val="15"/>
              </w:numPr>
              <w:spacing w:line="280" w:lineRule="exact"/>
              <w:rPr>
                <w:rFonts w:ascii="仿宋_GB2312" w:hAnsi="宋体" w:eastAsia="仿宋_GB2312" w:cs="宋体"/>
                <w:kern w:val="0"/>
                <w:sz w:val="28"/>
              </w:rPr>
            </w:pPr>
            <w:r>
              <w:rPr>
                <w:rFonts w:hint="eastAsia" w:ascii="仿宋_GB2312" w:hAnsi="宋体" w:eastAsia="仿宋_GB2312" w:cs="宋体"/>
                <w:kern w:val="0"/>
                <w:sz w:val="28"/>
              </w:rPr>
              <w:t>随意降低任务目标</w:t>
            </w:r>
            <w:r>
              <w:rPr>
                <w:rFonts w:hint="eastAsia" w:ascii="仿宋_GB2312" w:hAnsi="宋体" w:eastAsia="仿宋_GB2312" w:cs="宋体"/>
                <w:kern w:val="0"/>
                <w:sz w:val="28"/>
                <w:lang w:eastAsia="zh-CN"/>
              </w:rPr>
              <w:t>或</w:t>
            </w:r>
            <w:r>
              <w:rPr>
                <w:rFonts w:hint="eastAsia" w:ascii="仿宋_GB2312" w:hAnsi="宋体" w:eastAsia="仿宋_GB2312" w:cs="宋体"/>
                <w:kern w:val="0"/>
                <w:sz w:val="28"/>
              </w:rPr>
              <w:t>约定要求，以项目实施周期外或不相关成果充抵交差</w:t>
            </w:r>
          </w:p>
          <w:p>
            <w:pPr>
              <w:widowControl/>
              <w:numPr>
                <w:ilvl w:val="0"/>
                <w:numId w:val="15"/>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抄袭、剽窃、侵占、篡改他人科学技术成果，编造科学技术成果，侵犯他人知识产权等</w:t>
            </w:r>
          </w:p>
          <w:p>
            <w:pPr>
              <w:widowControl/>
              <w:numPr>
                <w:ilvl w:val="0"/>
                <w:numId w:val="15"/>
              </w:numPr>
              <w:spacing w:line="280" w:lineRule="exact"/>
              <w:rPr>
                <w:rFonts w:ascii="仿宋_GB2312" w:hAnsi="宋体" w:eastAsia="仿宋_GB2312" w:cs="宋体"/>
                <w:kern w:val="0"/>
                <w:sz w:val="28"/>
              </w:rPr>
            </w:pPr>
            <w:r>
              <w:rPr>
                <w:rFonts w:hint="eastAsia" w:ascii="仿宋_GB2312" w:hAnsi="宋体" w:eastAsia="仿宋_GB2312" w:cs="宋体"/>
                <w:kern w:val="0"/>
                <w:sz w:val="28"/>
              </w:rPr>
              <w:t>虚报、冒领、挪用、套取财政科研资金</w:t>
            </w:r>
          </w:p>
          <w:p>
            <w:pPr>
              <w:widowControl/>
              <w:numPr>
                <w:ilvl w:val="0"/>
                <w:numId w:val="15"/>
              </w:numPr>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违反科技伦理规范</w:t>
            </w:r>
          </w:p>
          <w:p>
            <w:pPr>
              <w:widowControl/>
              <w:numPr>
                <w:ilvl w:val="0"/>
                <w:numId w:val="15"/>
              </w:numPr>
              <w:spacing w:line="28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开展危害国家安全、损害社会公共利益、危害人体健康的科学技术活动</w:t>
            </w:r>
          </w:p>
          <w:p>
            <w:pPr>
              <w:widowControl/>
              <w:numPr>
                <w:ilvl w:val="0"/>
                <w:numId w:val="15"/>
              </w:numPr>
              <w:spacing w:line="280" w:lineRule="exact"/>
              <w:jc w:val="left"/>
              <w:rPr>
                <w:sz w:val="28"/>
                <w:szCs w:val="28"/>
              </w:rPr>
            </w:pPr>
            <w:r>
              <w:rPr>
                <w:rFonts w:hint="eastAsia" w:ascii="仿宋_GB2312" w:hAnsi="宋体" w:eastAsia="仿宋_GB2312" w:cs="宋体"/>
                <w:kern w:val="0"/>
                <w:sz w:val="28"/>
                <w:szCs w:val="28"/>
              </w:rPr>
              <w:t>违反国家科学技术活动保密相关规定</w:t>
            </w:r>
          </w:p>
          <w:p>
            <w:pPr>
              <w:widowControl/>
              <w:numPr>
                <w:ilvl w:val="0"/>
                <w:numId w:val="15"/>
              </w:numPr>
              <w:spacing w:line="280" w:lineRule="exact"/>
              <w:jc w:val="left"/>
            </w:pPr>
            <w:r>
              <w:rPr>
                <w:rFonts w:hint="eastAsia" w:ascii="仿宋_GB2312" w:hAnsi="宋体" w:eastAsia="仿宋_GB2312" w:cs="宋体"/>
                <w:kern w:val="0"/>
                <w:sz w:val="28"/>
                <w:szCs w:val="28"/>
              </w:rPr>
              <w:t>其他违纪违法行为</w:t>
            </w:r>
          </w:p>
        </w:tc>
        <w:tc>
          <w:tcPr>
            <w:tcW w:w="791" w:type="dxa"/>
            <w:vMerge w:val="continue"/>
            <w:vAlign w:val="center"/>
          </w:tcPr>
          <w:p>
            <w:pPr>
              <w:spacing w:line="280" w:lineRule="exact"/>
              <w:jc w:val="center"/>
              <w:rPr>
                <w:rFonts w:hint="eastAsia" w:ascii="仿宋_GB2312" w:hAnsi="宋体" w:eastAsia="仿宋_GB2312"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jc w:val="center"/>
        </w:trPr>
        <w:tc>
          <w:tcPr>
            <w:tcW w:w="926" w:type="dxa"/>
            <w:vMerge w:val="continue"/>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p>
        </w:tc>
        <w:tc>
          <w:tcPr>
            <w:tcW w:w="900" w:type="dxa"/>
            <w:vMerge w:val="restart"/>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lang w:eastAsia="zh-CN"/>
              </w:rPr>
              <w:t>信用差</w:t>
            </w:r>
          </w:p>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D</w:t>
            </w:r>
          </w:p>
        </w:tc>
        <w:tc>
          <w:tcPr>
            <w:tcW w:w="888"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lang w:val="en-US" w:eastAsia="zh-CN"/>
              </w:rPr>
              <w:t>严重</w:t>
            </w:r>
            <w:r>
              <w:rPr>
                <w:rFonts w:hint="eastAsia" w:ascii="仿宋_GB2312" w:hAnsi="宋体" w:eastAsia="仿宋_GB2312" w:cs="宋体"/>
                <w:kern w:val="0"/>
                <w:sz w:val="28"/>
              </w:rPr>
              <w:t>组织实施过失</w:t>
            </w:r>
          </w:p>
        </w:tc>
        <w:tc>
          <w:tcPr>
            <w:tcW w:w="5988" w:type="dxa"/>
            <w:shd w:val="clear" w:color="auto" w:fill="auto"/>
            <w:vAlign w:val="center"/>
          </w:tcPr>
          <w:p>
            <w:pPr>
              <w:widowControl/>
              <w:numPr>
                <w:ilvl w:val="0"/>
                <w:numId w:val="16"/>
              </w:numPr>
              <w:spacing w:line="280" w:lineRule="exact"/>
              <w:rPr>
                <w:rFonts w:ascii="仿宋_GB2312" w:hAnsi="宋体" w:eastAsia="仿宋_GB2312" w:cs="宋体"/>
                <w:kern w:val="0"/>
                <w:sz w:val="28"/>
              </w:rPr>
            </w:pPr>
            <w:r>
              <w:rPr>
                <w:rFonts w:hint="eastAsia" w:ascii="仿宋_GB2312" w:hAnsi="宋体" w:eastAsia="仿宋_GB2312" w:cs="宋体"/>
                <w:kern w:val="0"/>
                <w:sz w:val="28"/>
                <w:lang w:val="en-US" w:eastAsia="zh-CN"/>
              </w:rPr>
              <w:t>因</w:t>
            </w:r>
            <w:r>
              <w:rPr>
                <w:rFonts w:hint="eastAsia" w:ascii="仿宋_GB2312" w:hAnsi="宋体" w:eastAsia="仿宋_GB2312" w:cs="宋体"/>
                <w:kern w:val="0"/>
                <w:sz w:val="28"/>
              </w:rPr>
              <w:t>过失而导致科技计划</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未通过</w:t>
            </w:r>
            <w:r>
              <w:rPr>
                <w:rFonts w:hint="eastAsia" w:ascii="仿宋_GB2312" w:hAnsi="宋体" w:eastAsia="仿宋_GB2312" w:cs="宋体"/>
                <w:kern w:val="0"/>
                <w:sz w:val="28"/>
                <w:lang w:eastAsia="zh-CN"/>
              </w:rPr>
              <w:t>综合绩效评价</w:t>
            </w:r>
          </w:p>
          <w:p>
            <w:pPr>
              <w:widowControl/>
              <w:numPr>
                <w:ilvl w:val="0"/>
                <w:numId w:val="16"/>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未履行负责人的管理职责，在</w:t>
            </w:r>
            <w:r>
              <w:rPr>
                <w:rFonts w:hint="eastAsia" w:ascii="仿宋_GB2312" w:hAnsi="宋体" w:eastAsia="仿宋_GB2312" w:cs="宋体"/>
                <w:kern w:val="0"/>
                <w:sz w:val="28"/>
                <w:lang w:eastAsia="zh-CN"/>
              </w:rPr>
              <w:t>项目</w:t>
            </w:r>
            <w:r>
              <w:rPr>
                <w:rFonts w:hint="eastAsia" w:ascii="仿宋_GB2312" w:hAnsi="宋体" w:eastAsia="仿宋_GB2312" w:cs="宋体"/>
                <w:kern w:val="0"/>
                <w:sz w:val="28"/>
              </w:rPr>
              <w:t>执行期间管理不到位</w:t>
            </w:r>
          </w:p>
          <w:p>
            <w:pPr>
              <w:widowControl/>
              <w:numPr>
                <w:ilvl w:val="0"/>
                <w:numId w:val="16"/>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重大</w:t>
            </w:r>
            <w:r>
              <w:rPr>
                <w:rFonts w:hint="eastAsia" w:ascii="仿宋_GB2312" w:hAnsi="宋体" w:eastAsia="仿宋_GB2312" w:cs="宋体"/>
                <w:kern w:val="0"/>
                <w:sz w:val="28"/>
                <w:lang w:val="en-US" w:eastAsia="zh-CN"/>
              </w:rPr>
              <w:t>调整或终止</w:t>
            </w:r>
            <w:r>
              <w:rPr>
                <w:rFonts w:hint="eastAsia" w:ascii="仿宋_GB2312" w:hAnsi="宋体" w:eastAsia="仿宋_GB2312" w:cs="宋体"/>
                <w:kern w:val="0"/>
                <w:sz w:val="28"/>
                <w:lang w:eastAsia="zh-CN"/>
              </w:rPr>
              <w:t>事项</w:t>
            </w:r>
            <w:r>
              <w:rPr>
                <w:rFonts w:hint="eastAsia" w:ascii="仿宋_GB2312" w:hAnsi="宋体" w:eastAsia="仿宋_GB2312" w:cs="宋体"/>
                <w:kern w:val="0"/>
                <w:sz w:val="28"/>
              </w:rPr>
              <w:t>未及时上报造成</w:t>
            </w:r>
            <w:r>
              <w:rPr>
                <w:rFonts w:hint="eastAsia" w:ascii="仿宋_GB2312" w:hAnsi="宋体" w:eastAsia="仿宋_GB2312" w:cs="宋体"/>
                <w:kern w:val="0"/>
                <w:sz w:val="28"/>
                <w:lang w:eastAsia="zh-CN"/>
              </w:rPr>
              <w:t>损害</w:t>
            </w:r>
            <w:r>
              <w:rPr>
                <w:rFonts w:hint="eastAsia" w:ascii="仿宋_GB2312" w:hAnsi="宋体" w:eastAsia="仿宋_GB2312" w:cs="宋体"/>
                <w:kern w:val="0"/>
                <w:sz w:val="28"/>
              </w:rPr>
              <w:t>后果</w:t>
            </w:r>
          </w:p>
        </w:tc>
        <w:tc>
          <w:tcPr>
            <w:tcW w:w="791" w:type="dxa"/>
            <w:vMerge w:val="restart"/>
            <w:vAlign w:val="center"/>
          </w:tcPr>
          <w:p>
            <w:pPr>
              <w:widowControl/>
              <w:spacing w:line="280" w:lineRule="exact"/>
              <w:jc w:val="center"/>
              <w:rPr>
                <w:rFonts w:hint="eastAsia" w:ascii="仿宋_GB2312" w:hAnsi="宋体" w:eastAsia="仿宋_GB2312" w:cs="宋体"/>
                <w:kern w:val="0"/>
                <w:sz w:val="28"/>
              </w:rPr>
            </w:pPr>
          </w:p>
          <w:p>
            <w:pPr>
              <w:widowControl/>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符合任一条件情节严重或造成严重后果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0" w:hRule="atLeast"/>
          <w:jc w:val="center"/>
        </w:trPr>
        <w:tc>
          <w:tcPr>
            <w:tcW w:w="926" w:type="dxa"/>
            <w:vMerge w:val="continue"/>
            <w:shd w:val="clear" w:color="auto" w:fill="auto"/>
            <w:tcMar>
              <w:top w:w="150" w:type="dxa"/>
              <w:left w:w="150" w:type="dxa"/>
              <w:bottom w:w="150" w:type="dxa"/>
              <w:right w:w="150" w:type="dxa"/>
            </w:tcMar>
            <w:vAlign w:val="center"/>
          </w:tcPr>
          <w:p>
            <w:pPr>
              <w:widowControl/>
              <w:spacing w:line="280" w:lineRule="exact"/>
              <w:jc w:val="center"/>
            </w:pPr>
          </w:p>
        </w:tc>
        <w:tc>
          <w:tcPr>
            <w:tcW w:w="900" w:type="dxa"/>
            <w:vMerge w:val="continue"/>
            <w:shd w:val="clear" w:color="auto" w:fill="auto"/>
            <w:tcMar>
              <w:top w:w="150" w:type="dxa"/>
              <w:left w:w="150" w:type="dxa"/>
              <w:bottom w:w="150" w:type="dxa"/>
              <w:right w:w="150" w:type="dxa"/>
            </w:tcMar>
            <w:vAlign w:val="center"/>
          </w:tcPr>
          <w:p>
            <w:pPr>
              <w:widowControl/>
              <w:spacing w:line="280" w:lineRule="exact"/>
              <w:jc w:val="center"/>
            </w:pPr>
          </w:p>
        </w:tc>
        <w:tc>
          <w:tcPr>
            <w:tcW w:w="888" w:type="dxa"/>
            <w:shd w:val="clear" w:color="auto" w:fill="auto"/>
            <w:tcMar>
              <w:top w:w="150" w:type="dxa"/>
              <w:left w:w="150" w:type="dxa"/>
              <w:bottom w:w="150" w:type="dxa"/>
              <w:right w:w="150" w:type="dxa"/>
            </w:tcMar>
            <w:vAlign w:val="center"/>
          </w:tcPr>
          <w:p>
            <w:pPr>
              <w:widowControl/>
              <w:spacing w:line="280" w:lineRule="exact"/>
              <w:jc w:val="both"/>
              <w:rPr>
                <w:rFonts w:hint="eastAsia" w:ascii="仿宋_GB2312" w:hAnsi="宋体" w:eastAsia="仿宋_GB2312" w:cs="宋体"/>
                <w:kern w:val="0"/>
                <w:sz w:val="28"/>
                <w:lang w:eastAsia="zh-CN"/>
              </w:rPr>
            </w:pPr>
            <w:r>
              <w:rPr>
                <w:rFonts w:hint="eastAsia" w:ascii="仿宋_GB2312" w:hAnsi="宋体" w:eastAsia="仿宋_GB2312" w:cs="宋体"/>
                <w:kern w:val="0"/>
                <w:sz w:val="28"/>
                <w:lang w:val="en-US" w:eastAsia="zh-CN"/>
              </w:rPr>
              <w:t>严重违规行为</w:t>
            </w:r>
          </w:p>
        </w:tc>
        <w:tc>
          <w:tcPr>
            <w:tcW w:w="5988" w:type="dxa"/>
            <w:shd w:val="clear" w:color="auto" w:fill="auto"/>
            <w:vAlign w:val="center"/>
          </w:tcPr>
          <w:p>
            <w:pPr>
              <w:widowControl/>
              <w:numPr>
                <w:ilvl w:val="0"/>
                <w:numId w:val="17"/>
              </w:numPr>
              <w:spacing w:line="280" w:lineRule="exact"/>
              <w:rPr>
                <w:rFonts w:ascii="仿宋_GB2312" w:hAnsi="宋体" w:eastAsia="仿宋_GB2312" w:cs="宋体"/>
                <w:kern w:val="0"/>
                <w:sz w:val="28"/>
              </w:rPr>
            </w:pPr>
            <w:r>
              <w:rPr>
                <w:rFonts w:hint="eastAsia" w:ascii="仿宋_GB2312" w:hAnsi="宋体" w:eastAsia="仿宋_GB2312" w:cs="宋体"/>
                <w:kern w:val="0"/>
                <w:sz w:val="28"/>
              </w:rPr>
              <w:t>以直接或间接、明示或暗示等方式，向评审组织者、承担者和评审专家为自己或他人寻求关照、谋取不正当利益</w:t>
            </w:r>
          </w:p>
          <w:p>
            <w:pPr>
              <w:widowControl/>
              <w:numPr>
                <w:ilvl w:val="0"/>
                <w:numId w:val="17"/>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故意夸大研究基础、学术价值或科技成果的技术价值、社会经济效益，隐瞒技术风险，造成负面影响或财政资金损失</w:t>
            </w:r>
          </w:p>
          <w:p>
            <w:pPr>
              <w:widowControl/>
              <w:numPr>
                <w:ilvl w:val="0"/>
                <w:numId w:val="17"/>
              </w:numPr>
              <w:spacing w:line="280" w:lineRule="exact"/>
              <w:rPr>
                <w:rFonts w:ascii="仿宋_GB2312" w:hAnsi="宋体" w:eastAsia="仿宋_GB2312" w:cs="宋体"/>
                <w:kern w:val="0"/>
                <w:sz w:val="28"/>
              </w:rPr>
            </w:pPr>
            <w:r>
              <w:rPr>
                <w:rFonts w:hint="eastAsia" w:ascii="仿宋_GB2312" w:hAnsi="宋体" w:eastAsia="仿宋_GB2312" w:cs="宋体"/>
                <w:kern w:val="0"/>
                <w:sz w:val="28"/>
              </w:rPr>
              <w:t>人才计划入选者、重大</w:t>
            </w:r>
            <w:r>
              <w:rPr>
                <w:rFonts w:hint="eastAsia" w:ascii="仿宋_GB2312" w:hAnsi="宋体" w:eastAsia="仿宋_GB2312" w:cs="宋体"/>
                <w:kern w:val="0"/>
                <w:sz w:val="28"/>
                <w:lang w:eastAsia="zh-CN"/>
              </w:rPr>
              <w:t>科技计划</w:t>
            </w:r>
            <w:r>
              <w:rPr>
                <w:rFonts w:hint="eastAsia" w:ascii="仿宋_GB2312" w:hAnsi="宋体" w:eastAsia="仿宋_GB2312" w:cs="宋体"/>
                <w:kern w:val="0"/>
                <w:sz w:val="28"/>
              </w:rPr>
              <w:t>项目负责人在聘期内或项目执行期内擅自变更工作单位，造成负面影响或财政资金损失</w:t>
            </w:r>
          </w:p>
          <w:p>
            <w:pPr>
              <w:widowControl/>
              <w:numPr>
                <w:ilvl w:val="0"/>
                <w:numId w:val="17"/>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故意拖延或拒不履行</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合同约定的主要义务</w:t>
            </w:r>
          </w:p>
          <w:p>
            <w:pPr>
              <w:widowControl/>
              <w:numPr>
                <w:ilvl w:val="0"/>
                <w:numId w:val="17"/>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不配合监督检查或</w:t>
            </w:r>
            <w:r>
              <w:rPr>
                <w:rFonts w:hint="eastAsia" w:ascii="仿宋_GB2312" w:hAnsi="宋体" w:eastAsia="仿宋_GB2312" w:cs="宋体"/>
                <w:kern w:val="0"/>
                <w:sz w:val="28"/>
                <w:lang w:eastAsia="zh-CN"/>
              </w:rPr>
              <w:t>综合绩效评价</w:t>
            </w:r>
            <w:r>
              <w:rPr>
                <w:rFonts w:hint="eastAsia" w:ascii="仿宋_GB2312" w:hAnsi="宋体" w:eastAsia="仿宋_GB2312" w:cs="宋体"/>
                <w:kern w:val="0"/>
                <w:sz w:val="28"/>
              </w:rPr>
              <w:t>工作，不整改、虚假整改或整改未达到要求</w:t>
            </w:r>
          </w:p>
          <w:p>
            <w:pPr>
              <w:widowControl/>
              <w:numPr>
                <w:ilvl w:val="0"/>
                <w:numId w:val="17"/>
              </w:numPr>
              <w:spacing w:line="280" w:lineRule="exact"/>
              <w:rPr>
                <w:rFonts w:ascii="仿宋_GB2312" w:hAnsi="宋体" w:eastAsia="仿宋_GB2312" w:cs="宋体"/>
                <w:kern w:val="0"/>
                <w:sz w:val="28"/>
              </w:rPr>
            </w:pPr>
            <w:r>
              <w:rPr>
                <w:rFonts w:hint="eastAsia" w:ascii="仿宋_GB2312" w:hAnsi="宋体" w:eastAsia="仿宋_GB2312" w:cs="宋体"/>
                <w:kern w:val="0"/>
                <w:sz w:val="28"/>
              </w:rPr>
              <w:t>随意降低任务目标</w:t>
            </w:r>
            <w:r>
              <w:rPr>
                <w:rFonts w:hint="eastAsia" w:ascii="仿宋_GB2312" w:hAnsi="宋体" w:eastAsia="仿宋_GB2312" w:cs="宋体"/>
                <w:kern w:val="0"/>
                <w:sz w:val="28"/>
                <w:lang w:eastAsia="zh-CN"/>
              </w:rPr>
              <w:t>或</w:t>
            </w:r>
            <w:r>
              <w:rPr>
                <w:rFonts w:hint="eastAsia" w:ascii="仿宋_GB2312" w:hAnsi="宋体" w:eastAsia="仿宋_GB2312" w:cs="宋体"/>
                <w:kern w:val="0"/>
                <w:sz w:val="28"/>
              </w:rPr>
              <w:t>约定要求，以项目实施周期外或不相关成果充抵交差</w:t>
            </w:r>
          </w:p>
          <w:p>
            <w:pPr>
              <w:widowControl/>
              <w:numPr>
                <w:ilvl w:val="0"/>
                <w:numId w:val="17"/>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抄袭、剽窃、侵占、篡改他人科学技术成果，编造科学技术成果，侵犯他人知识产权等</w:t>
            </w:r>
          </w:p>
          <w:p>
            <w:pPr>
              <w:widowControl/>
              <w:numPr>
                <w:ilvl w:val="0"/>
                <w:numId w:val="17"/>
              </w:numPr>
              <w:spacing w:line="280" w:lineRule="exact"/>
              <w:rPr>
                <w:rFonts w:ascii="仿宋_GB2312" w:hAnsi="宋体" w:eastAsia="仿宋_GB2312" w:cs="宋体"/>
                <w:kern w:val="0"/>
                <w:sz w:val="28"/>
              </w:rPr>
            </w:pPr>
            <w:r>
              <w:rPr>
                <w:rFonts w:hint="eastAsia" w:ascii="仿宋_GB2312" w:hAnsi="宋体" w:eastAsia="仿宋_GB2312" w:cs="宋体"/>
                <w:kern w:val="0"/>
                <w:sz w:val="28"/>
              </w:rPr>
              <w:t>虚报、冒领、挪用、套取财政科研资金</w:t>
            </w:r>
          </w:p>
          <w:p>
            <w:pPr>
              <w:widowControl/>
              <w:numPr>
                <w:ilvl w:val="0"/>
                <w:numId w:val="17"/>
              </w:numPr>
              <w:spacing w:line="280" w:lineRule="exact"/>
              <w:rPr>
                <w:rFonts w:ascii="仿宋_GB2312" w:hAnsi="宋体" w:eastAsia="仿宋_GB2312" w:cs="宋体"/>
                <w:kern w:val="0"/>
                <w:sz w:val="28"/>
              </w:rPr>
            </w:pPr>
            <w:r>
              <w:rPr>
                <w:rFonts w:hint="eastAsia" w:ascii="仿宋_GB2312" w:hAnsi="宋体" w:eastAsia="仿宋_GB2312" w:cs="宋体"/>
                <w:kern w:val="0"/>
                <w:sz w:val="28"/>
              </w:rPr>
              <w:t>违反科技伦理规范</w:t>
            </w:r>
          </w:p>
          <w:p>
            <w:pPr>
              <w:widowControl/>
              <w:numPr>
                <w:ilvl w:val="0"/>
                <w:numId w:val="17"/>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开展危害国家安全、损害社会公共利益、危害人体健康的科学技术活动</w:t>
            </w:r>
          </w:p>
          <w:p>
            <w:pPr>
              <w:widowControl/>
              <w:numPr>
                <w:ilvl w:val="0"/>
                <w:numId w:val="17"/>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违反国家科学技术活动保密相关规定</w:t>
            </w:r>
          </w:p>
          <w:p>
            <w:pPr>
              <w:widowControl/>
              <w:numPr>
                <w:ilvl w:val="0"/>
                <w:numId w:val="17"/>
              </w:numPr>
              <w:spacing w:line="280" w:lineRule="exact"/>
              <w:rPr>
                <w:rFonts w:hint="eastAsia" w:ascii="仿宋_GB2312" w:hAnsi="宋体" w:eastAsia="仿宋_GB2312" w:cs="宋体"/>
                <w:kern w:val="0"/>
                <w:sz w:val="28"/>
              </w:rPr>
            </w:pPr>
            <w:r>
              <w:rPr>
                <w:rFonts w:hint="eastAsia" w:ascii="仿宋_GB2312" w:hAnsi="宋体" w:eastAsia="仿宋_GB2312" w:cs="宋体"/>
                <w:kern w:val="0"/>
                <w:sz w:val="28"/>
              </w:rPr>
              <w:t>其他违纪违法行为</w:t>
            </w:r>
          </w:p>
        </w:tc>
        <w:tc>
          <w:tcPr>
            <w:tcW w:w="791" w:type="dxa"/>
            <w:vMerge w:val="continue"/>
            <w:vAlign w:val="center"/>
          </w:tcPr>
          <w:p>
            <w:pPr>
              <w:widowControl/>
              <w:spacing w:line="280" w:lineRule="exact"/>
              <w:jc w:val="center"/>
              <w:rPr>
                <w:rFonts w:hint="eastAsia" w:ascii="仿宋_GB2312" w:hAnsi="宋体" w:eastAsia="仿宋_GB2312" w:cs="宋体"/>
                <w:kern w:val="0"/>
                <w:sz w:val="28"/>
              </w:rPr>
            </w:pPr>
          </w:p>
        </w:tc>
      </w:tr>
    </w:tbl>
    <w:p>
      <w:pPr>
        <w:widowControl/>
        <w:spacing w:line="540" w:lineRule="exact"/>
        <w:jc w:val="center"/>
        <w:rPr>
          <w:rFonts w:ascii="仿宋_GB2312" w:hAnsi="宋体" w:eastAsia="仿宋_GB2312"/>
          <w:b/>
          <w:sz w:val="32"/>
          <w:szCs w:val="28"/>
        </w:rPr>
        <w:sectPr>
          <w:pgSz w:w="11906" w:h="16838"/>
          <w:pgMar w:top="1440" w:right="1797" w:bottom="1440" w:left="1797" w:header="851" w:footer="992" w:gutter="0"/>
          <w:cols w:space="425" w:num="1"/>
          <w:docGrid w:type="lines" w:linePitch="312" w:charSpace="0"/>
        </w:sectPr>
      </w:pPr>
    </w:p>
    <w:p>
      <w:pPr>
        <w:pStyle w:val="4"/>
        <w:spacing w:line="540" w:lineRule="exact"/>
        <w:jc w:val="both"/>
        <w:rPr>
          <w:rFonts w:hint="eastAsia" w:ascii="仿宋_GB2312" w:eastAsia="仿宋_GB2312"/>
        </w:rPr>
      </w:pPr>
      <w:r>
        <w:rPr>
          <w:rFonts w:hint="eastAsia" w:ascii="仿宋_GB2312" w:eastAsia="仿宋_GB2312"/>
        </w:rPr>
        <w:t>附件1-</w:t>
      </w:r>
      <w:r>
        <w:rPr>
          <w:rFonts w:hint="eastAsia" w:ascii="仿宋_GB2312" w:eastAsia="仿宋_GB2312"/>
          <w:lang w:val="en-US" w:eastAsia="zh-CN"/>
        </w:rPr>
        <w:t>4</w:t>
      </w:r>
    </w:p>
    <w:p>
      <w:pPr>
        <w:pStyle w:val="4"/>
        <w:spacing w:line="540" w:lineRule="exact"/>
        <w:jc w:val="center"/>
        <w:rPr>
          <w:rFonts w:hint="eastAsia" w:ascii="华文中宋" w:hAnsi="华文中宋" w:eastAsia="华文中宋" w:cs="华文中宋"/>
          <w:b w:val="0"/>
          <w:bCs w:val="0"/>
        </w:rPr>
      </w:pPr>
      <w:r>
        <w:rPr>
          <w:rFonts w:hint="eastAsia" w:ascii="华文中宋" w:hAnsi="华文中宋" w:eastAsia="华文中宋" w:cs="华文中宋"/>
          <w:b w:val="0"/>
          <w:bCs w:val="0"/>
        </w:rPr>
        <w:t>北京市科技计划</w:t>
      </w:r>
      <w:r>
        <w:rPr>
          <w:rFonts w:hint="eastAsia" w:ascii="华文中宋" w:hAnsi="华文中宋" w:eastAsia="华文中宋" w:cs="华文中宋"/>
          <w:b w:val="0"/>
          <w:bCs w:val="0"/>
          <w:lang w:eastAsia="zh-CN"/>
        </w:rPr>
        <w:t>项目评审</w:t>
      </w:r>
      <w:r>
        <w:rPr>
          <w:rFonts w:hint="eastAsia" w:ascii="华文中宋" w:hAnsi="华文中宋" w:eastAsia="华文中宋" w:cs="华文中宋"/>
          <w:b w:val="0"/>
          <w:bCs w:val="0"/>
        </w:rPr>
        <w:t>专家信用评价标准</w:t>
      </w:r>
    </w:p>
    <w:tbl>
      <w:tblPr>
        <w:tblStyle w:val="12"/>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22"/>
        <w:gridCol w:w="890"/>
        <w:gridCol w:w="684"/>
        <w:gridCol w:w="562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 w:hRule="atLeast"/>
          <w:jc w:val="center"/>
        </w:trPr>
        <w:tc>
          <w:tcPr>
            <w:tcW w:w="922" w:type="dxa"/>
            <w:shd w:val="clear" w:color="auto" w:fill="auto"/>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b/>
                <w:bCs/>
                <w:kern w:val="0"/>
                <w:sz w:val="28"/>
                <w:lang w:val="en-US" w:eastAsia="zh-CN"/>
              </w:rPr>
            </w:pPr>
            <w:r>
              <w:rPr>
                <w:rFonts w:hint="eastAsia" w:ascii="仿宋_GB2312" w:hAnsi="宋体" w:eastAsia="仿宋_GB2312" w:cs="宋体"/>
                <w:b/>
                <w:bCs/>
                <w:kern w:val="0"/>
                <w:sz w:val="28"/>
                <w:lang w:val="en-US" w:eastAsia="zh-CN"/>
              </w:rPr>
              <w:t>记录种类</w:t>
            </w:r>
          </w:p>
        </w:tc>
        <w:tc>
          <w:tcPr>
            <w:tcW w:w="8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b/>
                <w:bCs/>
                <w:kern w:val="0"/>
                <w:sz w:val="28"/>
                <w:lang w:val="en-US" w:eastAsia="zh-CN"/>
              </w:rPr>
            </w:pPr>
            <w:r>
              <w:rPr>
                <w:rFonts w:hint="eastAsia" w:ascii="仿宋_GB2312" w:hAnsi="宋体" w:eastAsia="仿宋_GB2312" w:cs="宋体"/>
                <w:b/>
                <w:bCs/>
                <w:kern w:val="0"/>
                <w:sz w:val="28"/>
                <w:lang w:val="en-US" w:eastAsia="zh-CN"/>
              </w:rPr>
              <w:t>信用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b/>
                <w:bCs/>
                <w:kern w:val="0"/>
                <w:sz w:val="28"/>
                <w:lang w:val="en-US" w:eastAsia="zh-CN"/>
              </w:rPr>
            </w:pPr>
            <w:r>
              <w:rPr>
                <w:rFonts w:hint="eastAsia" w:ascii="仿宋_GB2312" w:hAnsi="宋体" w:eastAsia="仿宋_GB2312" w:cs="宋体"/>
                <w:b/>
                <w:bCs/>
                <w:kern w:val="0"/>
                <w:sz w:val="28"/>
                <w:lang w:val="en-US" w:eastAsia="zh-CN"/>
              </w:rPr>
              <w:t>等级</w:t>
            </w:r>
          </w:p>
        </w:tc>
        <w:tc>
          <w:tcPr>
            <w:tcW w:w="6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lang w:val="en-US" w:eastAsia="zh-CN"/>
              </w:rPr>
              <w:t>评价</w:t>
            </w:r>
            <w:r>
              <w:rPr>
                <w:rFonts w:hint="eastAsia" w:ascii="仿宋_GB2312" w:hAnsi="宋体" w:eastAsia="仿宋_GB2312" w:cs="宋体"/>
                <w:b/>
                <w:bCs/>
                <w:kern w:val="0"/>
                <w:sz w:val="28"/>
              </w:rPr>
              <w:t>指标</w:t>
            </w:r>
          </w:p>
        </w:tc>
        <w:tc>
          <w:tcPr>
            <w:tcW w:w="56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rPr>
              <w:t>记录内容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b/>
                <w:bCs/>
                <w:kern w:val="0"/>
                <w:sz w:val="28"/>
              </w:rPr>
            </w:pPr>
            <w:r>
              <w:rPr>
                <w:rFonts w:hint="eastAsia" w:ascii="仿宋_GB2312" w:hAnsi="宋体" w:eastAsia="仿宋_GB2312" w:cs="宋体"/>
                <w:b/>
                <w:bCs/>
                <w:kern w:val="0"/>
                <w:sz w:val="28"/>
              </w:rPr>
              <w:t>量级标准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3" w:hRule="atLeast"/>
          <w:jc w:val="center"/>
        </w:trPr>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lang w:eastAsia="zh-CN"/>
              </w:rPr>
              <w:t>良好</w:t>
            </w:r>
            <w:r>
              <w:rPr>
                <w:rFonts w:hint="eastAsia" w:ascii="仿宋_GB2312" w:hAnsi="宋体" w:eastAsia="仿宋_GB2312" w:cs="宋体"/>
                <w:kern w:val="0"/>
                <w:sz w:val="28"/>
              </w:rPr>
              <w:t>信用</w:t>
            </w:r>
            <w:r>
              <w:rPr>
                <w:rFonts w:hint="eastAsia" w:ascii="仿宋_GB2312" w:hAnsi="宋体" w:eastAsia="仿宋_GB2312" w:cs="宋体"/>
                <w:kern w:val="0"/>
                <w:sz w:val="28"/>
                <w:lang w:val="en-US" w:eastAsia="zh-CN"/>
              </w:rPr>
              <w:t>记录</w:t>
            </w:r>
          </w:p>
        </w:tc>
        <w:tc>
          <w:tcPr>
            <w:tcW w:w="890"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rPr>
              <w:t>信用</w:t>
            </w:r>
            <w:r>
              <w:rPr>
                <w:rFonts w:hint="eastAsia" w:ascii="仿宋_GB2312" w:hAnsi="宋体" w:eastAsia="仿宋_GB2312" w:cs="宋体"/>
                <w:kern w:val="0"/>
                <w:sz w:val="28"/>
                <w:lang w:eastAsia="zh-CN"/>
              </w:rPr>
              <w:t>良好</w:t>
            </w:r>
            <w:r>
              <w:rPr>
                <w:rFonts w:hint="eastAsia" w:ascii="仿宋_GB2312" w:hAnsi="宋体" w:eastAsia="仿宋_GB2312" w:cs="宋体"/>
                <w:kern w:val="0"/>
                <w:sz w:val="28"/>
              </w:rPr>
              <w:t>A</w:t>
            </w:r>
          </w:p>
        </w:tc>
        <w:tc>
          <w:tcPr>
            <w:tcW w:w="684" w:type="dxa"/>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守信行为</w:t>
            </w:r>
          </w:p>
        </w:tc>
        <w:tc>
          <w:tcPr>
            <w:tcW w:w="5626" w:type="dxa"/>
            <w:shd w:val="clear" w:color="auto" w:fill="auto"/>
            <w:vAlign w:val="center"/>
          </w:tcPr>
          <w:p>
            <w:pPr>
              <w:widowControl/>
              <w:spacing w:line="280" w:lineRule="exact"/>
              <w:rPr>
                <w:rFonts w:ascii="仿宋_GB2312" w:hAnsi="宋体" w:eastAsia="仿宋_GB2312" w:cs="宋体"/>
                <w:bCs/>
                <w:kern w:val="0"/>
                <w:sz w:val="28"/>
              </w:rPr>
            </w:pPr>
            <w:r>
              <w:rPr>
                <w:rFonts w:hint="eastAsia" w:ascii="仿宋_GB2312" w:hAnsi="宋体" w:eastAsia="仿宋_GB2312" w:cs="宋体"/>
                <w:bCs/>
                <w:kern w:val="0"/>
                <w:sz w:val="28"/>
              </w:rPr>
              <w:t>符合信用</w:t>
            </w:r>
            <w:r>
              <w:rPr>
                <w:rFonts w:hint="eastAsia" w:ascii="仿宋_GB2312" w:hAnsi="宋体" w:eastAsia="仿宋_GB2312" w:cs="宋体"/>
                <w:bCs/>
                <w:kern w:val="0"/>
                <w:sz w:val="28"/>
                <w:lang w:val="en-US" w:eastAsia="zh-CN"/>
              </w:rPr>
              <w:t>一般</w:t>
            </w:r>
            <w:r>
              <w:rPr>
                <w:rFonts w:hint="eastAsia" w:ascii="仿宋_GB2312" w:hAnsi="宋体" w:eastAsia="仿宋_GB2312" w:cs="宋体"/>
                <w:bCs/>
                <w:kern w:val="0"/>
                <w:sz w:val="28"/>
              </w:rPr>
              <w:t>条件，并具有以下条件之一：</w:t>
            </w:r>
          </w:p>
          <w:p>
            <w:pPr>
              <w:widowControl/>
              <w:numPr>
                <w:ilvl w:val="0"/>
                <w:numId w:val="18"/>
              </w:numPr>
              <w:spacing w:line="280" w:lineRule="exact"/>
              <w:rPr>
                <w:rFonts w:ascii="仿宋_GB2312" w:hAnsi="宋体" w:eastAsia="仿宋_GB2312" w:cs="宋体"/>
                <w:kern w:val="0"/>
                <w:sz w:val="28"/>
              </w:rPr>
            </w:pPr>
            <w:r>
              <w:rPr>
                <w:rFonts w:hint="eastAsia" w:ascii="仿宋_GB2312" w:hAnsi="宋体" w:eastAsia="仿宋_GB2312" w:cs="宋体"/>
                <w:kern w:val="0"/>
                <w:sz w:val="28"/>
              </w:rPr>
              <w:t>在</w:t>
            </w:r>
            <w:r>
              <w:rPr>
                <w:rFonts w:hint="eastAsia" w:ascii="仿宋_GB2312" w:hAnsi="宋体" w:eastAsia="仿宋_GB2312" w:cs="宋体"/>
                <w:kern w:val="0"/>
                <w:sz w:val="28"/>
                <w:lang w:eastAsia="zh-CN"/>
              </w:rPr>
              <w:t>评审</w:t>
            </w:r>
            <w:r>
              <w:rPr>
                <w:rFonts w:hint="eastAsia" w:ascii="仿宋_GB2312" w:hAnsi="宋体" w:eastAsia="仿宋_GB2312" w:cs="宋体"/>
                <w:kern w:val="0"/>
                <w:sz w:val="28"/>
              </w:rPr>
              <w:t>过程中表现积极、主动</w:t>
            </w:r>
          </w:p>
          <w:p>
            <w:pPr>
              <w:widowControl/>
              <w:numPr>
                <w:ilvl w:val="0"/>
                <w:numId w:val="18"/>
              </w:numPr>
              <w:spacing w:line="280" w:lineRule="exact"/>
              <w:rPr>
                <w:rFonts w:ascii="仿宋_GB2312" w:hAnsi="宋体" w:eastAsia="仿宋_GB2312" w:cs="宋体"/>
                <w:kern w:val="0"/>
                <w:sz w:val="28"/>
              </w:rPr>
            </w:pPr>
            <w:r>
              <w:rPr>
                <w:rFonts w:hint="eastAsia" w:ascii="仿宋_GB2312" w:hAnsi="宋体" w:eastAsia="仿宋_GB2312" w:cs="宋体"/>
                <w:kern w:val="0"/>
                <w:sz w:val="28"/>
              </w:rPr>
              <w:t>能够结合</w:t>
            </w:r>
            <w:r>
              <w:rPr>
                <w:rFonts w:hint="eastAsia" w:ascii="仿宋_GB2312" w:hAnsi="宋体" w:eastAsia="仿宋_GB2312" w:cs="宋体"/>
                <w:kern w:val="0"/>
                <w:sz w:val="28"/>
                <w:lang w:eastAsia="zh-CN"/>
              </w:rPr>
              <w:t>科技计划项目</w:t>
            </w:r>
            <w:r>
              <w:rPr>
                <w:rFonts w:hint="eastAsia" w:ascii="仿宋_GB2312" w:hAnsi="宋体" w:eastAsia="仿宋_GB2312" w:cs="宋体"/>
                <w:kern w:val="0"/>
                <w:sz w:val="28"/>
              </w:rPr>
              <w:t>实际情况提出建设性意见或建议</w:t>
            </w:r>
          </w:p>
        </w:tc>
        <w:tc>
          <w:tcPr>
            <w:tcW w:w="720" w:type="dxa"/>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bCs/>
                <w:kern w:val="0"/>
                <w:sz w:val="28"/>
              </w:rPr>
              <w:t>具备条件之一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3" w:hRule="atLeast"/>
          <w:jc w:val="center"/>
        </w:trPr>
        <w:tc>
          <w:tcPr>
            <w:tcW w:w="922"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lang w:eastAsia="zh-CN"/>
              </w:rPr>
              <w:t>一般</w:t>
            </w:r>
            <w:r>
              <w:rPr>
                <w:rFonts w:hint="eastAsia" w:ascii="仿宋_GB2312" w:hAnsi="宋体" w:eastAsia="仿宋_GB2312" w:cs="宋体"/>
                <w:kern w:val="0"/>
                <w:sz w:val="28"/>
              </w:rPr>
              <w:t>信用</w:t>
            </w:r>
            <w:r>
              <w:rPr>
                <w:rFonts w:hint="eastAsia" w:ascii="仿宋_GB2312" w:hAnsi="宋体" w:eastAsia="仿宋_GB2312" w:cs="宋体"/>
                <w:kern w:val="0"/>
                <w:sz w:val="28"/>
                <w:lang w:val="en-US" w:eastAsia="zh-CN"/>
              </w:rPr>
              <w:t>记录</w:t>
            </w:r>
          </w:p>
        </w:tc>
        <w:tc>
          <w:tcPr>
            <w:tcW w:w="890"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rPr>
              <w:t>信用</w:t>
            </w:r>
            <w:r>
              <w:rPr>
                <w:rFonts w:hint="eastAsia" w:ascii="仿宋_GB2312" w:hAnsi="宋体" w:eastAsia="仿宋_GB2312" w:cs="宋体"/>
                <w:kern w:val="0"/>
                <w:sz w:val="28"/>
                <w:lang w:eastAsia="zh-CN"/>
              </w:rPr>
              <w:t>一般</w:t>
            </w:r>
            <w:r>
              <w:rPr>
                <w:rFonts w:hint="eastAsia" w:ascii="仿宋_GB2312" w:hAnsi="宋体" w:eastAsia="仿宋_GB2312" w:cs="宋体"/>
                <w:kern w:val="0"/>
                <w:sz w:val="28"/>
              </w:rPr>
              <w:t>B</w:t>
            </w:r>
          </w:p>
        </w:tc>
        <w:tc>
          <w:tcPr>
            <w:tcW w:w="684" w:type="dxa"/>
            <w:shd w:val="clear" w:color="auto" w:fill="auto"/>
            <w:vAlign w:val="center"/>
          </w:tcPr>
          <w:p>
            <w:pPr>
              <w:widowControl/>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lang w:val="en-US" w:eastAsia="zh-CN"/>
              </w:rPr>
              <w:t>一</w:t>
            </w:r>
          </w:p>
          <w:p>
            <w:pPr>
              <w:widowControl/>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lang w:val="en-US" w:eastAsia="zh-CN"/>
              </w:rPr>
              <w:t>般</w:t>
            </w:r>
          </w:p>
          <w:p>
            <w:pPr>
              <w:widowControl/>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lang w:val="en-US" w:eastAsia="zh-CN"/>
              </w:rPr>
              <w:t>行</w:t>
            </w:r>
          </w:p>
          <w:p>
            <w:pPr>
              <w:widowControl/>
              <w:spacing w:line="280" w:lineRule="exact"/>
              <w:jc w:val="center"/>
              <w:rPr>
                <w:rFonts w:hint="default" w:ascii="仿宋_GB2312" w:hAnsi="宋体" w:eastAsia="仿宋_GB2312" w:cs="宋体"/>
                <w:kern w:val="0"/>
                <w:sz w:val="28"/>
                <w:lang w:val="en-US" w:eastAsia="zh-CN"/>
              </w:rPr>
            </w:pPr>
            <w:r>
              <w:rPr>
                <w:rFonts w:hint="eastAsia" w:ascii="仿宋_GB2312" w:hAnsi="宋体" w:eastAsia="仿宋_GB2312" w:cs="宋体"/>
                <w:kern w:val="0"/>
                <w:sz w:val="28"/>
                <w:lang w:val="en-US" w:eastAsia="zh-CN"/>
              </w:rPr>
              <w:t>为</w:t>
            </w:r>
          </w:p>
        </w:tc>
        <w:tc>
          <w:tcPr>
            <w:tcW w:w="5626" w:type="dxa"/>
            <w:shd w:val="clear" w:color="auto" w:fill="auto"/>
            <w:vAlign w:val="center"/>
          </w:tcPr>
          <w:p>
            <w:pPr>
              <w:numPr>
                <w:ilvl w:val="0"/>
                <w:numId w:val="19"/>
              </w:numPr>
              <w:spacing w:line="280" w:lineRule="exact"/>
              <w:rPr>
                <w:rFonts w:ascii="仿宋_GB2312" w:hAnsi="宋体" w:eastAsia="仿宋_GB2312" w:cs="宋体"/>
                <w:kern w:val="0"/>
                <w:sz w:val="28"/>
              </w:rPr>
            </w:pPr>
            <w:r>
              <w:rPr>
                <w:rFonts w:hint="eastAsia" w:ascii="仿宋_GB2312" w:hAnsi="宋体" w:eastAsia="仿宋_GB2312" w:cs="宋体"/>
                <w:kern w:val="0"/>
                <w:sz w:val="28"/>
              </w:rPr>
              <w:t>坚持独立、保密、回避、公正的原则，</w:t>
            </w:r>
            <w:r>
              <w:rPr>
                <w:rFonts w:ascii="仿宋_GB2312" w:hAnsi="宋体" w:eastAsia="仿宋_GB2312" w:cs="宋体"/>
                <w:kern w:val="0"/>
                <w:sz w:val="28"/>
              </w:rPr>
              <w:t>按规定的程序和标准履职</w:t>
            </w:r>
            <w:r>
              <w:rPr>
                <w:rFonts w:hint="eastAsia" w:ascii="仿宋_GB2312" w:hAnsi="宋体" w:eastAsia="仿宋_GB2312" w:cs="宋体"/>
                <w:kern w:val="0"/>
                <w:sz w:val="28"/>
                <w:lang w:eastAsia="zh-CN"/>
              </w:rPr>
              <w:t>，</w:t>
            </w:r>
          </w:p>
          <w:p>
            <w:pPr>
              <w:numPr>
                <w:ilvl w:val="0"/>
                <w:numId w:val="19"/>
              </w:numPr>
              <w:spacing w:line="280" w:lineRule="exact"/>
              <w:rPr>
                <w:rFonts w:ascii="仿宋_GB2312" w:hAnsi="宋体" w:eastAsia="仿宋_GB2312" w:cs="宋体"/>
                <w:kern w:val="0"/>
                <w:sz w:val="28"/>
              </w:rPr>
            </w:pPr>
            <w:r>
              <w:rPr>
                <w:rFonts w:ascii="仿宋_GB2312" w:hAnsi="宋体" w:eastAsia="仿宋_GB2312" w:cs="宋体"/>
                <w:kern w:val="0"/>
                <w:sz w:val="28"/>
              </w:rPr>
              <w:t>准时到会或按时提交书面意见</w:t>
            </w:r>
          </w:p>
          <w:p>
            <w:pPr>
              <w:numPr>
                <w:ilvl w:val="0"/>
                <w:numId w:val="19"/>
              </w:numPr>
              <w:spacing w:line="280" w:lineRule="exact"/>
              <w:rPr>
                <w:rFonts w:ascii="仿宋_GB2312" w:hAnsi="宋体" w:eastAsia="仿宋_GB2312" w:cs="宋体"/>
                <w:kern w:val="0"/>
                <w:sz w:val="28"/>
              </w:rPr>
            </w:pPr>
            <w:r>
              <w:rPr>
                <w:rFonts w:ascii="仿宋_GB2312" w:hAnsi="宋体" w:eastAsia="仿宋_GB2312" w:cs="宋体"/>
                <w:kern w:val="0"/>
                <w:sz w:val="28"/>
              </w:rPr>
              <w:t>独立</w:t>
            </w:r>
            <w:r>
              <w:rPr>
                <w:rFonts w:hint="eastAsia" w:ascii="仿宋_GB2312" w:hAnsi="宋体" w:eastAsia="仿宋_GB2312" w:cs="宋体"/>
                <w:kern w:val="0"/>
                <w:sz w:val="28"/>
              </w:rPr>
              <w:t>、</w:t>
            </w:r>
            <w:r>
              <w:rPr>
                <w:rFonts w:ascii="仿宋_GB2312" w:hAnsi="宋体" w:eastAsia="仿宋_GB2312" w:cs="宋体"/>
                <w:kern w:val="0"/>
                <w:sz w:val="28"/>
              </w:rPr>
              <w:t>客观的提供</w:t>
            </w:r>
            <w:r>
              <w:rPr>
                <w:rFonts w:hint="eastAsia" w:ascii="仿宋_GB2312" w:hAnsi="宋体" w:eastAsia="仿宋_GB2312" w:cs="宋体"/>
                <w:kern w:val="0"/>
                <w:sz w:val="28"/>
                <w:lang w:eastAsia="zh-CN"/>
              </w:rPr>
              <w:t>评审意见</w:t>
            </w:r>
          </w:p>
        </w:tc>
        <w:tc>
          <w:tcPr>
            <w:tcW w:w="720" w:type="dxa"/>
            <w:vAlign w:val="center"/>
          </w:tcPr>
          <w:p>
            <w:pPr>
              <w:widowControl/>
              <w:spacing w:line="280" w:lineRule="exact"/>
              <w:jc w:val="center"/>
              <w:rPr>
                <w:rFonts w:ascii="仿宋_GB2312" w:hAnsi="宋体" w:eastAsia="仿宋_GB2312" w:cs="宋体"/>
                <w:bCs/>
                <w:kern w:val="0"/>
                <w:sz w:val="28"/>
              </w:rPr>
            </w:pPr>
            <w:r>
              <w:rPr>
                <w:rFonts w:hint="eastAsia" w:ascii="仿宋_GB2312" w:hAnsi="宋体" w:eastAsia="仿宋_GB2312" w:cs="宋体"/>
                <w:kern w:val="0"/>
                <w:sz w:val="28"/>
              </w:rPr>
              <w:t>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4" w:hRule="atLeast"/>
          <w:jc w:val="center"/>
        </w:trPr>
        <w:tc>
          <w:tcPr>
            <w:tcW w:w="922" w:type="dxa"/>
            <w:vMerge w:val="restart"/>
            <w:shd w:val="clear" w:color="auto" w:fill="auto"/>
            <w:tcMar>
              <w:top w:w="150" w:type="dxa"/>
              <w:left w:w="150" w:type="dxa"/>
              <w:bottom w:w="150" w:type="dxa"/>
              <w:right w:w="150" w:type="dxa"/>
            </w:tcMar>
            <w:vAlign w:val="center"/>
          </w:tcPr>
          <w:p>
            <w:pPr>
              <w:spacing w:line="280" w:lineRule="exact"/>
              <w:jc w:val="center"/>
              <w:rPr>
                <w:rFonts w:hint="eastAsia" w:ascii="仿宋_GB2312" w:hAnsi="宋体" w:eastAsia="仿宋_GB2312" w:cs="宋体"/>
                <w:kern w:val="0"/>
                <w:sz w:val="28"/>
                <w:lang w:val="en-US" w:eastAsia="zh-CN"/>
              </w:rPr>
            </w:pPr>
            <w:r>
              <w:rPr>
                <w:rFonts w:hint="eastAsia" w:ascii="仿宋_GB2312" w:hAnsi="宋体" w:eastAsia="仿宋_GB2312" w:cs="宋体"/>
                <w:kern w:val="0"/>
                <w:sz w:val="28"/>
              </w:rPr>
              <w:t>不良信用</w:t>
            </w:r>
            <w:r>
              <w:rPr>
                <w:rFonts w:hint="eastAsia" w:ascii="仿宋_GB2312" w:hAnsi="宋体" w:eastAsia="仿宋_GB2312" w:cs="宋体"/>
                <w:kern w:val="0"/>
                <w:sz w:val="28"/>
                <w:lang w:val="en-US" w:eastAsia="zh-CN"/>
              </w:rPr>
              <w:t>记录</w:t>
            </w:r>
          </w:p>
        </w:tc>
        <w:tc>
          <w:tcPr>
            <w:tcW w:w="890" w:type="dxa"/>
            <w:shd w:val="clear" w:color="auto" w:fill="auto"/>
            <w:tcMar>
              <w:top w:w="150" w:type="dxa"/>
              <w:left w:w="150" w:type="dxa"/>
              <w:bottom w:w="150" w:type="dxa"/>
              <w:right w:w="150" w:type="dxa"/>
            </w:tcMar>
            <w:vAlign w:val="center"/>
          </w:tcPr>
          <w:p>
            <w:pPr>
              <w:spacing w:line="280" w:lineRule="exact"/>
              <w:jc w:val="center"/>
              <w:rPr>
                <w:rFonts w:hint="eastAsia" w:ascii="仿宋_GB2312" w:hAnsi="宋体" w:eastAsia="仿宋_GB2312" w:cs="宋体"/>
                <w:kern w:val="0"/>
                <w:sz w:val="28"/>
              </w:rPr>
            </w:pPr>
            <w:r>
              <w:rPr>
                <w:rFonts w:hint="eastAsia" w:ascii="仿宋_GB2312" w:hAnsi="宋体" w:eastAsia="仿宋_GB2312" w:cs="宋体"/>
                <w:kern w:val="0"/>
                <w:sz w:val="28"/>
              </w:rPr>
              <w:t>信用不良C</w:t>
            </w:r>
          </w:p>
        </w:tc>
        <w:tc>
          <w:tcPr>
            <w:tcW w:w="684" w:type="dxa"/>
            <w:vMerge w:val="restart"/>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lang w:val="en-US" w:eastAsia="zh-CN"/>
              </w:rPr>
              <w:t>违规行为</w:t>
            </w:r>
          </w:p>
        </w:tc>
        <w:tc>
          <w:tcPr>
            <w:tcW w:w="5626" w:type="dxa"/>
            <w:vMerge w:val="restart"/>
            <w:shd w:val="clear" w:color="auto" w:fill="auto"/>
            <w:vAlign w:val="center"/>
          </w:tcPr>
          <w:p>
            <w:pPr>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未</w:t>
            </w:r>
            <w:r>
              <w:rPr>
                <w:rFonts w:ascii="仿宋_GB2312" w:hAnsi="宋体" w:eastAsia="仿宋_GB2312" w:cs="宋体"/>
                <w:kern w:val="0"/>
                <w:sz w:val="28"/>
              </w:rPr>
              <w:t>按规定的程序和标准履职</w:t>
            </w:r>
          </w:p>
          <w:p>
            <w:pPr>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擅自委托他人顶替</w:t>
            </w:r>
            <w:r>
              <w:rPr>
                <w:rFonts w:hint="eastAsia" w:ascii="仿宋_GB2312" w:hAnsi="宋体" w:eastAsia="仿宋_GB2312" w:cs="宋体"/>
                <w:kern w:val="0"/>
                <w:sz w:val="28"/>
                <w:lang w:eastAsia="zh-CN"/>
              </w:rPr>
              <w:t>评审</w:t>
            </w:r>
          </w:p>
          <w:p>
            <w:pPr>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已接受</w:t>
            </w:r>
            <w:r>
              <w:rPr>
                <w:rFonts w:hint="eastAsia" w:ascii="仿宋_GB2312" w:hAnsi="宋体" w:eastAsia="仿宋_GB2312" w:cs="宋体"/>
                <w:kern w:val="0"/>
                <w:sz w:val="28"/>
                <w:lang w:eastAsia="zh-CN"/>
              </w:rPr>
              <w:t>评审</w:t>
            </w:r>
            <w:r>
              <w:rPr>
                <w:rFonts w:hint="eastAsia" w:ascii="仿宋_GB2312" w:hAnsi="宋体" w:eastAsia="仿宋_GB2312" w:cs="宋体"/>
                <w:kern w:val="0"/>
                <w:sz w:val="28"/>
              </w:rPr>
              <w:t>任务，无正当理由缺席造成</w:t>
            </w:r>
            <w:r>
              <w:rPr>
                <w:rFonts w:hint="eastAsia" w:ascii="仿宋_GB2312" w:hAnsi="宋体" w:eastAsia="仿宋_GB2312" w:cs="宋体"/>
                <w:kern w:val="0"/>
                <w:sz w:val="28"/>
                <w:lang w:eastAsia="zh-CN"/>
              </w:rPr>
              <w:t>评审</w:t>
            </w:r>
            <w:r>
              <w:rPr>
                <w:rFonts w:hint="eastAsia" w:ascii="仿宋_GB2312" w:hAnsi="宋体" w:eastAsia="仿宋_GB2312" w:cs="宋体"/>
                <w:kern w:val="0"/>
                <w:sz w:val="28"/>
              </w:rPr>
              <w:t>工作不能正常进行</w:t>
            </w:r>
          </w:p>
          <w:p>
            <w:pPr>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迟到、早退、会议期间频繁接打手机电话，态度散漫，影响</w:t>
            </w:r>
            <w:r>
              <w:rPr>
                <w:rFonts w:hint="eastAsia" w:ascii="仿宋_GB2312" w:hAnsi="宋体" w:eastAsia="仿宋_GB2312" w:cs="宋体"/>
                <w:kern w:val="0"/>
                <w:sz w:val="28"/>
                <w:lang w:eastAsia="zh-CN"/>
              </w:rPr>
              <w:t>评审</w:t>
            </w:r>
            <w:r>
              <w:rPr>
                <w:rFonts w:hint="eastAsia" w:ascii="仿宋_GB2312" w:hAnsi="宋体" w:eastAsia="仿宋_GB2312" w:cs="宋体"/>
                <w:kern w:val="0"/>
                <w:sz w:val="28"/>
              </w:rPr>
              <w:t>工作进度</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采取弄虚作假等不正当手段获取</w:t>
            </w:r>
            <w:r>
              <w:rPr>
                <w:rFonts w:hint="eastAsia" w:ascii="仿宋_GB2312" w:hAnsi="宋体" w:eastAsia="仿宋_GB2312" w:cs="宋体"/>
                <w:kern w:val="0"/>
                <w:sz w:val="28"/>
                <w:lang w:eastAsia="zh-CN"/>
              </w:rPr>
              <w:t>评审</w:t>
            </w:r>
            <w:r>
              <w:rPr>
                <w:rFonts w:hint="eastAsia" w:ascii="仿宋_GB2312" w:hAnsi="宋体" w:eastAsia="仿宋_GB2312" w:cs="宋体"/>
                <w:kern w:val="0"/>
                <w:sz w:val="28"/>
              </w:rPr>
              <w:t>资格</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违反回避制度要求</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接受“打招呼”、“走关系”等请托</w:t>
            </w:r>
            <w:r>
              <w:rPr>
                <w:rFonts w:hint="eastAsia" w:ascii="仿宋_GB2312" w:hAnsi="宋体" w:eastAsia="仿宋_GB2312" w:cs="宋体"/>
                <w:kern w:val="0"/>
                <w:sz w:val="28"/>
                <w:lang w:eastAsia="zh-CN"/>
              </w:rPr>
              <w:t>，</w:t>
            </w:r>
            <w:r>
              <w:rPr>
                <w:rFonts w:hint="eastAsia" w:ascii="仿宋_GB2312" w:hAnsi="宋体" w:eastAsia="仿宋_GB2312" w:cs="宋体"/>
                <w:kern w:val="0"/>
                <w:sz w:val="28"/>
              </w:rPr>
              <w:t>为自己或他人寻求关照、谋取不正当利益</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引导、游说评审组织者、承担者和</w:t>
            </w:r>
            <w:r>
              <w:rPr>
                <w:rFonts w:hint="eastAsia" w:ascii="仿宋_GB2312" w:hAnsi="宋体" w:eastAsia="仿宋_GB2312" w:cs="宋体"/>
                <w:kern w:val="0"/>
                <w:sz w:val="28"/>
                <w:lang w:eastAsia="zh-CN"/>
              </w:rPr>
              <w:t>其他</w:t>
            </w:r>
            <w:r>
              <w:rPr>
                <w:rFonts w:hint="eastAsia" w:ascii="仿宋_GB2312" w:hAnsi="宋体" w:eastAsia="仿宋_GB2312" w:cs="宋体"/>
                <w:kern w:val="0"/>
                <w:sz w:val="28"/>
              </w:rPr>
              <w:t>评审专家为自己或他人寻求关照、谋取不正当利益</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索取、收受利益相关方财物或其他不正当利益</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出具明显不当的</w:t>
            </w:r>
            <w:r>
              <w:rPr>
                <w:rFonts w:hint="eastAsia" w:ascii="仿宋_GB2312" w:hAnsi="宋体" w:eastAsia="仿宋_GB2312" w:cs="宋体"/>
                <w:kern w:val="0"/>
                <w:sz w:val="28"/>
                <w:lang w:eastAsia="zh-CN"/>
              </w:rPr>
              <w:t>评审</w:t>
            </w:r>
            <w:r>
              <w:rPr>
                <w:rFonts w:hint="eastAsia" w:ascii="仿宋_GB2312" w:hAnsi="宋体" w:eastAsia="仿宋_GB2312" w:cs="宋体"/>
                <w:kern w:val="0"/>
                <w:sz w:val="28"/>
              </w:rPr>
              <w:t>意见</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泄漏评审过程中需保密的申请人、专家名单、专家意见、评审结论等相关信息</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抄袭、剽窃评审对象的科学技术成果</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违反国家科学技术活动保密相关规定</w:t>
            </w:r>
          </w:p>
          <w:p>
            <w:pPr>
              <w:widowControl/>
              <w:numPr>
                <w:ilvl w:val="0"/>
                <w:numId w:val="20"/>
              </w:numPr>
              <w:spacing w:line="280" w:lineRule="exact"/>
              <w:rPr>
                <w:rFonts w:ascii="仿宋_GB2312" w:hAnsi="宋体" w:eastAsia="仿宋_GB2312" w:cs="宋体"/>
                <w:kern w:val="0"/>
                <w:sz w:val="28"/>
              </w:rPr>
            </w:pPr>
            <w:r>
              <w:rPr>
                <w:rFonts w:hint="eastAsia" w:ascii="仿宋_GB2312" w:hAnsi="宋体" w:eastAsia="仿宋_GB2312" w:cs="宋体"/>
                <w:kern w:val="0"/>
                <w:sz w:val="28"/>
              </w:rPr>
              <w:t>其他违纪违法行为</w:t>
            </w:r>
          </w:p>
        </w:tc>
        <w:tc>
          <w:tcPr>
            <w:tcW w:w="720" w:type="dxa"/>
            <w:vAlign w:val="center"/>
          </w:tcPr>
          <w:p>
            <w:pPr>
              <w:widowControl/>
              <w:spacing w:line="280" w:lineRule="exact"/>
              <w:jc w:val="center"/>
              <w:rPr>
                <w:rFonts w:ascii="仿宋_GB2312" w:hAnsi="宋体" w:eastAsia="仿宋_GB2312" w:cs="宋体"/>
                <w:bCs/>
                <w:kern w:val="0"/>
                <w:sz w:val="28"/>
              </w:rPr>
            </w:pPr>
            <w:r>
              <w:rPr>
                <w:rFonts w:hint="eastAsia" w:ascii="仿宋_GB2312" w:hAnsi="宋体" w:eastAsia="仿宋_GB2312" w:cs="宋体"/>
                <w:kern w:val="0"/>
                <w:sz w:val="28"/>
              </w:rPr>
              <w:t>符合任一条件情节轻微且未造成严重后果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922" w:type="dxa"/>
            <w:vMerge w:val="continue"/>
            <w:shd w:val="clear" w:color="auto" w:fill="auto"/>
            <w:tcMar>
              <w:top w:w="150" w:type="dxa"/>
              <w:left w:w="150" w:type="dxa"/>
              <w:bottom w:w="150" w:type="dxa"/>
              <w:right w:w="150" w:type="dxa"/>
            </w:tcMar>
            <w:vAlign w:val="center"/>
          </w:tcPr>
          <w:p>
            <w:pPr>
              <w:widowControl/>
              <w:spacing w:line="280" w:lineRule="exact"/>
              <w:jc w:val="center"/>
              <w:rPr>
                <w:rFonts w:ascii="仿宋_GB2312" w:hAnsi="宋体" w:eastAsia="仿宋_GB2312" w:cs="宋体"/>
                <w:kern w:val="0"/>
                <w:sz w:val="28"/>
              </w:rPr>
            </w:pPr>
          </w:p>
        </w:tc>
        <w:tc>
          <w:tcPr>
            <w:tcW w:w="890" w:type="dxa"/>
            <w:shd w:val="clear" w:color="auto" w:fill="auto"/>
            <w:tcMar>
              <w:top w:w="150" w:type="dxa"/>
              <w:left w:w="150" w:type="dxa"/>
              <w:bottom w:w="150" w:type="dxa"/>
              <w:right w:w="150" w:type="dxa"/>
            </w:tcMar>
            <w:vAlign w:val="center"/>
          </w:tcPr>
          <w:p>
            <w:pPr>
              <w:widowControl/>
              <w:spacing w:line="280" w:lineRule="exact"/>
              <w:jc w:val="center"/>
              <w:rPr>
                <w:rFonts w:hint="eastAsia" w:ascii="仿宋_GB2312" w:hAnsi="宋体" w:eastAsia="仿宋_GB2312" w:cs="宋体"/>
                <w:kern w:val="0"/>
                <w:sz w:val="28"/>
                <w:lang w:eastAsia="zh-CN"/>
              </w:rPr>
            </w:pPr>
            <w:r>
              <w:rPr>
                <w:rFonts w:hint="eastAsia" w:ascii="仿宋_GB2312" w:hAnsi="宋体" w:eastAsia="仿宋_GB2312" w:cs="宋体"/>
                <w:kern w:val="0"/>
                <w:sz w:val="28"/>
                <w:lang w:eastAsia="zh-CN"/>
              </w:rPr>
              <w:t>信用差</w:t>
            </w:r>
          </w:p>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D</w:t>
            </w:r>
          </w:p>
        </w:tc>
        <w:tc>
          <w:tcPr>
            <w:tcW w:w="684" w:type="dxa"/>
            <w:vMerge w:val="continue"/>
            <w:shd w:val="clear" w:color="auto" w:fill="auto"/>
            <w:tcMar>
              <w:top w:w="150" w:type="dxa"/>
              <w:left w:w="150" w:type="dxa"/>
              <w:bottom w:w="150" w:type="dxa"/>
              <w:right w:w="150" w:type="dxa"/>
            </w:tcMar>
            <w:vAlign w:val="center"/>
          </w:tcPr>
          <w:p>
            <w:pPr>
              <w:widowControl/>
              <w:spacing w:line="280" w:lineRule="exact"/>
              <w:jc w:val="both"/>
              <w:rPr>
                <w:rFonts w:ascii="仿宋_GB2312" w:hAnsi="宋体" w:eastAsia="仿宋_GB2312" w:cs="宋体"/>
                <w:kern w:val="0"/>
                <w:sz w:val="28"/>
              </w:rPr>
            </w:pPr>
          </w:p>
        </w:tc>
        <w:tc>
          <w:tcPr>
            <w:tcW w:w="5626" w:type="dxa"/>
            <w:vMerge w:val="continue"/>
            <w:shd w:val="clear" w:color="auto" w:fill="auto"/>
            <w:vAlign w:val="center"/>
          </w:tcPr>
          <w:p>
            <w:pPr>
              <w:widowControl/>
              <w:numPr>
                <w:ilvl w:val="0"/>
                <w:numId w:val="21"/>
              </w:numPr>
              <w:spacing w:line="280" w:lineRule="exact"/>
              <w:rPr>
                <w:rFonts w:ascii="仿宋_GB2312" w:hAnsi="宋体" w:eastAsia="仿宋_GB2312" w:cs="宋体"/>
                <w:kern w:val="0"/>
                <w:sz w:val="28"/>
              </w:rPr>
            </w:pPr>
          </w:p>
        </w:tc>
        <w:tc>
          <w:tcPr>
            <w:tcW w:w="720" w:type="dxa"/>
            <w:vAlign w:val="center"/>
          </w:tcPr>
          <w:p>
            <w:pPr>
              <w:widowControl/>
              <w:spacing w:line="280" w:lineRule="exact"/>
              <w:jc w:val="center"/>
              <w:rPr>
                <w:rFonts w:ascii="仿宋_GB2312" w:hAnsi="宋体" w:eastAsia="仿宋_GB2312" w:cs="宋体"/>
                <w:kern w:val="0"/>
                <w:sz w:val="28"/>
              </w:rPr>
            </w:pPr>
            <w:r>
              <w:rPr>
                <w:rFonts w:hint="eastAsia" w:ascii="仿宋_GB2312" w:hAnsi="宋体" w:eastAsia="仿宋_GB2312" w:cs="宋体"/>
                <w:kern w:val="0"/>
                <w:sz w:val="28"/>
              </w:rPr>
              <w:t>符合任一条件情节严重或造成严重后果</w:t>
            </w:r>
          </w:p>
        </w:tc>
      </w:tr>
    </w:tbl>
    <w:p/>
    <w:p>
      <w:pPr>
        <w:widowControl/>
        <w:jc w:val="left"/>
        <w:rPr>
          <w:rFonts w:ascii="仿宋_GB2312" w:eastAsia="仿宋_GB2312"/>
          <w:sz w:val="22"/>
        </w:rPr>
      </w:pPr>
      <w:r>
        <w:rPr>
          <w:rFonts w:ascii="仿宋_GB2312" w:eastAsia="仿宋_GB2312"/>
          <w:sz w:val="22"/>
        </w:rPr>
        <w:br w:type="page"/>
      </w:r>
    </w:p>
    <w:p>
      <w:pPr>
        <w:widowControl/>
        <w:spacing w:line="240" w:lineRule="auto"/>
        <w:jc w:val="left"/>
        <w:rPr>
          <w:rFonts w:ascii="仿宋_GB2312" w:eastAsia="仿宋_GB2312"/>
          <w:sz w:val="22"/>
        </w:rPr>
        <w:sectPr>
          <w:pgSz w:w="11906" w:h="16838"/>
          <w:pgMar w:top="1440" w:right="1797" w:bottom="1440" w:left="1797" w:header="851" w:footer="992" w:gutter="0"/>
          <w:cols w:space="425" w:num="1"/>
          <w:docGrid w:type="lines" w:linePitch="312" w:charSpace="0"/>
        </w:sectPr>
      </w:pPr>
    </w:p>
    <w:p>
      <w:pPr>
        <w:pStyle w:val="3"/>
        <w:spacing w:before="0" w:line="540" w:lineRule="exact"/>
        <w:rPr>
          <w:rFonts w:hint="eastAsia" w:ascii="黑体" w:hAnsi="黑体"/>
          <w:b w:val="0"/>
          <w:bCs w:val="0"/>
          <w:szCs w:val="30"/>
          <w:lang w:eastAsia="zh-CN"/>
        </w:rPr>
      </w:pPr>
      <w:r>
        <w:rPr>
          <w:rFonts w:hint="eastAsia" w:ascii="黑体" w:hAnsi="黑体"/>
          <w:b w:val="0"/>
          <w:bCs w:val="0"/>
          <w:szCs w:val="30"/>
          <w:lang w:eastAsia="zh-CN"/>
        </w:rPr>
        <w:t>附件</w:t>
      </w:r>
      <w:r>
        <w:rPr>
          <w:rFonts w:ascii="黑体" w:hAnsi="黑体"/>
          <w:b w:val="0"/>
          <w:bCs w:val="0"/>
          <w:szCs w:val="30"/>
          <w:lang w:eastAsia="zh-CN"/>
        </w:rPr>
        <w:t>2</w:t>
      </w:r>
    </w:p>
    <w:p>
      <w:pPr>
        <w:pStyle w:val="3"/>
        <w:spacing w:before="0" w:line="540" w:lineRule="exact"/>
        <w:jc w:val="center"/>
        <w:rPr>
          <w:rFonts w:hint="eastAsia"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北京市科技计划项目信用申辩审核表</w:t>
      </w:r>
    </w:p>
    <w:tbl>
      <w:tblPr>
        <w:tblStyle w:val="12"/>
        <w:tblW w:w="95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2977"/>
        <w:gridCol w:w="712"/>
        <w:gridCol w:w="1842"/>
        <w:gridCol w:w="2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exact"/>
          <w:jc w:val="center"/>
        </w:trPr>
        <w:tc>
          <w:tcPr>
            <w:tcW w:w="1698" w:type="dxa"/>
            <w:vAlign w:val="center"/>
          </w:tcPr>
          <w:p>
            <w:pPr>
              <w:jc w:val="center"/>
              <w:rPr>
                <w:rFonts w:ascii="仿宋_GB2312" w:hAnsi="宋体" w:eastAsia="仿宋_GB2312"/>
                <w:szCs w:val="21"/>
              </w:rPr>
            </w:pPr>
            <w:r>
              <w:rPr>
                <w:rFonts w:hint="eastAsia" w:ascii="仿宋_GB2312" w:hAnsi="宋体" w:eastAsia="仿宋_GB2312"/>
                <w:szCs w:val="21"/>
              </w:rPr>
              <w:t>课题名称</w:t>
            </w:r>
          </w:p>
        </w:tc>
        <w:tc>
          <w:tcPr>
            <w:tcW w:w="3689" w:type="dxa"/>
            <w:gridSpan w:val="2"/>
            <w:vAlign w:val="center"/>
          </w:tcPr>
          <w:p>
            <w:pPr>
              <w:jc w:val="center"/>
              <w:rPr>
                <w:rFonts w:ascii="仿宋_GB2312" w:hAnsi="宋体" w:eastAsia="仿宋_GB2312"/>
                <w:szCs w:val="21"/>
              </w:rPr>
            </w:pPr>
          </w:p>
        </w:tc>
        <w:tc>
          <w:tcPr>
            <w:tcW w:w="1842" w:type="dxa"/>
            <w:shd w:val="clear" w:color="auto" w:fill="auto"/>
            <w:vAlign w:val="center"/>
          </w:tcPr>
          <w:p>
            <w:pPr>
              <w:jc w:val="center"/>
              <w:rPr>
                <w:rFonts w:ascii="仿宋_GB2312" w:hAnsi="宋体" w:eastAsia="仿宋_GB2312"/>
                <w:szCs w:val="21"/>
              </w:rPr>
            </w:pPr>
            <w:r>
              <w:rPr>
                <w:rFonts w:hint="eastAsia" w:ascii="仿宋_GB2312" w:hAnsi="宋体" w:eastAsia="仿宋_GB2312"/>
                <w:szCs w:val="21"/>
              </w:rPr>
              <w:t>总经费</w:t>
            </w:r>
          </w:p>
        </w:tc>
        <w:tc>
          <w:tcPr>
            <w:tcW w:w="2285" w:type="dxa"/>
            <w:shd w:val="clear" w:color="auto" w:fill="auto"/>
            <w:vAlign w:val="center"/>
          </w:tcPr>
          <w:p>
            <w:pPr>
              <w:jc w:val="center"/>
              <w:rPr>
                <w:rFonts w:ascii="仿宋_GB2312" w:hAnsi="宋体" w:eastAsia="仿宋_GB2312"/>
                <w:sz w:val="24"/>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exact"/>
          <w:jc w:val="center"/>
        </w:trPr>
        <w:tc>
          <w:tcPr>
            <w:tcW w:w="1698" w:type="dxa"/>
            <w:vAlign w:val="center"/>
          </w:tcPr>
          <w:p>
            <w:pPr>
              <w:jc w:val="center"/>
              <w:rPr>
                <w:rFonts w:ascii="仿宋_GB2312" w:hAnsi="宋体" w:eastAsia="仿宋_GB2312"/>
                <w:szCs w:val="21"/>
              </w:rPr>
            </w:pPr>
            <w:r>
              <w:rPr>
                <w:rFonts w:hint="eastAsia" w:ascii="仿宋_GB2312" w:hAnsi="宋体" w:eastAsia="仿宋_GB2312"/>
                <w:szCs w:val="21"/>
              </w:rPr>
              <w:t>课题编号</w:t>
            </w:r>
          </w:p>
        </w:tc>
        <w:tc>
          <w:tcPr>
            <w:tcW w:w="3689" w:type="dxa"/>
            <w:gridSpan w:val="2"/>
            <w:vAlign w:val="center"/>
          </w:tcPr>
          <w:p>
            <w:pPr>
              <w:jc w:val="center"/>
              <w:rPr>
                <w:rFonts w:ascii="仿宋_GB2312" w:hAnsi="宋体" w:eastAsia="仿宋_GB2312"/>
                <w:szCs w:val="21"/>
              </w:rPr>
            </w:pPr>
          </w:p>
        </w:tc>
        <w:tc>
          <w:tcPr>
            <w:tcW w:w="1842" w:type="dxa"/>
            <w:shd w:val="clear" w:color="auto" w:fill="auto"/>
            <w:vAlign w:val="center"/>
          </w:tcPr>
          <w:p>
            <w:pPr>
              <w:jc w:val="center"/>
              <w:rPr>
                <w:rFonts w:ascii="仿宋_GB2312" w:hAnsi="宋体" w:eastAsia="仿宋_GB2312"/>
                <w:szCs w:val="21"/>
              </w:rPr>
            </w:pPr>
            <w:r>
              <w:rPr>
                <w:rFonts w:hint="eastAsia" w:ascii="仿宋_GB2312" w:hAnsi="宋体" w:eastAsia="仿宋_GB2312"/>
                <w:szCs w:val="21"/>
              </w:rPr>
              <w:t>起止时间</w:t>
            </w:r>
          </w:p>
        </w:tc>
        <w:tc>
          <w:tcPr>
            <w:tcW w:w="2285" w:type="dxa"/>
            <w:shd w:val="clear" w:color="auto" w:fill="auto"/>
            <w:vAlign w:val="center"/>
          </w:tcPr>
          <w:p>
            <w:pPr>
              <w:jc w:val="center"/>
              <w:rPr>
                <w:rFonts w:ascii="仿宋_GB2312" w:hAnsi="宋体" w:eastAsia="仿宋_GB2312"/>
                <w:sz w:val="24"/>
              </w:rPr>
            </w:pPr>
            <w:r>
              <w:rPr>
                <w:rFonts w:hint="eastAsia" w:ascii="仿宋_GB2312" w:hAnsi="宋体" w:eastAsia="仿宋_GB2312"/>
                <w:szCs w:val="21"/>
              </w:rPr>
              <w:t>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14" w:hRule="exact"/>
          <w:jc w:val="center"/>
        </w:trPr>
        <w:tc>
          <w:tcPr>
            <w:tcW w:w="1698" w:type="dxa"/>
            <w:vAlign w:val="center"/>
          </w:tcPr>
          <w:p>
            <w:pPr>
              <w:jc w:val="center"/>
              <w:rPr>
                <w:rFonts w:ascii="仿宋_GB2312" w:hAnsi="宋体" w:eastAsia="仿宋_GB2312"/>
                <w:szCs w:val="21"/>
              </w:rPr>
            </w:pPr>
            <w:r>
              <w:rPr>
                <w:rFonts w:hint="eastAsia" w:ascii="仿宋_GB2312" w:hAnsi="宋体" w:eastAsia="仿宋_GB2312"/>
                <w:szCs w:val="21"/>
              </w:rPr>
              <w:t>主管处室（盖章）</w:t>
            </w:r>
          </w:p>
        </w:tc>
        <w:tc>
          <w:tcPr>
            <w:tcW w:w="3689" w:type="dxa"/>
            <w:gridSpan w:val="2"/>
            <w:vAlign w:val="center"/>
          </w:tcPr>
          <w:p>
            <w:pPr>
              <w:jc w:val="center"/>
              <w:rPr>
                <w:rFonts w:ascii="仿宋_GB2312" w:hAnsi="宋体" w:eastAsia="仿宋_GB2312"/>
                <w:szCs w:val="21"/>
              </w:rPr>
            </w:pPr>
          </w:p>
        </w:tc>
        <w:tc>
          <w:tcPr>
            <w:tcW w:w="1842" w:type="dxa"/>
            <w:shd w:val="clear" w:color="auto" w:fill="auto"/>
            <w:vAlign w:val="center"/>
          </w:tcPr>
          <w:p>
            <w:pPr>
              <w:jc w:val="center"/>
              <w:rPr>
                <w:rFonts w:hint="eastAsia" w:ascii="仿宋_GB2312" w:hAnsi="宋体" w:eastAsia="仿宋_GB2312"/>
                <w:szCs w:val="21"/>
                <w:lang w:eastAsia="zh-CN"/>
              </w:rPr>
            </w:pPr>
            <w:r>
              <w:rPr>
                <w:rFonts w:hint="eastAsia" w:ascii="仿宋_GB2312" w:hAnsi="宋体" w:eastAsia="仿宋_GB2312"/>
                <w:szCs w:val="21"/>
              </w:rPr>
              <w:t>承担</w:t>
            </w:r>
            <w:r>
              <w:rPr>
                <w:rFonts w:hint="eastAsia" w:ascii="仿宋_GB2312" w:hAnsi="宋体" w:eastAsia="仿宋_GB2312"/>
                <w:szCs w:val="21"/>
                <w:lang w:eastAsia="zh-CN"/>
              </w:rPr>
              <w:t>（申报）</w:t>
            </w:r>
          </w:p>
          <w:p>
            <w:pPr>
              <w:jc w:val="center"/>
              <w:rPr>
                <w:rFonts w:ascii="仿宋_GB2312" w:hAnsi="宋体" w:eastAsia="仿宋_GB2312"/>
                <w:szCs w:val="21"/>
              </w:rPr>
            </w:pPr>
            <w:r>
              <w:rPr>
                <w:rFonts w:hint="eastAsia" w:ascii="仿宋_GB2312" w:hAnsi="宋体" w:eastAsia="仿宋_GB2312"/>
                <w:szCs w:val="21"/>
              </w:rPr>
              <w:t>单位（盖章）</w:t>
            </w:r>
          </w:p>
        </w:tc>
        <w:tc>
          <w:tcPr>
            <w:tcW w:w="2285" w:type="dxa"/>
            <w:shd w:val="clear" w:color="auto" w:fill="auto"/>
            <w:vAlign w:val="center"/>
          </w:tcPr>
          <w:p>
            <w:pPr>
              <w:jc w:val="center"/>
              <w:rPr>
                <w:rFonts w:ascii="仿宋_GB2312" w:hAnsi="宋体" w:eastAsia="仿宋_GB231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4" w:hRule="exact"/>
          <w:jc w:val="center"/>
        </w:trPr>
        <w:tc>
          <w:tcPr>
            <w:tcW w:w="9514" w:type="dxa"/>
            <w:gridSpan w:val="5"/>
            <w:shd w:val="clear" w:color="auto" w:fill="D9D9D9"/>
            <w:vAlign w:val="center"/>
          </w:tcPr>
          <w:p>
            <w:pPr>
              <w:jc w:val="center"/>
              <w:rPr>
                <w:rFonts w:ascii="仿宋_GB2312" w:hAnsi="宋体" w:eastAsia="仿宋_GB2312"/>
                <w:sz w:val="24"/>
              </w:rPr>
            </w:pPr>
            <w:r>
              <w:rPr>
                <w:rFonts w:hint="eastAsia" w:ascii="仿宋_GB2312" w:hAnsi="宋体" w:eastAsia="仿宋_GB2312"/>
                <w:sz w:val="24"/>
              </w:rPr>
              <w:t>信用</w:t>
            </w:r>
            <w:r>
              <w:rPr>
                <w:rFonts w:hint="eastAsia" w:ascii="仿宋_GB2312" w:hAnsi="宋体" w:eastAsia="仿宋_GB2312"/>
                <w:sz w:val="24"/>
                <w:lang w:eastAsia="zh-CN"/>
              </w:rPr>
              <w:t>记录</w:t>
            </w:r>
            <w:r>
              <w:rPr>
                <w:rFonts w:hint="eastAsia" w:ascii="仿宋_GB2312" w:hAnsi="宋体" w:eastAsia="仿宋_GB2312"/>
                <w:sz w:val="24"/>
              </w:rPr>
              <w:t>申辩内容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81" w:hRule="exact"/>
          <w:jc w:val="center"/>
        </w:trPr>
        <w:tc>
          <w:tcPr>
            <w:tcW w:w="1698" w:type="dxa"/>
            <w:vAlign w:val="center"/>
          </w:tcPr>
          <w:p>
            <w:pPr>
              <w:jc w:val="center"/>
              <w:rPr>
                <w:rFonts w:hint="eastAsia" w:ascii="仿宋_GB2312" w:hAnsi="宋体" w:eastAsia="仿宋_GB2312"/>
                <w:szCs w:val="21"/>
              </w:rPr>
            </w:pPr>
            <w:r>
              <w:rPr>
                <w:rFonts w:hint="eastAsia" w:ascii="仿宋_GB2312" w:hAnsi="宋体" w:eastAsia="仿宋_GB2312"/>
                <w:szCs w:val="21"/>
              </w:rPr>
              <w:t>调整信用</w:t>
            </w:r>
            <w:r>
              <w:rPr>
                <w:rFonts w:hint="eastAsia" w:ascii="仿宋_GB2312" w:hAnsi="宋体" w:eastAsia="仿宋_GB2312"/>
                <w:szCs w:val="21"/>
                <w:lang w:eastAsia="zh-CN"/>
              </w:rPr>
              <w:t>记录</w:t>
            </w:r>
            <w:r>
              <w:rPr>
                <w:rFonts w:hint="eastAsia" w:ascii="仿宋_GB2312" w:hAnsi="宋体" w:eastAsia="仿宋_GB2312"/>
                <w:szCs w:val="21"/>
              </w:rPr>
              <w:t>的</w:t>
            </w:r>
          </w:p>
          <w:p>
            <w:pPr>
              <w:jc w:val="center"/>
              <w:rPr>
                <w:rFonts w:ascii="仿宋_GB2312" w:hAnsi="宋体" w:eastAsia="仿宋_GB2312"/>
                <w:szCs w:val="21"/>
              </w:rPr>
            </w:pPr>
            <w:r>
              <w:rPr>
                <w:rFonts w:hint="eastAsia" w:ascii="仿宋_GB2312" w:hAnsi="宋体" w:eastAsia="仿宋_GB2312"/>
                <w:szCs w:val="21"/>
              </w:rPr>
              <w:t>责任主体类型</w:t>
            </w:r>
          </w:p>
        </w:tc>
        <w:tc>
          <w:tcPr>
            <w:tcW w:w="7816" w:type="dxa"/>
            <w:gridSpan w:val="4"/>
            <w:vAlign w:val="center"/>
          </w:tcPr>
          <w:p>
            <w:pPr>
              <w:ind w:firstLine="315" w:firstLineChars="150"/>
              <w:rPr>
                <w:rFonts w:ascii="仿宋_GB2312" w:hAnsi="宋体" w:eastAsia="仿宋_GB2312"/>
                <w:sz w:val="24"/>
                <w:szCs w:val="21"/>
              </w:rPr>
            </w:pPr>
            <w:r>
              <w:rPr>
                <w:rFonts w:hint="eastAsia" w:ascii="仿宋_GB2312" w:hAnsi="宋体" w:eastAsia="仿宋_GB2312"/>
                <w:szCs w:val="21"/>
              </w:rPr>
              <w:t>□单位</w:t>
            </w:r>
            <w:r>
              <w:rPr>
                <w:rFonts w:hint="eastAsia" w:ascii="仿宋_GB2312" w:hAnsi="宋体" w:eastAsia="仿宋_GB2312"/>
                <w:szCs w:val="21"/>
                <w:lang w:val="en-US" w:eastAsia="zh-CN"/>
              </w:rPr>
              <w:t xml:space="preserve"> </w:t>
            </w:r>
            <w:r>
              <w:rPr>
                <w:rFonts w:hint="eastAsia" w:ascii="仿宋_GB2312" w:hAnsi="宋体" w:eastAsia="仿宋_GB2312"/>
                <w:szCs w:val="21"/>
              </w:rPr>
              <w:t xml:space="preserve">          □个人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55" w:hRule="atLeast"/>
          <w:jc w:val="center"/>
        </w:trPr>
        <w:tc>
          <w:tcPr>
            <w:tcW w:w="1698" w:type="dxa"/>
            <w:vAlign w:val="center"/>
          </w:tcPr>
          <w:p>
            <w:pPr>
              <w:jc w:val="center"/>
              <w:rPr>
                <w:rFonts w:ascii="仿宋_GB2312" w:hAnsi="宋体" w:eastAsia="仿宋_GB2312"/>
                <w:szCs w:val="21"/>
              </w:rPr>
            </w:pPr>
            <w:r>
              <w:rPr>
                <w:rFonts w:hint="eastAsia" w:ascii="仿宋_GB2312" w:hAnsi="宋体" w:eastAsia="仿宋_GB2312"/>
                <w:szCs w:val="21"/>
              </w:rPr>
              <w:t>申辩理由说明</w:t>
            </w:r>
          </w:p>
        </w:tc>
        <w:tc>
          <w:tcPr>
            <w:tcW w:w="7816" w:type="dxa"/>
            <w:gridSpan w:val="4"/>
            <w:vAlign w:val="center"/>
          </w:tcPr>
          <w:p>
            <w:pPr>
              <w:ind w:right="420" w:firstLine="5400"/>
              <w:rPr>
                <w:rFonts w:ascii="仿宋_GB2312" w:hAnsi="宋体" w:eastAsia="仿宋_GB2312"/>
                <w:szCs w:val="21"/>
              </w:rPr>
            </w:pPr>
            <w:r>
              <w:rPr>
                <w:rFonts w:hint="eastAsia" w:ascii="仿宋_GB2312" w:hAnsi="宋体" w:eastAsia="仿宋_GB2312"/>
                <w:szCs w:val="21"/>
              </w:rPr>
              <w:t>申请人（签字）：</w:t>
            </w:r>
          </w:p>
          <w:p>
            <w:pPr>
              <w:jc w:val="right"/>
              <w:rPr>
                <w:rFonts w:ascii="仿宋_GB2312" w:hAnsi="宋体" w:eastAsia="仿宋_GB2312"/>
                <w:szCs w:val="21"/>
              </w:rPr>
            </w:pPr>
            <w:r>
              <w:rPr>
                <w:rFonts w:hint="eastAsia" w:ascii="仿宋_GB2312" w:hAnsi="宋体" w:eastAsia="仿宋_GB2312"/>
                <w:szCs w:val="21"/>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84" w:hRule="atLeast"/>
          <w:jc w:val="center"/>
        </w:trPr>
        <w:tc>
          <w:tcPr>
            <w:tcW w:w="9514" w:type="dxa"/>
            <w:gridSpan w:val="5"/>
            <w:vAlign w:val="center"/>
          </w:tcPr>
          <w:p>
            <w:pPr>
              <w:tabs>
                <w:tab w:val="left" w:pos="8399"/>
              </w:tabs>
              <w:spacing w:before="156"/>
              <w:rPr>
                <w:rFonts w:ascii="仿宋_GB2312" w:hAnsi="宋体" w:eastAsia="仿宋_GB2312"/>
                <w:szCs w:val="21"/>
              </w:rPr>
            </w:pPr>
            <w:r>
              <w:rPr>
                <w:rFonts w:hint="eastAsia" w:ascii="仿宋_GB2312" w:hAnsi="宋体" w:eastAsia="仿宋_GB2312"/>
                <w:szCs w:val="21"/>
              </w:rPr>
              <w:t>承担</w:t>
            </w:r>
            <w:r>
              <w:rPr>
                <w:rFonts w:hint="eastAsia" w:ascii="仿宋_GB2312" w:hAnsi="宋体" w:eastAsia="仿宋_GB2312"/>
                <w:szCs w:val="21"/>
                <w:lang w:eastAsia="zh-CN"/>
              </w:rPr>
              <w:t>（申报）</w:t>
            </w:r>
            <w:r>
              <w:rPr>
                <w:rFonts w:hint="eastAsia" w:ascii="仿宋_GB2312" w:hAnsi="宋体" w:eastAsia="仿宋_GB2312"/>
                <w:szCs w:val="21"/>
              </w:rPr>
              <w:t>单位意见：</w:t>
            </w:r>
          </w:p>
          <w:p>
            <w:pPr>
              <w:ind w:right="1050" w:firstLine="5400"/>
              <w:jc w:val="right"/>
              <w:rPr>
                <w:rFonts w:ascii="仿宋_GB2312" w:hAnsi="宋体" w:eastAsia="仿宋_GB2312"/>
                <w:szCs w:val="21"/>
              </w:rPr>
            </w:pPr>
            <w:r>
              <w:rPr>
                <w:rFonts w:hint="eastAsia" w:ascii="仿宋_GB2312" w:hAnsi="宋体" w:eastAsia="仿宋_GB2312"/>
                <w:szCs w:val="21"/>
              </w:rPr>
              <w:t>单位负责人（签字）：</w:t>
            </w:r>
          </w:p>
          <w:p>
            <w:pPr>
              <w:spacing w:before="156"/>
              <w:jc w:val="right"/>
              <w:rPr>
                <w:rFonts w:ascii="仿宋_GB2312" w:hAnsi="宋体" w:eastAsia="仿宋_GB2312"/>
                <w:szCs w:val="21"/>
              </w:rPr>
            </w:pPr>
            <w:r>
              <w:rPr>
                <w:rFonts w:hint="eastAsia" w:ascii="仿宋_GB2312" w:hAnsi="宋体" w:eastAsia="仿宋_GB2312"/>
                <w:szCs w:val="21"/>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70" w:hRule="atLeast"/>
          <w:jc w:val="center"/>
        </w:trPr>
        <w:tc>
          <w:tcPr>
            <w:tcW w:w="9514" w:type="dxa"/>
            <w:gridSpan w:val="5"/>
            <w:tcBorders>
              <w:top w:val="single" w:color="auto" w:sz="4" w:space="0"/>
              <w:bottom w:val="single" w:color="auto" w:sz="4" w:space="0"/>
            </w:tcBorders>
            <w:shd w:val="clear" w:color="auto" w:fill="D9D9D9"/>
            <w:vAlign w:val="center"/>
          </w:tcPr>
          <w:p>
            <w:pPr>
              <w:jc w:val="center"/>
              <w:rPr>
                <w:rFonts w:ascii="仿宋_GB2312" w:hAnsi="宋体" w:eastAsia="仿宋_GB2312"/>
                <w:sz w:val="24"/>
              </w:rPr>
            </w:pPr>
            <w:r>
              <w:rPr>
                <w:rFonts w:hint="eastAsia" w:ascii="仿宋_GB2312" w:hAnsi="宋体" w:eastAsia="仿宋_GB2312"/>
                <w:sz w:val="24"/>
                <w:lang w:eastAsia="zh-CN"/>
              </w:rPr>
              <w:t>市科委、中关村管委会</w:t>
            </w:r>
            <w:r>
              <w:rPr>
                <w:rFonts w:hint="eastAsia" w:ascii="仿宋_GB2312" w:hAnsi="宋体" w:eastAsia="仿宋_GB2312"/>
                <w:sz w:val="24"/>
              </w:rPr>
              <w:t>处理意见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11" w:hRule="atLeast"/>
          <w:jc w:val="center"/>
        </w:trPr>
        <w:tc>
          <w:tcPr>
            <w:tcW w:w="4675" w:type="dxa"/>
            <w:gridSpan w:val="2"/>
            <w:tcBorders>
              <w:top w:val="single" w:color="auto" w:sz="4" w:space="0"/>
              <w:bottom w:val="single" w:color="auto" w:sz="4" w:space="0"/>
            </w:tcBorders>
          </w:tcPr>
          <w:p>
            <w:pPr>
              <w:spacing w:before="156"/>
              <w:rPr>
                <w:rFonts w:ascii="仿宋_GB2312" w:hAnsi="宋体" w:eastAsia="仿宋_GB2312"/>
                <w:szCs w:val="21"/>
              </w:rPr>
            </w:pPr>
            <w:r>
              <w:rPr>
                <w:rFonts w:hint="eastAsia" w:ascii="仿宋_GB2312" w:hAnsi="宋体" w:eastAsia="仿宋_GB2312"/>
                <w:szCs w:val="21"/>
              </w:rPr>
              <w:t>主管工程师意见：</w:t>
            </w:r>
          </w:p>
          <w:p>
            <w:pPr>
              <w:rPr>
                <w:rFonts w:ascii="仿宋_GB2312" w:hAnsi="宋体" w:eastAsia="仿宋_GB2312"/>
                <w:szCs w:val="21"/>
              </w:rPr>
            </w:pPr>
          </w:p>
          <w:p>
            <w:pPr>
              <w:ind w:firstLine="2415" w:firstLineChars="1150"/>
              <w:rPr>
                <w:rFonts w:ascii="仿宋_GB2312" w:hAnsi="宋体" w:eastAsia="仿宋_GB2312"/>
                <w:szCs w:val="21"/>
              </w:rPr>
            </w:pPr>
            <w:r>
              <w:rPr>
                <w:rFonts w:hint="eastAsia" w:ascii="仿宋_GB2312" w:hAnsi="宋体" w:eastAsia="仿宋_GB2312"/>
                <w:szCs w:val="21"/>
              </w:rPr>
              <w:t>（签字）：</w:t>
            </w:r>
          </w:p>
          <w:p>
            <w:pPr>
              <w:spacing w:before="156"/>
              <w:ind w:firstLine="1260" w:firstLineChars="600"/>
              <w:jc w:val="right"/>
              <w:rPr>
                <w:rFonts w:ascii="仿宋_GB2312" w:hAnsi="宋体" w:eastAsia="仿宋_GB2312"/>
                <w:szCs w:val="21"/>
              </w:rPr>
            </w:pPr>
            <w:r>
              <w:rPr>
                <w:rFonts w:hint="eastAsia" w:ascii="仿宋_GB2312" w:hAnsi="宋体" w:eastAsia="仿宋_GB2312"/>
                <w:szCs w:val="21"/>
              </w:rPr>
              <w:t>年    月     日</w:t>
            </w:r>
          </w:p>
        </w:tc>
        <w:tc>
          <w:tcPr>
            <w:tcW w:w="4839" w:type="dxa"/>
            <w:gridSpan w:val="3"/>
            <w:tcBorders>
              <w:top w:val="single" w:color="auto" w:sz="4" w:space="0"/>
              <w:bottom w:val="single" w:color="auto" w:sz="4" w:space="0"/>
            </w:tcBorders>
          </w:tcPr>
          <w:p>
            <w:pPr>
              <w:spacing w:before="156"/>
              <w:rPr>
                <w:rFonts w:ascii="仿宋_GB2312" w:hAnsi="宋体" w:eastAsia="仿宋_GB2312"/>
                <w:szCs w:val="21"/>
              </w:rPr>
            </w:pPr>
            <w:r>
              <w:rPr>
                <w:rFonts w:hint="eastAsia" w:ascii="仿宋_GB2312" w:hAnsi="宋体" w:eastAsia="仿宋_GB2312"/>
                <w:szCs w:val="21"/>
              </w:rPr>
              <w:t>主管处室意见：</w:t>
            </w:r>
          </w:p>
          <w:p>
            <w:pPr>
              <w:spacing w:before="156"/>
              <w:rPr>
                <w:rFonts w:ascii="仿宋_GB2312" w:hAnsi="宋体" w:eastAsia="仿宋_GB2312"/>
                <w:szCs w:val="21"/>
              </w:rPr>
            </w:pPr>
          </w:p>
          <w:p>
            <w:pPr>
              <w:ind w:firstLine="2415" w:firstLineChars="1150"/>
              <w:rPr>
                <w:rFonts w:ascii="仿宋_GB2312" w:hAnsi="宋体" w:eastAsia="仿宋_GB2312"/>
                <w:szCs w:val="21"/>
              </w:rPr>
            </w:pPr>
            <w:r>
              <w:rPr>
                <w:rFonts w:hint="eastAsia" w:ascii="仿宋_GB2312" w:hAnsi="宋体" w:eastAsia="仿宋_GB2312"/>
                <w:szCs w:val="21"/>
              </w:rPr>
              <w:t>处长（签字）：</w:t>
            </w:r>
          </w:p>
          <w:p>
            <w:pPr>
              <w:ind w:firstLine="1680" w:firstLineChars="800"/>
              <w:jc w:val="right"/>
              <w:rPr>
                <w:rFonts w:ascii="仿宋_GB2312" w:hAnsi="宋体" w:eastAsia="仿宋_GB2312"/>
                <w:szCs w:val="21"/>
              </w:rPr>
            </w:pPr>
            <w:r>
              <w:rPr>
                <w:rFonts w:hint="eastAsia" w:ascii="仿宋_GB2312" w:hAnsi="宋体" w:eastAsia="仿宋_GB2312"/>
                <w:szCs w:val="21"/>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04" w:hRule="atLeast"/>
          <w:jc w:val="center"/>
        </w:trPr>
        <w:tc>
          <w:tcPr>
            <w:tcW w:w="9514" w:type="dxa"/>
            <w:gridSpan w:val="5"/>
            <w:tcBorders>
              <w:top w:val="single" w:color="auto" w:sz="4" w:space="0"/>
              <w:bottom w:val="single" w:color="auto" w:sz="4" w:space="0"/>
            </w:tcBorders>
          </w:tcPr>
          <w:p>
            <w:pPr>
              <w:rPr>
                <w:rFonts w:ascii="仿宋_GB2312" w:hAnsi="宋体" w:eastAsia="仿宋_GB2312"/>
                <w:szCs w:val="21"/>
              </w:rPr>
            </w:pPr>
            <w:r>
              <w:rPr>
                <w:rFonts w:hint="eastAsia" w:ascii="仿宋_GB2312" w:hAnsi="宋体" w:eastAsia="仿宋_GB2312"/>
                <w:szCs w:val="21"/>
                <w:lang w:eastAsia="zh-CN"/>
              </w:rPr>
              <w:t>监督</w:t>
            </w:r>
            <w:r>
              <w:rPr>
                <w:rFonts w:hint="eastAsia" w:ascii="仿宋_GB2312" w:hAnsi="宋体" w:eastAsia="仿宋_GB2312"/>
                <w:szCs w:val="21"/>
              </w:rPr>
              <w:t>处</w:t>
            </w:r>
            <w:r>
              <w:rPr>
                <w:rFonts w:ascii="仿宋_GB2312" w:hAnsi="宋体" w:eastAsia="仿宋_GB2312"/>
                <w:szCs w:val="21"/>
              </w:rPr>
              <w:t>意见：</w:t>
            </w:r>
          </w:p>
          <w:p>
            <w:pPr>
              <w:ind w:right="420" w:firstLine="7665" w:firstLineChars="3650"/>
              <w:rPr>
                <w:rFonts w:ascii="仿宋_GB2312" w:hAnsi="宋体" w:eastAsia="仿宋_GB2312"/>
                <w:szCs w:val="21"/>
              </w:rPr>
            </w:pPr>
            <w:r>
              <w:rPr>
                <w:rFonts w:hint="eastAsia" w:ascii="仿宋_GB2312" w:hAnsi="宋体" w:eastAsia="仿宋_GB2312"/>
                <w:szCs w:val="21"/>
              </w:rPr>
              <w:t>（签字）：</w:t>
            </w:r>
          </w:p>
          <w:p>
            <w:pPr>
              <w:spacing w:before="156"/>
              <w:jc w:val="right"/>
              <w:rPr>
                <w:rFonts w:ascii="仿宋_GB2312" w:hAnsi="宋体" w:eastAsia="仿宋_GB2312"/>
                <w:szCs w:val="21"/>
              </w:rPr>
            </w:pPr>
            <w:r>
              <w:rPr>
                <w:rFonts w:hint="eastAsia" w:ascii="仿宋_GB2312" w:hAnsi="宋体" w:eastAsia="仿宋_GB2312"/>
                <w:szCs w:val="21"/>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92" w:hRule="atLeast"/>
          <w:jc w:val="center"/>
        </w:trPr>
        <w:tc>
          <w:tcPr>
            <w:tcW w:w="9514" w:type="dxa"/>
            <w:gridSpan w:val="5"/>
            <w:tcBorders>
              <w:top w:val="single" w:color="auto" w:sz="4" w:space="0"/>
              <w:bottom w:val="single" w:color="auto" w:sz="4" w:space="0"/>
            </w:tcBorders>
          </w:tcPr>
          <w:p>
            <w:pPr>
              <w:spacing w:before="156"/>
              <w:rPr>
                <w:rFonts w:ascii="仿宋_GB2312" w:hAnsi="宋体" w:eastAsia="仿宋_GB2312"/>
                <w:szCs w:val="21"/>
              </w:rPr>
            </w:pPr>
            <w:r>
              <w:rPr>
                <w:rFonts w:hint="eastAsia" w:ascii="仿宋_GB2312" w:hAnsi="宋体" w:eastAsia="仿宋_GB2312"/>
                <w:szCs w:val="21"/>
                <w:lang w:eastAsia="zh-CN"/>
              </w:rPr>
              <w:t>机关纪委</w:t>
            </w:r>
            <w:r>
              <w:rPr>
                <w:rFonts w:hint="eastAsia" w:ascii="仿宋_GB2312" w:hAnsi="宋体" w:eastAsia="仿宋_GB2312"/>
                <w:szCs w:val="21"/>
              </w:rPr>
              <w:t>意见：</w:t>
            </w:r>
          </w:p>
          <w:p>
            <w:pPr>
              <w:ind w:firstLine="7665" w:firstLineChars="3650"/>
              <w:rPr>
                <w:rFonts w:ascii="仿宋_GB2312" w:hAnsi="宋体" w:eastAsia="仿宋_GB2312"/>
                <w:szCs w:val="21"/>
              </w:rPr>
            </w:pPr>
            <w:r>
              <w:rPr>
                <w:rFonts w:hint="eastAsia" w:ascii="仿宋_GB2312" w:hAnsi="宋体" w:eastAsia="仿宋_GB2312"/>
                <w:szCs w:val="21"/>
              </w:rPr>
              <w:t>（签字）：</w:t>
            </w:r>
          </w:p>
          <w:p>
            <w:pPr>
              <w:spacing w:before="156"/>
              <w:jc w:val="right"/>
              <w:rPr>
                <w:rFonts w:ascii="仿宋_GB2312" w:hAnsi="宋体" w:eastAsia="仿宋_GB2312"/>
                <w:szCs w:val="21"/>
              </w:rPr>
            </w:pPr>
            <w:r>
              <w:rPr>
                <w:rFonts w:hint="eastAsia" w:ascii="仿宋_GB2312" w:hAnsi="宋体" w:eastAsia="仿宋_GB2312"/>
                <w:szCs w:val="21"/>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92" w:hRule="atLeast"/>
          <w:jc w:val="center"/>
        </w:trPr>
        <w:tc>
          <w:tcPr>
            <w:tcW w:w="9514" w:type="dxa"/>
            <w:gridSpan w:val="5"/>
            <w:tcBorders>
              <w:top w:val="single" w:color="auto" w:sz="4" w:space="0"/>
            </w:tcBorders>
          </w:tcPr>
          <w:p>
            <w:pPr>
              <w:spacing w:before="156"/>
              <w:rPr>
                <w:rFonts w:ascii="仿宋_GB2312" w:hAnsi="宋体" w:eastAsia="仿宋_GB2312"/>
                <w:szCs w:val="21"/>
              </w:rPr>
            </w:pPr>
            <w:r>
              <w:rPr>
                <w:rFonts w:hint="eastAsia" w:ascii="仿宋_GB2312" w:hAnsi="宋体" w:eastAsia="仿宋_GB2312"/>
                <w:szCs w:val="21"/>
                <w:lang w:eastAsia="zh-CN"/>
              </w:rPr>
              <w:t>项目处室</w:t>
            </w:r>
            <w:r>
              <w:rPr>
                <w:rFonts w:hint="eastAsia" w:ascii="仿宋_GB2312" w:hAnsi="宋体" w:eastAsia="仿宋_GB2312"/>
                <w:szCs w:val="21"/>
              </w:rPr>
              <w:t>主管</w:t>
            </w:r>
            <w:r>
              <w:rPr>
                <w:rFonts w:hint="eastAsia" w:ascii="仿宋_GB2312" w:hAnsi="宋体" w:eastAsia="仿宋_GB2312"/>
                <w:szCs w:val="21"/>
                <w:lang w:eastAsia="zh-CN"/>
              </w:rPr>
              <w:t>委领导</w:t>
            </w:r>
            <w:r>
              <w:rPr>
                <w:rFonts w:hint="eastAsia" w:ascii="仿宋_GB2312" w:hAnsi="宋体" w:eastAsia="仿宋_GB2312"/>
                <w:szCs w:val="21"/>
              </w:rPr>
              <w:t>意见：</w:t>
            </w:r>
          </w:p>
          <w:p>
            <w:pPr>
              <w:tabs>
                <w:tab w:val="left" w:pos="8399"/>
              </w:tabs>
              <w:ind w:firstLine="7665" w:firstLineChars="3650"/>
              <w:rPr>
                <w:rFonts w:ascii="仿宋_GB2312" w:hAnsi="宋体" w:eastAsia="仿宋_GB2312"/>
                <w:szCs w:val="21"/>
              </w:rPr>
            </w:pPr>
            <w:r>
              <w:rPr>
                <w:rFonts w:hint="eastAsia" w:ascii="仿宋_GB2312" w:hAnsi="宋体" w:eastAsia="仿宋_GB2312"/>
                <w:szCs w:val="21"/>
              </w:rPr>
              <w:t>（签字）：</w:t>
            </w:r>
          </w:p>
          <w:p>
            <w:pPr>
              <w:tabs>
                <w:tab w:val="left" w:pos="8414"/>
              </w:tabs>
              <w:spacing w:before="156"/>
              <w:jc w:val="right"/>
              <w:rPr>
                <w:rFonts w:ascii="仿宋_GB2312" w:hAnsi="宋体" w:eastAsia="仿宋_GB2312"/>
                <w:szCs w:val="21"/>
              </w:rPr>
            </w:pPr>
            <w:r>
              <w:rPr>
                <w:rFonts w:hint="eastAsia" w:ascii="仿宋_GB2312" w:hAnsi="宋体" w:eastAsia="仿宋_GB2312"/>
                <w:szCs w:val="21"/>
              </w:rPr>
              <w:t>年    月  日</w:t>
            </w:r>
          </w:p>
        </w:tc>
      </w:tr>
    </w:tbl>
    <w:p>
      <w:pPr>
        <w:ind w:left="735" w:hanging="735" w:hangingChars="350"/>
        <w:jc w:val="right"/>
        <w:rPr>
          <w:rFonts w:ascii="仿宋_GB2312" w:hAnsi="宋体" w:eastAsia="仿宋_GB2312"/>
          <w:szCs w:val="21"/>
        </w:rPr>
      </w:pPr>
      <w:r>
        <w:rPr>
          <w:rFonts w:hint="eastAsia" w:ascii="仿宋_GB2312" w:hAnsi="宋体" w:eastAsia="仿宋_GB2312"/>
          <w:szCs w:val="21"/>
        </w:rPr>
        <w:t>填表日期：</w:t>
      </w:r>
    </w:p>
    <w:p>
      <w:pPr>
        <w:ind w:left="735" w:hanging="735" w:hangingChars="350"/>
        <w:rPr>
          <w:rFonts w:ascii="仿宋_GB2312" w:hAnsi="宋体" w:eastAsia="仿宋_GB2312"/>
        </w:rPr>
      </w:pPr>
      <w:r>
        <w:rPr>
          <w:rFonts w:hint="eastAsia" w:ascii="仿宋_GB2312" w:hAnsi="宋体" w:eastAsia="仿宋_GB2312"/>
          <w:szCs w:val="21"/>
        </w:rPr>
        <w:t>注：</w:t>
      </w:r>
      <w:r>
        <w:rPr>
          <w:rFonts w:hint="eastAsia" w:ascii="仿宋_GB2312" w:hAnsi="宋体" w:eastAsia="仿宋_GB2312"/>
          <w:szCs w:val="21"/>
          <w:lang w:val="en-US" w:eastAsia="zh-CN"/>
        </w:rPr>
        <w:t>1.</w:t>
      </w:r>
      <w:r>
        <w:rPr>
          <w:rFonts w:hint="eastAsia" w:ascii="仿宋_GB2312" w:hAnsi="宋体" w:eastAsia="仿宋_GB2312"/>
        </w:rPr>
        <w:t>可附申辩详细说明。</w:t>
      </w:r>
    </w:p>
    <w:p>
      <w:pPr>
        <w:ind w:left="735" w:leftChars="200" w:hanging="315" w:hangingChars="150"/>
        <w:rPr>
          <w:rFonts w:ascii="仿宋_GB2312" w:hAnsi="宋体" w:eastAsia="仿宋_GB2312"/>
        </w:rPr>
      </w:pPr>
      <w:r>
        <w:rPr>
          <w:rFonts w:hint="eastAsia" w:ascii="仿宋_GB2312" w:hAnsi="宋体" w:eastAsia="仿宋_GB2312"/>
        </w:rPr>
        <w:t>2</w:t>
      </w:r>
      <w:r>
        <w:rPr>
          <w:rFonts w:hint="eastAsia" w:ascii="仿宋_GB2312" w:hAnsi="宋体" w:eastAsia="仿宋_GB2312"/>
          <w:lang w:val="en-US" w:eastAsia="zh-CN"/>
        </w:rPr>
        <w:t>.</w:t>
      </w:r>
      <w:r>
        <w:rPr>
          <w:rFonts w:hint="eastAsia" w:ascii="仿宋_GB2312" w:hAnsi="宋体" w:eastAsia="仿宋_GB2312"/>
        </w:rPr>
        <w:t>本表一式</w:t>
      </w:r>
      <w:r>
        <w:rPr>
          <w:rFonts w:hint="eastAsia" w:ascii="仿宋_GB2312" w:hAnsi="宋体" w:eastAsia="仿宋_GB2312"/>
          <w:lang w:eastAsia="zh-CN"/>
        </w:rPr>
        <w:t>二</w:t>
      </w:r>
      <w:r>
        <w:rPr>
          <w:rFonts w:hint="eastAsia" w:ascii="仿宋_GB2312" w:hAnsi="宋体" w:eastAsia="仿宋_GB2312"/>
        </w:rPr>
        <w:t>份，</w:t>
      </w:r>
      <w:r>
        <w:rPr>
          <w:rFonts w:hint="eastAsia" w:ascii="仿宋_GB2312" w:hAnsi="宋体" w:eastAsia="仿宋_GB2312"/>
          <w:lang w:eastAsia="zh-CN"/>
        </w:rPr>
        <w:t>市科委、中关村管委会一</w:t>
      </w:r>
      <w:r>
        <w:rPr>
          <w:rFonts w:hint="eastAsia" w:ascii="仿宋_GB2312" w:hAnsi="宋体" w:eastAsia="仿宋_GB2312"/>
        </w:rPr>
        <w:t>份，</w:t>
      </w:r>
      <w:r>
        <w:rPr>
          <w:rFonts w:hint="eastAsia" w:ascii="仿宋_GB2312" w:hAnsi="宋体" w:eastAsia="仿宋_GB2312"/>
          <w:lang w:eastAsia="zh-CN"/>
        </w:rPr>
        <w:t>责任主体</w:t>
      </w:r>
      <w:r>
        <w:rPr>
          <w:rFonts w:hint="eastAsia" w:ascii="仿宋_GB2312" w:hAnsi="宋体" w:eastAsia="仿宋_GB2312"/>
        </w:rPr>
        <w:t>一份。</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15</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4"/>
      </w:rPr>
      <w:fldChar w:fldCharType="begin"/>
    </w:r>
    <w:r>
      <w:rPr>
        <w:rStyle w:val="14"/>
      </w:rPr>
      <w:instrText xml:space="preserve"> PAGE </w:instrText>
    </w:r>
    <w:r>
      <w:rPr>
        <w:rStyle w:val="14"/>
      </w:rPr>
      <w:fldChar w:fldCharType="separate"/>
    </w:r>
    <w:r>
      <w:rPr>
        <w:rStyle w:val="14"/>
      </w:rPr>
      <w:t>- 1 -</w:t>
    </w:r>
    <w:r>
      <w:rPr>
        <w:rStyle w:val="1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09F53"/>
    <w:multiLevelType w:val="singleLevel"/>
    <w:tmpl w:val="CB909F53"/>
    <w:lvl w:ilvl="0" w:tentative="0">
      <w:start w:val="1"/>
      <w:numFmt w:val="decimal"/>
      <w:lvlText w:val="%1."/>
      <w:lvlJc w:val="left"/>
      <w:pPr>
        <w:ind w:left="425" w:hanging="425"/>
      </w:pPr>
      <w:rPr>
        <w:rFonts w:hint="default"/>
      </w:rPr>
    </w:lvl>
  </w:abstractNum>
  <w:abstractNum w:abstractNumId="1">
    <w:nsid w:val="D74C7E45"/>
    <w:multiLevelType w:val="multilevel"/>
    <w:tmpl w:val="D74C7E4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9F580B"/>
    <w:multiLevelType w:val="multilevel"/>
    <w:tmpl w:val="019F58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2801BFC"/>
    <w:multiLevelType w:val="multilevel"/>
    <w:tmpl w:val="02801BFC"/>
    <w:lvl w:ilvl="0" w:tentative="0">
      <w:start w:val="1"/>
      <w:numFmt w:val="decimal"/>
      <w:lvlText w:val="%1."/>
      <w:lvlJc w:val="left"/>
      <w:pPr>
        <w:tabs>
          <w:tab w:val="left" w:pos="360"/>
        </w:tabs>
        <w:ind w:left="360" w:hanging="36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964AE6"/>
    <w:multiLevelType w:val="multilevel"/>
    <w:tmpl w:val="04964AE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BB1EA"/>
    <w:multiLevelType w:val="multilevel"/>
    <w:tmpl w:val="18EBB1E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8EA528F"/>
    <w:multiLevelType w:val="multilevel"/>
    <w:tmpl w:val="28EA528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9E00B53"/>
    <w:multiLevelType w:val="multilevel"/>
    <w:tmpl w:val="39E00B5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F85B0B"/>
    <w:multiLevelType w:val="multilevel"/>
    <w:tmpl w:val="3FF85B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0A7BE8A"/>
    <w:multiLevelType w:val="multilevel"/>
    <w:tmpl w:val="40A7BE8A"/>
    <w:lvl w:ilvl="0" w:tentative="0">
      <w:start w:val="1"/>
      <w:numFmt w:val="decimal"/>
      <w:lvlText w:val="%1."/>
      <w:lvlJc w:val="left"/>
      <w:pPr>
        <w:tabs>
          <w:tab w:val="left" w:pos="420"/>
        </w:tabs>
        <w:ind w:left="420" w:hanging="42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7286835"/>
    <w:multiLevelType w:val="multilevel"/>
    <w:tmpl w:val="4728683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91162E7"/>
    <w:multiLevelType w:val="multilevel"/>
    <w:tmpl w:val="491162E7"/>
    <w:lvl w:ilvl="0" w:tentative="0">
      <w:start w:val="1"/>
      <w:numFmt w:val="decimal"/>
      <w:lvlText w:val="%1."/>
      <w:lvlJc w:val="left"/>
      <w:pPr>
        <w:tabs>
          <w:tab w:val="left" w:pos="420"/>
        </w:tabs>
        <w:ind w:left="420" w:hanging="42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44727F4"/>
    <w:multiLevelType w:val="singleLevel"/>
    <w:tmpl w:val="544727F4"/>
    <w:lvl w:ilvl="0" w:tentative="0">
      <w:start w:val="1"/>
      <w:numFmt w:val="decimal"/>
      <w:lvlText w:val="%1."/>
      <w:lvlJc w:val="left"/>
      <w:pPr>
        <w:ind w:left="425" w:hanging="425"/>
      </w:pPr>
      <w:rPr>
        <w:rFonts w:hint="default"/>
      </w:rPr>
    </w:lvl>
  </w:abstractNum>
  <w:abstractNum w:abstractNumId="13">
    <w:nsid w:val="580E5C23"/>
    <w:multiLevelType w:val="multilevel"/>
    <w:tmpl w:val="580E5C23"/>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58F501AF"/>
    <w:multiLevelType w:val="multilevel"/>
    <w:tmpl w:val="58F501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96E294F"/>
    <w:multiLevelType w:val="multilevel"/>
    <w:tmpl w:val="596E294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B144A7F"/>
    <w:multiLevelType w:val="multilevel"/>
    <w:tmpl w:val="5B144A7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C241630"/>
    <w:multiLevelType w:val="multilevel"/>
    <w:tmpl w:val="5C241630"/>
    <w:lvl w:ilvl="0" w:tentative="0">
      <w:start w:val="1"/>
      <w:numFmt w:val="decimal"/>
      <w:lvlText w:val="%1."/>
      <w:lvlJc w:val="left"/>
      <w:pPr>
        <w:tabs>
          <w:tab w:val="left" w:pos="420"/>
        </w:tabs>
        <w:ind w:left="420" w:hanging="42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F201674"/>
    <w:multiLevelType w:val="multilevel"/>
    <w:tmpl w:val="5F20167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4327AB4"/>
    <w:multiLevelType w:val="multilevel"/>
    <w:tmpl w:val="74327A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47D25D3"/>
    <w:multiLevelType w:val="multilevel"/>
    <w:tmpl w:val="747D25D3"/>
    <w:lvl w:ilvl="0" w:tentative="0">
      <w:start w:val="1"/>
      <w:numFmt w:val="decimal"/>
      <w:lvlText w:val="%1."/>
      <w:lvlJc w:val="left"/>
      <w:pPr>
        <w:tabs>
          <w:tab w:val="left" w:pos="420"/>
        </w:tabs>
        <w:ind w:left="420" w:hanging="420"/>
      </w:pPr>
      <w:rPr>
        <w:rFonts w:hint="default" w:ascii="Times New Roman" w:hAnsi="Times New Roman" w:cs="Times New Roman"/>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7"/>
  </w:num>
  <w:num w:numId="3">
    <w:abstractNumId w:val="6"/>
  </w:num>
  <w:num w:numId="4">
    <w:abstractNumId w:val="2"/>
  </w:num>
  <w:num w:numId="5">
    <w:abstractNumId w:val="4"/>
  </w:num>
  <w:num w:numId="6">
    <w:abstractNumId w:val="10"/>
  </w:num>
  <w:num w:numId="7">
    <w:abstractNumId w:val="13"/>
  </w:num>
  <w:num w:numId="8">
    <w:abstractNumId w:val="0"/>
  </w:num>
  <w:num w:numId="9">
    <w:abstractNumId w:val="3"/>
  </w:num>
  <w:num w:numId="10">
    <w:abstractNumId w:val="11"/>
  </w:num>
  <w:num w:numId="11">
    <w:abstractNumId w:val="17"/>
  </w:num>
  <w:num w:numId="12">
    <w:abstractNumId w:val="12"/>
  </w:num>
  <w:num w:numId="13">
    <w:abstractNumId w:val="9"/>
  </w:num>
  <w:num w:numId="14">
    <w:abstractNumId w:val="8"/>
  </w:num>
  <w:num w:numId="15">
    <w:abstractNumId w:val="20"/>
  </w:num>
  <w:num w:numId="16">
    <w:abstractNumId w:val="5"/>
  </w:num>
  <w:num w:numId="17">
    <w:abstractNumId w:val="1"/>
  </w:num>
  <w:num w:numId="18">
    <w:abstractNumId w:val="19"/>
  </w:num>
  <w:num w:numId="19">
    <w:abstractNumId w:val="16"/>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true"/>
  <w:bordersDoNotSurroundFooter w:val="true"/>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yNDBmMzM1YWQ4MjY2OGEwMzJiMjdmODI1NjY2NzEifQ=="/>
  </w:docVars>
  <w:rsids>
    <w:rsidRoot w:val="00D62A04"/>
    <w:rsid w:val="00004EF5"/>
    <w:rsid w:val="00011700"/>
    <w:rsid w:val="00012446"/>
    <w:rsid w:val="00014B42"/>
    <w:rsid w:val="00015F04"/>
    <w:rsid w:val="00016D8C"/>
    <w:rsid w:val="00030033"/>
    <w:rsid w:val="00035E93"/>
    <w:rsid w:val="00037F1A"/>
    <w:rsid w:val="00041755"/>
    <w:rsid w:val="000451CC"/>
    <w:rsid w:val="00061ED8"/>
    <w:rsid w:val="000629D2"/>
    <w:rsid w:val="00063775"/>
    <w:rsid w:val="00064928"/>
    <w:rsid w:val="00066AEB"/>
    <w:rsid w:val="00067046"/>
    <w:rsid w:val="000712DD"/>
    <w:rsid w:val="00072276"/>
    <w:rsid w:val="00072BD9"/>
    <w:rsid w:val="00073765"/>
    <w:rsid w:val="00076F3A"/>
    <w:rsid w:val="000833BB"/>
    <w:rsid w:val="00095791"/>
    <w:rsid w:val="000A3309"/>
    <w:rsid w:val="000A4AFE"/>
    <w:rsid w:val="000A5E61"/>
    <w:rsid w:val="000A6EFE"/>
    <w:rsid w:val="000A7313"/>
    <w:rsid w:val="000B0FD9"/>
    <w:rsid w:val="000B315C"/>
    <w:rsid w:val="000B5FAA"/>
    <w:rsid w:val="000C79C8"/>
    <w:rsid w:val="000D12FA"/>
    <w:rsid w:val="000D4829"/>
    <w:rsid w:val="000D5B4C"/>
    <w:rsid w:val="000D5C44"/>
    <w:rsid w:val="000E2D74"/>
    <w:rsid w:val="000E4682"/>
    <w:rsid w:val="000E7310"/>
    <w:rsid w:val="000F0AEB"/>
    <w:rsid w:val="000F15B9"/>
    <w:rsid w:val="001022AA"/>
    <w:rsid w:val="001048B1"/>
    <w:rsid w:val="00104A15"/>
    <w:rsid w:val="00104FCF"/>
    <w:rsid w:val="0011219E"/>
    <w:rsid w:val="00112559"/>
    <w:rsid w:val="00126433"/>
    <w:rsid w:val="001312AA"/>
    <w:rsid w:val="00131CB3"/>
    <w:rsid w:val="0013690A"/>
    <w:rsid w:val="0013774F"/>
    <w:rsid w:val="0013791D"/>
    <w:rsid w:val="001413EE"/>
    <w:rsid w:val="0014343D"/>
    <w:rsid w:val="001442DD"/>
    <w:rsid w:val="0015353B"/>
    <w:rsid w:val="00154467"/>
    <w:rsid w:val="00157E66"/>
    <w:rsid w:val="001630D0"/>
    <w:rsid w:val="0016517E"/>
    <w:rsid w:val="0017380A"/>
    <w:rsid w:val="00186161"/>
    <w:rsid w:val="00191740"/>
    <w:rsid w:val="001B241C"/>
    <w:rsid w:val="001B248B"/>
    <w:rsid w:val="001B3622"/>
    <w:rsid w:val="001B60BF"/>
    <w:rsid w:val="001B6338"/>
    <w:rsid w:val="001C41D4"/>
    <w:rsid w:val="001C7701"/>
    <w:rsid w:val="001D2A7D"/>
    <w:rsid w:val="001D4BE7"/>
    <w:rsid w:val="001D5341"/>
    <w:rsid w:val="001D795B"/>
    <w:rsid w:val="001E1E8A"/>
    <w:rsid w:val="001E29D4"/>
    <w:rsid w:val="001E6B93"/>
    <w:rsid w:val="001F27CF"/>
    <w:rsid w:val="001F5A06"/>
    <w:rsid w:val="00210FA1"/>
    <w:rsid w:val="002143B5"/>
    <w:rsid w:val="00220098"/>
    <w:rsid w:val="00223320"/>
    <w:rsid w:val="00227562"/>
    <w:rsid w:val="00231FD8"/>
    <w:rsid w:val="00232302"/>
    <w:rsid w:val="002365BC"/>
    <w:rsid w:val="00240AAC"/>
    <w:rsid w:val="00241B8A"/>
    <w:rsid w:val="00246780"/>
    <w:rsid w:val="0025282B"/>
    <w:rsid w:val="00252961"/>
    <w:rsid w:val="002533C4"/>
    <w:rsid w:val="00257BF4"/>
    <w:rsid w:val="00260F93"/>
    <w:rsid w:val="002626B3"/>
    <w:rsid w:val="00271C4D"/>
    <w:rsid w:val="0027348C"/>
    <w:rsid w:val="00275F95"/>
    <w:rsid w:val="00280472"/>
    <w:rsid w:val="00291FAB"/>
    <w:rsid w:val="00297EF6"/>
    <w:rsid w:val="002A1E98"/>
    <w:rsid w:val="002B144A"/>
    <w:rsid w:val="002B175C"/>
    <w:rsid w:val="002C259F"/>
    <w:rsid w:val="002C3961"/>
    <w:rsid w:val="002C3ABF"/>
    <w:rsid w:val="002D3F57"/>
    <w:rsid w:val="002D5C28"/>
    <w:rsid w:val="002D6AA4"/>
    <w:rsid w:val="002E4DDA"/>
    <w:rsid w:val="002F1C42"/>
    <w:rsid w:val="002F646A"/>
    <w:rsid w:val="002F7E5D"/>
    <w:rsid w:val="003015E9"/>
    <w:rsid w:val="00301E9C"/>
    <w:rsid w:val="0030623C"/>
    <w:rsid w:val="00314094"/>
    <w:rsid w:val="003169A2"/>
    <w:rsid w:val="003424F1"/>
    <w:rsid w:val="00342CF6"/>
    <w:rsid w:val="003437E7"/>
    <w:rsid w:val="00343FD3"/>
    <w:rsid w:val="0035091A"/>
    <w:rsid w:val="00351957"/>
    <w:rsid w:val="003519BE"/>
    <w:rsid w:val="00351BC0"/>
    <w:rsid w:val="00355C18"/>
    <w:rsid w:val="00361A2B"/>
    <w:rsid w:val="0036245A"/>
    <w:rsid w:val="00362B00"/>
    <w:rsid w:val="00371CDA"/>
    <w:rsid w:val="00371F0E"/>
    <w:rsid w:val="00373CAB"/>
    <w:rsid w:val="00380A09"/>
    <w:rsid w:val="0038461B"/>
    <w:rsid w:val="00391016"/>
    <w:rsid w:val="00391F72"/>
    <w:rsid w:val="00394C26"/>
    <w:rsid w:val="00397B09"/>
    <w:rsid w:val="003A05F1"/>
    <w:rsid w:val="003A1493"/>
    <w:rsid w:val="003A614D"/>
    <w:rsid w:val="003A6EDD"/>
    <w:rsid w:val="003B1E4F"/>
    <w:rsid w:val="003B33AC"/>
    <w:rsid w:val="003B5D1D"/>
    <w:rsid w:val="003B78D9"/>
    <w:rsid w:val="003C3069"/>
    <w:rsid w:val="003C6D98"/>
    <w:rsid w:val="003D3FBD"/>
    <w:rsid w:val="003E004B"/>
    <w:rsid w:val="003E018A"/>
    <w:rsid w:val="003E09E3"/>
    <w:rsid w:val="003E0A55"/>
    <w:rsid w:val="003E2424"/>
    <w:rsid w:val="003E7415"/>
    <w:rsid w:val="003F1D20"/>
    <w:rsid w:val="003F5F14"/>
    <w:rsid w:val="00402C97"/>
    <w:rsid w:val="00403452"/>
    <w:rsid w:val="004052A4"/>
    <w:rsid w:val="0040789A"/>
    <w:rsid w:val="004218C0"/>
    <w:rsid w:val="00422174"/>
    <w:rsid w:val="004243BD"/>
    <w:rsid w:val="0042510F"/>
    <w:rsid w:val="0042600B"/>
    <w:rsid w:val="00427847"/>
    <w:rsid w:val="00427BF0"/>
    <w:rsid w:val="00430DCD"/>
    <w:rsid w:val="0043164D"/>
    <w:rsid w:val="004321E4"/>
    <w:rsid w:val="00432DB5"/>
    <w:rsid w:val="00445254"/>
    <w:rsid w:val="00452BB1"/>
    <w:rsid w:val="00454BB2"/>
    <w:rsid w:val="00457BA3"/>
    <w:rsid w:val="00460900"/>
    <w:rsid w:val="0046480C"/>
    <w:rsid w:val="00464B75"/>
    <w:rsid w:val="00471745"/>
    <w:rsid w:val="0047258F"/>
    <w:rsid w:val="004731BF"/>
    <w:rsid w:val="004746D4"/>
    <w:rsid w:val="00475B93"/>
    <w:rsid w:val="00475DBB"/>
    <w:rsid w:val="00480786"/>
    <w:rsid w:val="00486B2E"/>
    <w:rsid w:val="00487073"/>
    <w:rsid w:val="00487CBF"/>
    <w:rsid w:val="00491189"/>
    <w:rsid w:val="0049254A"/>
    <w:rsid w:val="00493AE4"/>
    <w:rsid w:val="00496DE3"/>
    <w:rsid w:val="004A037F"/>
    <w:rsid w:val="004A20A5"/>
    <w:rsid w:val="004A2C8C"/>
    <w:rsid w:val="004A3B81"/>
    <w:rsid w:val="004A7FCF"/>
    <w:rsid w:val="004C2F1B"/>
    <w:rsid w:val="004C4443"/>
    <w:rsid w:val="004C6B21"/>
    <w:rsid w:val="004D0ACF"/>
    <w:rsid w:val="004D1C74"/>
    <w:rsid w:val="004D2E0B"/>
    <w:rsid w:val="004D5311"/>
    <w:rsid w:val="004D66A1"/>
    <w:rsid w:val="004D67FC"/>
    <w:rsid w:val="004D74A4"/>
    <w:rsid w:val="004E2253"/>
    <w:rsid w:val="004E2FF4"/>
    <w:rsid w:val="004F2717"/>
    <w:rsid w:val="004F2EBD"/>
    <w:rsid w:val="004F72A1"/>
    <w:rsid w:val="00503400"/>
    <w:rsid w:val="0050377F"/>
    <w:rsid w:val="00503F57"/>
    <w:rsid w:val="0050431F"/>
    <w:rsid w:val="00507B5F"/>
    <w:rsid w:val="00510124"/>
    <w:rsid w:val="0051068A"/>
    <w:rsid w:val="00511270"/>
    <w:rsid w:val="0051410A"/>
    <w:rsid w:val="005145EF"/>
    <w:rsid w:val="00521BD5"/>
    <w:rsid w:val="00530CE0"/>
    <w:rsid w:val="0053173B"/>
    <w:rsid w:val="005347F1"/>
    <w:rsid w:val="00543A41"/>
    <w:rsid w:val="00545DB6"/>
    <w:rsid w:val="0054696D"/>
    <w:rsid w:val="00553712"/>
    <w:rsid w:val="00555982"/>
    <w:rsid w:val="00574F3C"/>
    <w:rsid w:val="00580A03"/>
    <w:rsid w:val="00580F7C"/>
    <w:rsid w:val="005814FB"/>
    <w:rsid w:val="00582B8A"/>
    <w:rsid w:val="00583C74"/>
    <w:rsid w:val="00592045"/>
    <w:rsid w:val="00594831"/>
    <w:rsid w:val="00596718"/>
    <w:rsid w:val="00597E8D"/>
    <w:rsid w:val="005B35D8"/>
    <w:rsid w:val="005B44A2"/>
    <w:rsid w:val="005B5E66"/>
    <w:rsid w:val="005B7630"/>
    <w:rsid w:val="005C11D9"/>
    <w:rsid w:val="005C3160"/>
    <w:rsid w:val="005C45A0"/>
    <w:rsid w:val="005C56A3"/>
    <w:rsid w:val="005D03FD"/>
    <w:rsid w:val="005D15CC"/>
    <w:rsid w:val="005D1C34"/>
    <w:rsid w:val="005D1E8F"/>
    <w:rsid w:val="005D3973"/>
    <w:rsid w:val="005D4123"/>
    <w:rsid w:val="005D69E1"/>
    <w:rsid w:val="005D7637"/>
    <w:rsid w:val="005E1B4A"/>
    <w:rsid w:val="005E23A6"/>
    <w:rsid w:val="005E4657"/>
    <w:rsid w:val="005E4A48"/>
    <w:rsid w:val="005E4CA6"/>
    <w:rsid w:val="005E5352"/>
    <w:rsid w:val="005F5ADD"/>
    <w:rsid w:val="005F7B48"/>
    <w:rsid w:val="00600018"/>
    <w:rsid w:val="00607007"/>
    <w:rsid w:val="00607BD5"/>
    <w:rsid w:val="00611B19"/>
    <w:rsid w:val="00615244"/>
    <w:rsid w:val="006215BE"/>
    <w:rsid w:val="006271CF"/>
    <w:rsid w:val="00631742"/>
    <w:rsid w:val="0064570B"/>
    <w:rsid w:val="006467FC"/>
    <w:rsid w:val="00651430"/>
    <w:rsid w:val="0065548C"/>
    <w:rsid w:val="006612F2"/>
    <w:rsid w:val="00667A74"/>
    <w:rsid w:val="00672DC9"/>
    <w:rsid w:val="0067550B"/>
    <w:rsid w:val="00675796"/>
    <w:rsid w:val="006763E2"/>
    <w:rsid w:val="00676CF0"/>
    <w:rsid w:val="00685A54"/>
    <w:rsid w:val="00691277"/>
    <w:rsid w:val="00693D1A"/>
    <w:rsid w:val="0069659F"/>
    <w:rsid w:val="00696F0B"/>
    <w:rsid w:val="006A0107"/>
    <w:rsid w:val="006A015F"/>
    <w:rsid w:val="006A2367"/>
    <w:rsid w:val="006A4FB4"/>
    <w:rsid w:val="006A5C31"/>
    <w:rsid w:val="006B2B97"/>
    <w:rsid w:val="006B3BDB"/>
    <w:rsid w:val="006B581C"/>
    <w:rsid w:val="006B636B"/>
    <w:rsid w:val="006B6A49"/>
    <w:rsid w:val="006C3BCB"/>
    <w:rsid w:val="006D128A"/>
    <w:rsid w:val="006D2DB7"/>
    <w:rsid w:val="006D3695"/>
    <w:rsid w:val="006E67FF"/>
    <w:rsid w:val="006F0742"/>
    <w:rsid w:val="006F4995"/>
    <w:rsid w:val="006F7C6D"/>
    <w:rsid w:val="00703950"/>
    <w:rsid w:val="00705D9A"/>
    <w:rsid w:val="00707D61"/>
    <w:rsid w:val="007142CE"/>
    <w:rsid w:val="007168CB"/>
    <w:rsid w:val="00732BC0"/>
    <w:rsid w:val="0073408F"/>
    <w:rsid w:val="00735525"/>
    <w:rsid w:val="00735725"/>
    <w:rsid w:val="00737133"/>
    <w:rsid w:val="00740CB6"/>
    <w:rsid w:val="00743EB0"/>
    <w:rsid w:val="0074461D"/>
    <w:rsid w:val="00744814"/>
    <w:rsid w:val="0074529B"/>
    <w:rsid w:val="0074661B"/>
    <w:rsid w:val="00751831"/>
    <w:rsid w:val="00751ECA"/>
    <w:rsid w:val="00754A59"/>
    <w:rsid w:val="00760652"/>
    <w:rsid w:val="00764316"/>
    <w:rsid w:val="00764B24"/>
    <w:rsid w:val="00767BF8"/>
    <w:rsid w:val="00771FC5"/>
    <w:rsid w:val="00771FCE"/>
    <w:rsid w:val="00772499"/>
    <w:rsid w:val="00774640"/>
    <w:rsid w:val="00775AE3"/>
    <w:rsid w:val="00775C9B"/>
    <w:rsid w:val="007778CA"/>
    <w:rsid w:val="007805A7"/>
    <w:rsid w:val="00780840"/>
    <w:rsid w:val="007849E1"/>
    <w:rsid w:val="0078725D"/>
    <w:rsid w:val="00793836"/>
    <w:rsid w:val="00796A25"/>
    <w:rsid w:val="0079766A"/>
    <w:rsid w:val="007A0578"/>
    <w:rsid w:val="007A1374"/>
    <w:rsid w:val="007A2AA0"/>
    <w:rsid w:val="007A2B6D"/>
    <w:rsid w:val="007A36D7"/>
    <w:rsid w:val="007A409B"/>
    <w:rsid w:val="007B03E3"/>
    <w:rsid w:val="007B26B8"/>
    <w:rsid w:val="007C36FB"/>
    <w:rsid w:val="007C5BDE"/>
    <w:rsid w:val="007C6FB4"/>
    <w:rsid w:val="007D119B"/>
    <w:rsid w:val="007D7059"/>
    <w:rsid w:val="007E0387"/>
    <w:rsid w:val="007E4A0F"/>
    <w:rsid w:val="007E71D4"/>
    <w:rsid w:val="007F21AA"/>
    <w:rsid w:val="007F7002"/>
    <w:rsid w:val="008023DC"/>
    <w:rsid w:val="008029A5"/>
    <w:rsid w:val="00804CBF"/>
    <w:rsid w:val="00807A11"/>
    <w:rsid w:val="00807E79"/>
    <w:rsid w:val="00815B67"/>
    <w:rsid w:val="00817B89"/>
    <w:rsid w:val="00821856"/>
    <w:rsid w:val="00822160"/>
    <w:rsid w:val="00824636"/>
    <w:rsid w:val="00825CBB"/>
    <w:rsid w:val="0082777C"/>
    <w:rsid w:val="0083599A"/>
    <w:rsid w:val="0083693B"/>
    <w:rsid w:val="00842673"/>
    <w:rsid w:val="00842F10"/>
    <w:rsid w:val="008479DE"/>
    <w:rsid w:val="00853E57"/>
    <w:rsid w:val="00854680"/>
    <w:rsid w:val="00855F3D"/>
    <w:rsid w:val="00860AFC"/>
    <w:rsid w:val="00866111"/>
    <w:rsid w:val="0087243C"/>
    <w:rsid w:val="008730B1"/>
    <w:rsid w:val="00876D8A"/>
    <w:rsid w:val="00877425"/>
    <w:rsid w:val="00877B04"/>
    <w:rsid w:val="00880D11"/>
    <w:rsid w:val="00880F82"/>
    <w:rsid w:val="008863DA"/>
    <w:rsid w:val="00886993"/>
    <w:rsid w:val="00890742"/>
    <w:rsid w:val="0089087C"/>
    <w:rsid w:val="00891A01"/>
    <w:rsid w:val="00892A75"/>
    <w:rsid w:val="00893279"/>
    <w:rsid w:val="008A1890"/>
    <w:rsid w:val="008A27FD"/>
    <w:rsid w:val="008A37F1"/>
    <w:rsid w:val="008A394F"/>
    <w:rsid w:val="008B02CB"/>
    <w:rsid w:val="008B0682"/>
    <w:rsid w:val="008B458C"/>
    <w:rsid w:val="008C1CB2"/>
    <w:rsid w:val="008D09A1"/>
    <w:rsid w:val="008D2761"/>
    <w:rsid w:val="008D3FA1"/>
    <w:rsid w:val="008D4238"/>
    <w:rsid w:val="008D6E43"/>
    <w:rsid w:val="008D7B1C"/>
    <w:rsid w:val="008E04D5"/>
    <w:rsid w:val="008E09E1"/>
    <w:rsid w:val="008E3888"/>
    <w:rsid w:val="008E6D62"/>
    <w:rsid w:val="008F001A"/>
    <w:rsid w:val="008F36DE"/>
    <w:rsid w:val="008F65BC"/>
    <w:rsid w:val="00900312"/>
    <w:rsid w:val="00900934"/>
    <w:rsid w:val="00900C7F"/>
    <w:rsid w:val="009020A6"/>
    <w:rsid w:val="009077AB"/>
    <w:rsid w:val="0091668A"/>
    <w:rsid w:val="00917CD1"/>
    <w:rsid w:val="0092511E"/>
    <w:rsid w:val="00937645"/>
    <w:rsid w:val="00940C40"/>
    <w:rsid w:val="00941BBE"/>
    <w:rsid w:val="00943FA3"/>
    <w:rsid w:val="0094481B"/>
    <w:rsid w:val="00944AD6"/>
    <w:rsid w:val="00944BB8"/>
    <w:rsid w:val="0095324E"/>
    <w:rsid w:val="009555F8"/>
    <w:rsid w:val="0096046A"/>
    <w:rsid w:val="009675DC"/>
    <w:rsid w:val="009703C5"/>
    <w:rsid w:val="00974E43"/>
    <w:rsid w:val="0097554F"/>
    <w:rsid w:val="00976453"/>
    <w:rsid w:val="009774F5"/>
    <w:rsid w:val="00981E11"/>
    <w:rsid w:val="009847B1"/>
    <w:rsid w:val="0098659E"/>
    <w:rsid w:val="009876C2"/>
    <w:rsid w:val="009907C2"/>
    <w:rsid w:val="0099289F"/>
    <w:rsid w:val="009A2969"/>
    <w:rsid w:val="009B00D7"/>
    <w:rsid w:val="009C1CE0"/>
    <w:rsid w:val="009C1DE8"/>
    <w:rsid w:val="009D165D"/>
    <w:rsid w:val="009D28BB"/>
    <w:rsid w:val="009D55FE"/>
    <w:rsid w:val="009D5FD4"/>
    <w:rsid w:val="009D6732"/>
    <w:rsid w:val="009E0DFD"/>
    <w:rsid w:val="009E12DE"/>
    <w:rsid w:val="009E1BBD"/>
    <w:rsid w:val="009E321E"/>
    <w:rsid w:val="009F0810"/>
    <w:rsid w:val="00A018A9"/>
    <w:rsid w:val="00A03DBB"/>
    <w:rsid w:val="00A03E45"/>
    <w:rsid w:val="00A074AB"/>
    <w:rsid w:val="00A1390A"/>
    <w:rsid w:val="00A24B52"/>
    <w:rsid w:val="00A24EB0"/>
    <w:rsid w:val="00A251D7"/>
    <w:rsid w:val="00A2556D"/>
    <w:rsid w:val="00A30A71"/>
    <w:rsid w:val="00A33343"/>
    <w:rsid w:val="00A33823"/>
    <w:rsid w:val="00A33BDF"/>
    <w:rsid w:val="00A3424C"/>
    <w:rsid w:val="00A359A0"/>
    <w:rsid w:val="00A4310D"/>
    <w:rsid w:val="00A51B52"/>
    <w:rsid w:val="00A53A2E"/>
    <w:rsid w:val="00A54E0F"/>
    <w:rsid w:val="00A66005"/>
    <w:rsid w:val="00A70057"/>
    <w:rsid w:val="00A843DA"/>
    <w:rsid w:val="00A84AF8"/>
    <w:rsid w:val="00AA2C25"/>
    <w:rsid w:val="00AA4F17"/>
    <w:rsid w:val="00AC3D46"/>
    <w:rsid w:val="00AD386E"/>
    <w:rsid w:val="00AD48F3"/>
    <w:rsid w:val="00AD5CAA"/>
    <w:rsid w:val="00AD745B"/>
    <w:rsid w:val="00AE0EC7"/>
    <w:rsid w:val="00AE3132"/>
    <w:rsid w:val="00AE5C5E"/>
    <w:rsid w:val="00AE5FCA"/>
    <w:rsid w:val="00AE747F"/>
    <w:rsid w:val="00AF0398"/>
    <w:rsid w:val="00AF32EE"/>
    <w:rsid w:val="00AF5DAD"/>
    <w:rsid w:val="00B014E9"/>
    <w:rsid w:val="00B06BBA"/>
    <w:rsid w:val="00B141B2"/>
    <w:rsid w:val="00B166A3"/>
    <w:rsid w:val="00B221AE"/>
    <w:rsid w:val="00B23684"/>
    <w:rsid w:val="00B2450C"/>
    <w:rsid w:val="00B30EBC"/>
    <w:rsid w:val="00B311C3"/>
    <w:rsid w:val="00B31602"/>
    <w:rsid w:val="00B3289C"/>
    <w:rsid w:val="00B32EA9"/>
    <w:rsid w:val="00B37227"/>
    <w:rsid w:val="00B51AF1"/>
    <w:rsid w:val="00B52DC5"/>
    <w:rsid w:val="00B60FE3"/>
    <w:rsid w:val="00B67182"/>
    <w:rsid w:val="00B709F8"/>
    <w:rsid w:val="00B80B3E"/>
    <w:rsid w:val="00B87D42"/>
    <w:rsid w:val="00B91B8E"/>
    <w:rsid w:val="00B9502D"/>
    <w:rsid w:val="00BA4616"/>
    <w:rsid w:val="00BA58F6"/>
    <w:rsid w:val="00BA63D6"/>
    <w:rsid w:val="00BB2CE7"/>
    <w:rsid w:val="00BB538F"/>
    <w:rsid w:val="00BB6A04"/>
    <w:rsid w:val="00BB6D8E"/>
    <w:rsid w:val="00BB7F32"/>
    <w:rsid w:val="00BD6AE7"/>
    <w:rsid w:val="00BE19F6"/>
    <w:rsid w:val="00BE1F04"/>
    <w:rsid w:val="00BE4ABE"/>
    <w:rsid w:val="00BE5810"/>
    <w:rsid w:val="00BF0A56"/>
    <w:rsid w:val="00BF2E3D"/>
    <w:rsid w:val="00BF4E2E"/>
    <w:rsid w:val="00C00743"/>
    <w:rsid w:val="00C03247"/>
    <w:rsid w:val="00C04431"/>
    <w:rsid w:val="00C12EA5"/>
    <w:rsid w:val="00C13194"/>
    <w:rsid w:val="00C132E9"/>
    <w:rsid w:val="00C15D32"/>
    <w:rsid w:val="00C17A72"/>
    <w:rsid w:val="00C254FE"/>
    <w:rsid w:val="00C30FED"/>
    <w:rsid w:val="00C3181F"/>
    <w:rsid w:val="00C366BB"/>
    <w:rsid w:val="00C44857"/>
    <w:rsid w:val="00C4795A"/>
    <w:rsid w:val="00C51AA6"/>
    <w:rsid w:val="00C53061"/>
    <w:rsid w:val="00C53C5F"/>
    <w:rsid w:val="00C5509F"/>
    <w:rsid w:val="00C55C2C"/>
    <w:rsid w:val="00C663F2"/>
    <w:rsid w:val="00C70D76"/>
    <w:rsid w:val="00C717EC"/>
    <w:rsid w:val="00C71BEB"/>
    <w:rsid w:val="00C735C7"/>
    <w:rsid w:val="00C73B3B"/>
    <w:rsid w:val="00C74FA8"/>
    <w:rsid w:val="00C7552F"/>
    <w:rsid w:val="00C75652"/>
    <w:rsid w:val="00C77D96"/>
    <w:rsid w:val="00C92E78"/>
    <w:rsid w:val="00C94CCC"/>
    <w:rsid w:val="00C94CFC"/>
    <w:rsid w:val="00CA031B"/>
    <w:rsid w:val="00CA05C0"/>
    <w:rsid w:val="00CA1252"/>
    <w:rsid w:val="00CA4A9B"/>
    <w:rsid w:val="00CA4C8B"/>
    <w:rsid w:val="00CB061B"/>
    <w:rsid w:val="00CB1694"/>
    <w:rsid w:val="00CB3A10"/>
    <w:rsid w:val="00CB7829"/>
    <w:rsid w:val="00CC15B7"/>
    <w:rsid w:val="00CC1B3E"/>
    <w:rsid w:val="00CC1DA0"/>
    <w:rsid w:val="00CC5EF0"/>
    <w:rsid w:val="00CC74D5"/>
    <w:rsid w:val="00CD3AF8"/>
    <w:rsid w:val="00CD4EBF"/>
    <w:rsid w:val="00CE220F"/>
    <w:rsid w:val="00CE4D36"/>
    <w:rsid w:val="00CE626D"/>
    <w:rsid w:val="00CF2614"/>
    <w:rsid w:val="00CF3777"/>
    <w:rsid w:val="00CF520D"/>
    <w:rsid w:val="00CF5B9B"/>
    <w:rsid w:val="00CF777F"/>
    <w:rsid w:val="00CF7C51"/>
    <w:rsid w:val="00D005D4"/>
    <w:rsid w:val="00D11860"/>
    <w:rsid w:val="00D20EE8"/>
    <w:rsid w:val="00D27437"/>
    <w:rsid w:val="00D27495"/>
    <w:rsid w:val="00D30ED5"/>
    <w:rsid w:val="00D36CB0"/>
    <w:rsid w:val="00D42ADC"/>
    <w:rsid w:val="00D43685"/>
    <w:rsid w:val="00D43E5B"/>
    <w:rsid w:val="00D43EC4"/>
    <w:rsid w:val="00D525AF"/>
    <w:rsid w:val="00D55055"/>
    <w:rsid w:val="00D603D0"/>
    <w:rsid w:val="00D62A04"/>
    <w:rsid w:val="00D6312A"/>
    <w:rsid w:val="00D65EDA"/>
    <w:rsid w:val="00D66024"/>
    <w:rsid w:val="00D7158C"/>
    <w:rsid w:val="00D73131"/>
    <w:rsid w:val="00D73652"/>
    <w:rsid w:val="00D74340"/>
    <w:rsid w:val="00D8376D"/>
    <w:rsid w:val="00D83D4E"/>
    <w:rsid w:val="00D85FB7"/>
    <w:rsid w:val="00D936C4"/>
    <w:rsid w:val="00DA0C7F"/>
    <w:rsid w:val="00DA6EFC"/>
    <w:rsid w:val="00DA7979"/>
    <w:rsid w:val="00DB3A56"/>
    <w:rsid w:val="00DB4085"/>
    <w:rsid w:val="00DC1DF9"/>
    <w:rsid w:val="00DC4CDA"/>
    <w:rsid w:val="00DC72FA"/>
    <w:rsid w:val="00DD09C0"/>
    <w:rsid w:val="00DD0BDE"/>
    <w:rsid w:val="00DD0FBA"/>
    <w:rsid w:val="00DD2BA4"/>
    <w:rsid w:val="00DE010E"/>
    <w:rsid w:val="00DE469F"/>
    <w:rsid w:val="00DE6477"/>
    <w:rsid w:val="00DE73EA"/>
    <w:rsid w:val="00DF1073"/>
    <w:rsid w:val="00DF129C"/>
    <w:rsid w:val="00DF5CFF"/>
    <w:rsid w:val="00E01FD9"/>
    <w:rsid w:val="00E02514"/>
    <w:rsid w:val="00E06360"/>
    <w:rsid w:val="00E115A3"/>
    <w:rsid w:val="00E13B0B"/>
    <w:rsid w:val="00E1408F"/>
    <w:rsid w:val="00E149B4"/>
    <w:rsid w:val="00E201C7"/>
    <w:rsid w:val="00E23161"/>
    <w:rsid w:val="00E30A35"/>
    <w:rsid w:val="00E31D00"/>
    <w:rsid w:val="00E341BA"/>
    <w:rsid w:val="00E35311"/>
    <w:rsid w:val="00E35930"/>
    <w:rsid w:val="00E36922"/>
    <w:rsid w:val="00E37152"/>
    <w:rsid w:val="00E425FB"/>
    <w:rsid w:val="00E42672"/>
    <w:rsid w:val="00E44B07"/>
    <w:rsid w:val="00E54052"/>
    <w:rsid w:val="00E55089"/>
    <w:rsid w:val="00E6017A"/>
    <w:rsid w:val="00E62313"/>
    <w:rsid w:val="00E7043A"/>
    <w:rsid w:val="00E710D2"/>
    <w:rsid w:val="00E71A55"/>
    <w:rsid w:val="00E72778"/>
    <w:rsid w:val="00E75DF6"/>
    <w:rsid w:val="00E75FEE"/>
    <w:rsid w:val="00E76500"/>
    <w:rsid w:val="00E84A7A"/>
    <w:rsid w:val="00E86539"/>
    <w:rsid w:val="00E90E32"/>
    <w:rsid w:val="00E92EAA"/>
    <w:rsid w:val="00E94D6C"/>
    <w:rsid w:val="00EA1FB0"/>
    <w:rsid w:val="00EA2965"/>
    <w:rsid w:val="00EB1DEE"/>
    <w:rsid w:val="00EB3E73"/>
    <w:rsid w:val="00EB4305"/>
    <w:rsid w:val="00EB7827"/>
    <w:rsid w:val="00EC090C"/>
    <w:rsid w:val="00EC5354"/>
    <w:rsid w:val="00EC5EAC"/>
    <w:rsid w:val="00EC7498"/>
    <w:rsid w:val="00EC79C7"/>
    <w:rsid w:val="00ED1AD0"/>
    <w:rsid w:val="00ED46DC"/>
    <w:rsid w:val="00ED6F7E"/>
    <w:rsid w:val="00ED7884"/>
    <w:rsid w:val="00EE223B"/>
    <w:rsid w:val="00EF11A7"/>
    <w:rsid w:val="00EF141E"/>
    <w:rsid w:val="00EF402E"/>
    <w:rsid w:val="00EF686B"/>
    <w:rsid w:val="00F023E1"/>
    <w:rsid w:val="00F07878"/>
    <w:rsid w:val="00F10A10"/>
    <w:rsid w:val="00F15EDD"/>
    <w:rsid w:val="00F16C30"/>
    <w:rsid w:val="00F17D6A"/>
    <w:rsid w:val="00F20AC3"/>
    <w:rsid w:val="00F341D1"/>
    <w:rsid w:val="00F34550"/>
    <w:rsid w:val="00F349F5"/>
    <w:rsid w:val="00F35DDB"/>
    <w:rsid w:val="00F3785E"/>
    <w:rsid w:val="00F40B18"/>
    <w:rsid w:val="00F448C4"/>
    <w:rsid w:val="00F474E6"/>
    <w:rsid w:val="00F50BCD"/>
    <w:rsid w:val="00F50C1C"/>
    <w:rsid w:val="00F50C87"/>
    <w:rsid w:val="00F51FCF"/>
    <w:rsid w:val="00F56579"/>
    <w:rsid w:val="00F62B7C"/>
    <w:rsid w:val="00F76EB2"/>
    <w:rsid w:val="00F8058E"/>
    <w:rsid w:val="00F81108"/>
    <w:rsid w:val="00F84C85"/>
    <w:rsid w:val="00F84D27"/>
    <w:rsid w:val="00F85D06"/>
    <w:rsid w:val="00F93EF6"/>
    <w:rsid w:val="00FA4836"/>
    <w:rsid w:val="00FA65BA"/>
    <w:rsid w:val="00FA7408"/>
    <w:rsid w:val="00FB0DA8"/>
    <w:rsid w:val="00FB13E7"/>
    <w:rsid w:val="00FB5E7B"/>
    <w:rsid w:val="00FB7571"/>
    <w:rsid w:val="00FB76FA"/>
    <w:rsid w:val="00FC18A3"/>
    <w:rsid w:val="00FC7D26"/>
    <w:rsid w:val="00FE2C03"/>
    <w:rsid w:val="00FE3A9F"/>
    <w:rsid w:val="00FE465A"/>
    <w:rsid w:val="00FF078D"/>
    <w:rsid w:val="00FF4110"/>
    <w:rsid w:val="00FF4BC8"/>
    <w:rsid w:val="00FF64E4"/>
    <w:rsid w:val="00FF6C0D"/>
    <w:rsid w:val="03276E7B"/>
    <w:rsid w:val="0389206B"/>
    <w:rsid w:val="0E047083"/>
    <w:rsid w:val="0E824232"/>
    <w:rsid w:val="123F6D76"/>
    <w:rsid w:val="197E58BE"/>
    <w:rsid w:val="1C3A401F"/>
    <w:rsid w:val="1FBD18C5"/>
    <w:rsid w:val="221E192F"/>
    <w:rsid w:val="24516CCC"/>
    <w:rsid w:val="270D07E4"/>
    <w:rsid w:val="271649FA"/>
    <w:rsid w:val="28D14197"/>
    <w:rsid w:val="2AC6241F"/>
    <w:rsid w:val="2C842833"/>
    <w:rsid w:val="2C88726E"/>
    <w:rsid w:val="2EEB6DB8"/>
    <w:rsid w:val="2EEC3460"/>
    <w:rsid w:val="342C2A26"/>
    <w:rsid w:val="34C7F41E"/>
    <w:rsid w:val="374375C5"/>
    <w:rsid w:val="379FE13D"/>
    <w:rsid w:val="381B79E6"/>
    <w:rsid w:val="383E6063"/>
    <w:rsid w:val="39386DF5"/>
    <w:rsid w:val="397C3AEA"/>
    <w:rsid w:val="39978EEF"/>
    <w:rsid w:val="3B7FCDEC"/>
    <w:rsid w:val="3D9C31B3"/>
    <w:rsid w:val="3DDB1DB8"/>
    <w:rsid w:val="3E043D34"/>
    <w:rsid w:val="3E95707E"/>
    <w:rsid w:val="418068CF"/>
    <w:rsid w:val="41D53087"/>
    <w:rsid w:val="463A7208"/>
    <w:rsid w:val="474A5D58"/>
    <w:rsid w:val="51AB1191"/>
    <w:rsid w:val="535803C5"/>
    <w:rsid w:val="56D17180"/>
    <w:rsid w:val="59FECEAA"/>
    <w:rsid w:val="5B1A64ED"/>
    <w:rsid w:val="5D3259E0"/>
    <w:rsid w:val="5E0A2F91"/>
    <w:rsid w:val="5FA73407"/>
    <w:rsid w:val="65BF0645"/>
    <w:rsid w:val="686D2E61"/>
    <w:rsid w:val="68724E39"/>
    <w:rsid w:val="68D27E6B"/>
    <w:rsid w:val="697C1F11"/>
    <w:rsid w:val="69A25F5A"/>
    <w:rsid w:val="6B1B0A4B"/>
    <w:rsid w:val="6DF67F84"/>
    <w:rsid w:val="6FEFCFFA"/>
    <w:rsid w:val="707A560C"/>
    <w:rsid w:val="70C30280"/>
    <w:rsid w:val="71B87818"/>
    <w:rsid w:val="73172B1A"/>
    <w:rsid w:val="74291B5E"/>
    <w:rsid w:val="75974252"/>
    <w:rsid w:val="76750D6C"/>
    <w:rsid w:val="79873614"/>
    <w:rsid w:val="79D77438"/>
    <w:rsid w:val="79F7FC64"/>
    <w:rsid w:val="7BE75B9F"/>
    <w:rsid w:val="7D9FF651"/>
    <w:rsid w:val="7E7FAEF6"/>
    <w:rsid w:val="7F1D1FE5"/>
    <w:rsid w:val="7F3B3613"/>
    <w:rsid w:val="7FB7F5B8"/>
    <w:rsid w:val="7FFF642F"/>
    <w:rsid w:val="85EE3407"/>
    <w:rsid w:val="99E370FE"/>
    <w:rsid w:val="9FD35947"/>
    <w:rsid w:val="AEDBDD1D"/>
    <w:rsid w:val="B7FF3038"/>
    <w:rsid w:val="BA6927F5"/>
    <w:rsid w:val="BF77CEED"/>
    <w:rsid w:val="C7FCC6DB"/>
    <w:rsid w:val="D6FD48EC"/>
    <w:rsid w:val="DCF12080"/>
    <w:rsid w:val="DEBBF7A1"/>
    <w:rsid w:val="DF1D9E03"/>
    <w:rsid w:val="DF6F111C"/>
    <w:rsid w:val="EFFD9BF7"/>
    <w:rsid w:val="EFFF6540"/>
    <w:rsid w:val="F5FC8364"/>
    <w:rsid w:val="F7FDCC48"/>
    <w:rsid w:val="FDBEAE90"/>
    <w:rsid w:val="FF7FEDE4"/>
    <w:rsid w:val="FFBF9917"/>
    <w:rsid w:val="FFE4F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17"/>
    <w:qFormat/>
    <w:uiPriority w:val="0"/>
    <w:pPr>
      <w:keepNext/>
      <w:keepLines/>
      <w:suppressAutoHyphens/>
      <w:spacing w:before="260" w:after="260" w:line="410" w:lineRule="auto"/>
      <w:outlineLvl w:val="1"/>
    </w:pPr>
    <w:rPr>
      <w:rFonts w:ascii="Arial" w:hAnsi="Arial" w:eastAsia="黑体"/>
      <w:b/>
      <w:kern w:val="1"/>
      <w:sz w:val="32"/>
      <w:szCs w:val="20"/>
      <w:lang w:val="zh-CN" w:eastAsia="ar-SA"/>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0"/>
    <w:semiHidden/>
    <w:unhideWhenUsed/>
    <w:qFormat/>
    <w:uiPriority w:val="99"/>
    <w:rPr>
      <w:rFonts w:ascii="宋体"/>
      <w:kern w:val="0"/>
      <w:sz w:val="18"/>
      <w:szCs w:val="18"/>
      <w:lang w:val="zh-CN" w:eastAsia="zh-CN"/>
    </w:rPr>
  </w:style>
  <w:style w:type="paragraph" w:styleId="6">
    <w:name w:val="annotation text"/>
    <w:basedOn w:val="1"/>
    <w:semiHidden/>
    <w:qFormat/>
    <w:uiPriority w:val="0"/>
    <w:pPr>
      <w:jc w:val="left"/>
    </w:pPr>
  </w:style>
  <w:style w:type="paragraph" w:styleId="7">
    <w:name w:val="Balloon Text"/>
    <w:basedOn w:val="1"/>
    <w:link w:val="21"/>
    <w:semiHidden/>
    <w:unhideWhenUsed/>
    <w:qFormat/>
    <w:uiPriority w:val="99"/>
    <w:rPr>
      <w:sz w:val="18"/>
      <w:szCs w:val="18"/>
      <w:lang w:val="zh-CN" w:eastAsia="zh-CN"/>
    </w:rPr>
  </w:style>
  <w:style w:type="paragraph" w:styleId="8">
    <w:name w:val="footer"/>
    <w:basedOn w:val="1"/>
    <w:link w:val="19"/>
    <w:qFormat/>
    <w:uiPriority w:val="0"/>
    <w:pPr>
      <w:tabs>
        <w:tab w:val="center" w:pos="4153"/>
        <w:tab w:val="right" w:pos="8306"/>
      </w:tabs>
      <w:snapToGrid w:val="0"/>
      <w:jc w:val="left"/>
    </w:pPr>
    <w:rPr>
      <w:kern w:val="0"/>
      <w:sz w:val="18"/>
      <w:szCs w:val="18"/>
      <w:lang w:val="zh-CN" w:eastAsia="zh-CN"/>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Normal (Web)"/>
    <w:basedOn w:val="1"/>
    <w:semiHidden/>
    <w:unhideWhenUsed/>
    <w:qFormat/>
    <w:uiPriority w:val="99"/>
    <w:rPr>
      <w:sz w:val="24"/>
    </w:rPr>
  </w:style>
  <w:style w:type="paragraph" w:styleId="11">
    <w:name w:val="annotation subject"/>
    <w:basedOn w:val="6"/>
    <w:next w:val="6"/>
    <w:semiHidden/>
    <w:qFormat/>
    <w:uiPriority w:val="0"/>
    <w:rPr>
      <w:b/>
      <w:bCs/>
    </w:rPr>
  </w:style>
  <w:style w:type="character" w:styleId="14">
    <w:name w:val="page number"/>
    <w:basedOn w:val="13"/>
    <w:qFormat/>
    <w:uiPriority w:val="0"/>
  </w:style>
  <w:style w:type="character" w:styleId="15">
    <w:name w:val="annotation reference"/>
    <w:semiHidden/>
    <w:qFormat/>
    <w:uiPriority w:val="0"/>
    <w:rPr>
      <w:sz w:val="21"/>
      <w:szCs w:val="21"/>
    </w:rPr>
  </w:style>
  <w:style w:type="character" w:customStyle="1" w:styleId="16">
    <w:name w:val="标题 1 Char"/>
    <w:link w:val="2"/>
    <w:qFormat/>
    <w:uiPriority w:val="0"/>
    <w:rPr>
      <w:rFonts w:ascii="Times New Roman" w:hAnsi="Times New Roman" w:eastAsia="宋体" w:cs="Times New Roman"/>
      <w:b/>
      <w:bCs/>
      <w:kern w:val="44"/>
      <w:sz w:val="44"/>
      <w:szCs w:val="44"/>
    </w:rPr>
  </w:style>
  <w:style w:type="character" w:customStyle="1" w:styleId="17">
    <w:name w:val="标题 2 Char"/>
    <w:link w:val="3"/>
    <w:qFormat/>
    <w:uiPriority w:val="0"/>
    <w:rPr>
      <w:rFonts w:ascii="Arial" w:hAnsi="Arial" w:eastAsia="黑体" w:cs="Times New Roman"/>
      <w:b/>
      <w:kern w:val="1"/>
      <w:sz w:val="32"/>
      <w:szCs w:val="20"/>
      <w:lang w:eastAsia="ar-SA"/>
    </w:rPr>
  </w:style>
  <w:style w:type="character" w:customStyle="1" w:styleId="18">
    <w:name w:val="页眉 Char"/>
    <w:link w:val="9"/>
    <w:qFormat/>
    <w:uiPriority w:val="0"/>
    <w:rPr>
      <w:rFonts w:ascii="Times New Roman" w:hAnsi="Times New Roman" w:eastAsia="宋体" w:cs="Times New Roman"/>
      <w:sz w:val="18"/>
      <w:szCs w:val="18"/>
    </w:rPr>
  </w:style>
  <w:style w:type="character" w:customStyle="1" w:styleId="19">
    <w:name w:val="页脚 Char"/>
    <w:link w:val="8"/>
    <w:qFormat/>
    <w:uiPriority w:val="0"/>
    <w:rPr>
      <w:rFonts w:ascii="Times New Roman" w:hAnsi="Times New Roman" w:eastAsia="宋体" w:cs="Times New Roman"/>
      <w:sz w:val="18"/>
      <w:szCs w:val="18"/>
    </w:rPr>
  </w:style>
  <w:style w:type="character" w:customStyle="1" w:styleId="20">
    <w:name w:val="文档结构图 Char"/>
    <w:link w:val="5"/>
    <w:semiHidden/>
    <w:qFormat/>
    <w:uiPriority w:val="99"/>
    <w:rPr>
      <w:rFonts w:ascii="宋体" w:hAnsi="Times New Roman" w:eastAsia="宋体" w:cs="Times New Roman"/>
      <w:sz w:val="18"/>
      <w:szCs w:val="18"/>
    </w:rPr>
  </w:style>
  <w:style w:type="character" w:customStyle="1" w:styleId="21">
    <w:name w:val="批注框文本 Char"/>
    <w:link w:val="7"/>
    <w:semiHidden/>
    <w:qFormat/>
    <w:uiPriority w:val="99"/>
    <w:rPr>
      <w:rFonts w:ascii="Times New Roman" w:hAnsi="Times New Roman"/>
      <w:kern w:val="2"/>
      <w:sz w:val="18"/>
      <w:szCs w:val="18"/>
    </w:rPr>
  </w:style>
  <w:style w:type="character" w:customStyle="1" w:styleId="22">
    <w:name w:val="Char Char12"/>
    <w:qFormat/>
    <w:uiPriority w:val="0"/>
    <w:rPr>
      <w:rFonts w:ascii="Arial" w:hAnsi="Arial" w:eastAsia="黑体" w:cs="Times New Roman"/>
      <w:b/>
      <w:kern w:val="1"/>
      <w:sz w:val="32"/>
      <w:szCs w:val="20"/>
      <w:lang w:eastAsia="ar-SA"/>
    </w:rPr>
  </w:style>
  <w:style w:type="paragraph" w:customStyle="1" w:styleId="23">
    <w:name w:val="正文1"/>
    <w:basedOn w:val="1"/>
    <w:qFormat/>
    <w:uiPriority w:val="0"/>
    <w:pPr>
      <w:suppressAutoHyphens/>
    </w:pPr>
    <w:rPr>
      <w:rFonts w:cs="Tahoma"/>
      <w:kern w:val="1"/>
      <w:szCs w:val="21"/>
    </w:rPr>
  </w:style>
  <w:style w:type="character" w:customStyle="1" w:styleId="24">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100000"/>
                <a:tint val="100000"/>
              </a:schemeClr>
            </a:gs>
            <a:gs pos="100000">
              <a:schemeClr val="phClr">
                <a:satMod val="350000"/>
                <a:shade val="100000"/>
                <a:tint val="50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9987</Words>
  <Characters>10016</Characters>
  <Lines>48</Lines>
  <Paragraphs>13</Paragraphs>
  <TotalTime>95</TotalTime>
  <ScaleCrop>false</ScaleCrop>
  <LinksUpToDate>false</LinksUpToDate>
  <CharactersWithSpaces>10110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2018-12-10T01:33:00Z</dcterms:created>
  <dc:creator>jiangchen1</dc:creator>
  <cp:lastModifiedBy>user</cp:lastModifiedBy>
  <cp:lastPrinted>2023-10-11T16:06:51Z</cp:lastPrinted>
  <dcterms:modified xsi:type="dcterms:W3CDTF">2023-10-11T17:45:06Z</dcterms:modified>
  <dc:title>北京市科技计划管理相关责任主体信用管理办法</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0EC1191456B340F992FE2C253F9F5BDD_13</vt:lpwstr>
  </property>
</Properties>
</file>