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65" w:rsidRDefault="00316C65" w:rsidP="00316C65">
      <w:pPr>
        <w:pStyle w:val="Default"/>
        <w:spacing w:line="560" w:lineRule="exact"/>
        <w:rPr>
          <w:rFonts w:eastAsia="黑体"/>
          <w:sz w:val="32"/>
          <w:szCs w:val="32"/>
        </w:rPr>
      </w:pPr>
      <w:r>
        <w:rPr>
          <w:rFonts w:eastAsia="黑体" w:hint="eastAsia"/>
          <w:sz w:val="32"/>
          <w:szCs w:val="32"/>
        </w:rPr>
        <w:t xml:space="preserve">附件2 </w:t>
      </w:r>
    </w:p>
    <w:p w:rsidR="00316C65" w:rsidRDefault="00316C65" w:rsidP="00316C65">
      <w:pPr>
        <w:spacing w:line="560" w:lineRule="exact"/>
        <w:rPr>
          <w:rFonts w:ascii="方正小标宋简体" w:eastAsia="方正小标宋简体"/>
          <w:sz w:val="44"/>
          <w:szCs w:val="44"/>
        </w:rPr>
      </w:pPr>
    </w:p>
    <w:p w:rsidR="00B94D7D" w:rsidRPr="00B94D7D" w:rsidRDefault="00B94D7D" w:rsidP="00B94D7D">
      <w:pPr>
        <w:spacing w:line="560" w:lineRule="exact"/>
        <w:jc w:val="center"/>
        <w:rPr>
          <w:rFonts w:ascii="方正小标宋简体" w:eastAsia="方正小标宋简体"/>
          <w:sz w:val="44"/>
          <w:szCs w:val="44"/>
        </w:rPr>
      </w:pPr>
      <w:proofErr w:type="gramStart"/>
      <w:r w:rsidRPr="00B94D7D">
        <w:rPr>
          <w:rFonts w:ascii="方正小标宋简体" w:eastAsia="方正小标宋简体" w:hint="eastAsia"/>
          <w:sz w:val="44"/>
          <w:szCs w:val="44"/>
        </w:rPr>
        <w:t>《</w:t>
      </w:r>
      <w:proofErr w:type="gramEnd"/>
      <w:r w:rsidRPr="00B94D7D">
        <w:rPr>
          <w:rFonts w:ascii="方正小标宋简体" w:eastAsia="方正小标宋简体" w:hint="eastAsia"/>
          <w:sz w:val="44"/>
          <w:szCs w:val="44"/>
        </w:rPr>
        <w:t>关于进一步做好老旧小区综合</w:t>
      </w:r>
    </w:p>
    <w:p w:rsidR="00F57E98" w:rsidRDefault="00B94D7D" w:rsidP="00B94D7D">
      <w:pPr>
        <w:spacing w:line="560" w:lineRule="exact"/>
        <w:jc w:val="center"/>
        <w:rPr>
          <w:rFonts w:ascii="方正小标宋简体" w:eastAsia="方正小标宋简体"/>
          <w:sz w:val="44"/>
          <w:szCs w:val="44"/>
        </w:rPr>
      </w:pPr>
      <w:r w:rsidRPr="00B94D7D">
        <w:rPr>
          <w:rFonts w:ascii="方正小标宋简体" w:eastAsia="方正小标宋简体" w:hint="eastAsia"/>
          <w:sz w:val="44"/>
          <w:szCs w:val="44"/>
        </w:rPr>
        <w:t>整治项目中楼内上下水管线改造工作的通知（征求意见稿）</w:t>
      </w:r>
      <w:proofErr w:type="gramStart"/>
      <w:r w:rsidRPr="00B94D7D">
        <w:rPr>
          <w:rFonts w:ascii="方正小标宋简体" w:eastAsia="方正小标宋简体" w:hint="eastAsia"/>
          <w:sz w:val="44"/>
          <w:szCs w:val="44"/>
        </w:rPr>
        <w:t>》</w:t>
      </w:r>
      <w:proofErr w:type="gramEnd"/>
      <w:r w:rsidRPr="00B94D7D">
        <w:rPr>
          <w:rFonts w:ascii="方正小标宋简体" w:eastAsia="方正小标宋简体" w:hint="eastAsia"/>
          <w:sz w:val="44"/>
          <w:szCs w:val="44"/>
        </w:rPr>
        <w:t>起草说明</w:t>
      </w:r>
    </w:p>
    <w:p w:rsidR="00B94D7D" w:rsidRDefault="00B94D7D" w:rsidP="00B94D7D">
      <w:pPr>
        <w:spacing w:line="560" w:lineRule="exact"/>
        <w:rPr>
          <w:rFonts w:ascii="黑体" w:eastAsia="黑体" w:hAnsi="黑体"/>
          <w:sz w:val="32"/>
          <w:szCs w:val="32"/>
        </w:rPr>
      </w:pPr>
    </w:p>
    <w:p w:rsidR="00B94D7D" w:rsidRDefault="00B94D7D" w:rsidP="004D5B72">
      <w:pPr>
        <w:pStyle w:val="a5"/>
        <w:numPr>
          <w:ilvl w:val="0"/>
          <w:numId w:val="1"/>
        </w:numPr>
        <w:spacing w:line="560" w:lineRule="exact"/>
        <w:ind w:firstLineChars="0" w:hanging="11"/>
        <w:rPr>
          <w:rFonts w:ascii="黑体" w:eastAsia="黑体" w:hAnsi="黑体"/>
          <w:sz w:val="32"/>
          <w:szCs w:val="32"/>
        </w:rPr>
      </w:pPr>
      <w:r w:rsidRPr="00B94D7D">
        <w:rPr>
          <w:rFonts w:ascii="黑体" w:eastAsia="黑体" w:hAnsi="黑体" w:hint="eastAsia"/>
          <w:sz w:val="32"/>
          <w:szCs w:val="32"/>
        </w:rPr>
        <w:t>起草背景</w:t>
      </w:r>
    </w:p>
    <w:p w:rsidR="007B0D1A" w:rsidRPr="007B0D1A" w:rsidRDefault="004D5B72" w:rsidP="007B0D1A">
      <w:pPr>
        <w:pStyle w:val="a5"/>
        <w:spacing w:line="560" w:lineRule="exact"/>
        <w:ind w:firstLineChars="225" w:firstLine="720"/>
        <w:rPr>
          <w:rFonts w:ascii="仿宋_GB2312" w:eastAsia="仿宋_GB2312" w:hAnsi="黑体"/>
          <w:sz w:val="32"/>
          <w:szCs w:val="32"/>
        </w:rPr>
      </w:pPr>
      <w:r w:rsidRPr="004D5B72">
        <w:rPr>
          <w:rFonts w:ascii="仿宋_GB2312" w:eastAsia="仿宋_GB2312" w:hAnsi="黑体" w:hint="eastAsia"/>
          <w:sz w:val="32"/>
          <w:szCs w:val="32"/>
        </w:rPr>
        <w:t>老旧小区综合整治项目中楼内上下水</w:t>
      </w:r>
      <w:r w:rsidR="00A83CF5">
        <w:rPr>
          <w:rFonts w:ascii="仿宋_GB2312" w:eastAsia="仿宋_GB2312" w:hAnsi="黑体" w:hint="eastAsia"/>
          <w:sz w:val="32"/>
          <w:szCs w:val="32"/>
        </w:rPr>
        <w:t>管线</w:t>
      </w:r>
      <w:r w:rsidRPr="004D5B72">
        <w:rPr>
          <w:rFonts w:ascii="仿宋_GB2312" w:eastAsia="仿宋_GB2312" w:hAnsi="黑体" w:hint="eastAsia"/>
          <w:sz w:val="32"/>
          <w:szCs w:val="32"/>
        </w:rPr>
        <w:t>改造</w:t>
      </w:r>
      <w:r w:rsidR="00A83CF5">
        <w:rPr>
          <w:rFonts w:ascii="仿宋_GB2312" w:eastAsia="仿宋_GB2312" w:hAnsi="黑体" w:hint="eastAsia"/>
          <w:sz w:val="32"/>
          <w:szCs w:val="32"/>
        </w:rPr>
        <w:t>为</w:t>
      </w:r>
      <w:proofErr w:type="gramStart"/>
      <w:r w:rsidR="00A83CF5">
        <w:rPr>
          <w:rFonts w:ascii="仿宋_GB2312" w:eastAsia="仿宋_GB2312" w:hAnsi="黑体" w:hint="eastAsia"/>
          <w:sz w:val="32"/>
          <w:szCs w:val="32"/>
        </w:rPr>
        <w:t>完善类</w:t>
      </w:r>
      <w:proofErr w:type="gramEnd"/>
      <w:r w:rsidR="00A83CF5">
        <w:rPr>
          <w:rFonts w:ascii="仿宋_GB2312" w:eastAsia="仿宋_GB2312" w:hAnsi="黑体" w:hint="eastAsia"/>
          <w:sz w:val="32"/>
          <w:szCs w:val="32"/>
        </w:rPr>
        <w:t>项目，</w:t>
      </w:r>
      <w:r w:rsidR="007B0D1A">
        <w:rPr>
          <w:rFonts w:ascii="仿宋_GB2312" w:eastAsia="仿宋_GB2312" w:hAnsi="黑体" w:hint="eastAsia"/>
          <w:sz w:val="32"/>
          <w:szCs w:val="32"/>
        </w:rPr>
        <w:t>在项目开展过程中，一方面居民对改造中应承担的权利义务不清楚，另一方面各区在项目实施中具体标准方面存在差异化。为了</w:t>
      </w:r>
      <w:r w:rsidR="007B0D1A" w:rsidRPr="007B0D1A">
        <w:rPr>
          <w:rFonts w:ascii="仿宋_GB2312" w:eastAsia="仿宋_GB2312" w:hAnsi="黑体" w:hint="eastAsia"/>
          <w:sz w:val="32"/>
          <w:szCs w:val="32"/>
        </w:rPr>
        <w:t>进一步做好老旧小区综合整治项目中楼内上下水管线改造工作，明确参与各方权利义务及改造标准，推动改造实施</w:t>
      </w:r>
      <w:r w:rsidR="007B0D1A">
        <w:rPr>
          <w:rFonts w:ascii="仿宋_GB2312" w:eastAsia="仿宋_GB2312" w:hAnsi="黑体" w:hint="eastAsia"/>
          <w:sz w:val="32"/>
          <w:szCs w:val="32"/>
        </w:rPr>
        <w:t>，我委制定了</w:t>
      </w:r>
      <w:proofErr w:type="gramStart"/>
      <w:r w:rsidR="007B0D1A">
        <w:rPr>
          <w:rFonts w:ascii="仿宋_GB2312" w:eastAsia="仿宋_GB2312" w:hAnsi="黑体" w:hint="eastAsia"/>
          <w:sz w:val="32"/>
          <w:szCs w:val="32"/>
        </w:rPr>
        <w:t>《</w:t>
      </w:r>
      <w:proofErr w:type="gramEnd"/>
      <w:r w:rsidR="007B0D1A" w:rsidRPr="007B0D1A">
        <w:rPr>
          <w:rFonts w:ascii="仿宋_GB2312" w:eastAsia="仿宋_GB2312" w:hAnsi="黑体" w:hint="eastAsia"/>
          <w:sz w:val="32"/>
          <w:szCs w:val="32"/>
        </w:rPr>
        <w:t>关于进一步做好老旧小区综合</w:t>
      </w:r>
    </w:p>
    <w:p w:rsidR="00B94D7D" w:rsidRPr="004D5B72" w:rsidRDefault="007B0D1A" w:rsidP="007B0D1A">
      <w:pPr>
        <w:pStyle w:val="a5"/>
        <w:spacing w:line="560" w:lineRule="exact"/>
        <w:ind w:firstLineChars="0" w:firstLine="0"/>
        <w:rPr>
          <w:rFonts w:ascii="仿宋_GB2312" w:eastAsia="仿宋_GB2312" w:hAnsi="黑体"/>
          <w:sz w:val="32"/>
          <w:szCs w:val="32"/>
        </w:rPr>
      </w:pPr>
      <w:r w:rsidRPr="007B0D1A">
        <w:rPr>
          <w:rFonts w:ascii="仿宋_GB2312" w:eastAsia="仿宋_GB2312" w:hAnsi="黑体" w:hint="eastAsia"/>
          <w:sz w:val="32"/>
          <w:szCs w:val="32"/>
        </w:rPr>
        <w:t>整治项目中楼内上下水管线改造工作的通知（征求意见稿）</w:t>
      </w:r>
      <w:proofErr w:type="gramStart"/>
      <w:r w:rsidRPr="007B0D1A">
        <w:rPr>
          <w:rFonts w:ascii="仿宋_GB2312" w:eastAsia="仿宋_GB2312" w:hAnsi="黑体" w:hint="eastAsia"/>
          <w:sz w:val="32"/>
          <w:szCs w:val="32"/>
        </w:rPr>
        <w:t>》</w:t>
      </w:r>
      <w:proofErr w:type="gramEnd"/>
      <w:r>
        <w:rPr>
          <w:rFonts w:ascii="仿宋_GB2312" w:eastAsia="仿宋_GB2312" w:hint="eastAsia"/>
          <w:sz w:val="32"/>
          <w:szCs w:val="32"/>
        </w:rPr>
        <w:t>(以下简称“《通知（征求意见稿）》”)。</w:t>
      </w:r>
    </w:p>
    <w:p w:rsidR="00B94D7D" w:rsidRDefault="00B94D7D" w:rsidP="004D5B72">
      <w:pPr>
        <w:pStyle w:val="a5"/>
        <w:numPr>
          <w:ilvl w:val="0"/>
          <w:numId w:val="1"/>
        </w:numPr>
        <w:spacing w:line="560" w:lineRule="exact"/>
        <w:ind w:firstLineChars="0" w:hanging="11"/>
        <w:rPr>
          <w:rFonts w:ascii="黑体" w:eastAsia="黑体" w:hAnsi="黑体"/>
          <w:sz w:val="32"/>
          <w:szCs w:val="32"/>
        </w:rPr>
      </w:pPr>
      <w:r>
        <w:rPr>
          <w:rFonts w:ascii="黑体" w:eastAsia="黑体" w:hAnsi="黑体" w:hint="eastAsia"/>
          <w:sz w:val="32"/>
          <w:szCs w:val="32"/>
        </w:rPr>
        <w:t>起草过程</w:t>
      </w:r>
    </w:p>
    <w:p w:rsidR="007B0D1A" w:rsidRPr="002A1629" w:rsidRDefault="00BD4187" w:rsidP="008E09ED">
      <w:pPr>
        <w:pStyle w:val="a5"/>
        <w:spacing w:line="560" w:lineRule="exact"/>
        <w:ind w:firstLineChars="225" w:firstLine="720"/>
        <w:rPr>
          <w:rFonts w:ascii="仿宋_GB2312" w:eastAsia="仿宋_GB2312" w:hAnsi="黑体"/>
          <w:sz w:val="32"/>
          <w:szCs w:val="32"/>
        </w:rPr>
      </w:pPr>
      <w:r>
        <w:rPr>
          <w:rFonts w:ascii="仿宋_GB2312" w:eastAsia="仿宋_GB2312" w:hAnsi="黑体" w:hint="eastAsia"/>
          <w:sz w:val="32"/>
          <w:szCs w:val="32"/>
        </w:rPr>
        <w:t>2021年7月，</w:t>
      </w:r>
      <w:r w:rsidR="00DD4BDE">
        <w:rPr>
          <w:rFonts w:ascii="仿宋_GB2312" w:eastAsia="仿宋_GB2312" w:hAnsi="黑体" w:hint="eastAsia"/>
          <w:sz w:val="32"/>
          <w:szCs w:val="32"/>
        </w:rPr>
        <w:t>结合</w:t>
      </w:r>
      <w:r w:rsidR="008E09ED">
        <w:rPr>
          <w:rFonts w:ascii="仿宋_GB2312" w:eastAsia="仿宋_GB2312" w:hAnsi="黑体" w:hint="eastAsia"/>
          <w:sz w:val="32"/>
          <w:szCs w:val="32"/>
        </w:rPr>
        <w:t>日常调研情况，我委起草了</w:t>
      </w:r>
      <w:r w:rsidR="00E9622C">
        <w:rPr>
          <w:rFonts w:ascii="仿宋_GB2312" w:eastAsia="仿宋_GB2312" w:hint="eastAsia"/>
          <w:sz w:val="32"/>
          <w:szCs w:val="32"/>
        </w:rPr>
        <w:t>《通知（征求意见稿）》</w:t>
      </w:r>
      <w:r w:rsidR="008E09ED">
        <w:rPr>
          <w:rFonts w:ascii="仿宋_GB2312" w:eastAsia="仿宋_GB2312" w:hAnsi="黑体" w:hint="eastAsia"/>
          <w:sz w:val="32"/>
          <w:szCs w:val="32"/>
        </w:rPr>
        <w:t>初稿，经向</w:t>
      </w:r>
      <w:proofErr w:type="gramStart"/>
      <w:r w:rsidR="008E09ED">
        <w:rPr>
          <w:rFonts w:ascii="仿宋_GB2312" w:eastAsia="仿宋_GB2312" w:hAnsi="黑体" w:hint="eastAsia"/>
          <w:sz w:val="32"/>
          <w:szCs w:val="32"/>
        </w:rPr>
        <w:t>各区及委内</w:t>
      </w:r>
      <w:proofErr w:type="gramEnd"/>
      <w:r w:rsidR="008E09ED">
        <w:rPr>
          <w:rFonts w:ascii="仿宋_GB2312" w:eastAsia="仿宋_GB2312" w:hAnsi="黑体" w:hint="eastAsia"/>
          <w:sz w:val="32"/>
          <w:szCs w:val="32"/>
        </w:rPr>
        <w:t>有关处室征求意见后进行了修改</w:t>
      </w:r>
      <w:r w:rsidR="007659CE">
        <w:rPr>
          <w:rFonts w:ascii="仿宋_GB2312" w:eastAsia="仿宋_GB2312" w:hAnsi="黑体" w:hint="eastAsia"/>
          <w:sz w:val="32"/>
          <w:szCs w:val="32"/>
        </w:rPr>
        <w:t>完善</w:t>
      </w:r>
      <w:r w:rsidR="008E09ED">
        <w:rPr>
          <w:rFonts w:ascii="仿宋_GB2312" w:eastAsia="仿宋_GB2312" w:hAnsi="黑体" w:hint="eastAsia"/>
          <w:sz w:val="32"/>
          <w:szCs w:val="32"/>
        </w:rPr>
        <w:t>。2021年</w:t>
      </w:r>
      <w:r w:rsidR="00E9622C">
        <w:rPr>
          <w:rFonts w:ascii="仿宋_GB2312" w:eastAsia="仿宋_GB2312" w:hAnsi="黑体" w:hint="eastAsia"/>
          <w:sz w:val="32"/>
          <w:szCs w:val="32"/>
        </w:rPr>
        <w:t>10</w:t>
      </w:r>
      <w:r w:rsidR="008E09ED">
        <w:rPr>
          <w:rFonts w:ascii="仿宋_GB2312" w:eastAsia="仿宋_GB2312" w:hAnsi="黑体" w:hint="eastAsia"/>
          <w:sz w:val="32"/>
          <w:szCs w:val="32"/>
        </w:rPr>
        <w:t>月，</w:t>
      </w:r>
      <w:r w:rsidR="00E9622C">
        <w:rPr>
          <w:rFonts w:ascii="仿宋_GB2312" w:eastAsia="仿宋_GB2312" w:hAnsi="黑体" w:hint="eastAsia"/>
          <w:sz w:val="32"/>
          <w:szCs w:val="32"/>
        </w:rPr>
        <w:t>在再次</w:t>
      </w:r>
      <w:proofErr w:type="gramStart"/>
      <w:r w:rsidR="00E9622C">
        <w:rPr>
          <w:rFonts w:ascii="仿宋_GB2312" w:eastAsia="仿宋_GB2312" w:hAnsi="黑体" w:hint="eastAsia"/>
          <w:sz w:val="32"/>
          <w:szCs w:val="32"/>
        </w:rPr>
        <w:t>征求部分区及委</w:t>
      </w:r>
      <w:proofErr w:type="gramEnd"/>
      <w:r w:rsidR="00E9622C">
        <w:rPr>
          <w:rFonts w:ascii="仿宋_GB2312" w:eastAsia="仿宋_GB2312" w:hAnsi="黑体" w:hint="eastAsia"/>
          <w:sz w:val="32"/>
          <w:szCs w:val="32"/>
        </w:rPr>
        <w:t>内处室意见的基础上，形成本次征求意见稿。</w:t>
      </w:r>
    </w:p>
    <w:p w:rsidR="00B94D7D" w:rsidRDefault="00B94D7D" w:rsidP="004D5B72">
      <w:pPr>
        <w:pStyle w:val="a5"/>
        <w:numPr>
          <w:ilvl w:val="0"/>
          <w:numId w:val="1"/>
        </w:numPr>
        <w:spacing w:line="560" w:lineRule="exact"/>
        <w:ind w:firstLineChars="0" w:hanging="11"/>
        <w:rPr>
          <w:rFonts w:ascii="黑体" w:eastAsia="黑体" w:hAnsi="黑体"/>
          <w:sz w:val="32"/>
          <w:szCs w:val="32"/>
        </w:rPr>
      </w:pPr>
      <w:r>
        <w:rPr>
          <w:rFonts w:ascii="黑体" w:eastAsia="黑体" w:hAnsi="黑体" w:hint="eastAsia"/>
          <w:sz w:val="32"/>
          <w:szCs w:val="32"/>
        </w:rPr>
        <w:t>主要内容</w:t>
      </w:r>
    </w:p>
    <w:p w:rsidR="009B5207" w:rsidRDefault="0096620C" w:rsidP="00FD087F">
      <w:pPr>
        <w:pStyle w:val="a5"/>
        <w:spacing w:line="560" w:lineRule="exact"/>
        <w:ind w:firstLineChars="225" w:firstLine="720"/>
        <w:rPr>
          <w:rFonts w:ascii="仿宋_GB2312" w:eastAsia="仿宋_GB2312"/>
          <w:sz w:val="32"/>
          <w:szCs w:val="32"/>
        </w:rPr>
      </w:pPr>
      <w:r>
        <w:rPr>
          <w:rFonts w:ascii="仿宋_GB2312" w:eastAsia="仿宋_GB2312" w:hint="eastAsia"/>
          <w:sz w:val="32"/>
          <w:szCs w:val="32"/>
        </w:rPr>
        <w:t>《通知（征求意见稿）》共包含九条内容。</w:t>
      </w:r>
      <w:r w:rsidR="00FD087F">
        <w:rPr>
          <w:rFonts w:ascii="仿宋_GB2312" w:eastAsia="仿宋_GB2312" w:hint="eastAsia"/>
          <w:sz w:val="32"/>
          <w:szCs w:val="32"/>
        </w:rPr>
        <w:t>主要内容如下：</w:t>
      </w:r>
    </w:p>
    <w:p w:rsidR="0096620C" w:rsidRPr="003D6AA9" w:rsidRDefault="003D6AA9" w:rsidP="003D6AA9">
      <w:pPr>
        <w:spacing w:line="560" w:lineRule="exact"/>
        <w:ind w:firstLineChars="200" w:firstLine="643"/>
        <w:rPr>
          <w:rFonts w:ascii="仿宋_GB2312" w:eastAsia="仿宋_GB2312" w:hAnsi="黑体"/>
          <w:sz w:val="32"/>
          <w:szCs w:val="32"/>
        </w:rPr>
      </w:pPr>
      <w:r w:rsidRPr="003D6AA9">
        <w:rPr>
          <w:rFonts w:ascii="仿宋_GB2312" w:eastAsia="仿宋_GB2312" w:hAnsi="黑体" w:hint="eastAsia"/>
          <w:b/>
          <w:sz w:val="32"/>
          <w:szCs w:val="32"/>
        </w:rPr>
        <w:t>（一</w:t>
      </w:r>
      <w:r>
        <w:rPr>
          <w:rFonts w:ascii="仿宋_GB2312" w:eastAsia="仿宋_GB2312" w:hAnsi="黑体" w:hint="eastAsia"/>
          <w:b/>
          <w:sz w:val="32"/>
          <w:szCs w:val="32"/>
        </w:rPr>
        <w:t>）</w:t>
      </w:r>
      <w:r w:rsidR="001254A2" w:rsidRPr="003D6AA9">
        <w:rPr>
          <w:rFonts w:ascii="仿宋_GB2312" w:eastAsia="仿宋_GB2312" w:hAnsi="黑体" w:hint="eastAsia"/>
          <w:b/>
          <w:sz w:val="32"/>
          <w:szCs w:val="32"/>
        </w:rPr>
        <w:t>明确老旧小区综合整治项目</w:t>
      </w:r>
      <w:r w:rsidR="00D767FE" w:rsidRPr="003D6AA9">
        <w:rPr>
          <w:rFonts w:ascii="仿宋_GB2312" w:eastAsia="仿宋_GB2312" w:hAnsi="黑体" w:hint="eastAsia"/>
          <w:b/>
          <w:sz w:val="32"/>
          <w:szCs w:val="32"/>
        </w:rPr>
        <w:t>中楼内上下水改造</w:t>
      </w:r>
      <w:r w:rsidRPr="003D6AA9">
        <w:rPr>
          <w:rFonts w:ascii="仿宋_GB2312" w:eastAsia="仿宋_GB2312" w:hAnsi="黑体" w:hint="eastAsia"/>
          <w:b/>
          <w:sz w:val="32"/>
          <w:szCs w:val="32"/>
        </w:rPr>
        <w:t>实</w:t>
      </w:r>
      <w:r w:rsidRPr="003D6AA9">
        <w:rPr>
          <w:rFonts w:ascii="仿宋_GB2312" w:eastAsia="仿宋_GB2312" w:hAnsi="黑体" w:hint="eastAsia"/>
          <w:b/>
          <w:sz w:val="32"/>
          <w:szCs w:val="32"/>
        </w:rPr>
        <w:lastRenderedPageBreak/>
        <w:t>行申请制。</w:t>
      </w:r>
      <w:r w:rsidRPr="003D6AA9">
        <w:rPr>
          <w:rFonts w:ascii="仿宋_GB2312" w:eastAsia="仿宋_GB2312" w:hAnsi="黑体" w:hint="eastAsia"/>
          <w:sz w:val="32"/>
          <w:szCs w:val="32"/>
        </w:rPr>
        <w:t>楼内上下水管线改造属于</w:t>
      </w:r>
      <w:proofErr w:type="gramStart"/>
      <w:r w:rsidRPr="003D6AA9">
        <w:rPr>
          <w:rFonts w:ascii="仿宋_GB2312" w:eastAsia="仿宋_GB2312" w:hAnsi="黑体" w:hint="eastAsia"/>
          <w:sz w:val="32"/>
          <w:szCs w:val="32"/>
        </w:rPr>
        <w:t>完善类</w:t>
      </w:r>
      <w:proofErr w:type="gramEnd"/>
      <w:r w:rsidRPr="003D6AA9">
        <w:rPr>
          <w:rFonts w:ascii="仿宋_GB2312" w:eastAsia="仿宋_GB2312" w:hAnsi="黑体" w:hint="eastAsia"/>
          <w:sz w:val="32"/>
          <w:szCs w:val="32"/>
        </w:rPr>
        <w:t>改造内容，是否改造应充分尊重居民意愿，同</w:t>
      </w:r>
      <w:proofErr w:type="gramStart"/>
      <w:r w:rsidRPr="003D6AA9">
        <w:rPr>
          <w:rFonts w:ascii="仿宋_GB2312" w:eastAsia="仿宋_GB2312" w:hAnsi="黑体" w:hint="eastAsia"/>
          <w:sz w:val="32"/>
          <w:szCs w:val="32"/>
        </w:rPr>
        <w:t>一实施</w:t>
      </w:r>
      <w:proofErr w:type="gramEnd"/>
      <w:r w:rsidRPr="003D6AA9">
        <w:rPr>
          <w:rFonts w:ascii="仿宋_GB2312" w:eastAsia="仿宋_GB2312" w:hAnsi="黑体" w:hint="eastAsia"/>
          <w:sz w:val="32"/>
          <w:szCs w:val="32"/>
        </w:rPr>
        <w:t>单元涉及居民必须全部同意并提出书面改造申请后，方可组织实施。</w:t>
      </w:r>
    </w:p>
    <w:p w:rsidR="003D6AA9" w:rsidRDefault="003D6AA9" w:rsidP="003D6AA9">
      <w:pPr>
        <w:ind w:firstLine="645"/>
        <w:rPr>
          <w:rFonts w:ascii="仿宋_GB2312" w:eastAsia="仿宋_GB2312"/>
          <w:sz w:val="32"/>
          <w:szCs w:val="32"/>
        </w:rPr>
      </w:pPr>
      <w:r w:rsidRPr="003D6AA9">
        <w:rPr>
          <w:rFonts w:ascii="仿宋_GB2312" w:eastAsia="仿宋_GB2312" w:hint="eastAsia"/>
          <w:b/>
          <w:sz w:val="32"/>
          <w:szCs w:val="32"/>
        </w:rPr>
        <w:t>（二）</w:t>
      </w:r>
      <w:r>
        <w:rPr>
          <w:rFonts w:ascii="仿宋_GB2312" w:eastAsia="仿宋_GB2312" w:hint="eastAsia"/>
          <w:b/>
          <w:sz w:val="32"/>
          <w:szCs w:val="32"/>
        </w:rPr>
        <w:t>要求各区要</w:t>
      </w:r>
      <w:r w:rsidRPr="003D6AA9">
        <w:rPr>
          <w:rFonts w:ascii="仿宋_GB2312" w:eastAsia="仿宋_GB2312" w:hint="eastAsia"/>
          <w:b/>
          <w:sz w:val="32"/>
          <w:szCs w:val="32"/>
        </w:rPr>
        <w:t>明确上下水改造内容及基本恢复标准。</w:t>
      </w:r>
      <w:r w:rsidRPr="003D6AA9">
        <w:rPr>
          <w:rFonts w:ascii="仿宋_GB2312" w:eastAsia="仿宋_GB2312" w:hint="eastAsia"/>
          <w:sz w:val="32"/>
          <w:szCs w:val="32"/>
        </w:rPr>
        <w:t>各区政府应根据市区财政支持政策，明确本区老旧小区综合整治项目中楼内上下水管线改造的具体内容和基本恢复标准，在一定范围内予以公开。</w:t>
      </w:r>
      <w:r>
        <w:rPr>
          <w:rFonts w:ascii="仿宋_GB2312" w:eastAsia="仿宋_GB2312" w:hint="eastAsia"/>
          <w:sz w:val="32"/>
          <w:szCs w:val="32"/>
        </w:rPr>
        <w:t>居民可以提出</w:t>
      </w:r>
      <w:r w:rsidR="004B7FEC">
        <w:rPr>
          <w:rFonts w:ascii="仿宋_GB2312" w:eastAsia="仿宋_GB2312" w:hint="eastAsia"/>
          <w:sz w:val="32"/>
          <w:szCs w:val="32"/>
        </w:rPr>
        <w:t>超出基本</w:t>
      </w:r>
      <w:r>
        <w:rPr>
          <w:rFonts w:ascii="仿宋_GB2312" w:eastAsia="仿宋_GB2312" w:hint="eastAsia"/>
          <w:sz w:val="32"/>
          <w:szCs w:val="32"/>
        </w:rPr>
        <w:t>恢复标准</w:t>
      </w:r>
      <w:r w:rsidR="004B7FEC">
        <w:rPr>
          <w:rFonts w:ascii="仿宋_GB2312" w:eastAsia="仿宋_GB2312" w:hint="eastAsia"/>
          <w:sz w:val="32"/>
          <w:szCs w:val="32"/>
        </w:rPr>
        <w:t>的需求</w:t>
      </w:r>
      <w:r>
        <w:rPr>
          <w:rFonts w:ascii="仿宋_GB2312" w:eastAsia="仿宋_GB2312" w:hint="eastAsia"/>
          <w:sz w:val="32"/>
          <w:szCs w:val="32"/>
        </w:rPr>
        <w:t>，但资金不足部分由居民出资补齐。</w:t>
      </w:r>
    </w:p>
    <w:p w:rsidR="003D6AA9" w:rsidRDefault="003D6AA9" w:rsidP="003D6AA9">
      <w:pPr>
        <w:ind w:firstLine="645"/>
        <w:rPr>
          <w:rFonts w:ascii="仿宋_GB2312" w:eastAsia="仿宋_GB2312"/>
          <w:sz w:val="32"/>
          <w:szCs w:val="32"/>
        </w:rPr>
      </w:pPr>
      <w:r w:rsidRPr="003D6AA9">
        <w:rPr>
          <w:rFonts w:ascii="仿宋_GB2312" w:eastAsia="仿宋_GB2312" w:hint="eastAsia"/>
          <w:b/>
          <w:sz w:val="32"/>
          <w:szCs w:val="32"/>
        </w:rPr>
        <w:t>（三）对征求民意沟通工作提出具体要求。</w:t>
      </w:r>
      <w:r w:rsidRPr="003D6AA9">
        <w:rPr>
          <w:rFonts w:ascii="仿宋_GB2312" w:eastAsia="仿宋_GB2312" w:hint="eastAsia"/>
          <w:sz w:val="32"/>
          <w:szCs w:val="32"/>
        </w:rPr>
        <w:t>征集居民老旧小区改造意愿和改造需求时，要把楼内共用上下水管线改造作为重点内容，同步摸清管线实际情况和居民改造意愿。需同步进行楼内上下水管线改造的，要告知居民改造内容和恢复标准，以及改造过程中居民需承担的配合改造义务</w:t>
      </w:r>
      <w:r>
        <w:rPr>
          <w:rFonts w:ascii="仿宋_GB2312" w:eastAsia="仿宋_GB2312" w:hint="eastAsia"/>
          <w:sz w:val="32"/>
          <w:szCs w:val="32"/>
        </w:rPr>
        <w:t>、各项应急措施保障。</w:t>
      </w:r>
      <w:r w:rsidRPr="003D6AA9">
        <w:rPr>
          <w:rFonts w:ascii="仿宋_GB2312" w:eastAsia="仿宋_GB2312" w:hint="eastAsia"/>
          <w:sz w:val="32"/>
          <w:szCs w:val="32"/>
        </w:rPr>
        <w:t>沟通事项应留存书面材料。</w:t>
      </w:r>
      <w:r w:rsidR="00FD087F" w:rsidRPr="00FD087F">
        <w:rPr>
          <w:rFonts w:ascii="仿宋_GB2312" w:eastAsia="仿宋_GB2312" w:hint="eastAsia"/>
          <w:sz w:val="32"/>
          <w:szCs w:val="32"/>
        </w:rPr>
        <w:t>多次上门后居民仍不同意的，不同意居民涉及的相关上下水管线改造不再实施。街道、社区应明确告知不同意改造的居民，“十四五”</w:t>
      </w:r>
      <w:r w:rsidR="00B032FB" w:rsidRPr="00FD087F">
        <w:rPr>
          <w:rFonts w:ascii="仿宋_GB2312" w:eastAsia="仿宋_GB2312" w:hint="eastAsia"/>
          <w:sz w:val="32"/>
          <w:szCs w:val="32"/>
        </w:rPr>
        <w:t>时期</w:t>
      </w:r>
      <w:r w:rsidR="00FD087F" w:rsidRPr="00FD087F">
        <w:rPr>
          <w:rFonts w:ascii="仿宋_GB2312" w:eastAsia="仿宋_GB2312" w:hint="eastAsia"/>
          <w:sz w:val="32"/>
          <w:szCs w:val="32"/>
        </w:rPr>
        <w:t>政府将不再提供改造资金支持。</w:t>
      </w:r>
    </w:p>
    <w:p w:rsidR="00FD087F" w:rsidRDefault="00FD087F" w:rsidP="003D6AA9">
      <w:pPr>
        <w:ind w:firstLine="645"/>
        <w:rPr>
          <w:rFonts w:ascii="仿宋_GB2312" w:eastAsia="仿宋_GB2312"/>
          <w:sz w:val="32"/>
          <w:szCs w:val="32"/>
        </w:rPr>
      </w:pPr>
      <w:r w:rsidRPr="00FD087F">
        <w:rPr>
          <w:rFonts w:ascii="仿宋_GB2312" w:eastAsia="仿宋_GB2312" w:hint="eastAsia"/>
          <w:b/>
          <w:sz w:val="32"/>
          <w:szCs w:val="32"/>
        </w:rPr>
        <w:t>（四）要求提前告知改造计划。</w:t>
      </w:r>
      <w:r w:rsidRPr="00FD087F">
        <w:rPr>
          <w:rFonts w:ascii="仿宋_GB2312" w:eastAsia="仿宋_GB2312" w:hint="eastAsia"/>
          <w:sz w:val="32"/>
          <w:szCs w:val="32"/>
        </w:rPr>
        <w:t>为避免</w:t>
      </w:r>
      <w:r>
        <w:rPr>
          <w:rFonts w:ascii="仿宋_GB2312" w:eastAsia="仿宋_GB2312" w:hint="eastAsia"/>
          <w:sz w:val="32"/>
          <w:szCs w:val="32"/>
        </w:rPr>
        <w:t>居民新装修后不配合改造，要求</w:t>
      </w:r>
      <w:r w:rsidRPr="00FD087F">
        <w:rPr>
          <w:rFonts w:ascii="仿宋_GB2312" w:eastAsia="仿宋_GB2312" w:hint="eastAsia"/>
          <w:sz w:val="32"/>
          <w:szCs w:val="32"/>
        </w:rPr>
        <w:t>涉及楼内上下水管线改造的老旧小区纳入项目储备库后，属地街道办事处、居委会要告知相关居民小区改造</w:t>
      </w:r>
      <w:r>
        <w:rPr>
          <w:rFonts w:ascii="仿宋_GB2312" w:eastAsia="仿宋_GB2312" w:hint="eastAsia"/>
          <w:sz w:val="32"/>
          <w:szCs w:val="32"/>
        </w:rPr>
        <w:t>计划。</w:t>
      </w:r>
    </w:p>
    <w:p w:rsidR="00FD087F" w:rsidRDefault="00FD087F" w:rsidP="003D6AA9">
      <w:pPr>
        <w:ind w:firstLine="645"/>
        <w:rPr>
          <w:rFonts w:ascii="仿宋_GB2312" w:eastAsia="仿宋_GB2312"/>
          <w:sz w:val="32"/>
          <w:szCs w:val="32"/>
        </w:rPr>
      </w:pPr>
      <w:r w:rsidRPr="00FD087F">
        <w:rPr>
          <w:rFonts w:ascii="仿宋_GB2312" w:eastAsia="仿宋_GB2312" w:hint="eastAsia"/>
          <w:b/>
          <w:sz w:val="32"/>
          <w:szCs w:val="32"/>
        </w:rPr>
        <w:t>（五）要求编制专项施工方案，充分协商。</w:t>
      </w:r>
      <w:r w:rsidRPr="00FD087F">
        <w:rPr>
          <w:rFonts w:ascii="仿宋_GB2312" w:eastAsia="仿宋_GB2312" w:hint="eastAsia"/>
          <w:sz w:val="32"/>
          <w:szCs w:val="32"/>
        </w:rPr>
        <w:t>实施主体要</w:t>
      </w:r>
      <w:r w:rsidRPr="00FD087F">
        <w:rPr>
          <w:rFonts w:ascii="仿宋_GB2312" w:eastAsia="仿宋_GB2312" w:hint="eastAsia"/>
          <w:sz w:val="32"/>
          <w:szCs w:val="32"/>
        </w:rPr>
        <w:lastRenderedPageBreak/>
        <w:t>组织施工单位编制专项施工方案，</w:t>
      </w:r>
      <w:r>
        <w:rPr>
          <w:rFonts w:ascii="仿宋_GB2312" w:eastAsia="仿宋_GB2312" w:hint="eastAsia"/>
          <w:sz w:val="32"/>
          <w:szCs w:val="32"/>
        </w:rPr>
        <w:t>并</w:t>
      </w:r>
      <w:r w:rsidRPr="00FD087F">
        <w:rPr>
          <w:rFonts w:ascii="仿宋_GB2312" w:eastAsia="仿宋_GB2312" w:hint="eastAsia"/>
          <w:sz w:val="32"/>
          <w:szCs w:val="32"/>
        </w:rPr>
        <w:t>广泛征求居民对设计方案、施工方案意见。</w:t>
      </w:r>
    </w:p>
    <w:p w:rsidR="00FD087F" w:rsidRDefault="00FD087F" w:rsidP="003D6AA9">
      <w:pPr>
        <w:ind w:firstLine="645"/>
        <w:rPr>
          <w:rFonts w:ascii="仿宋_GB2312" w:eastAsia="仿宋_GB2312"/>
          <w:sz w:val="32"/>
          <w:szCs w:val="32"/>
        </w:rPr>
      </w:pPr>
      <w:r w:rsidRPr="00FD087F">
        <w:rPr>
          <w:rFonts w:ascii="仿宋_GB2312" w:eastAsia="仿宋_GB2312" w:hint="eastAsia"/>
          <w:b/>
          <w:sz w:val="32"/>
          <w:szCs w:val="32"/>
        </w:rPr>
        <w:t>（六）要求对主要材料进行公示，提倡建设样板</w:t>
      </w:r>
      <w:r w:rsidR="00D70992">
        <w:rPr>
          <w:rFonts w:ascii="仿宋_GB2312" w:eastAsia="仿宋_GB2312" w:hint="eastAsia"/>
          <w:b/>
          <w:sz w:val="32"/>
          <w:szCs w:val="32"/>
        </w:rPr>
        <w:t>段（</w:t>
      </w:r>
      <w:r w:rsidR="00D70992" w:rsidRPr="00FD087F">
        <w:rPr>
          <w:rFonts w:ascii="仿宋_GB2312" w:eastAsia="仿宋_GB2312" w:hint="eastAsia"/>
          <w:b/>
          <w:sz w:val="32"/>
          <w:szCs w:val="32"/>
        </w:rPr>
        <w:t>间</w:t>
      </w:r>
      <w:r w:rsidR="00D70992">
        <w:rPr>
          <w:rFonts w:ascii="仿宋_GB2312" w:eastAsia="仿宋_GB2312" w:hint="eastAsia"/>
          <w:b/>
          <w:sz w:val="32"/>
          <w:szCs w:val="32"/>
        </w:rPr>
        <w:t>）</w:t>
      </w:r>
      <w:r w:rsidRPr="00FD087F">
        <w:rPr>
          <w:rFonts w:ascii="仿宋_GB2312" w:eastAsia="仿宋_GB2312" w:hint="eastAsia"/>
          <w:b/>
          <w:sz w:val="32"/>
          <w:szCs w:val="32"/>
        </w:rPr>
        <w:t>。</w:t>
      </w:r>
      <w:r w:rsidRPr="00FD087F">
        <w:rPr>
          <w:rFonts w:ascii="仿宋_GB2312" w:eastAsia="仿宋_GB2312" w:hint="eastAsia"/>
          <w:sz w:val="32"/>
          <w:szCs w:val="32"/>
        </w:rPr>
        <w:t>施工单位应当在施工现场设立上下水管线改造“主要材料公示牌”。公示材料生产厂家、出厂检测报告等内容，并在显著位置注明公开电话，接受居民监督。</w:t>
      </w:r>
      <w:r>
        <w:rPr>
          <w:rFonts w:ascii="仿宋_GB2312" w:eastAsia="仿宋_GB2312" w:hint="eastAsia"/>
          <w:sz w:val="32"/>
          <w:szCs w:val="32"/>
        </w:rPr>
        <w:t>同时可建设样板段（间），向居民进行展示。</w:t>
      </w:r>
    </w:p>
    <w:p w:rsidR="00FD087F" w:rsidRDefault="00FD087F" w:rsidP="003D6AA9">
      <w:pPr>
        <w:ind w:firstLine="645"/>
        <w:rPr>
          <w:rFonts w:ascii="仿宋_GB2312" w:eastAsia="仿宋_GB2312"/>
          <w:sz w:val="32"/>
          <w:szCs w:val="32"/>
        </w:rPr>
      </w:pPr>
      <w:r w:rsidRPr="00372666">
        <w:rPr>
          <w:rFonts w:ascii="仿宋_GB2312" w:eastAsia="仿宋_GB2312" w:hint="eastAsia"/>
          <w:b/>
          <w:sz w:val="32"/>
          <w:szCs w:val="32"/>
        </w:rPr>
        <w:t>（七）</w:t>
      </w:r>
      <w:r w:rsidR="00372666" w:rsidRPr="00372666">
        <w:rPr>
          <w:rFonts w:ascii="仿宋_GB2312" w:eastAsia="仿宋_GB2312" w:hint="eastAsia"/>
          <w:b/>
          <w:sz w:val="32"/>
          <w:szCs w:val="32"/>
        </w:rPr>
        <w:t>对改造实施提出明确要求。</w:t>
      </w:r>
      <w:r w:rsidR="00BA1713" w:rsidRPr="00BA1713">
        <w:rPr>
          <w:rFonts w:ascii="仿宋_GB2312" w:eastAsia="仿宋_GB2312" w:hint="eastAsia"/>
          <w:sz w:val="32"/>
          <w:szCs w:val="32"/>
        </w:rPr>
        <w:t>提出</w:t>
      </w:r>
      <w:r w:rsidR="00C20A92" w:rsidRPr="00C20A92">
        <w:rPr>
          <w:rFonts w:ascii="仿宋_GB2312" w:eastAsia="仿宋_GB2312" w:hint="eastAsia"/>
          <w:sz w:val="32"/>
          <w:szCs w:val="32"/>
        </w:rPr>
        <w:t>施工单位应提前告知居民入户改造时间及施工工序安排</w:t>
      </w:r>
      <w:r w:rsidR="00C20A92">
        <w:rPr>
          <w:rFonts w:ascii="仿宋_GB2312" w:eastAsia="仿宋_GB2312" w:hint="eastAsia"/>
          <w:sz w:val="32"/>
          <w:szCs w:val="32"/>
        </w:rPr>
        <w:t>，</w:t>
      </w:r>
      <w:r w:rsidR="00BA1713" w:rsidRPr="00BA1713">
        <w:rPr>
          <w:rFonts w:ascii="仿宋_GB2312" w:eastAsia="仿宋_GB2312" w:hint="eastAsia"/>
          <w:sz w:val="32"/>
          <w:szCs w:val="32"/>
        </w:rPr>
        <w:t>社区居委会、</w:t>
      </w:r>
      <w:proofErr w:type="gramStart"/>
      <w:r w:rsidR="00BA1713" w:rsidRPr="00BA1713">
        <w:rPr>
          <w:rFonts w:ascii="仿宋_GB2312" w:eastAsia="仿宋_GB2312" w:hint="eastAsia"/>
          <w:sz w:val="32"/>
          <w:szCs w:val="32"/>
        </w:rPr>
        <w:t>业委会</w:t>
      </w:r>
      <w:proofErr w:type="gramEnd"/>
      <w:r w:rsidR="00BA1713" w:rsidRPr="00BA1713">
        <w:rPr>
          <w:rFonts w:ascii="仿宋_GB2312" w:eastAsia="仿宋_GB2312" w:hint="eastAsia"/>
          <w:sz w:val="32"/>
          <w:szCs w:val="32"/>
        </w:rPr>
        <w:t>（物管会）要发动居民配合</w:t>
      </w:r>
      <w:r w:rsidR="00BA1713">
        <w:rPr>
          <w:rFonts w:ascii="仿宋_GB2312" w:eastAsia="仿宋_GB2312" w:hint="eastAsia"/>
          <w:sz w:val="32"/>
          <w:szCs w:val="32"/>
        </w:rPr>
        <w:t>实施，实施主体、物业服务企业、监理单位要对改造过程进行全程跟踪监督，针对</w:t>
      </w:r>
      <w:r w:rsidR="00BA1713" w:rsidRPr="00BA1713">
        <w:rPr>
          <w:rFonts w:ascii="仿宋_GB2312" w:eastAsia="仿宋_GB2312" w:hint="eastAsia"/>
          <w:sz w:val="32"/>
          <w:szCs w:val="32"/>
        </w:rPr>
        <w:t>老年人</w:t>
      </w:r>
      <w:r w:rsidR="00BA1713">
        <w:rPr>
          <w:rFonts w:ascii="仿宋_GB2312" w:eastAsia="仿宋_GB2312" w:hint="eastAsia"/>
          <w:sz w:val="32"/>
          <w:szCs w:val="32"/>
        </w:rPr>
        <w:t>及</w:t>
      </w:r>
      <w:r w:rsidR="00BA1713" w:rsidRPr="00BA1713">
        <w:rPr>
          <w:rFonts w:ascii="仿宋_GB2312" w:eastAsia="仿宋_GB2312" w:hint="eastAsia"/>
          <w:sz w:val="32"/>
          <w:szCs w:val="32"/>
        </w:rPr>
        <w:t>残疾人等在项目改造中无法正常生活的特殊群体</w:t>
      </w:r>
      <w:r w:rsidR="00BA1713">
        <w:rPr>
          <w:rFonts w:ascii="仿宋_GB2312" w:eastAsia="仿宋_GB2312" w:hint="eastAsia"/>
          <w:sz w:val="32"/>
          <w:szCs w:val="32"/>
        </w:rPr>
        <w:t>制定专项方案等要求。</w:t>
      </w:r>
    </w:p>
    <w:p w:rsidR="00BA1713" w:rsidRDefault="00BA1713" w:rsidP="003D6AA9">
      <w:pPr>
        <w:ind w:firstLine="645"/>
        <w:rPr>
          <w:rFonts w:ascii="仿宋_GB2312" w:eastAsia="仿宋_GB2312"/>
          <w:sz w:val="32"/>
          <w:szCs w:val="32"/>
        </w:rPr>
      </w:pPr>
      <w:r w:rsidRPr="00BA1713">
        <w:rPr>
          <w:rFonts w:ascii="仿宋_GB2312" w:eastAsia="仿宋_GB2312" w:hint="eastAsia"/>
          <w:b/>
          <w:sz w:val="32"/>
          <w:szCs w:val="32"/>
        </w:rPr>
        <w:t>（八）完善应急管理机制。</w:t>
      </w:r>
      <w:r w:rsidRPr="00BA1713">
        <w:rPr>
          <w:rFonts w:ascii="仿宋_GB2312" w:eastAsia="仿宋_GB2312" w:hint="eastAsia"/>
          <w:sz w:val="32"/>
          <w:szCs w:val="32"/>
        </w:rPr>
        <w:t>提出由区水务局、产权单位、物业企业和相关专业公司及时维修</w:t>
      </w:r>
      <w:r>
        <w:rPr>
          <w:rFonts w:ascii="仿宋_GB2312" w:eastAsia="仿宋_GB2312" w:hint="eastAsia"/>
          <w:sz w:val="32"/>
          <w:szCs w:val="32"/>
        </w:rPr>
        <w:t>改造前出现的问题</w:t>
      </w:r>
      <w:r w:rsidRPr="00BA1713">
        <w:rPr>
          <w:rFonts w:ascii="仿宋_GB2312" w:eastAsia="仿宋_GB2312" w:hint="eastAsia"/>
          <w:sz w:val="32"/>
          <w:szCs w:val="32"/>
        </w:rPr>
        <w:t>，</w:t>
      </w:r>
      <w:r>
        <w:rPr>
          <w:rFonts w:ascii="仿宋_GB2312" w:eastAsia="仿宋_GB2312" w:hint="eastAsia"/>
          <w:sz w:val="32"/>
          <w:szCs w:val="32"/>
        </w:rPr>
        <w:t>当</w:t>
      </w:r>
      <w:r w:rsidRPr="00BA1713">
        <w:rPr>
          <w:rFonts w:ascii="仿宋_GB2312" w:eastAsia="仿宋_GB2312" w:hint="eastAsia"/>
          <w:sz w:val="32"/>
          <w:szCs w:val="32"/>
        </w:rPr>
        <w:t>产权单位和物业企业无力维修时，由街道及行业主管部门提供应急服务</w:t>
      </w:r>
      <w:r w:rsidR="00FF1B34">
        <w:rPr>
          <w:rFonts w:ascii="仿宋_GB2312" w:eastAsia="仿宋_GB2312" w:hint="eastAsia"/>
          <w:sz w:val="32"/>
          <w:szCs w:val="32"/>
        </w:rPr>
        <w:t>的要求</w:t>
      </w:r>
      <w:r w:rsidRPr="00BA1713">
        <w:rPr>
          <w:rFonts w:ascii="仿宋_GB2312" w:eastAsia="仿宋_GB2312" w:hint="eastAsia"/>
          <w:sz w:val="32"/>
          <w:szCs w:val="32"/>
        </w:rPr>
        <w:t>。</w:t>
      </w:r>
    </w:p>
    <w:p w:rsidR="003D6AA9" w:rsidRPr="003D6AA9" w:rsidRDefault="00BA1713" w:rsidP="00BA1713">
      <w:pPr>
        <w:ind w:firstLine="645"/>
      </w:pPr>
      <w:r w:rsidRPr="00BA1713">
        <w:rPr>
          <w:rFonts w:ascii="仿宋_GB2312" w:eastAsia="仿宋_GB2312" w:hint="eastAsia"/>
          <w:b/>
          <w:sz w:val="32"/>
          <w:szCs w:val="32"/>
        </w:rPr>
        <w:t>（九）借鉴成功经验，推进改造实施。</w:t>
      </w:r>
      <w:r w:rsidRPr="00BA1713">
        <w:rPr>
          <w:rFonts w:ascii="仿宋_GB2312" w:eastAsia="仿宋_GB2312" w:hint="eastAsia"/>
          <w:sz w:val="32"/>
          <w:szCs w:val="32"/>
        </w:rPr>
        <w:t>要求各区注意借鉴已完成楼内上下水管线改造项目的成功经验，做好本区相关改造工作。</w:t>
      </w:r>
    </w:p>
    <w:sectPr w:rsidR="003D6AA9" w:rsidRPr="003D6AA9" w:rsidSect="00F57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7D" w:rsidRDefault="00B94D7D" w:rsidP="00B94D7D">
      <w:r>
        <w:separator/>
      </w:r>
    </w:p>
  </w:endnote>
  <w:endnote w:type="continuationSeparator" w:id="0">
    <w:p w:rsidR="00B94D7D" w:rsidRDefault="00B94D7D" w:rsidP="00B94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7D" w:rsidRDefault="00B94D7D" w:rsidP="00B94D7D">
      <w:r>
        <w:separator/>
      </w:r>
    </w:p>
  </w:footnote>
  <w:footnote w:type="continuationSeparator" w:id="0">
    <w:p w:rsidR="00B94D7D" w:rsidRDefault="00B94D7D" w:rsidP="00B94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4EC"/>
    <w:multiLevelType w:val="hybridMultilevel"/>
    <w:tmpl w:val="CFD23ACC"/>
    <w:lvl w:ilvl="0" w:tplc="08F28702">
      <w:start w:val="1"/>
      <w:numFmt w:val="japaneseCounting"/>
      <w:lvlText w:val="（%1）"/>
      <w:lvlJc w:val="left"/>
      <w:pPr>
        <w:ind w:left="2218" w:hanging="157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0CB1371"/>
    <w:multiLevelType w:val="hybridMultilevel"/>
    <w:tmpl w:val="C456C226"/>
    <w:lvl w:ilvl="0" w:tplc="26E80CA8">
      <w:start w:val="1"/>
      <w:numFmt w:val="japaneseCounting"/>
      <w:lvlText w:val="（%1）"/>
      <w:lvlJc w:val="left"/>
      <w:pPr>
        <w:ind w:left="2283" w:hanging="1560"/>
      </w:pPr>
      <w:rPr>
        <w:rFonts w:hint="default"/>
        <w:b/>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2">
    <w:nsid w:val="7C1B7436"/>
    <w:multiLevelType w:val="hybridMultilevel"/>
    <w:tmpl w:val="1EE818AC"/>
    <w:lvl w:ilvl="0" w:tplc="57722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4D7D"/>
    <w:rsid w:val="001254A2"/>
    <w:rsid w:val="002A1629"/>
    <w:rsid w:val="002D241B"/>
    <w:rsid w:val="002F6988"/>
    <w:rsid w:val="00316C65"/>
    <w:rsid w:val="00372666"/>
    <w:rsid w:val="003D6AA9"/>
    <w:rsid w:val="004246EE"/>
    <w:rsid w:val="004B7FEC"/>
    <w:rsid w:val="004D5B72"/>
    <w:rsid w:val="005B500F"/>
    <w:rsid w:val="005E779F"/>
    <w:rsid w:val="00677DC0"/>
    <w:rsid w:val="007659CE"/>
    <w:rsid w:val="007B0D1A"/>
    <w:rsid w:val="008E09ED"/>
    <w:rsid w:val="0096620C"/>
    <w:rsid w:val="009B5207"/>
    <w:rsid w:val="00A83CF5"/>
    <w:rsid w:val="00B032FB"/>
    <w:rsid w:val="00B90579"/>
    <w:rsid w:val="00B94D7D"/>
    <w:rsid w:val="00BA1713"/>
    <w:rsid w:val="00BD4187"/>
    <w:rsid w:val="00C20A92"/>
    <w:rsid w:val="00CE3517"/>
    <w:rsid w:val="00D70992"/>
    <w:rsid w:val="00D748C5"/>
    <w:rsid w:val="00D767FE"/>
    <w:rsid w:val="00DD4BDE"/>
    <w:rsid w:val="00E9622C"/>
    <w:rsid w:val="00EF0C11"/>
    <w:rsid w:val="00F57E98"/>
    <w:rsid w:val="00FD087F"/>
    <w:rsid w:val="00FD6FAE"/>
    <w:rsid w:val="00FF1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4D7D"/>
    <w:rPr>
      <w:sz w:val="18"/>
      <w:szCs w:val="18"/>
    </w:rPr>
  </w:style>
  <w:style w:type="paragraph" w:styleId="a4">
    <w:name w:val="footer"/>
    <w:basedOn w:val="a"/>
    <w:link w:val="Char0"/>
    <w:uiPriority w:val="99"/>
    <w:semiHidden/>
    <w:unhideWhenUsed/>
    <w:rsid w:val="00B94D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4D7D"/>
    <w:rPr>
      <w:sz w:val="18"/>
      <w:szCs w:val="18"/>
    </w:rPr>
  </w:style>
  <w:style w:type="paragraph" w:styleId="a5">
    <w:name w:val="List Paragraph"/>
    <w:basedOn w:val="a"/>
    <w:uiPriority w:val="34"/>
    <w:qFormat/>
    <w:rsid w:val="00B94D7D"/>
    <w:pPr>
      <w:ind w:firstLineChars="200" w:firstLine="420"/>
    </w:pPr>
  </w:style>
  <w:style w:type="paragraph" w:customStyle="1" w:styleId="Default">
    <w:name w:val="Default"/>
    <w:qFormat/>
    <w:rsid w:val="00316C65"/>
    <w:pPr>
      <w:widowControl w:val="0"/>
      <w:autoSpaceDE w:val="0"/>
      <w:autoSpaceDN w:val="0"/>
      <w:adjustRightInd w:val="0"/>
    </w:pPr>
    <w:rPr>
      <w:rFonts w:ascii="黑体" w:hAnsi="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孙春伟</dc:creator>
  <cp:keywords/>
  <dc:description/>
  <cp:lastModifiedBy>孙春伟</cp:lastModifiedBy>
  <cp:revision>39</cp:revision>
  <cp:lastPrinted>2021-11-02T08:43:00Z</cp:lastPrinted>
  <dcterms:created xsi:type="dcterms:W3CDTF">2021-11-02T02:44:00Z</dcterms:created>
  <dcterms:modified xsi:type="dcterms:W3CDTF">2021-11-02T08:43:00Z</dcterms:modified>
</cp:coreProperties>
</file>