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2F" w:rsidRDefault="00507D2F" w:rsidP="00507D2F">
      <w:pPr>
        <w:pStyle w:val="a5"/>
        <w:shd w:val="clear" w:color="auto" w:fill="FFFFFF"/>
        <w:spacing w:before="0" w:beforeAutospacing="0" w:after="0" w:afterAutospacing="0" w:line="560" w:lineRule="exact"/>
        <w:jc w:val="center"/>
        <w:rPr>
          <w:rFonts w:ascii="Times New Roman" w:eastAsia="方正小标宋简体" w:hAnsi="Times New Roman" w:cs="Times New Roman" w:hint="eastAsia"/>
          <w:color w:val="000000" w:themeColor="text1"/>
          <w:spacing w:val="8"/>
          <w:sz w:val="44"/>
          <w:szCs w:val="44"/>
        </w:rPr>
      </w:pPr>
      <w:r>
        <w:rPr>
          <w:rFonts w:ascii="Times New Roman" w:eastAsia="方正小标宋简体" w:hAnsi="Times New Roman" w:cs="Times New Roman" w:hint="eastAsia"/>
          <w:color w:val="000000" w:themeColor="text1"/>
          <w:spacing w:val="8"/>
          <w:sz w:val="44"/>
          <w:szCs w:val="44"/>
        </w:rPr>
        <w:t>北京市药品上市许可持有人委托</w:t>
      </w:r>
    </w:p>
    <w:p w:rsidR="00507D2F" w:rsidRDefault="00507D2F" w:rsidP="00507D2F">
      <w:pPr>
        <w:pStyle w:val="a5"/>
        <w:shd w:val="clear" w:color="auto" w:fill="FFFFFF"/>
        <w:spacing w:before="0" w:beforeAutospacing="0" w:after="0" w:afterAutospacing="0" w:line="560" w:lineRule="exact"/>
        <w:jc w:val="center"/>
        <w:rPr>
          <w:rFonts w:ascii="Times New Roman" w:eastAsia="方正小标宋简体" w:hAnsi="Times New Roman" w:cs="Times New Roman" w:hint="eastAsia"/>
          <w:color w:val="000000" w:themeColor="text1"/>
          <w:spacing w:val="8"/>
          <w:sz w:val="44"/>
          <w:szCs w:val="44"/>
        </w:rPr>
      </w:pPr>
      <w:r>
        <w:rPr>
          <w:rFonts w:ascii="Times New Roman" w:eastAsia="方正小标宋简体" w:hAnsi="Times New Roman" w:cs="Times New Roman" w:hint="eastAsia"/>
          <w:color w:val="000000" w:themeColor="text1"/>
          <w:spacing w:val="8"/>
          <w:sz w:val="44"/>
          <w:szCs w:val="44"/>
        </w:rPr>
        <w:t>生产药品生产质量管理规范符合性检查</w:t>
      </w:r>
    </w:p>
    <w:p w:rsidR="00E876C1" w:rsidRPr="000832D1" w:rsidRDefault="00507D2F" w:rsidP="00507D2F">
      <w:pPr>
        <w:pStyle w:val="a5"/>
        <w:shd w:val="clear" w:color="auto" w:fill="FFFFFF"/>
        <w:spacing w:before="0" w:beforeAutospacing="0" w:after="0" w:afterAutospacing="0" w:line="560" w:lineRule="exact"/>
        <w:jc w:val="center"/>
        <w:rPr>
          <w:rFonts w:ascii="Times New Roman" w:eastAsia="方正小标宋简体" w:hAnsi="Times New Roman" w:cs="Times New Roman"/>
          <w:color w:val="000000" w:themeColor="text1"/>
          <w:spacing w:val="8"/>
          <w:sz w:val="44"/>
          <w:szCs w:val="44"/>
        </w:rPr>
      </w:pPr>
      <w:r>
        <w:rPr>
          <w:rFonts w:ascii="Times New Roman" w:eastAsia="方正小标宋简体" w:hAnsi="Times New Roman" w:cs="Times New Roman" w:hint="eastAsia"/>
          <w:color w:val="000000" w:themeColor="text1"/>
          <w:spacing w:val="8"/>
          <w:sz w:val="44"/>
          <w:szCs w:val="44"/>
        </w:rPr>
        <w:t>要点（试行）（征求意见稿）</w:t>
      </w:r>
      <w:r w:rsidR="00E876C1">
        <w:rPr>
          <w:rFonts w:ascii="Times New Roman" w:eastAsia="方正小标宋简体" w:hAnsi="Times New Roman" w:cs="Times New Roman" w:hint="eastAsia"/>
          <w:color w:val="000000" w:themeColor="text1"/>
          <w:spacing w:val="8"/>
          <w:sz w:val="44"/>
          <w:szCs w:val="44"/>
        </w:rPr>
        <w:t>的起草说明</w:t>
      </w:r>
    </w:p>
    <w:p w:rsidR="006859B2" w:rsidRPr="00D67645" w:rsidRDefault="006859B2" w:rsidP="006859B2">
      <w:pPr>
        <w:spacing w:line="560" w:lineRule="exact"/>
        <w:ind w:firstLineChars="200" w:firstLine="640"/>
        <w:jc w:val="left"/>
        <w:rPr>
          <w:rFonts w:ascii="Times New Roman" w:eastAsia="黑体" w:hAnsi="Times New Roman" w:cs="Times New Roman"/>
          <w:sz w:val="32"/>
          <w:szCs w:val="32"/>
        </w:rPr>
      </w:pPr>
    </w:p>
    <w:p w:rsidR="006859B2" w:rsidRPr="00DB600A" w:rsidRDefault="006859B2" w:rsidP="006859B2">
      <w:pPr>
        <w:spacing w:line="560" w:lineRule="exact"/>
        <w:ind w:firstLineChars="200" w:firstLine="640"/>
        <w:jc w:val="left"/>
        <w:rPr>
          <w:rFonts w:ascii="Times New Roman" w:eastAsia="黑体" w:hAnsi="Times New Roman" w:cs="Times New Roman"/>
          <w:sz w:val="32"/>
          <w:szCs w:val="32"/>
        </w:rPr>
      </w:pPr>
      <w:r w:rsidRPr="00DB600A">
        <w:rPr>
          <w:rFonts w:ascii="Times New Roman" w:eastAsia="黑体" w:hAnsi="Times New Roman" w:cs="Times New Roman"/>
          <w:sz w:val="32"/>
          <w:szCs w:val="32"/>
        </w:rPr>
        <w:t>一、起草</w:t>
      </w:r>
      <w:r>
        <w:rPr>
          <w:rFonts w:ascii="Times New Roman" w:eastAsia="黑体" w:hAnsi="Times New Roman" w:cs="Times New Roman" w:hint="eastAsia"/>
          <w:sz w:val="32"/>
          <w:szCs w:val="32"/>
        </w:rPr>
        <w:t>目的</w:t>
      </w:r>
    </w:p>
    <w:p w:rsidR="002516F1" w:rsidRDefault="00496853" w:rsidP="00BA5386">
      <w:pPr>
        <w:spacing w:line="560" w:lineRule="exact"/>
        <w:ind w:firstLineChars="200" w:firstLine="640"/>
        <w:rPr>
          <w:rFonts w:ascii="Times New Roman" w:eastAsia="仿宋_GB2312" w:hAnsi="Times New Roman" w:cs="Times New Roman"/>
          <w:color w:val="000000"/>
          <w:kern w:val="0"/>
          <w:sz w:val="32"/>
          <w:szCs w:val="32"/>
          <w:lang w:val="zh-CN"/>
        </w:rPr>
      </w:pPr>
      <w:r w:rsidRPr="00496853">
        <w:rPr>
          <w:rFonts w:ascii="Times New Roman" w:eastAsia="仿宋_GB2312" w:hAnsi="Times New Roman" w:cs="Times New Roman" w:hint="eastAsia"/>
          <w:color w:val="000000"/>
          <w:kern w:val="0"/>
          <w:sz w:val="32"/>
          <w:szCs w:val="32"/>
          <w:lang w:val="zh-CN"/>
        </w:rPr>
        <w:t>2016</w:t>
      </w:r>
      <w:r w:rsidRPr="00496853">
        <w:rPr>
          <w:rFonts w:ascii="Times New Roman" w:eastAsia="仿宋_GB2312" w:hAnsi="Times New Roman" w:cs="Times New Roman" w:hint="eastAsia"/>
          <w:color w:val="000000"/>
          <w:kern w:val="0"/>
          <w:sz w:val="32"/>
          <w:szCs w:val="32"/>
          <w:lang w:val="zh-CN"/>
        </w:rPr>
        <w:t>年</w:t>
      </w:r>
      <w:r w:rsidRPr="00496853">
        <w:rPr>
          <w:rFonts w:ascii="Times New Roman" w:eastAsia="仿宋_GB2312" w:hAnsi="Times New Roman" w:cs="Times New Roman" w:hint="eastAsia"/>
          <w:color w:val="000000"/>
          <w:kern w:val="0"/>
          <w:sz w:val="32"/>
          <w:szCs w:val="32"/>
          <w:lang w:val="zh-CN"/>
        </w:rPr>
        <w:t>5</w:t>
      </w:r>
      <w:r w:rsidR="00E25E69">
        <w:rPr>
          <w:rFonts w:ascii="Times New Roman" w:eastAsia="仿宋_GB2312" w:hAnsi="Times New Roman" w:cs="Times New Roman" w:hint="eastAsia"/>
          <w:color w:val="000000"/>
          <w:kern w:val="0"/>
          <w:sz w:val="32"/>
          <w:szCs w:val="32"/>
          <w:lang w:val="zh-CN"/>
        </w:rPr>
        <w:t>月，国务院办公厅印发了《药品上市许可持有人制度试点方案》</w:t>
      </w:r>
      <w:r w:rsidRPr="00496853">
        <w:rPr>
          <w:rFonts w:ascii="Times New Roman" w:eastAsia="仿宋_GB2312" w:hAnsi="Times New Roman" w:cs="Times New Roman" w:hint="eastAsia"/>
          <w:color w:val="000000"/>
          <w:kern w:val="0"/>
          <w:sz w:val="32"/>
          <w:szCs w:val="32"/>
          <w:lang w:val="zh-CN"/>
        </w:rPr>
        <w:t>，</w:t>
      </w:r>
      <w:r w:rsidR="00BA5386">
        <w:rPr>
          <w:rFonts w:ascii="Times New Roman" w:eastAsia="仿宋_GB2312" w:hAnsi="Times New Roman" w:cs="Times New Roman" w:hint="eastAsia"/>
          <w:color w:val="000000"/>
          <w:kern w:val="0"/>
          <w:sz w:val="32"/>
          <w:szCs w:val="32"/>
          <w:lang w:val="zh-CN"/>
        </w:rPr>
        <w:t>正式</w:t>
      </w:r>
      <w:r w:rsidRPr="00496853">
        <w:rPr>
          <w:rFonts w:ascii="Times New Roman" w:eastAsia="仿宋_GB2312" w:hAnsi="Times New Roman" w:cs="Times New Roman" w:hint="eastAsia"/>
          <w:color w:val="000000"/>
          <w:kern w:val="0"/>
          <w:sz w:val="32"/>
          <w:szCs w:val="32"/>
          <w:lang w:val="zh-CN"/>
        </w:rPr>
        <w:t>启动药品上市许可持有人制度</w:t>
      </w:r>
      <w:r w:rsidR="0026237D">
        <w:rPr>
          <w:rFonts w:ascii="Times New Roman" w:eastAsia="仿宋_GB2312" w:hAnsi="Times New Roman" w:cs="Times New Roman" w:hint="eastAsia"/>
          <w:color w:val="000000"/>
          <w:kern w:val="0"/>
          <w:sz w:val="32"/>
          <w:szCs w:val="32"/>
          <w:lang w:val="zh-CN"/>
        </w:rPr>
        <w:t>。</w:t>
      </w:r>
      <w:r w:rsidR="00E10260" w:rsidRPr="00496853">
        <w:rPr>
          <w:rFonts w:ascii="Times New Roman" w:eastAsia="仿宋_GB2312" w:hAnsi="Times New Roman" w:cs="Times New Roman" w:hint="eastAsia"/>
          <w:color w:val="000000"/>
          <w:kern w:val="0"/>
          <w:sz w:val="32"/>
          <w:szCs w:val="32"/>
          <w:lang w:val="zh-CN"/>
        </w:rPr>
        <w:t>2019</w:t>
      </w:r>
      <w:r w:rsidR="00E10260" w:rsidRPr="00496853">
        <w:rPr>
          <w:rFonts w:ascii="Times New Roman" w:eastAsia="仿宋_GB2312" w:hAnsi="Times New Roman" w:cs="Times New Roman" w:hint="eastAsia"/>
          <w:color w:val="000000"/>
          <w:kern w:val="0"/>
          <w:sz w:val="32"/>
          <w:szCs w:val="32"/>
          <w:lang w:val="zh-CN"/>
        </w:rPr>
        <w:t>年</w:t>
      </w:r>
      <w:r w:rsidR="00E10260" w:rsidRPr="00496853">
        <w:rPr>
          <w:rFonts w:ascii="Times New Roman" w:eastAsia="仿宋_GB2312" w:hAnsi="Times New Roman" w:cs="Times New Roman" w:hint="eastAsia"/>
          <w:color w:val="000000"/>
          <w:kern w:val="0"/>
          <w:sz w:val="32"/>
          <w:szCs w:val="32"/>
          <w:lang w:val="zh-CN"/>
        </w:rPr>
        <w:t>12</w:t>
      </w:r>
      <w:r w:rsidR="00E10260" w:rsidRPr="00496853">
        <w:rPr>
          <w:rFonts w:ascii="Times New Roman" w:eastAsia="仿宋_GB2312" w:hAnsi="Times New Roman" w:cs="Times New Roman" w:hint="eastAsia"/>
          <w:color w:val="000000"/>
          <w:kern w:val="0"/>
          <w:sz w:val="32"/>
          <w:szCs w:val="32"/>
          <w:lang w:val="zh-CN"/>
        </w:rPr>
        <w:t>月</w:t>
      </w:r>
      <w:r w:rsidR="00E10260" w:rsidRPr="00496853">
        <w:rPr>
          <w:rFonts w:ascii="Times New Roman" w:eastAsia="仿宋_GB2312" w:hAnsi="Times New Roman" w:cs="Times New Roman" w:hint="eastAsia"/>
          <w:color w:val="000000"/>
          <w:kern w:val="0"/>
          <w:sz w:val="32"/>
          <w:szCs w:val="32"/>
          <w:lang w:val="zh-CN"/>
        </w:rPr>
        <w:t>1</w:t>
      </w:r>
      <w:r w:rsidR="00E10260" w:rsidRPr="00496853">
        <w:rPr>
          <w:rFonts w:ascii="Times New Roman" w:eastAsia="仿宋_GB2312" w:hAnsi="Times New Roman" w:cs="Times New Roman" w:hint="eastAsia"/>
          <w:color w:val="000000"/>
          <w:kern w:val="0"/>
          <w:sz w:val="32"/>
          <w:szCs w:val="32"/>
          <w:lang w:val="zh-CN"/>
        </w:rPr>
        <w:t>日实施</w:t>
      </w:r>
      <w:r w:rsidRPr="00496853">
        <w:rPr>
          <w:rFonts w:ascii="Times New Roman" w:eastAsia="仿宋_GB2312" w:hAnsi="Times New Roman" w:cs="Times New Roman" w:hint="eastAsia"/>
          <w:color w:val="000000"/>
          <w:kern w:val="0"/>
          <w:sz w:val="32"/>
          <w:szCs w:val="32"/>
          <w:lang w:val="zh-CN"/>
        </w:rPr>
        <w:t>新修订《药品管理法》</w:t>
      </w:r>
      <w:r w:rsidR="00B35BC3">
        <w:rPr>
          <w:rFonts w:ascii="Times New Roman" w:eastAsia="仿宋_GB2312" w:hAnsi="Times New Roman" w:cs="Times New Roman" w:hint="eastAsia"/>
          <w:color w:val="000000"/>
          <w:kern w:val="0"/>
          <w:sz w:val="32"/>
          <w:szCs w:val="32"/>
          <w:lang w:val="zh-CN"/>
        </w:rPr>
        <w:t>，专章</w:t>
      </w:r>
      <w:r w:rsidR="00E25E69">
        <w:rPr>
          <w:rFonts w:ascii="Times New Roman" w:eastAsia="仿宋_GB2312" w:hAnsi="Times New Roman" w:cs="Times New Roman" w:hint="eastAsia"/>
          <w:color w:val="000000"/>
          <w:kern w:val="0"/>
          <w:sz w:val="32"/>
          <w:szCs w:val="32"/>
          <w:lang w:val="zh-CN"/>
        </w:rPr>
        <w:t>对</w:t>
      </w:r>
      <w:bookmarkStart w:id="0" w:name="_GoBack"/>
      <w:bookmarkEnd w:id="0"/>
      <w:r w:rsidRPr="00496853">
        <w:rPr>
          <w:rFonts w:ascii="Times New Roman" w:eastAsia="仿宋_GB2312" w:hAnsi="Times New Roman" w:cs="Times New Roman" w:hint="eastAsia"/>
          <w:color w:val="000000"/>
          <w:kern w:val="0"/>
          <w:sz w:val="32"/>
          <w:szCs w:val="32"/>
          <w:lang w:val="zh-CN"/>
        </w:rPr>
        <w:t>药品上市许可持有人</w:t>
      </w:r>
      <w:r w:rsidR="004A4CE7">
        <w:rPr>
          <w:rFonts w:ascii="Times New Roman" w:eastAsia="仿宋_GB2312" w:hAnsi="Times New Roman" w:cs="Times New Roman" w:hint="eastAsia"/>
          <w:color w:val="000000"/>
          <w:kern w:val="0"/>
          <w:sz w:val="32"/>
          <w:szCs w:val="32"/>
          <w:lang w:val="zh-CN"/>
        </w:rPr>
        <w:t>（以下简称持有人）</w:t>
      </w:r>
      <w:r w:rsidR="00E25E69">
        <w:rPr>
          <w:rFonts w:ascii="Times New Roman" w:eastAsia="仿宋_GB2312" w:hAnsi="Times New Roman" w:cs="Times New Roman" w:hint="eastAsia"/>
          <w:color w:val="000000"/>
          <w:kern w:val="0"/>
          <w:sz w:val="32"/>
          <w:szCs w:val="32"/>
          <w:lang w:val="zh-CN"/>
        </w:rPr>
        <w:t>进行了阐释规定</w:t>
      </w:r>
      <w:r w:rsidR="00974EB8">
        <w:rPr>
          <w:rFonts w:ascii="Times New Roman" w:eastAsia="仿宋_GB2312" w:hAnsi="Times New Roman" w:cs="Times New Roman" w:hint="eastAsia"/>
          <w:color w:val="000000"/>
          <w:kern w:val="0"/>
          <w:sz w:val="32"/>
          <w:szCs w:val="32"/>
          <w:lang w:val="zh-CN"/>
        </w:rPr>
        <w:t>，确立了法律地位</w:t>
      </w:r>
      <w:r w:rsidRPr="00496853">
        <w:rPr>
          <w:rFonts w:ascii="Times New Roman" w:eastAsia="仿宋_GB2312" w:hAnsi="Times New Roman" w:cs="Times New Roman" w:hint="eastAsia"/>
          <w:color w:val="000000"/>
          <w:kern w:val="0"/>
          <w:sz w:val="32"/>
          <w:szCs w:val="32"/>
          <w:lang w:val="zh-CN"/>
        </w:rPr>
        <w:t>。</w:t>
      </w:r>
      <w:r w:rsidR="00051608">
        <w:rPr>
          <w:rFonts w:ascii="Times New Roman" w:eastAsia="仿宋_GB2312" w:hAnsi="Times New Roman" w:cs="Times New Roman" w:hint="eastAsia"/>
          <w:color w:val="000000"/>
          <w:kern w:val="0"/>
          <w:sz w:val="32"/>
          <w:szCs w:val="32"/>
          <w:lang w:val="zh-CN"/>
        </w:rPr>
        <w:t>2020</w:t>
      </w:r>
      <w:r w:rsidR="00051608">
        <w:rPr>
          <w:rFonts w:ascii="Times New Roman" w:eastAsia="仿宋_GB2312" w:hAnsi="Times New Roman" w:cs="Times New Roman" w:hint="eastAsia"/>
          <w:color w:val="000000"/>
          <w:kern w:val="0"/>
          <w:sz w:val="32"/>
          <w:szCs w:val="32"/>
          <w:lang w:val="zh-CN"/>
        </w:rPr>
        <w:t>年</w:t>
      </w:r>
      <w:r w:rsidR="00051608">
        <w:rPr>
          <w:rFonts w:ascii="Times New Roman" w:eastAsia="仿宋_GB2312" w:hAnsi="Times New Roman" w:cs="Times New Roman" w:hint="eastAsia"/>
          <w:color w:val="000000"/>
          <w:kern w:val="0"/>
          <w:sz w:val="32"/>
          <w:szCs w:val="32"/>
          <w:lang w:val="zh-CN"/>
        </w:rPr>
        <w:t>7</w:t>
      </w:r>
      <w:r w:rsidR="00051608">
        <w:rPr>
          <w:rFonts w:ascii="Times New Roman" w:eastAsia="仿宋_GB2312" w:hAnsi="Times New Roman" w:cs="Times New Roman" w:hint="eastAsia"/>
          <w:color w:val="000000"/>
          <w:kern w:val="0"/>
          <w:sz w:val="32"/>
          <w:szCs w:val="32"/>
          <w:lang w:val="zh-CN"/>
        </w:rPr>
        <w:t>月</w:t>
      </w:r>
      <w:r w:rsidR="00051608">
        <w:rPr>
          <w:rFonts w:ascii="Times New Roman" w:eastAsia="仿宋_GB2312" w:hAnsi="Times New Roman" w:cs="Times New Roman" w:hint="eastAsia"/>
          <w:color w:val="000000"/>
          <w:kern w:val="0"/>
          <w:sz w:val="32"/>
          <w:szCs w:val="32"/>
          <w:lang w:val="zh-CN"/>
        </w:rPr>
        <w:t>1</w:t>
      </w:r>
      <w:r w:rsidR="00051608">
        <w:rPr>
          <w:rFonts w:ascii="Times New Roman" w:eastAsia="仿宋_GB2312" w:hAnsi="Times New Roman" w:cs="Times New Roman" w:hint="eastAsia"/>
          <w:color w:val="000000"/>
          <w:kern w:val="0"/>
          <w:sz w:val="32"/>
          <w:szCs w:val="32"/>
          <w:lang w:val="zh-CN"/>
        </w:rPr>
        <w:t>日，国家市场监督管理总局</w:t>
      </w:r>
      <w:r w:rsidR="00080BC5">
        <w:rPr>
          <w:rFonts w:ascii="Times New Roman" w:eastAsia="仿宋_GB2312" w:hAnsi="Times New Roman" w:cs="Times New Roman" w:hint="eastAsia"/>
          <w:color w:val="000000"/>
          <w:kern w:val="0"/>
          <w:sz w:val="32"/>
          <w:szCs w:val="32"/>
          <w:lang w:val="zh-CN"/>
        </w:rPr>
        <w:t>颁布</w:t>
      </w:r>
      <w:r w:rsidR="00B65431">
        <w:rPr>
          <w:rFonts w:ascii="Times New Roman" w:eastAsia="仿宋_GB2312" w:hAnsi="Times New Roman" w:cs="Times New Roman" w:hint="eastAsia"/>
          <w:color w:val="000000"/>
          <w:kern w:val="0"/>
          <w:sz w:val="32"/>
          <w:szCs w:val="32"/>
          <w:lang w:val="zh-CN"/>
        </w:rPr>
        <w:t>实施</w:t>
      </w:r>
      <w:r w:rsidR="003B3DB4">
        <w:rPr>
          <w:rFonts w:ascii="Times New Roman" w:eastAsia="仿宋_GB2312" w:hAnsi="Times New Roman" w:cs="Times New Roman" w:hint="eastAsia"/>
          <w:color w:val="000000"/>
          <w:kern w:val="0"/>
          <w:sz w:val="32"/>
          <w:szCs w:val="32"/>
          <w:lang w:val="zh-CN"/>
        </w:rPr>
        <w:t>新修订的《药品生产监督管理办法》</w:t>
      </w:r>
      <w:r w:rsidR="002516F1">
        <w:rPr>
          <w:rFonts w:ascii="Times New Roman" w:eastAsia="仿宋_GB2312" w:hAnsi="Times New Roman" w:cs="Times New Roman" w:hint="eastAsia"/>
          <w:color w:val="000000"/>
          <w:kern w:val="0"/>
          <w:sz w:val="32"/>
          <w:szCs w:val="32"/>
          <w:lang w:val="zh-CN"/>
        </w:rPr>
        <w:t>，</w:t>
      </w:r>
      <w:r w:rsidR="00B65431">
        <w:rPr>
          <w:rFonts w:ascii="Times New Roman" w:eastAsia="仿宋_GB2312" w:hAnsi="Times New Roman" w:cs="Times New Roman" w:hint="eastAsia"/>
          <w:color w:val="000000"/>
          <w:kern w:val="0"/>
          <w:sz w:val="32"/>
          <w:szCs w:val="32"/>
          <w:lang w:val="zh-CN"/>
        </w:rPr>
        <w:t>明确</w:t>
      </w:r>
      <w:r w:rsidR="00BA5386">
        <w:rPr>
          <w:rFonts w:ascii="Times New Roman" w:eastAsia="仿宋_GB2312" w:hAnsi="Times New Roman" w:cs="Times New Roman" w:hint="eastAsia"/>
          <w:color w:val="000000"/>
          <w:kern w:val="0"/>
          <w:sz w:val="32"/>
          <w:szCs w:val="32"/>
          <w:lang w:val="zh-CN"/>
        </w:rPr>
        <w:t>要求</w:t>
      </w:r>
      <w:r w:rsidR="00BA5386" w:rsidRPr="00BA5386">
        <w:rPr>
          <w:rFonts w:ascii="Times New Roman" w:eastAsia="仿宋_GB2312" w:hAnsi="Times New Roman" w:cs="Times New Roman"/>
          <w:color w:val="000000"/>
          <w:kern w:val="0"/>
          <w:sz w:val="32"/>
          <w:szCs w:val="32"/>
          <w:lang w:val="zh-CN"/>
        </w:rPr>
        <w:t>委托他人生产制剂的药品上市许可持有人，应按照规定申请办理药品生产许可证。</w:t>
      </w:r>
    </w:p>
    <w:p w:rsidR="0026237D" w:rsidRDefault="0026237D" w:rsidP="009E7DB4">
      <w:pPr>
        <w:spacing w:line="560" w:lineRule="exact"/>
        <w:ind w:firstLineChars="200" w:firstLine="640"/>
        <w:rPr>
          <w:rFonts w:ascii="Times New Roman" w:eastAsia="仿宋_GB2312" w:hAnsi="Times New Roman" w:cs="Times New Roman"/>
          <w:color w:val="000000"/>
          <w:kern w:val="0"/>
          <w:sz w:val="32"/>
          <w:szCs w:val="32"/>
          <w:lang w:val="zh-CN"/>
        </w:rPr>
      </w:pPr>
      <w:r>
        <w:rPr>
          <w:rFonts w:ascii="Times New Roman" w:eastAsia="仿宋_GB2312" w:hAnsi="Times New Roman" w:cs="Times New Roman" w:hint="eastAsia"/>
          <w:color w:val="000000" w:themeColor="text1"/>
          <w:sz w:val="32"/>
          <w:szCs w:val="32"/>
        </w:rPr>
        <w:t>为认真</w:t>
      </w:r>
      <w:r w:rsidR="001A464B">
        <w:rPr>
          <w:rFonts w:ascii="Times New Roman" w:eastAsia="仿宋_GB2312" w:hAnsi="Times New Roman" w:cs="Times New Roman" w:hint="eastAsia"/>
          <w:color w:val="000000" w:themeColor="text1"/>
          <w:sz w:val="32"/>
          <w:szCs w:val="32"/>
        </w:rPr>
        <w:t>贯彻落实新修订的《药品管理法》及《药品生产监督管理办法》</w:t>
      </w:r>
      <w:r w:rsidR="00374A3B">
        <w:rPr>
          <w:rFonts w:ascii="Times New Roman" w:eastAsia="仿宋_GB2312" w:hAnsi="Times New Roman" w:cs="Times New Roman" w:hint="eastAsia"/>
          <w:color w:val="000000" w:themeColor="text1"/>
          <w:sz w:val="32"/>
          <w:szCs w:val="32"/>
        </w:rPr>
        <w:t>关于</w:t>
      </w:r>
      <w:r w:rsidR="001A464B">
        <w:rPr>
          <w:rFonts w:ascii="Times New Roman" w:eastAsia="仿宋_GB2312" w:hAnsi="Times New Roman" w:cs="Times New Roman" w:hint="eastAsia"/>
          <w:color w:val="000000" w:themeColor="text1"/>
          <w:sz w:val="32"/>
          <w:szCs w:val="32"/>
        </w:rPr>
        <w:t>持有人委托生产</w:t>
      </w:r>
      <w:r w:rsidR="00A32588">
        <w:rPr>
          <w:rFonts w:ascii="Times New Roman" w:eastAsia="仿宋_GB2312" w:hAnsi="Times New Roman" w:cs="Times New Roman" w:hint="eastAsia"/>
          <w:color w:val="000000" w:themeColor="text1"/>
          <w:sz w:val="32"/>
          <w:szCs w:val="32"/>
        </w:rPr>
        <w:t>药品</w:t>
      </w:r>
      <w:r w:rsidR="001A464B">
        <w:rPr>
          <w:rFonts w:ascii="Times New Roman" w:eastAsia="仿宋_GB2312" w:hAnsi="Times New Roman" w:cs="Times New Roman" w:hint="eastAsia"/>
          <w:color w:val="000000" w:themeColor="text1"/>
          <w:sz w:val="32"/>
          <w:szCs w:val="32"/>
        </w:rPr>
        <w:t>的</w:t>
      </w:r>
      <w:r w:rsidR="007E2F37">
        <w:rPr>
          <w:rFonts w:ascii="Times New Roman" w:eastAsia="仿宋_GB2312" w:hAnsi="Times New Roman" w:cs="Times New Roman" w:hint="eastAsia"/>
          <w:color w:val="000000" w:themeColor="text1"/>
          <w:sz w:val="32"/>
          <w:szCs w:val="32"/>
        </w:rPr>
        <w:t>要求</w:t>
      </w:r>
      <w:r w:rsidR="001A464B">
        <w:rPr>
          <w:rFonts w:ascii="Times New Roman" w:eastAsia="仿宋_GB2312" w:hAnsi="Times New Roman" w:cs="Times New Roman" w:hint="eastAsia"/>
          <w:color w:val="000000" w:themeColor="text1"/>
          <w:sz w:val="32"/>
          <w:szCs w:val="32"/>
        </w:rPr>
        <w:t>，</w:t>
      </w:r>
      <w:r w:rsidRPr="002516F1">
        <w:rPr>
          <w:rFonts w:ascii="Times New Roman" w:eastAsia="仿宋_GB2312" w:hAnsi="Times New Roman" w:cs="Times New Roman"/>
          <w:color w:val="000000"/>
          <w:kern w:val="0"/>
          <w:sz w:val="32"/>
          <w:szCs w:val="32"/>
          <w:lang w:val="zh-CN"/>
        </w:rPr>
        <w:t>进一步做好</w:t>
      </w:r>
      <w:r>
        <w:rPr>
          <w:rFonts w:ascii="Times New Roman" w:eastAsia="仿宋_GB2312" w:hAnsi="Times New Roman" w:cs="Times New Roman"/>
          <w:color w:val="000000"/>
          <w:kern w:val="0"/>
          <w:sz w:val="32"/>
          <w:szCs w:val="32"/>
          <w:lang w:val="zh-CN"/>
        </w:rPr>
        <w:t>持有人制度试点期间获得持有人资格及今后研产分离企业或</w:t>
      </w:r>
      <w:r w:rsidRPr="002516F1">
        <w:rPr>
          <w:rFonts w:ascii="Times New Roman" w:eastAsia="仿宋_GB2312" w:hAnsi="Times New Roman" w:cs="Times New Roman"/>
          <w:color w:val="000000"/>
          <w:kern w:val="0"/>
          <w:sz w:val="32"/>
          <w:szCs w:val="32"/>
          <w:lang w:val="zh-CN"/>
        </w:rPr>
        <w:t>研发机构</w:t>
      </w:r>
      <w:r>
        <w:rPr>
          <w:rFonts w:ascii="Times New Roman" w:eastAsia="仿宋_GB2312" w:hAnsi="Times New Roman" w:cs="Times New Roman"/>
          <w:color w:val="000000"/>
          <w:kern w:val="0"/>
          <w:sz w:val="32"/>
          <w:szCs w:val="32"/>
          <w:lang w:val="zh-CN"/>
        </w:rPr>
        <w:t>作为</w:t>
      </w:r>
      <w:r w:rsidRPr="002516F1">
        <w:rPr>
          <w:rFonts w:ascii="Times New Roman" w:eastAsia="仿宋_GB2312" w:hAnsi="Times New Roman" w:cs="Times New Roman"/>
          <w:color w:val="000000"/>
          <w:kern w:val="0"/>
          <w:sz w:val="32"/>
          <w:szCs w:val="32"/>
          <w:lang w:val="zh-CN"/>
        </w:rPr>
        <w:t>持有人</w:t>
      </w:r>
      <w:r>
        <w:rPr>
          <w:rFonts w:ascii="Times New Roman" w:eastAsia="仿宋_GB2312" w:hAnsi="Times New Roman" w:cs="Times New Roman"/>
          <w:color w:val="000000"/>
          <w:kern w:val="0"/>
          <w:sz w:val="32"/>
          <w:szCs w:val="32"/>
          <w:lang w:val="zh-CN"/>
        </w:rPr>
        <w:t>申请</w:t>
      </w:r>
      <w:r>
        <w:rPr>
          <w:rFonts w:ascii="Times New Roman" w:eastAsia="仿宋_GB2312" w:hAnsi="Times New Roman" w:cs="Times New Roman" w:hint="eastAsia"/>
          <w:color w:val="000000"/>
          <w:kern w:val="0"/>
          <w:sz w:val="32"/>
          <w:szCs w:val="32"/>
          <w:lang w:val="zh-CN"/>
        </w:rPr>
        <w:t>《药品生产许可证》的发证</w:t>
      </w:r>
      <w:r w:rsidRPr="002516F1">
        <w:rPr>
          <w:rFonts w:ascii="Times New Roman" w:eastAsia="仿宋_GB2312" w:hAnsi="Times New Roman" w:cs="Times New Roman"/>
          <w:color w:val="000000"/>
          <w:kern w:val="0"/>
          <w:sz w:val="32"/>
          <w:szCs w:val="32"/>
          <w:lang w:val="zh-CN"/>
        </w:rPr>
        <w:t>工作，</w:t>
      </w:r>
      <w:r w:rsidR="007E2F37" w:rsidRPr="000832D1">
        <w:rPr>
          <w:rFonts w:ascii="Times New Roman" w:eastAsia="仿宋_GB2312" w:hAnsi="Times New Roman" w:cs="Times New Roman"/>
          <w:color w:val="000000" w:themeColor="text1"/>
          <w:sz w:val="32"/>
          <w:szCs w:val="32"/>
        </w:rPr>
        <w:t>规范持有人委托生产药品的质量管理，</w:t>
      </w:r>
      <w:r w:rsidR="007E2F37">
        <w:rPr>
          <w:rFonts w:ascii="Times New Roman" w:eastAsia="仿宋_GB2312" w:hAnsi="Times New Roman" w:cs="Times New Roman" w:hint="eastAsia"/>
          <w:color w:val="000000"/>
          <w:kern w:val="0"/>
          <w:sz w:val="32"/>
          <w:szCs w:val="32"/>
          <w:lang w:val="zh-CN"/>
        </w:rPr>
        <w:t>北京市</w:t>
      </w:r>
      <w:r w:rsidR="007E2F37">
        <w:rPr>
          <w:rFonts w:ascii="Times New Roman" w:eastAsia="仿宋_GB2312" w:hAnsi="Times New Roman" w:cs="Times New Roman"/>
          <w:color w:val="000000"/>
          <w:kern w:val="0"/>
          <w:sz w:val="32"/>
          <w:szCs w:val="32"/>
          <w:lang w:val="zh-CN"/>
        </w:rPr>
        <w:t>药品监督管理</w:t>
      </w:r>
      <w:r w:rsidR="007E2F37" w:rsidRPr="002516F1">
        <w:rPr>
          <w:rFonts w:ascii="Times New Roman" w:eastAsia="仿宋_GB2312" w:hAnsi="Times New Roman" w:cs="Times New Roman"/>
          <w:color w:val="000000"/>
          <w:kern w:val="0"/>
          <w:sz w:val="32"/>
          <w:szCs w:val="32"/>
          <w:lang w:val="zh-CN"/>
        </w:rPr>
        <w:t>局</w:t>
      </w:r>
      <w:r w:rsidR="007E2F37">
        <w:rPr>
          <w:rFonts w:ascii="Times New Roman" w:eastAsia="仿宋_GB2312" w:hAnsi="Times New Roman" w:cs="Times New Roman" w:hint="eastAsia"/>
          <w:color w:val="000000"/>
          <w:kern w:val="0"/>
          <w:sz w:val="32"/>
          <w:szCs w:val="32"/>
          <w:lang w:val="zh-CN"/>
        </w:rPr>
        <w:t>（以下简称市药监局）面向有关持有人进行座谈和现场调研，结合药品生产监管工作实际，认真研究，制定了《北京市药品上市许可持有人委托生产药品生产质量管理规范符合性检查</w:t>
      </w:r>
      <w:r w:rsidR="001579FF">
        <w:rPr>
          <w:rFonts w:ascii="Times New Roman" w:eastAsia="仿宋_GB2312" w:hAnsi="Times New Roman" w:cs="Times New Roman" w:hint="eastAsia"/>
          <w:color w:val="000000"/>
          <w:kern w:val="0"/>
          <w:sz w:val="32"/>
          <w:szCs w:val="32"/>
          <w:lang w:val="zh-CN"/>
        </w:rPr>
        <w:t>要点</w:t>
      </w:r>
      <w:r w:rsidR="007E2F37">
        <w:rPr>
          <w:rFonts w:ascii="Times New Roman" w:eastAsia="仿宋_GB2312" w:hAnsi="Times New Roman" w:cs="Times New Roman" w:hint="eastAsia"/>
          <w:color w:val="000000"/>
          <w:kern w:val="0"/>
          <w:sz w:val="32"/>
          <w:szCs w:val="32"/>
          <w:lang w:val="zh-CN"/>
        </w:rPr>
        <w:t>（试行）》（以下简称《</w:t>
      </w:r>
      <w:r w:rsidR="001579FF">
        <w:rPr>
          <w:rFonts w:ascii="Times New Roman" w:eastAsia="仿宋_GB2312" w:hAnsi="Times New Roman" w:cs="Times New Roman" w:hint="eastAsia"/>
          <w:color w:val="000000"/>
          <w:kern w:val="0"/>
          <w:sz w:val="32"/>
          <w:szCs w:val="32"/>
          <w:lang w:val="zh-CN"/>
        </w:rPr>
        <w:t>要点</w:t>
      </w:r>
      <w:r w:rsidR="007E2F37">
        <w:rPr>
          <w:rFonts w:ascii="Times New Roman" w:eastAsia="仿宋_GB2312" w:hAnsi="Times New Roman" w:cs="Times New Roman" w:hint="eastAsia"/>
          <w:color w:val="000000"/>
          <w:kern w:val="0"/>
          <w:sz w:val="32"/>
          <w:szCs w:val="32"/>
          <w:lang w:val="zh-CN"/>
        </w:rPr>
        <w:t>》）。</w:t>
      </w:r>
    </w:p>
    <w:p w:rsidR="007E2F37" w:rsidRDefault="007E2F37" w:rsidP="001A464B">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sidR="001579FF">
        <w:rPr>
          <w:rFonts w:ascii="Times New Roman" w:eastAsia="仿宋_GB2312" w:hAnsi="Times New Roman" w:cs="Times New Roman" w:hint="eastAsia"/>
          <w:color w:val="000000"/>
          <w:kern w:val="0"/>
          <w:sz w:val="32"/>
          <w:szCs w:val="32"/>
          <w:lang w:val="zh-CN"/>
        </w:rPr>
        <w:t>要点</w:t>
      </w:r>
      <w:r>
        <w:rPr>
          <w:rFonts w:ascii="Times New Roman" w:eastAsia="仿宋_GB2312" w:hAnsi="Times New Roman" w:cs="Times New Roman" w:hint="eastAsia"/>
          <w:color w:val="000000" w:themeColor="text1"/>
          <w:sz w:val="32"/>
          <w:szCs w:val="32"/>
        </w:rPr>
        <w:t>》</w:t>
      </w:r>
      <w:r w:rsidR="00A30754">
        <w:rPr>
          <w:rFonts w:ascii="Times New Roman" w:eastAsia="仿宋_GB2312" w:hAnsi="Times New Roman" w:cs="Times New Roman" w:hint="eastAsia"/>
          <w:color w:val="000000" w:themeColor="text1"/>
          <w:sz w:val="32"/>
          <w:szCs w:val="32"/>
        </w:rPr>
        <w:t>针对</w:t>
      </w:r>
      <w:r w:rsidR="00553644">
        <w:rPr>
          <w:rFonts w:ascii="Times New Roman" w:eastAsia="仿宋_GB2312" w:hAnsi="Times New Roman" w:cs="Times New Roman" w:hint="eastAsia"/>
          <w:color w:val="000000" w:themeColor="text1"/>
          <w:sz w:val="32"/>
          <w:szCs w:val="32"/>
        </w:rPr>
        <w:t>持有人和受托方在委托生产药品的整个过程中</w:t>
      </w:r>
      <w:r w:rsidR="00A30754">
        <w:rPr>
          <w:rFonts w:ascii="Times New Roman" w:eastAsia="仿宋_GB2312" w:hAnsi="Times New Roman" w:cs="Times New Roman" w:hint="eastAsia"/>
          <w:color w:val="000000" w:themeColor="text1"/>
          <w:sz w:val="32"/>
          <w:szCs w:val="32"/>
        </w:rPr>
        <w:t>必须</w:t>
      </w:r>
      <w:r w:rsidR="00553644">
        <w:rPr>
          <w:rFonts w:ascii="Times New Roman" w:eastAsia="仿宋_GB2312" w:hAnsi="Times New Roman" w:cs="Times New Roman" w:hint="eastAsia"/>
          <w:color w:val="000000" w:themeColor="text1"/>
          <w:sz w:val="32"/>
          <w:szCs w:val="32"/>
        </w:rPr>
        <w:t>符合药品</w:t>
      </w:r>
      <w:r w:rsidR="00553644">
        <w:rPr>
          <w:rFonts w:ascii="Times New Roman" w:eastAsia="仿宋_GB2312" w:hAnsi="Times New Roman" w:cs="Times New Roman" w:hint="eastAsia"/>
          <w:color w:val="000000" w:themeColor="text1"/>
          <w:sz w:val="32"/>
          <w:szCs w:val="32"/>
        </w:rPr>
        <w:t>GMP</w:t>
      </w:r>
      <w:r w:rsidR="00A30754">
        <w:rPr>
          <w:rFonts w:ascii="Times New Roman" w:eastAsia="仿宋_GB2312" w:hAnsi="Times New Roman" w:cs="Times New Roman" w:hint="eastAsia"/>
          <w:color w:val="000000" w:themeColor="text1"/>
          <w:sz w:val="32"/>
          <w:szCs w:val="32"/>
        </w:rPr>
        <w:t>的</w:t>
      </w:r>
      <w:r w:rsidR="00553644">
        <w:rPr>
          <w:rFonts w:ascii="Times New Roman" w:eastAsia="仿宋_GB2312" w:hAnsi="Times New Roman" w:cs="Times New Roman" w:hint="eastAsia"/>
          <w:color w:val="000000" w:themeColor="text1"/>
          <w:sz w:val="32"/>
          <w:szCs w:val="32"/>
        </w:rPr>
        <w:t>要求，</w:t>
      </w:r>
      <w:r w:rsidR="00A30754">
        <w:rPr>
          <w:rFonts w:ascii="Times New Roman" w:eastAsia="仿宋_GB2312" w:hAnsi="Times New Roman" w:cs="Times New Roman" w:hint="eastAsia"/>
          <w:color w:val="000000" w:themeColor="text1"/>
          <w:sz w:val="32"/>
          <w:szCs w:val="32"/>
        </w:rPr>
        <w:t>双方</w:t>
      </w:r>
      <w:r w:rsidR="00080BC5">
        <w:rPr>
          <w:rFonts w:ascii="Times New Roman" w:eastAsia="仿宋_GB2312" w:hAnsi="Times New Roman" w:cs="Times New Roman" w:hint="eastAsia"/>
          <w:color w:val="000000"/>
          <w:kern w:val="0"/>
          <w:sz w:val="32"/>
          <w:szCs w:val="32"/>
          <w:lang w:val="zh-CN"/>
        </w:rPr>
        <w:t>在合作研究、建立对</w:t>
      </w:r>
      <w:r w:rsidR="00080BC5">
        <w:rPr>
          <w:rFonts w:ascii="Times New Roman" w:eastAsia="仿宋_GB2312" w:hAnsi="Times New Roman" w:cs="Times New Roman" w:hint="eastAsia"/>
          <w:color w:val="000000"/>
          <w:kern w:val="0"/>
          <w:sz w:val="32"/>
          <w:szCs w:val="32"/>
          <w:lang w:val="zh-CN"/>
        </w:rPr>
        <w:lastRenderedPageBreak/>
        <w:t>委托</w:t>
      </w:r>
      <w:r w:rsidR="00A30754">
        <w:rPr>
          <w:rFonts w:ascii="Times New Roman" w:eastAsia="仿宋_GB2312" w:hAnsi="Times New Roman" w:cs="Times New Roman" w:hint="eastAsia"/>
          <w:color w:val="000000"/>
          <w:kern w:val="0"/>
          <w:sz w:val="32"/>
          <w:szCs w:val="32"/>
          <w:lang w:val="zh-CN"/>
        </w:rPr>
        <w:t>药品生产和质量控制的科学基础上，就合作活动中的关键环节和影响药品质量的关键因素进行标准项目的设计，</w:t>
      </w:r>
      <w:r w:rsidR="00567603">
        <w:rPr>
          <w:rFonts w:ascii="Times New Roman" w:eastAsia="仿宋_GB2312" w:hAnsi="Times New Roman" w:cs="Times New Roman" w:hint="eastAsia"/>
          <w:color w:val="000000"/>
          <w:kern w:val="0"/>
          <w:sz w:val="32"/>
          <w:szCs w:val="32"/>
          <w:lang w:val="zh-CN"/>
        </w:rPr>
        <w:t>以</w:t>
      </w:r>
      <w:r w:rsidR="00567603">
        <w:rPr>
          <w:rFonts w:ascii="Times New Roman" w:eastAsia="仿宋_GB2312" w:hAnsi="Times New Roman" w:cs="Times New Roman"/>
          <w:color w:val="000000" w:themeColor="text1"/>
          <w:sz w:val="32"/>
          <w:szCs w:val="32"/>
        </w:rPr>
        <w:t>监督持有人将</w:t>
      </w:r>
      <w:r w:rsidR="00080BC5">
        <w:rPr>
          <w:rFonts w:ascii="Times New Roman" w:eastAsia="仿宋_GB2312" w:hAnsi="Times New Roman" w:cs="Times New Roman"/>
          <w:color w:val="000000" w:themeColor="text1"/>
          <w:sz w:val="32"/>
          <w:szCs w:val="32"/>
        </w:rPr>
        <w:t>药品</w:t>
      </w:r>
      <w:r w:rsidR="00567603">
        <w:rPr>
          <w:rFonts w:ascii="Times New Roman" w:eastAsia="仿宋_GB2312" w:hAnsi="Times New Roman" w:cs="Times New Roman"/>
          <w:color w:val="000000" w:themeColor="text1"/>
          <w:sz w:val="32"/>
          <w:szCs w:val="32"/>
        </w:rPr>
        <w:t>质量管理责任落到实处</w:t>
      </w:r>
      <w:r w:rsidR="00567603">
        <w:rPr>
          <w:rFonts w:ascii="Times New Roman" w:eastAsia="仿宋_GB2312" w:hAnsi="Times New Roman" w:cs="Times New Roman" w:hint="eastAsia"/>
          <w:color w:val="000000" w:themeColor="text1"/>
          <w:sz w:val="32"/>
          <w:szCs w:val="32"/>
        </w:rPr>
        <w:t>，</w:t>
      </w:r>
      <w:r w:rsidR="00567603">
        <w:rPr>
          <w:rFonts w:ascii="Times New Roman" w:eastAsia="仿宋_GB2312" w:hAnsi="Times New Roman" w:cs="Times New Roman"/>
          <w:color w:val="000000" w:themeColor="text1"/>
          <w:sz w:val="32"/>
          <w:szCs w:val="32"/>
        </w:rPr>
        <w:t>切实履行</w:t>
      </w:r>
      <w:r w:rsidR="00080BC5">
        <w:rPr>
          <w:rFonts w:ascii="Times New Roman" w:eastAsia="仿宋_GB2312" w:hAnsi="Times New Roman" w:cs="Times New Roman"/>
          <w:color w:val="000000" w:themeColor="text1"/>
          <w:sz w:val="32"/>
          <w:szCs w:val="32"/>
        </w:rPr>
        <w:t>法律义务和药品质量保证</w:t>
      </w:r>
      <w:r w:rsidR="00FB32BD">
        <w:rPr>
          <w:rFonts w:ascii="Times New Roman" w:eastAsia="仿宋_GB2312" w:hAnsi="Times New Roman" w:cs="Times New Roman" w:hint="eastAsia"/>
          <w:color w:val="000000" w:themeColor="text1"/>
          <w:sz w:val="32"/>
          <w:szCs w:val="32"/>
        </w:rPr>
        <w:t>责任</w:t>
      </w:r>
      <w:r w:rsidR="00567603">
        <w:rPr>
          <w:rFonts w:ascii="Times New Roman" w:eastAsia="仿宋_GB2312" w:hAnsi="Times New Roman" w:cs="Times New Roman" w:hint="eastAsia"/>
          <w:color w:val="000000" w:themeColor="text1"/>
          <w:sz w:val="32"/>
          <w:szCs w:val="32"/>
        </w:rPr>
        <w:t>，</w:t>
      </w:r>
      <w:r w:rsidR="00A30754">
        <w:rPr>
          <w:rFonts w:ascii="Times New Roman" w:eastAsia="仿宋_GB2312" w:hAnsi="Times New Roman" w:cs="Times New Roman" w:hint="eastAsia"/>
          <w:color w:val="000000"/>
          <w:kern w:val="0"/>
          <w:sz w:val="32"/>
          <w:szCs w:val="32"/>
          <w:lang w:val="zh-CN"/>
        </w:rPr>
        <w:t>同时也为</w:t>
      </w:r>
      <w:r w:rsidR="00080BC5">
        <w:rPr>
          <w:rFonts w:ascii="Times New Roman" w:eastAsia="仿宋_GB2312" w:hAnsi="Times New Roman" w:cs="Times New Roman" w:hint="eastAsia"/>
          <w:color w:val="000000"/>
          <w:kern w:val="0"/>
          <w:sz w:val="32"/>
          <w:szCs w:val="32"/>
          <w:lang w:val="zh-CN"/>
        </w:rPr>
        <w:t>药品</w:t>
      </w:r>
      <w:r w:rsidR="00A30754">
        <w:rPr>
          <w:rFonts w:ascii="Times New Roman" w:eastAsia="仿宋_GB2312" w:hAnsi="Times New Roman" w:cs="Times New Roman" w:hint="eastAsia"/>
          <w:color w:val="000000"/>
          <w:kern w:val="0"/>
          <w:sz w:val="32"/>
          <w:szCs w:val="32"/>
          <w:lang w:val="zh-CN"/>
        </w:rPr>
        <w:t>检查人员</w:t>
      </w:r>
      <w:r w:rsidR="00080BC5">
        <w:rPr>
          <w:rFonts w:ascii="Times New Roman" w:eastAsia="仿宋_GB2312" w:hAnsi="Times New Roman" w:cs="Times New Roman" w:hint="eastAsia"/>
          <w:color w:val="000000"/>
          <w:kern w:val="0"/>
          <w:sz w:val="32"/>
          <w:szCs w:val="32"/>
          <w:lang w:val="zh-CN"/>
        </w:rPr>
        <w:t>开展有效监督检查</w:t>
      </w:r>
      <w:r w:rsidR="0063538B">
        <w:rPr>
          <w:rFonts w:ascii="Times New Roman" w:eastAsia="仿宋_GB2312" w:hAnsi="Times New Roman" w:cs="Times New Roman" w:hint="eastAsia"/>
          <w:color w:val="000000"/>
          <w:kern w:val="0"/>
          <w:sz w:val="32"/>
          <w:szCs w:val="32"/>
          <w:lang w:val="zh-CN"/>
        </w:rPr>
        <w:t>把握方向，</w:t>
      </w:r>
      <w:r w:rsidR="00080BC5">
        <w:rPr>
          <w:rFonts w:ascii="Times New Roman" w:eastAsia="仿宋_GB2312" w:hAnsi="Times New Roman" w:cs="Times New Roman" w:hint="eastAsia"/>
          <w:color w:val="000000"/>
          <w:kern w:val="0"/>
          <w:sz w:val="32"/>
          <w:szCs w:val="32"/>
          <w:lang w:val="zh-CN"/>
        </w:rPr>
        <w:t>更好地</w:t>
      </w:r>
      <w:r w:rsidR="0063538B">
        <w:rPr>
          <w:rFonts w:ascii="Times New Roman" w:eastAsia="仿宋_GB2312" w:hAnsi="Times New Roman" w:cs="Times New Roman" w:hint="eastAsia"/>
          <w:color w:val="000000" w:themeColor="text1"/>
          <w:sz w:val="32"/>
          <w:szCs w:val="32"/>
        </w:rPr>
        <w:t>科学客观、</w:t>
      </w:r>
      <w:r w:rsidR="00080BC5">
        <w:rPr>
          <w:rFonts w:ascii="Times New Roman" w:eastAsia="仿宋_GB2312" w:hAnsi="Times New Roman" w:cs="Times New Roman" w:hint="eastAsia"/>
          <w:color w:val="000000" w:themeColor="text1"/>
          <w:sz w:val="32"/>
          <w:szCs w:val="32"/>
        </w:rPr>
        <w:t>重点突出</w:t>
      </w:r>
      <w:r w:rsidR="0063538B">
        <w:rPr>
          <w:rFonts w:ascii="Times New Roman" w:eastAsia="仿宋_GB2312" w:hAnsi="Times New Roman" w:cs="Times New Roman" w:hint="eastAsia"/>
          <w:color w:val="000000" w:themeColor="text1"/>
          <w:sz w:val="32"/>
          <w:szCs w:val="32"/>
        </w:rPr>
        <w:t>的进行现场检查。</w:t>
      </w:r>
    </w:p>
    <w:p w:rsidR="006859B2" w:rsidRPr="00DB600A" w:rsidRDefault="006859B2" w:rsidP="006859B2">
      <w:pPr>
        <w:spacing w:line="560" w:lineRule="exact"/>
        <w:ind w:firstLineChars="200" w:firstLine="640"/>
        <w:jc w:val="left"/>
        <w:rPr>
          <w:rFonts w:ascii="Times New Roman" w:eastAsia="黑体" w:hAnsi="Times New Roman" w:cs="Times New Roman"/>
          <w:sz w:val="32"/>
          <w:szCs w:val="32"/>
        </w:rPr>
      </w:pPr>
      <w:r w:rsidRPr="00DB600A">
        <w:rPr>
          <w:rFonts w:ascii="Times New Roman" w:eastAsia="黑体" w:hAnsi="Times New Roman" w:cs="Times New Roman"/>
          <w:sz w:val="32"/>
          <w:szCs w:val="32"/>
        </w:rPr>
        <w:t>二、起草依据</w:t>
      </w:r>
    </w:p>
    <w:p w:rsidR="00496853" w:rsidRDefault="006859B2" w:rsidP="00496853">
      <w:pPr>
        <w:spacing w:line="560" w:lineRule="exact"/>
        <w:ind w:firstLineChars="200" w:firstLine="640"/>
        <w:jc w:val="left"/>
        <w:rPr>
          <w:rFonts w:ascii="Times New Roman" w:eastAsia="仿宋_GB2312" w:hAnsi="Times New Roman" w:cs="Times New Roman"/>
          <w:color w:val="000000"/>
          <w:kern w:val="0"/>
          <w:sz w:val="32"/>
          <w:szCs w:val="32"/>
          <w:lang w:val="zh-CN"/>
        </w:rPr>
      </w:pPr>
      <w:r w:rsidRPr="00DB600A">
        <w:rPr>
          <w:rFonts w:ascii="Times New Roman" w:eastAsia="仿宋_GB2312" w:hAnsi="Times New Roman" w:cs="Times New Roman"/>
          <w:color w:val="000000"/>
          <w:kern w:val="0"/>
          <w:sz w:val="32"/>
          <w:szCs w:val="32"/>
          <w:lang w:val="zh-CN"/>
        </w:rPr>
        <w:t>《中华人民共和国药品管理法》（中华人民共和国主席令第</w:t>
      </w:r>
      <w:r w:rsidRPr="00DB600A">
        <w:rPr>
          <w:rFonts w:ascii="Times New Roman" w:eastAsia="仿宋_GB2312" w:hAnsi="Times New Roman" w:cs="Times New Roman"/>
          <w:color w:val="000000"/>
          <w:kern w:val="0"/>
          <w:sz w:val="32"/>
          <w:szCs w:val="32"/>
          <w:lang w:val="zh-CN"/>
        </w:rPr>
        <w:t>31</w:t>
      </w:r>
      <w:r w:rsidR="00080BC5">
        <w:rPr>
          <w:rFonts w:ascii="Times New Roman" w:eastAsia="仿宋_GB2312" w:hAnsi="Times New Roman" w:cs="Times New Roman"/>
          <w:color w:val="000000"/>
          <w:kern w:val="0"/>
          <w:sz w:val="32"/>
          <w:szCs w:val="32"/>
          <w:lang w:val="zh-CN"/>
        </w:rPr>
        <w:t>号）</w:t>
      </w:r>
      <w:r w:rsidR="00080BC5">
        <w:rPr>
          <w:rFonts w:ascii="Times New Roman" w:eastAsia="仿宋_GB2312" w:hAnsi="Times New Roman" w:cs="Times New Roman" w:hint="eastAsia"/>
          <w:color w:val="000000"/>
          <w:kern w:val="0"/>
          <w:sz w:val="32"/>
          <w:szCs w:val="32"/>
          <w:lang w:val="zh-CN"/>
        </w:rPr>
        <w:t>，</w:t>
      </w:r>
      <w:r w:rsidR="00496853" w:rsidRPr="00DB600A">
        <w:rPr>
          <w:rFonts w:ascii="Times New Roman" w:eastAsia="仿宋_GB2312" w:hAnsi="Times New Roman" w:cs="Times New Roman"/>
          <w:color w:val="000000"/>
          <w:kern w:val="0"/>
          <w:sz w:val="32"/>
          <w:szCs w:val="32"/>
          <w:lang w:val="zh-CN"/>
        </w:rPr>
        <w:t>《药品生产监督管理办法》（国家市场监督管理总局令</w:t>
      </w:r>
      <w:r w:rsidR="00496853" w:rsidRPr="00DB600A">
        <w:rPr>
          <w:rFonts w:ascii="Times New Roman" w:eastAsia="仿宋_GB2312" w:hAnsi="Times New Roman" w:cs="Times New Roman"/>
          <w:color w:val="000000"/>
          <w:kern w:val="0"/>
          <w:sz w:val="32"/>
          <w:szCs w:val="32"/>
          <w:lang w:val="zh-CN"/>
        </w:rPr>
        <w:t>2020</w:t>
      </w:r>
      <w:r w:rsidR="00496853" w:rsidRPr="00DB600A">
        <w:rPr>
          <w:rFonts w:ascii="Times New Roman" w:eastAsia="仿宋_GB2312" w:hAnsi="Times New Roman" w:cs="Times New Roman"/>
          <w:color w:val="000000"/>
          <w:kern w:val="0"/>
          <w:sz w:val="32"/>
          <w:szCs w:val="32"/>
          <w:lang w:val="zh-CN"/>
        </w:rPr>
        <w:t>年第</w:t>
      </w:r>
      <w:r w:rsidR="00496853" w:rsidRPr="00DB600A">
        <w:rPr>
          <w:rFonts w:ascii="Times New Roman" w:eastAsia="仿宋_GB2312" w:hAnsi="Times New Roman" w:cs="Times New Roman"/>
          <w:color w:val="000000"/>
          <w:kern w:val="0"/>
          <w:sz w:val="32"/>
          <w:szCs w:val="32"/>
          <w:lang w:val="zh-CN"/>
        </w:rPr>
        <w:t>28</w:t>
      </w:r>
      <w:r w:rsidR="00080BC5">
        <w:rPr>
          <w:rFonts w:ascii="Times New Roman" w:eastAsia="仿宋_GB2312" w:hAnsi="Times New Roman" w:cs="Times New Roman"/>
          <w:color w:val="000000"/>
          <w:kern w:val="0"/>
          <w:sz w:val="32"/>
          <w:szCs w:val="32"/>
          <w:lang w:val="zh-CN"/>
        </w:rPr>
        <w:t>号）</w:t>
      </w:r>
      <w:r w:rsidR="00080BC5">
        <w:rPr>
          <w:rFonts w:ascii="Times New Roman" w:eastAsia="仿宋_GB2312" w:hAnsi="Times New Roman" w:cs="Times New Roman" w:hint="eastAsia"/>
          <w:color w:val="000000"/>
          <w:kern w:val="0"/>
          <w:sz w:val="32"/>
          <w:szCs w:val="32"/>
          <w:lang w:val="zh-CN"/>
        </w:rPr>
        <w:t>，</w:t>
      </w:r>
      <w:r w:rsidR="00496853" w:rsidRPr="00DB600A">
        <w:rPr>
          <w:rFonts w:ascii="Times New Roman" w:eastAsia="仿宋_GB2312" w:hAnsi="Times New Roman" w:cs="Times New Roman"/>
          <w:color w:val="000000"/>
          <w:kern w:val="0"/>
          <w:sz w:val="32"/>
          <w:szCs w:val="32"/>
          <w:lang w:val="zh-CN"/>
        </w:rPr>
        <w:t>国家药监局发布关于实施新修订《药品生产监督管理办法》有关事项的公告（</w:t>
      </w:r>
      <w:r w:rsidR="00496853" w:rsidRPr="00DB600A">
        <w:rPr>
          <w:rFonts w:ascii="Times New Roman" w:eastAsia="仿宋_GB2312" w:hAnsi="Times New Roman" w:cs="Times New Roman"/>
          <w:color w:val="000000"/>
          <w:kern w:val="0"/>
          <w:sz w:val="32"/>
          <w:szCs w:val="32"/>
          <w:lang w:val="zh-CN"/>
        </w:rPr>
        <w:t>2020</w:t>
      </w:r>
      <w:r w:rsidR="00496853" w:rsidRPr="00DB600A">
        <w:rPr>
          <w:rFonts w:ascii="Times New Roman" w:eastAsia="仿宋_GB2312" w:hAnsi="Times New Roman" w:cs="Times New Roman"/>
          <w:color w:val="000000"/>
          <w:kern w:val="0"/>
          <w:sz w:val="32"/>
          <w:szCs w:val="32"/>
          <w:lang w:val="zh-CN"/>
        </w:rPr>
        <w:t>年第</w:t>
      </w:r>
      <w:r w:rsidR="00496853" w:rsidRPr="00DB600A">
        <w:rPr>
          <w:rFonts w:ascii="Times New Roman" w:eastAsia="仿宋_GB2312" w:hAnsi="Times New Roman" w:cs="Times New Roman"/>
          <w:color w:val="000000"/>
          <w:kern w:val="0"/>
          <w:sz w:val="32"/>
          <w:szCs w:val="32"/>
          <w:lang w:val="zh-CN"/>
        </w:rPr>
        <w:t>47</w:t>
      </w:r>
      <w:r w:rsidR="00080BC5">
        <w:rPr>
          <w:rFonts w:ascii="Times New Roman" w:eastAsia="仿宋_GB2312" w:hAnsi="Times New Roman" w:cs="Times New Roman"/>
          <w:color w:val="000000"/>
          <w:kern w:val="0"/>
          <w:sz w:val="32"/>
          <w:szCs w:val="32"/>
          <w:lang w:val="zh-CN"/>
        </w:rPr>
        <w:t>号）</w:t>
      </w:r>
      <w:r w:rsidR="00080BC5">
        <w:rPr>
          <w:rFonts w:ascii="Times New Roman" w:eastAsia="仿宋_GB2312" w:hAnsi="Times New Roman" w:cs="Times New Roman" w:hint="eastAsia"/>
          <w:color w:val="000000"/>
          <w:kern w:val="0"/>
          <w:sz w:val="32"/>
          <w:szCs w:val="32"/>
          <w:lang w:val="zh-CN"/>
        </w:rPr>
        <w:t>，</w:t>
      </w:r>
      <w:r w:rsidR="00496853" w:rsidRPr="00DB600A">
        <w:rPr>
          <w:rFonts w:ascii="Times New Roman" w:eastAsia="仿宋" w:hAnsi="Times New Roman" w:cs="Times New Roman"/>
          <w:sz w:val="32"/>
          <w:szCs w:val="32"/>
        </w:rPr>
        <w:t>《药品生产质量管理规范》（</w:t>
      </w:r>
      <w:r w:rsidR="00496853" w:rsidRPr="00DB600A">
        <w:rPr>
          <w:rFonts w:ascii="Times New Roman" w:eastAsia="仿宋" w:hAnsi="Times New Roman" w:cs="Times New Roman"/>
          <w:sz w:val="32"/>
          <w:szCs w:val="32"/>
        </w:rPr>
        <w:t>2010</w:t>
      </w:r>
      <w:r w:rsidR="00080BC5">
        <w:rPr>
          <w:rFonts w:ascii="Times New Roman" w:eastAsia="仿宋" w:hAnsi="Times New Roman" w:cs="Times New Roman"/>
          <w:sz w:val="32"/>
          <w:szCs w:val="32"/>
        </w:rPr>
        <w:t>年修订）及附录</w:t>
      </w:r>
      <w:r w:rsidR="00080BC5">
        <w:rPr>
          <w:rFonts w:ascii="Times New Roman" w:eastAsia="仿宋" w:hAnsi="Times New Roman" w:cs="Times New Roman" w:hint="eastAsia"/>
          <w:sz w:val="32"/>
          <w:szCs w:val="32"/>
        </w:rPr>
        <w:t>，</w:t>
      </w:r>
      <w:r w:rsidR="00BE5723">
        <w:rPr>
          <w:rFonts w:ascii="Times New Roman" w:eastAsia="仿宋_GB2312" w:hAnsi="Times New Roman" w:cs="Times New Roman" w:hint="eastAsia"/>
          <w:color w:val="000000"/>
          <w:kern w:val="0"/>
          <w:sz w:val="32"/>
          <w:szCs w:val="32"/>
          <w:lang w:val="zh-CN"/>
        </w:rPr>
        <w:t>北京市药品监督管理局关于贯彻执行新修订《药品生产监督管理办法》有关事项的公告（公告</w:t>
      </w:r>
      <w:r w:rsidR="003B5F45">
        <w:rPr>
          <w:rFonts w:ascii="仿宋" w:eastAsia="仿宋" w:hAnsi="仿宋" w:cs="Times New Roman" w:hint="eastAsia"/>
          <w:color w:val="000000"/>
          <w:kern w:val="0"/>
          <w:sz w:val="32"/>
          <w:szCs w:val="32"/>
          <w:lang w:val="zh-CN"/>
        </w:rPr>
        <w:t>﹝</w:t>
      </w:r>
      <w:r w:rsidR="00BE5723">
        <w:rPr>
          <w:rFonts w:ascii="Times New Roman" w:eastAsia="仿宋_GB2312" w:hAnsi="Times New Roman" w:cs="Times New Roman" w:hint="eastAsia"/>
          <w:color w:val="000000"/>
          <w:kern w:val="0"/>
          <w:sz w:val="32"/>
          <w:szCs w:val="32"/>
          <w:lang w:val="zh-CN"/>
        </w:rPr>
        <w:t>2020</w:t>
      </w:r>
      <w:r w:rsidR="003B5F45">
        <w:rPr>
          <w:rFonts w:ascii="仿宋" w:eastAsia="仿宋" w:hAnsi="仿宋" w:cs="Times New Roman" w:hint="eastAsia"/>
          <w:color w:val="000000"/>
          <w:kern w:val="0"/>
          <w:sz w:val="32"/>
          <w:szCs w:val="32"/>
          <w:lang w:val="zh-CN"/>
        </w:rPr>
        <w:t>﹞</w:t>
      </w:r>
      <w:r w:rsidR="00BE5723">
        <w:rPr>
          <w:rFonts w:ascii="Times New Roman" w:eastAsia="仿宋_GB2312" w:hAnsi="Times New Roman" w:cs="Times New Roman" w:hint="eastAsia"/>
          <w:color w:val="000000"/>
          <w:kern w:val="0"/>
          <w:sz w:val="32"/>
          <w:szCs w:val="32"/>
          <w:lang w:val="zh-CN"/>
        </w:rPr>
        <w:t>20</w:t>
      </w:r>
      <w:r w:rsidR="00080BC5">
        <w:rPr>
          <w:rFonts w:ascii="Times New Roman" w:eastAsia="仿宋_GB2312" w:hAnsi="Times New Roman" w:cs="Times New Roman" w:hint="eastAsia"/>
          <w:color w:val="000000"/>
          <w:kern w:val="0"/>
          <w:sz w:val="32"/>
          <w:szCs w:val="32"/>
          <w:lang w:val="zh-CN"/>
        </w:rPr>
        <w:t>号），</w:t>
      </w:r>
      <w:r w:rsidR="003B5F45">
        <w:rPr>
          <w:rFonts w:ascii="Times New Roman" w:eastAsia="仿宋_GB2312" w:hAnsi="Times New Roman" w:cs="Times New Roman" w:hint="eastAsia"/>
          <w:color w:val="000000"/>
          <w:kern w:val="0"/>
          <w:sz w:val="32"/>
          <w:szCs w:val="32"/>
          <w:lang w:val="zh-CN"/>
        </w:rPr>
        <w:t>国家药监局发布的</w:t>
      </w:r>
      <w:r w:rsidR="00D82540" w:rsidRPr="000832D1">
        <w:rPr>
          <w:rFonts w:ascii="Times New Roman" w:eastAsia="仿宋_GB2312" w:hAnsi="Times New Roman" w:cs="Times New Roman"/>
          <w:color w:val="000000" w:themeColor="text1"/>
          <w:sz w:val="32"/>
          <w:szCs w:val="32"/>
        </w:rPr>
        <w:t>《药品委托生产质量协议指南（</w:t>
      </w:r>
      <w:r w:rsidR="003B5F45">
        <w:rPr>
          <w:rFonts w:ascii="Times New Roman" w:eastAsia="仿宋_GB2312" w:hAnsi="Times New Roman" w:cs="Times New Roman" w:hint="eastAsia"/>
          <w:color w:val="000000" w:themeColor="text1"/>
          <w:sz w:val="32"/>
          <w:szCs w:val="32"/>
        </w:rPr>
        <w:t>2020</w:t>
      </w:r>
      <w:r w:rsidR="003B5F45">
        <w:rPr>
          <w:rFonts w:ascii="Times New Roman" w:eastAsia="仿宋_GB2312" w:hAnsi="Times New Roman" w:cs="Times New Roman" w:hint="eastAsia"/>
          <w:color w:val="000000" w:themeColor="text1"/>
          <w:sz w:val="32"/>
          <w:szCs w:val="32"/>
        </w:rPr>
        <w:t>年版</w:t>
      </w:r>
      <w:r w:rsidR="00D82540" w:rsidRPr="000832D1">
        <w:rPr>
          <w:rFonts w:ascii="Times New Roman" w:eastAsia="仿宋_GB2312" w:hAnsi="Times New Roman" w:cs="Times New Roman"/>
          <w:color w:val="000000" w:themeColor="text1"/>
          <w:sz w:val="32"/>
          <w:szCs w:val="32"/>
        </w:rPr>
        <w:t>）》</w:t>
      </w:r>
      <w:r w:rsidR="00BE5723">
        <w:rPr>
          <w:rFonts w:ascii="Times New Roman" w:eastAsia="仿宋_GB2312" w:hAnsi="Times New Roman" w:cs="Times New Roman" w:hint="eastAsia"/>
          <w:color w:val="000000"/>
          <w:kern w:val="0"/>
          <w:sz w:val="32"/>
          <w:szCs w:val="32"/>
          <w:lang w:val="zh-CN"/>
        </w:rPr>
        <w:t>。</w:t>
      </w:r>
    </w:p>
    <w:p w:rsidR="0038242C" w:rsidRPr="0038242C" w:rsidRDefault="00496853" w:rsidP="0038242C">
      <w:pPr>
        <w:spacing w:line="560" w:lineRule="exact"/>
        <w:ind w:firstLineChars="200" w:firstLine="640"/>
        <w:jc w:val="left"/>
        <w:rPr>
          <w:rFonts w:ascii="Times New Roman" w:eastAsia="黑体" w:hAnsi="Times New Roman" w:cs="Times New Roman"/>
          <w:color w:val="000000"/>
          <w:kern w:val="0"/>
          <w:sz w:val="32"/>
          <w:szCs w:val="32"/>
          <w:lang w:val="zh-CN"/>
        </w:rPr>
      </w:pPr>
      <w:r w:rsidRPr="00DB600A">
        <w:rPr>
          <w:rFonts w:ascii="Times New Roman" w:eastAsia="黑体" w:hAnsi="Times New Roman" w:cs="Times New Roman"/>
          <w:color w:val="000000"/>
          <w:kern w:val="0"/>
          <w:sz w:val="32"/>
          <w:szCs w:val="32"/>
          <w:lang w:val="zh-CN"/>
        </w:rPr>
        <w:t>三、起草过程</w:t>
      </w:r>
    </w:p>
    <w:p w:rsidR="00496853" w:rsidRPr="00492FBB" w:rsidRDefault="00496853" w:rsidP="00496853">
      <w:pPr>
        <w:spacing w:line="560" w:lineRule="exact"/>
        <w:ind w:firstLineChars="200" w:firstLine="640"/>
        <w:jc w:val="left"/>
        <w:rPr>
          <w:rFonts w:ascii="Times New Roman" w:eastAsia="仿宋_GB2312" w:hAnsi="Times New Roman" w:cs="Times New Roman"/>
          <w:color w:val="000000"/>
          <w:kern w:val="0"/>
          <w:sz w:val="32"/>
          <w:szCs w:val="32"/>
          <w:lang w:val="zh-CN"/>
        </w:rPr>
      </w:pPr>
      <w:r w:rsidRPr="00492FBB">
        <w:rPr>
          <w:rFonts w:ascii="Times New Roman" w:eastAsia="仿宋_GB2312" w:hAnsi="Times New Roman" w:cs="Times New Roman"/>
          <w:color w:val="000000"/>
          <w:kern w:val="0"/>
          <w:sz w:val="32"/>
          <w:szCs w:val="32"/>
          <w:lang w:val="zh-CN"/>
        </w:rPr>
        <w:t>在《</w:t>
      </w:r>
      <w:r w:rsidR="0038242C" w:rsidRPr="00492FBB">
        <w:rPr>
          <w:rFonts w:ascii="Times New Roman" w:eastAsia="仿宋_GB2312" w:hAnsi="Times New Roman" w:cs="Times New Roman"/>
          <w:color w:val="000000"/>
          <w:kern w:val="0"/>
          <w:sz w:val="32"/>
          <w:szCs w:val="32"/>
          <w:lang w:val="zh-CN"/>
        </w:rPr>
        <w:t>药品</w:t>
      </w:r>
      <w:r w:rsidRPr="00492FBB">
        <w:rPr>
          <w:rFonts w:ascii="Times New Roman" w:eastAsia="仿宋_GB2312" w:hAnsi="Times New Roman" w:cs="Times New Roman"/>
          <w:color w:val="000000"/>
          <w:kern w:val="0"/>
          <w:sz w:val="32"/>
          <w:szCs w:val="32"/>
          <w:lang w:val="zh-CN"/>
        </w:rPr>
        <w:t>生产</w:t>
      </w:r>
      <w:r w:rsidR="0038242C" w:rsidRPr="00492FBB">
        <w:rPr>
          <w:rFonts w:ascii="Times New Roman" w:eastAsia="仿宋_GB2312" w:hAnsi="Times New Roman" w:cs="Times New Roman"/>
          <w:color w:val="000000"/>
          <w:kern w:val="0"/>
          <w:sz w:val="32"/>
          <w:szCs w:val="32"/>
          <w:lang w:val="zh-CN"/>
        </w:rPr>
        <w:t>监督管理</w:t>
      </w:r>
      <w:r w:rsidRPr="00492FBB">
        <w:rPr>
          <w:rFonts w:ascii="Times New Roman" w:eastAsia="仿宋_GB2312" w:hAnsi="Times New Roman" w:cs="Times New Roman"/>
          <w:color w:val="000000"/>
          <w:kern w:val="0"/>
          <w:sz w:val="32"/>
          <w:szCs w:val="32"/>
          <w:lang w:val="zh-CN"/>
        </w:rPr>
        <w:t>办法》和</w:t>
      </w:r>
      <w:r w:rsidR="0038242C" w:rsidRPr="00492FBB">
        <w:rPr>
          <w:rFonts w:ascii="Times New Roman" w:eastAsia="仿宋_GB2312" w:hAnsi="Times New Roman" w:cs="Times New Roman"/>
          <w:color w:val="000000"/>
          <w:kern w:val="0"/>
          <w:sz w:val="32"/>
          <w:szCs w:val="32"/>
          <w:lang w:val="zh-CN"/>
        </w:rPr>
        <w:t>国家药监局发布关于实施新修订《药品生产监督管理办法》有关事项的公告（</w:t>
      </w:r>
      <w:r w:rsidR="0038242C" w:rsidRPr="00492FBB">
        <w:rPr>
          <w:rFonts w:ascii="Times New Roman" w:eastAsia="仿宋_GB2312" w:hAnsi="Times New Roman" w:cs="Times New Roman"/>
          <w:color w:val="000000"/>
          <w:kern w:val="0"/>
          <w:sz w:val="32"/>
          <w:szCs w:val="32"/>
          <w:lang w:val="zh-CN"/>
        </w:rPr>
        <w:t>2020</w:t>
      </w:r>
      <w:r w:rsidR="0038242C" w:rsidRPr="00492FBB">
        <w:rPr>
          <w:rFonts w:ascii="Times New Roman" w:eastAsia="仿宋_GB2312" w:hAnsi="Times New Roman" w:cs="Times New Roman"/>
          <w:color w:val="000000"/>
          <w:kern w:val="0"/>
          <w:sz w:val="32"/>
          <w:szCs w:val="32"/>
          <w:lang w:val="zh-CN"/>
        </w:rPr>
        <w:t>年第</w:t>
      </w:r>
      <w:r w:rsidR="0038242C" w:rsidRPr="00492FBB">
        <w:rPr>
          <w:rFonts w:ascii="Times New Roman" w:eastAsia="仿宋_GB2312" w:hAnsi="Times New Roman" w:cs="Times New Roman"/>
          <w:color w:val="000000"/>
          <w:kern w:val="0"/>
          <w:sz w:val="32"/>
          <w:szCs w:val="32"/>
          <w:lang w:val="zh-CN"/>
        </w:rPr>
        <w:t>47</w:t>
      </w:r>
      <w:r w:rsidR="0038242C" w:rsidRPr="00492FBB">
        <w:rPr>
          <w:rFonts w:ascii="Times New Roman" w:eastAsia="仿宋_GB2312" w:hAnsi="Times New Roman" w:cs="Times New Roman"/>
          <w:color w:val="000000"/>
          <w:kern w:val="0"/>
          <w:sz w:val="32"/>
          <w:szCs w:val="32"/>
          <w:lang w:val="zh-CN"/>
        </w:rPr>
        <w:t>号）</w:t>
      </w:r>
      <w:r w:rsidRPr="00492FBB">
        <w:rPr>
          <w:rFonts w:ascii="Times New Roman" w:eastAsia="仿宋_GB2312" w:hAnsi="Times New Roman" w:cs="Times New Roman"/>
          <w:color w:val="000000"/>
          <w:kern w:val="0"/>
          <w:sz w:val="32"/>
          <w:szCs w:val="32"/>
          <w:lang w:val="zh-CN"/>
        </w:rPr>
        <w:t>发布后，</w:t>
      </w:r>
      <w:proofErr w:type="gramStart"/>
      <w:r w:rsidR="00BE5723">
        <w:rPr>
          <w:rFonts w:ascii="Times New Roman" w:eastAsia="仿宋_GB2312" w:hAnsi="Times New Roman" w:cs="Times New Roman" w:hint="eastAsia"/>
          <w:color w:val="000000"/>
          <w:kern w:val="0"/>
          <w:sz w:val="32"/>
          <w:szCs w:val="32"/>
          <w:lang w:val="zh-CN"/>
        </w:rPr>
        <w:t>市药监</w:t>
      </w:r>
      <w:proofErr w:type="gramEnd"/>
      <w:r w:rsidRPr="00492FBB">
        <w:rPr>
          <w:rFonts w:ascii="Times New Roman" w:eastAsia="仿宋_GB2312" w:hAnsi="Times New Roman" w:cs="Times New Roman"/>
          <w:color w:val="000000"/>
          <w:kern w:val="0"/>
          <w:sz w:val="32"/>
          <w:szCs w:val="32"/>
          <w:lang w:val="zh-CN"/>
        </w:rPr>
        <w:t>局药品生产处组织学习讨论、研究</w:t>
      </w:r>
      <w:r w:rsidR="00AE5366" w:rsidRPr="00492FBB">
        <w:rPr>
          <w:rFonts w:ascii="Times New Roman" w:eastAsia="仿宋_GB2312" w:hAnsi="Times New Roman" w:cs="Times New Roman"/>
          <w:color w:val="000000"/>
          <w:kern w:val="0"/>
          <w:sz w:val="32"/>
          <w:szCs w:val="32"/>
          <w:lang w:val="zh-CN"/>
        </w:rPr>
        <w:t>持有人</w:t>
      </w:r>
      <w:r w:rsidR="0038242C" w:rsidRPr="00492FBB">
        <w:rPr>
          <w:rFonts w:ascii="Times New Roman" w:eastAsia="仿宋_GB2312" w:hAnsi="Times New Roman" w:cs="Times New Roman" w:hint="eastAsia"/>
          <w:color w:val="000000"/>
          <w:kern w:val="0"/>
          <w:sz w:val="32"/>
          <w:szCs w:val="32"/>
          <w:lang w:val="zh-CN"/>
        </w:rPr>
        <w:t>委托</w:t>
      </w:r>
      <w:r w:rsidR="0038242C" w:rsidRPr="00492FBB">
        <w:rPr>
          <w:rFonts w:ascii="Times New Roman" w:eastAsia="仿宋_GB2312" w:hAnsi="Times New Roman" w:cs="Times New Roman"/>
          <w:color w:val="000000"/>
          <w:kern w:val="0"/>
          <w:sz w:val="32"/>
          <w:szCs w:val="32"/>
          <w:lang w:val="zh-CN"/>
        </w:rPr>
        <w:t>生产药品现场检查标准</w:t>
      </w:r>
      <w:r w:rsidRPr="00492FBB">
        <w:rPr>
          <w:rFonts w:ascii="Times New Roman" w:eastAsia="仿宋_GB2312" w:hAnsi="Times New Roman" w:cs="Times New Roman"/>
          <w:color w:val="000000"/>
          <w:kern w:val="0"/>
          <w:sz w:val="32"/>
          <w:szCs w:val="32"/>
          <w:lang w:val="zh-CN"/>
        </w:rPr>
        <w:t>，结合我市</w:t>
      </w:r>
      <w:r w:rsidR="0038242C" w:rsidRPr="00492FBB">
        <w:rPr>
          <w:rFonts w:ascii="Times New Roman" w:eastAsia="仿宋_GB2312" w:hAnsi="Times New Roman" w:cs="Times New Roman" w:hint="eastAsia"/>
          <w:color w:val="000000"/>
          <w:kern w:val="0"/>
          <w:sz w:val="32"/>
          <w:szCs w:val="32"/>
          <w:lang w:val="zh-CN"/>
        </w:rPr>
        <w:t>开展</w:t>
      </w:r>
      <w:r w:rsidR="0038242C" w:rsidRPr="00492FBB">
        <w:rPr>
          <w:rFonts w:ascii="Times New Roman" w:eastAsia="仿宋_GB2312" w:hAnsi="Times New Roman" w:cs="Times New Roman"/>
          <w:color w:val="000000"/>
          <w:kern w:val="0"/>
          <w:sz w:val="32"/>
          <w:szCs w:val="32"/>
          <w:lang w:val="zh-CN"/>
        </w:rPr>
        <w:t>持有人制度试点</w:t>
      </w:r>
      <w:r w:rsidR="00CB5698" w:rsidRPr="00492FBB">
        <w:rPr>
          <w:rFonts w:ascii="Times New Roman" w:eastAsia="仿宋_GB2312" w:hAnsi="Times New Roman" w:cs="Times New Roman"/>
          <w:color w:val="000000"/>
          <w:kern w:val="0"/>
          <w:sz w:val="32"/>
          <w:szCs w:val="32"/>
          <w:lang w:val="zh-CN"/>
        </w:rPr>
        <w:t>以来</w:t>
      </w:r>
      <w:r w:rsidRPr="00492FBB">
        <w:rPr>
          <w:rFonts w:ascii="Times New Roman" w:eastAsia="仿宋_GB2312" w:hAnsi="Times New Roman" w:cs="Times New Roman"/>
          <w:color w:val="000000"/>
          <w:kern w:val="0"/>
          <w:sz w:val="32"/>
          <w:szCs w:val="32"/>
          <w:lang w:val="zh-CN"/>
        </w:rPr>
        <w:t>的工作</w:t>
      </w:r>
      <w:r w:rsidR="00CB5698" w:rsidRPr="00492FBB">
        <w:rPr>
          <w:rFonts w:ascii="Times New Roman" w:eastAsia="仿宋_GB2312" w:hAnsi="Times New Roman" w:cs="Times New Roman" w:hint="eastAsia"/>
          <w:color w:val="000000"/>
          <w:kern w:val="0"/>
          <w:sz w:val="32"/>
          <w:szCs w:val="32"/>
          <w:lang w:val="zh-CN"/>
        </w:rPr>
        <w:t>经验</w:t>
      </w:r>
      <w:r w:rsidRPr="00492FBB">
        <w:rPr>
          <w:rFonts w:ascii="Times New Roman" w:eastAsia="仿宋_GB2312" w:hAnsi="Times New Roman" w:cs="Times New Roman"/>
          <w:color w:val="000000"/>
          <w:kern w:val="0"/>
          <w:sz w:val="32"/>
          <w:szCs w:val="32"/>
          <w:lang w:val="zh-CN"/>
        </w:rPr>
        <w:t>，</w:t>
      </w:r>
      <w:r w:rsidR="00CB5698" w:rsidRPr="00492FBB">
        <w:rPr>
          <w:rFonts w:ascii="Times New Roman" w:eastAsia="仿宋_GB2312" w:hAnsi="Times New Roman" w:cs="Times New Roman" w:hint="eastAsia"/>
          <w:color w:val="000000"/>
          <w:kern w:val="0"/>
          <w:sz w:val="32"/>
          <w:szCs w:val="32"/>
          <w:lang w:val="zh-CN"/>
        </w:rPr>
        <w:t>着手</w:t>
      </w:r>
      <w:r w:rsidR="00CB5698" w:rsidRPr="00492FBB">
        <w:rPr>
          <w:rFonts w:ascii="Times New Roman" w:eastAsia="仿宋_GB2312" w:hAnsi="Times New Roman" w:cs="Times New Roman"/>
          <w:color w:val="000000"/>
          <w:kern w:val="0"/>
          <w:sz w:val="32"/>
          <w:szCs w:val="32"/>
          <w:lang w:val="zh-CN"/>
        </w:rPr>
        <w:t>准备</w:t>
      </w:r>
      <w:r w:rsidRPr="00492FBB">
        <w:rPr>
          <w:rFonts w:ascii="Times New Roman" w:eastAsia="仿宋_GB2312" w:hAnsi="Times New Roman" w:cs="Times New Roman"/>
          <w:color w:val="000000"/>
          <w:kern w:val="0"/>
          <w:sz w:val="32"/>
          <w:szCs w:val="32"/>
          <w:lang w:val="zh-CN"/>
        </w:rPr>
        <w:t>制订《</w:t>
      </w:r>
      <w:r w:rsidR="00B650F2">
        <w:rPr>
          <w:rFonts w:ascii="Times New Roman" w:eastAsia="仿宋_GB2312" w:hAnsi="Times New Roman" w:cs="Times New Roman" w:hint="eastAsia"/>
          <w:color w:val="000000"/>
          <w:kern w:val="0"/>
          <w:sz w:val="32"/>
          <w:szCs w:val="32"/>
          <w:lang w:val="zh-CN"/>
        </w:rPr>
        <w:t>要点</w:t>
      </w:r>
      <w:r w:rsidRPr="00492FBB">
        <w:rPr>
          <w:rFonts w:ascii="Times New Roman" w:eastAsia="仿宋_GB2312" w:hAnsi="Times New Roman" w:cs="Times New Roman"/>
          <w:color w:val="000000"/>
          <w:kern w:val="0"/>
          <w:sz w:val="32"/>
          <w:szCs w:val="32"/>
          <w:lang w:val="zh-CN"/>
        </w:rPr>
        <w:t>》</w:t>
      </w:r>
      <w:r w:rsidRPr="00492FBB">
        <w:rPr>
          <w:rFonts w:ascii="Times New Roman" w:eastAsia="仿宋_GB2312" w:hAnsi="Times New Roman" w:cs="Times New Roman" w:hint="eastAsia"/>
          <w:color w:val="000000"/>
          <w:kern w:val="0"/>
          <w:sz w:val="32"/>
          <w:szCs w:val="32"/>
          <w:lang w:val="zh-CN"/>
        </w:rPr>
        <w:t>初稿</w:t>
      </w:r>
      <w:r w:rsidRPr="00492FBB">
        <w:rPr>
          <w:rFonts w:ascii="Times New Roman" w:eastAsia="仿宋_GB2312" w:hAnsi="Times New Roman" w:cs="Times New Roman"/>
          <w:color w:val="000000"/>
          <w:kern w:val="0"/>
          <w:sz w:val="32"/>
          <w:szCs w:val="32"/>
          <w:lang w:val="zh-CN"/>
        </w:rPr>
        <w:t>。起草过程中主要做了以下几方面工作：</w:t>
      </w:r>
    </w:p>
    <w:p w:rsidR="00CB5698" w:rsidRDefault="00496853" w:rsidP="00496853">
      <w:pPr>
        <w:spacing w:line="560" w:lineRule="exact"/>
        <w:ind w:firstLineChars="200" w:firstLine="640"/>
        <w:jc w:val="left"/>
        <w:rPr>
          <w:rFonts w:ascii="Times New Roman" w:eastAsia="仿宋_GB2312" w:hAnsi="Times New Roman" w:cs="Times New Roman"/>
          <w:color w:val="000000"/>
          <w:kern w:val="0"/>
          <w:sz w:val="32"/>
          <w:szCs w:val="32"/>
          <w:highlight w:val="yellow"/>
          <w:lang w:val="zh-CN"/>
        </w:rPr>
      </w:pPr>
      <w:r w:rsidRPr="00492FBB">
        <w:rPr>
          <w:rFonts w:ascii="Times New Roman" w:eastAsia="楷体_GB2312" w:hAnsi="Times New Roman" w:cs="Times New Roman"/>
          <w:color w:val="000000"/>
          <w:kern w:val="0"/>
          <w:sz w:val="32"/>
          <w:szCs w:val="32"/>
          <w:lang w:val="zh-CN"/>
        </w:rPr>
        <w:t>一是</w:t>
      </w:r>
      <w:r w:rsidRPr="00492FBB">
        <w:rPr>
          <w:rFonts w:ascii="Times New Roman" w:eastAsia="仿宋_GB2312" w:hAnsi="Times New Roman" w:cs="Times New Roman"/>
          <w:color w:val="000000"/>
          <w:kern w:val="0"/>
          <w:sz w:val="32"/>
          <w:szCs w:val="32"/>
          <w:lang w:val="zh-CN"/>
        </w:rPr>
        <w:t>梳理分析</w:t>
      </w:r>
      <w:r w:rsidR="00CB5698" w:rsidRPr="00492FBB">
        <w:rPr>
          <w:rFonts w:ascii="Times New Roman" w:eastAsia="仿宋_GB2312" w:hAnsi="Times New Roman" w:cs="Times New Roman"/>
          <w:color w:val="000000"/>
          <w:kern w:val="0"/>
          <w:sz w:val="32"/>
          <w:szCs w:val="32"/>
          <w:lang w:val="zh-CN"/>
        </w:rPr>
        <w:t>国家法律法规</w:t>
      </w:r>
      <w:r w:rsidR="00CB5698" w:rsidRPr="00492FBB">
        <w:rPr>
          <w:rFonts w:ascii="Times New Roman" w:eastAsia="仿宋_GB2312" w:hAnsi="Times New Roman" w:cs="Times New Roman" w:hint="eastAsia"/>
          <w:color w:val="000000"/>
          <w:kern w:val="0"/>
          <w:sz w:val="32"/>
          <w:szCs w:val="32"/>
          <w:lang w:val="zh-CN"/>
        </w:rPr>
        <w:t>、</w:t>
      </w:r>
      <w:r w:rsidR="00CB5698" w:rsidRPr="00492FBB">
        <w:rPr>
          <w:rFonts w:ascii="Times New Roman" w:eastAsia="仿宋_GB2312" w:hAnsi="Times New Roman" w:cs="Times New Roman"/>
          <w:color w:val="000000"/>
          <w:kern w:val="0"/>
          <w:sz w:val="32"/>
          <w:szCs w:val="32"/>
          <w:lang w:val="zh-CN"/>
        </w:rPr>
        <w:t>政策文件中关于持有人在药品委托生产</w:t>
      </w:r>
      <w:r w:rsidR="00CB5698" w:rsidRPr="00492FBB">
        <w:rPr>
          <w:rFonts w:ascii="Times New Roman" w:eastAsia="仿宋_GB2312" w:hAnsi="Times New Roman" w:cs="Times New Roman" w:hint="eastAsia"/>
          <w:color w:val="000000"/>
          <w:kern w:val="0"/>
          <w:sz w:val="32"/>
          <w:szCs w:val="32"/>
          <w:lang w:val="zh-CN"/>
        </w:rPr>
        <w:t>、</w:t>
      </w:r>
      <w:r w:rsidR="00CB5698" w:rsidRPr="00492FBB">
        <w:rPr>
          <w:rFonts w:ascii="Times New Roman" w:eastAsia="仿宋_GB2312" w:hAnsi="Times New Roman" w:cs="Times New Roman"/>
          <w:color w:val="000000"/>
          <w:kern w:val="0"/>
          <w:sz w:val="32"/>
          <w:szCs w:val="32"/>
          <w:lang w:val="zh-CN"/>
        </w:rPr>
        <w:t>销售活动中的法定义务和责任</w:t>
      </w:r>
      <w:r w:rsidR="00CB5698" w:rsidRPr="00492FBB">
        <w:rPr>
          <w:rFonts w:ascii="Times New Roman" w:eastAsia="仿宋_GB2312" w:hAnsi="Times New Roman" w:cs="Times New Roman" w:hint="eastAsia"/>
          <w:color w:val="000000"/>
          <w:kern w:val="0"/>
          <w:sz w:val="32"/>
          <w:szCs w:val="32"/>
          <w:lang w:val="zh-CN"/>
        </w:rPr>
        <w:t>，为《</w:t>
      </w:r>
      <w:r w:rsidR="00B650F2">
        <w:rPr>
          <w:rFonts w:ascii="Times New Roman" w:eastAsia="仿宋_GB2312" w:hAnsi="Times New Roman" w:cs="Times New Roman" w:hint="eastAsia"/>
          <w:color w:val="000000"/>
          <w:kern w:val="0"/>
          <w:sz w:val="32"/>
          <w:szCs w:val="32"/>
          <w:lang w:val="zh-CN"/>
        </w:rPr>
        <w:t>要点</w:t>
      </w:r>
      <w:r w:rsidR="00CB5698" w:rsidRPr="00492FBB">
        <w:rPr>
          <w:rFonts w:ascii="Times New Roman" w:eastAsia="仿宋_GB2312" w:hAnsi="Times New Roman" w:cs="Times New Roman" w:hint="eastAsia"/>
          <w:color w:val="000000"/>
          <w:kern w:val="0"/>
          <w:sz w:val="32"/>
          <w:szCs w:val="32"/>
          <w:lang w:val="zh-CN"/>
        </w:rPr>
        <w:t>》</w:t>
      </w:r>
      <w:r w:rsidR="00CB5698" w:rsidRPr="00492FBB">
        <w:rPr>
          <w:rFonts w:ascii="Times New Roman" w:eastAsia="仿宋_GB2312" w:hAnsi="Times New Roman" w:cs="Times New Roman" w:hint="eastAsia"/>
          <w:color w:val="000000"/>
          <w:kern w:val="0"/>
          <w:sz w:val="32"/>
          <w:szCs w:val="32"/>
          <w:lang w:val="zh-CN"/>
        </w:rPr>
        <w:lastRenderedPageBreak/>
        <w:t>的制订确立靶标。</w:t>
      </w:r>
      <w:r w:rsidR="00CB5698" w:rsidRPr="00492FBB">
        <w:rPr>
          <w:rFonts w:ascii="Times New Roman" w:eastAsia="仿宋_GB2312" w:hAnsi="Times New Roman" w:cs="Times New Roman" w:hint="eastAsia"/>
          <w:color w:val="000000"/>
          <w:kern w:val="0"/>
          <w:sz w:val="32"/>
          <w:szCs w:val="32"/>
          <w:lang w:val="zh-CN"/>
        </w:rPr>
        <w:t>7</w:t>
      </w:r>
      <w:r w:rsidR="00CB5698" w:rsidRPr="00492FBB">
        <w:rPr>
          <w:rFonts w:ascii="Times New Roman" w:eastAsia="仿宋_GB2312" w:hAnsi="Times New Roman" w:cs="Times New Roman" w:hint="eastAsia"/>
          <w:color w:val="000000"/>
          <w:kern w:val="0"/>
          <w:sz w:val="32"/>
          <w:szCs w:val="32"/>
          <w:lang w:val="zh-CN"/>
        </w:rPr>
        <w:t>月</w:t>
      </w:r>
      <w:r w:rsidR="00CB5698" w:rsidRPr="00492FBB">
        <w:rPr>
          <w:rFonts w:ascii="Times New Roman" w:eastAsia="仿宋_GB2312" w:hAnsi="Times New Roman" w:cs="Times New Roman" w:hint="eastAsia"/>
          <w:color w:val="000000"/>
          <w:kern w:val="0"/>
          <w:sz w:val="32"/>
          <w:szCs w:val="32"/>
          <w:lang w:val="zh-CN"/>
        </w:rPr>
        <w:t>15</w:t>
      </w:r>
      <w:r w:rsidR="00CB5698" w:rsidRPr="00492FBB">
        <w:rPr>
          <w:rFonts w:ascii="Times New Roman" w:eastAsia="仿宋_GB2312" w:hAnsi="Times New Roman" w:cs="Times New Roman" w:hint="eastAsia"/>
          <w:color w:val="000000"/>
          <w:kern w:val="0"/>
          <w:sz w:val="32"/>
          <w:szCs w:val="32"/>
          <w:lang w:val="zh-CN"/>
        </w:rPr>
        <w:t>日，生产处召开处</w:t>
      </w:r>
      <w:proofErr w:type="gramStart"/>
      <w:r w:rsidR="00CB5698" w:rsidRPr="00492FBB">
        <w:rPr>
          <w:rFonts w:ascii="Times New Roman" w:eastAsia="仿宋_GB2312" w:hAnsi="Times New Roman" w:cs="Times New Roman" w:hint="eastAsia"/>
          <w:color w:val="000000"/>
          <w:kern w:val="0"/>
          <w:sz w:val="32"/>
          <w:szCs w:val="32"/>
          <w:lang w:val="zh-CN"/>
        </w:rPr>
        <w:t>务</w:t>
      </w:r>
      <w:proofErr w:type="gramEnd"/>
      <w:r w:rsidR="00CB5698" w:rsidRPr="00492FBB">
        <w:rPr>
          <w:rFonts w:ascii="Times New Roman" w:eastAsia="仿宋_GB2312" w:hAnsi="Times New Roman" w:cs="Times New Roman" w:hint="eastAsia"/>
          <w:color w:val="000000"/>
          <w:kern w:val="0"/>
          <w:sz w:val="32"/>
          <w:szCs w:val="32"/>
          <w:lang w:val="zh-CN"/>
        </w:rPr>
        <w:t>会，学习讨论国家药监局</w:t>
      </w:r>
      <w:r w:rsidR="00CB5698" w:rsidRPr="00492FBB">
        <w:rPr>
          <w:rFonts w:ascii="Times New Roman" w:eastAsia="仿宋_GB2312" w:hAnsi="Times New Roman" w:cs="Times New Roman"/>
          <w:color w:val="000000" w:themeColor="text1"/>
          <w:sz w:val="32"/>
          <w:szCs w:val="32"/>
        </w:rPr>
        <w:t>《药品委托生产质量协议指</w:t>
      </w:r>
      <w:r w:rsidR="00CB5698" w:rsidRPr="000832D1">
        <w:rPr>
          <w:rFonts w:ascii="Times New Roman" w:eastAsia="仿宋_GB2312" w:hAnsi="Times New Roman" w:cs="Times New Roman"/>
          <w:color w:val="000000" w:themeColor="text1"/>
          <w:sz w:val="32"/>
          <w:szCs w:val="32"/>
        </w:rPr>
        <w:t>南（试行）》</w:t>
      </w:r>
      <w:r w:rsidR="00CB5698">
        <w:rPr>
          <w:rFonts w:ascii="Times New Roman" w:eastAsia="仿宋_GB2312" w:hAnsi="Times New Roman" w:cs="Times New Roman"/>
          <w:color w:val="000000" w:themeColor="text1"/>
          <w:sz w:val="32"/>
          <w:szCs w:val="32"/>
        </w:rPr>
        <w:t>征求意见稿</w:t>
      </w:r>
      <w:r w:rsidR="00CB5698">
        <w:rPr>
          <w:rFonts w:ascii="Times New Roman" w:eastAsia="仿宋_GB2312" w:hAnsi="Times New Roman" w:cs="Times New Roman" w:hint="eastAsia"/>
          <w:color w:val="000000" w:themeColor="text1"/>
          <w:sz w:val="32"/>
          <w:szCs w:val="32"/>
        </w:rPr>
        <w:t>，</w:t>
      </w:r>
      <w:r w:rsidR="00CB5698">
        <w:rPr>
          <w:rFonts w:ascii="Times New Roman" w:eastAsia="仿宋_GB2312" w:hAnsi="Times New Roman" w:cs="Times New Roman"/>
          <w:color w:val="000000" w:themeColor="text1"/>
          <w:sz w:val="32"/>
          <w:szCs w:val="32"/>
        </w:rPr>
        <w:t>参照兄弟省局出台的相关标准</w:t>
      </w:r>
      <w:r w:rsidR="00B70D9C">
        <w:rPr>
          <w:rFonts w:ascii="Times New Roman" w:eastAsia="仿宋_GB2312" w:hAnsi="Times New Roman" w:cs="Times New Roman"/>
          <w:color w:val="000000" w:themeColor="text1"/>
          <w:sz w:val="32"/>
          <w:szCs w:val="32"/>
        </w:rPr>
        <w:t>或细则</w:t>
      </w:r>
      <w:r w:rsidR="00B70D9C">
        <w:rPr>
          <w:rFonts w:ascii="Times New Roman" w:eastAsia="仿宋_GB2312" w:hAnsi="Times New Roman" w:cs="Times New Roman" w:hint="eastAsia"/>
          <w:color w:val="000000" w:themeColor="text1"/>
          <w:sz w:val="32"/>
          <w:szCs w:val="32"/>
        </w:rPr>
        <w:t>，</w:t>
      </w:r>
      <w:r w:rsidR="00B70D9C">
        <w:rPr>
          <w:rFonts w:ascii="Times New Roman" w:eastAsia="仿宋_GB2312" w:hAnsi="Times New Roman" w:cs="Times New Roman"/>
          <w:color w:val="000000" w:themeColor="text1"/>
          <w:sz w:val="32"/>
          <w:szCs w:val="32"/>
        </w:rPr>
        <w:t>研究</w:t>
      </w:r>
      <w:r w:rsidR="00B70D9C">
        <w:rPr>
          <w:rFonts w:ascii="Times New Roman" w:eastAsia="仿宋_GB2312" w:hAnsi="Times New Roman" w:cs="Times New Roman" w:hint="eastAsia"/>
          <w:color w:val="000000" w:themeColor="text1"/>
          <w:sz w:val="32"/>
          <w:szCs w:val="32"/>
        </w:rPr>
        <w:t>《</w:t>
      </w:r>
      <w:r w:rsidR="00B650F2">
        <w:rPr>
          <w:rFonts w:ascii="Times New Roman" w:eastAsia="仿宋_GB2312" w:hAnsi="Times New Roman" w:cs="Times New Roman" w:hint="eastAsia"/>
          <w:color w:val="000000"/>
          <w:kern w:val="0"/>
          <w:sz w:val="32"/>
          <w:szCs w:val="32"/>
          <w:lang w:val="zh-CN"/>
        </w:rPr>
        <w:t>要点</w:t>
      </w:r>
      <w:r w:rsidR="00B70D9C">
        <w:rPr>
          <w:rFonts w:ascii="Times New Roman" w:eastAsia="仿宋_GB2312" w:hAnsi="Times New Roman" w:cs="Times New Roman" w:hint="eastAsia"/>
          <w:color w:val="000000" w:themeColor="text1"/>
          <w:sz w:val="32"/>
          <w:szCs w:val="32"/>
        </w:rPr>
        <w:t>》制订的框架和内容</w:t>
      </w:r>
      <w:r w:rsidR="003059E7">
        <w:rPr>
          <w:rFonts w:ascii="Times New Roman" w:eastAsia="仿宋_GB2312" w:hAnsi="Times New Roman" w:cs="Times New Roman" w:hint="eastAsia"/>
          <w:color w:val="000000" w:themeColor="text1"/>
          <w:sz w:val="32"/>
          <w:szCs w:val="32"/>
        </w:rPr>
        <w:t>，并于</w:t>
      </w:r>
      <w:r w:rsidR="003059E7">
        <w:rPr>
          <w:rFonts w:ascii="Times New Roman" w:eastAsia="仿宋_GB2312" w:hAnsi="Times New Roman" w:cs="Times New Roman" w:hint="eastAsia"/>
          <w:color w:val="000000" w:themeColor="text1"/>
          <w:sz w:val="32"/>
          <w:szCs w:val="32"/>
        </w:rPr>
        <w:t>7</w:t>
      </w:r>
      <w:r w:rsidR="003059E7">
        <w:rPr>
          <w:rFonts w:ascii="Times New Roman" w:eastAsia="仿宋_GB2312" w:hAnsi="Times New Roman" w:cs="Times New Roman" w:hint="eastAsia"/>
          <w:color w:val="000000" w:themeColor="text1"/>
          <w:sz w:val="32"/>
          <w:szCs w:val="32"/>
        </w:rPr>
        <w:t>月</w:t>
      </w:r>
      <w:r w:rsidR="003059E7">
        <w:rPr>
          <w:rFonts w:ascii="Times New Roman" w:eastAsia="仿宋_GB2312" w:hAnsi="Times New Roman" w:cs="Times New Roman" w:hint="eastAsia"/>
          <w:color w:val="000000" w:themeColor="text1"/>
          <w:sz w:val="32"/>
          <w:szCs w:val="32"/>
        </w:rPr>
        <w:t>18</w:t>
      </w:r>
      <w:r w:rsidR="003059E7">
        <w:rPr>
          <w:rFonts w:ascii="Times New Roman" w:eastAsia="仿宋_GB2312" w:hAnsi="Times New Roman" w:cs="Times New Roman" w:hint="eastAsia"/>
          <w:color w:val="000000" w:themeColor="text1"/>
          <w:sz w:val="32"/>
          <w:szCs w:val="32"/>
        </w:rPr>
        <w:t>日形成初稿</w:t>
      </w:r>
      <w:r w:rsidR="00B70D9C">
        <w:rPr>
          <w:rFonts w:ascii="Times New Roman" w:eastAsia="仿宋_GB2312" w:hAnsi="Times New Roman" w:cs="Times New Roman" w:hint="eastAsia"/>
          <w:color w:val="000000" w:themeColor="text1"/>
          <w:sz w:val="32"/>
          <w:szCs w:val="32"/>
        </w:rPr>
        <w:t>。</w:t>
      </w:r>
    </w:p>
    <w:p w:rsidR="00771AED" w:rsidRDefault="00496853" w:rsidP="00496853">
      <w:pPr>
        <w:spacing w:line="560" w:lineRule="exact"/>
        <w:ind w:firstLineChars="200" w:firstLine="640"/>
        <w:jc w:val="left"/>
        <w:rPr>
          <w:rFonts w:ascii="Times New Roman" w:eastAsia="仿宋_GB2312" w:hAnsi="Times New Roman" w:cs="Times New Roman"/>
          <w:color w:val="000000"/>
          <w:kern w:val="0"/>
          <w:sz w:val="32"/>
          <w:szCs w:val="32"/>
          <w:lang w:val="zh-CN"/>
        </w:rPr>
      </w:pPr>
      <w:r w:rsidRPr="006D3D49">
        <w:rPr>
          <w:rFonts w:ascii="Times New Roman" w:eastAsia="楷体_GB2312" w:hAnsi="Times New Roman" w:cs="Times New Roman"/>
          <w:color w:val="000000"/>
          <w:kern w:val="0"/>
          <w:sz w:val="32"/>
          <w:szCs w:val="32"/>
          <w:lang w:val="zh-CN"/>
        </w:rPr>
        <w:t>二是</w:t>
      </w:r>
      <w:r w:rsidR="00B70D9C" w:rsidRPr="006D3D49">
        <w:rPr>
          <w:rFonts w:ascii="Times New Roman" w:eastAsia="仿宋_GB2312" w:hAnsi="Times New Roman" w:cs="Times New Roman"/>
          <w:color w:val="000000"/>
          <w:kern w:val="0"/>
          <w:sz w:val="32"/>
          <w:szCs w:val="32"/>
          <w:lang w:val="zh-CN"/>
        </w:rPr>
        <w:t>就</w:t>
      </w:r>
      <w:r w:rsidR="00B70D9C" w:rsidRPr="006D3D49">
        <w:rPr>
          <w:rFonts w:ascii="Times New Roman" w:eastAsia="仿宋_GB2312" w:hAnsi="Times New Roman" w:cs="Times New Roman" w:hint="eastAsia"/>
          <w:color w:val="000000"/>
          <w:kern w:val="0"/>
          <w:sz w:val="32"/>
          <w:szCs w:val="32"/>
          <w:lang w:val="zh-CN"/>
        </w:rPr>
        <w:t>《</w:t>
      </w:r>
      <w:r w:rsidR="00B650F2">
        <w:rPr>
          <w:rFonts w:ascii="Times New Roman" w:eastAsia="仿宋_GB2312" w:hAnsi="Times New Roman" w:cs="Times New Roman" w:hint="eastAsia"/>
          <w:color w:val="000000"/>
          <w:kern w:val="0"/>
          <w:sz w:val="32"/>
          <w:szCs w:val="32"/>
          <w:lang w:val="zh-CN"/>
        </w:rPr>
        <w:t>要点</w:t>
      </w:r>
      <w:r w:rsidR="00B70D9C" w:rsidRPr="006D3D49">
        <w:rPr>
          <w:rFonts w:ascii="Times New Roman" w:eastAsia="仿宋_GB2312" w:hAnsi="Times New Roman" w:cs="Times New Roman" w:hint="eastAsia"/>
          <w:color w:val="000000"/>
          <w:kern w:val="0"/>
          <w:sz w:val="32"/>
          <w:szCs w:val="32"/>
          <w:lang w:val="zh-CN"/>
        </w:rPr>
        <w:t>》</w:t>
      </w:r>
      <w:r w:rsidR="00E60B13">
        <w:rPr>
          <w:rFonts w:ascii="Times New Roman" w:eastAsia="仿宋_GB2312" w:hAnsi="Times New Roman" w:cs="Times New Roman" w:hint="eastAsia"/>
          <w:color w:val="000000"/>
          <w:kern w:val="0"/>
          <w:sz w:val="32"/>
          <w:szCs w:val="32"/>
          <w:lang w:val="zh-CN"/>
        </w:rPr>
        <w:t>初稿</w:t>
      </w:r>
      <w:r w:rsidR="00B70D9C" w:rsidRPr="006D3D49">
        <w:rPr>
          <w:rFonts w:ascii="Times New Roman" w:eastAsia="仿宋_GB2312" w:hAnsi="Times New Roman" w:cs="Times New Roman" w:hint="eastAsia"/>
          <w:color w:val="000000"/>
          <w:kern w:val="0"/>
          <w:sz w:val="32"/>
          <w:szCs w:val="32"/>
          <w:lang w:val="zh-CN"/>
        </w:rPr>
        <w:t>广泛开展</w:t>
      </w:r>
      <w:r w:rsidR="00B70D9C" w:rsidRPr="006D3D49">
        <w:rPr>
          <w:rFonts w:ascii="Times New Roman" w:eastAsia="仿宋_GB2312" w:hAnsi="Times New Roman" w:cs="Times New Roman"/>
          <w:color w:val="000000"/>
          <w:kern w:val="0"/>
          <w:sz w:val="32"/>
          <w:szCs w:val="32"/>
          <w:lang w:val="zh-CN"/>
        </w:rPr>
        <w:t>调研</w:t>
      </w:r>
      <w:r w:rsidR="00B70D9C" w:rsidRPr="006D3D49">
        <w:rPr>
          <w:rFonts w:ascii="Times New Roman" w:eastAsia="仿宋_GB2312" w:hAnsi="Times New Roman" w:cs="Times New Roman" w:hint="eastAsia"/>
          <w:color w:val="000000"/>
          <w:kern w:val="0"/>
          <w:sz w:val="32"/>
          <w:szCs w:val="32"/>
          <w:lang w:val="zh-CN"/>
        </w:rPr>
        <w:t>、</w:t>
      </w:r>
      <w:r w:rsidR="00B70D9C" w:rsidRPr="006D3D49">
        <w:rPr>
          <w:rFonts w:ascii="Times New Roman" w:eastAsia="仿宋_GB2312" w:hAnsi="Times New Roman" w:cs="Times New Roman"/>
          <w:color w:val="000000"/>
          <w:kern w:val="0"/>
          <w:sz w:val="32"/>
          <w:szCs w:val="32"/>
          <w:lang w:val="zh-CN"/>
        </w:rPr>
        <w:t>实践检验和</w:t>
      </w:r>
      <w:r w:rsidR="00915406">
        <w:rPr>
          <w:rFonts w:ascii="Times New Roman" w:eastAsia="仿宋_GB2312" w:hAnsi="Times New Roman" w:cs="Times New Roman" w:hint="eastAsia"/>
          <w:color w:val="000000"/>
          <w:kern w:val="0"/>
          <w:sz w:val="32"/>
          <w:szCs w:val="32"/>
          <w:lang w:val="zh-CN"/>
        </w:rPr>
        <w:t>讨论</w:t>
      </w:r>
      <w:r w:rsidR="00915406">
        <w:rPr>
          <w:rFonts w:ascii="Times New Roman" w:eastAsia="仿宋_GB2312" w:hAnsi="Times New Roman" w:cs="Times New Roman"/>
          <w:color w:val="000000"/>
          <w:kern w:val="0"/>
          <w:sz w:val="32"/>
          <w:szCs w:val="32"/>
          <w:lang w:val="zh-CN"/>
        </w:rPr>
        <w:t>修改</w:t>
      </w:r>
      <w:r w:rsidRPr="006D3D49">
        <w:rPr>
          <w:rFonts w:ascii="Times New Roman" w:eastAsia="仿宋_GB2312" w:hAnsi="Times New Roman" w:cs="Times New Roman"/>
          <w:color w:val="000000"/>
          <w:kern w:val="0"/>
          <w:sz w:val="32"/>
          <w:szCs w:val="32"/>
          <w:lang w:val="zh-CN"/>
        </w:rPr>
        <w:t>。</w:t>
      </w:r>
      <w:r w:rsidR="00B70D9C" w:rsidRPr="006D3D49">
        <w:rPr>
          <w:rFonts w:ascii="Times New Roman" w:eastAsia="仿宋_GB2312" w:hAnsi="Times New Roman" w:cs="Times New Roman" w:hint="eastAsia"/>
          <w:color w:val="000000"/>
          <w:kern w:val="0"/>
          <w:sz w:val="32"/>
          <w:szCs w:val="32"/>
          <w:lang w:val="zh-CN"/>
        </w:rPr>
        <w:t>7</w:t>
      </w:r>
      <w:r w:rsidRPr="006D3D49">
        <w:rPr>
          <w:rFonts w:ascii="Times New Roman" w:eastAsia="仿宋_GB2312" w:hAnsi="Times New Roman" w:cs="Times New Roman"/>
          <w:color w:val="000000"/>
          <w:kern w:val="0"/>
          <w:sz w:val="32"/>
          <w:szCs w:val="32"/>
          <w:lang w:val="zh-CN"/>
        </w:rPr>
        <w:t>月</w:t>
      </w:r>
      <w:r w:rsidRPr="006D3D49">
        <w:rPr>
          <w:rFonts w:ascii="Times New Roman" w:eastAsia="仿宋_GB2312" w:hAnsi="Times New Roman" w:cs="Times New Roman"/>
          <w:color w:val="000000"/>
          <w:kern w:val="0"/>
          <w:sz w:val="32"/>
          <w:szCs w:val="32"/>
          <w:lang w:val="zh-CN"/>
        </w:rPr>
        <w:t>2</w:t>
      </w:r>
      <w:r w:rsidR="00B70D9C" w:rsidRPr="006D3D49">
        <w:rPr>
          <w:rFonts w:ascii="Times New Roman" w:eastAsia="仿宋_GB2312" w:hAnsi="Times New Roman" w:cs="Times New Roman" w:hint="eastAsia"/>
          <w:color w:val="000000"/>
          <w:kern w:val="0"/>
          <w:sz w:val="32"/>
          <w:szCs w:val="32"/>
          <w:lang w:val="zh-CN"/>
        </w:rPr>
        <w:t>1</w:t>
      </w:r>
      <w:r w:rsidRPr="006D3D49">
        <w:rPr>
          <w:rFonts w:ascii="Times New Roman" w:eastAsia="仿宋_GB2312" w:hAnsi="Times New Roman" w:cs="Times New Roman"/>
          <w:color w:val="000000"/>
          <w:kern w:val="0"/>
          <w:sz w:val="32"/>
          <w:szCs w:val="32"/>
          <w:lang w:val="zh-CN"/>
        </w:rPr>
        <w:t>日，</w:t>
      </w:r>
      <w:r w:rsidR="00B70D9C" w:rsidRPr="006D3D49">
        <w:rPr>
          <w:rFonts w:ascii="Times New Roman" w:eastAsia="仿宋_GB2312" w:hAnsi="Times New Roman" w:cs="Times New Roman"/>
          <w:color w:val="000000"/>
          <w:kern w:val="0"/>
          <w:sz w:val="32"/>
          <w:szCs w:val="32"/>
          <w:lang w:val="zh-CN"/>
        </w:rPr>
        <w:t>药品生产处</w:t>
      </w:r>
      <w:r w:rsidRPr="006D3D49">
        <w:rPr>
          <w:rFonts w:ascii="Times New Roman" w:eastAsia="仿宋_GB2312" w:hAnsi="Times New Roman" w:cs="Times New Roman"/>
          <w:color w:val="000000"/>
          <w:kern w:val="0"/>
          <w:sz w:val="32"/>
          <w:szCs w:val="32"/>
          <w:lang w:val="zh-CN"/>
        </w:rPr>
        <w:t>组织</w:t>
      </w:r>
      <w:r w:rsidR="00B70D9C" w:rsidRPr="006D3D49">
        <w:rPr>
          <w:rFonts w:ascii="Times New Roman" w:eastAsia="仿宋_GB2312" w:hAnsi="Times New Roman" w:cs="Times New Roman" w:hint="eastAsia"/>
          <w:color w:val="000000"/>
          <w:kern w:val="0"/>
          <w:sz w:val="32"/>
          <w:szCs w:val="32"/>
          <w:lang w:val="zh-CN"/>
        </w:rPr>
        <w:t>北京</w:t>
      </w:r>
      <w:r w:rsidR="00B70D9C" w:rsidRPr="006D3D49">
        <w:rPr>
          <w:rFonts w:ascii="Times New Roman" w:eastAsia="仿宋_GB2312" w:hAnsi="Times New Roman" w:cs="Times New Roman"/>
          <w:color w:val="000000"/>
          <w:kern w:val="0"/>
          <w:sz w:val="32"/>
          <w:szCs w:val="32"/>
          <w:lang w:val="zh-CN"/>
        </w:rPr>
        <w:t>凯因格领生物技术有限公司</w:t>
      </w:r>
      <w:r w:rsidRPr="006D3D49">
        <w:rPr>
          <w:rFonts w:ascii="Times New Roman" w:eastAsia="仿宋_GB2312" w:hAnsi="Times New Roman" w:cs="Times New Roman"/>
          <w:color w:val="000000"/>
          <w:kern w:val="0"/>
          <w:sz w:val="32"/>
          <w:szCs w:val="32"/>
          <w:lang w:val="zh-CN"/>
        </w:rPr>
        <w:t>、</w:t>
      </w:r>
      <w:r w:rsidR="00B70D9C" w:rsidRPr="006D3D49">
        <w:rPr>
          <w:rFonts w:ascii="Times New Roman" w:eastAsia="仿宋_GB2312" w:hAnsi="Times New Roman" w:cs="Times New Roman" w:hint="eastAsia"/>
          <w:color w:val="000000"/>
          <w:kern w:val="0"/>
          <w:sz w:val="32"/>
          <w:szCs w:val="32"/>
          <w:lang w:val="zh-CN"/>
        </w:rPr>
        <w:t>北京</w:t>
      </w:r>
      <w:r w:rsidR="00B70D9C" w:rsidRPr="006D3D49">
        <w:rPr>
          <w:rFonts w:ascii="Times New Roman" w:eastAsia="仿宋_GB2312" w:hAnsi="Times New Roman" w:cs="Times New Roman"/>
          <w:color w:val="000000"/>
          <w:kern w:val="0"/>
          <w:sz w:val="32"/>
          <w:szCs w:val="32"/>
          <w:lang w:val="zh-CN"/>
        </w:rPr>
        <w:t>爱力佳医药科技有限公司</w:t>
      </w:r>
      <w:r w:rsidR="00B70D9C" w:rsidRPr="006D3D49">
        <w:rPr>
          <w:rFonts w:ascii="Times New Roman" w:eastAsia="仿宋_GB2312" w:hAnsi="Times New Roman" w:cs="Times New Roman" w:hint="eastAsia"/>
          <w:color w:val="000000"/>
          <w:kern w:val="0"/>
          <w:sz w:val="32"/>
          <w:szCs w:val="32"/>
          <w:lang w:val="zh-CN"/>
        </w:rPr>
        <w:t>、</w:t>
      </w:r>
      <w:r w:rsidR="00492FBB" w:rsidRPr="006D3D49">
        <w:rPr>
          <w:rFonts w:ascii="Times New Roman" w:eastAsia="仿宋_GB2312" w:hAnsi="Times New Roman" w:cs="Times New Roman" w:hint="eastAsia"/>
          <w:color w:val="000000"/>
          <w:kern w:val="0"/>
          <w:sz w:val="32"/>
          <w:szCs w:val="32"/>
          <w:lang w:val="zh-CN"/>
        </w:rPr>
        <w:t>北京华亘安邦科技有限公司</w:t>
      </w:r>
      <w:r w:rsidRPr="006D3D49">
        <w:rPr>
          <w:rFonts w:ascii="Times New Roman" w:eastAsia="仿宋_GB2312" w:hAnsi="Times New Roman" w:cs="Times New Roman"/>
          <w:color w:val="000000"/>
          <w:kern w:val="0"/>
          <w:sz w:val="32"/>
          <w:szCs w:val="32"/>
          <w:lang w:val="zh-CN"/>
        </w:rPr>
        <w:t>等</w:t>
      </w:r>
      <w:r w:rsidR="00492FBB" w:rsidRPr="006D3D49">
        <w:rPr>
          <w:rFonts w:ascii="Times New Roman" w:eastAsia="仿宋_GB2312" w:hAnsi="Times New Roman" w:cs="Times New Roman"/>
          <w:color w:val="000000"/>
          <w:kern w:val="0"/>
          <w:sz w:val="32"/>
          <w:szCs w:val="32"/>
          <w:lang w:val="zh-CN"/>
        </w:rPr>
        <w:t>持有人</w:t>
      </w:r>
      <w:r w:rsidR="003059E7" w:rsidRPr="006D3D49">
        <w:rPr>
          <w:rFonts w:ascii="Times New Roman" w:eastAsia="仿宋_GB2312" w:hAnsi="Times New Roman" w:cs="Times New Roman"/>
          <w:color w:val="000000"/>
          <w:kern w:val="0"/>
          <w:sz w:val="32"/>
          <w:szCs w:val="32"/>
          <w:lang w:val="zh-CN"/>
        </w:rPr>
        <w:t>代表</w:t>
      </w:r>
      <w:r w:rsidR="00492FBB" w:rsidRPr="006D3D49">
        <w:rPr>
          <w:rFonts w:ascii="Times New Roman" w:eastAsia="仿宋_GB2312" w:hAnsi="Times New Roman" w:cs="Times New Roman"/>
          <w:color w:val="000000"/>
          <w:kern w:val="0"/>
          <w:sz w:val="32"/>
          <w:szCs w:val="32"/>
          <w:lang w:val="zh-CN"/>
        </w:rPr>
        <w:t>就新修订</w:t>
      </w:r>
      <w:r w:rsidR="00492FBB" w:rsidRPr="006D3D49">
        <w:rPr>
          <w:rFonts w:ascii="Times New Roman" w:eastAsia="仿宋_GB2312" w:hAnsi="Times New Roman" w:cs="Times New Roman" w:hint="eastAsia"/>
          <w:color w:val="000000"/>
          <w:kern w:val="0"/>
          <w:sz w:val="32"/>
          <w:szCs w:val="32"/>
          <w:lang w:val="zh-CN"/>
        </w:rPr>
        <w:t>《药品生产监督管理办法》实施后持有人</w:t>
      </w:r>
      <w:r w:rsidR="00B650F2">
        <w:rPr>
          <w:rFonts w:ascii="Times New Roman" w:eastAsia="仿宋_GB2312" w:hAnsi="Times New Roman" w:cs="Times New Roman" w:hint="eastAsia"/>
          <w:color w:val="000000"/>
          <w:kern w:val="0"/>
          <w:sz w:val="32"/>
          <w:szCs w:val="32"/>
          <w:lang w:val="zh-CN"/>
        </w:rPr>
        <w:t>的</w:t>
      </w:r>
      <w:r w:rsidR="006D3D49" w:rsidRPr="006D3D49">
        <w:rPr>
          <w:rFonts w:ascii="Times New Roman" w:eastAsia="仿宋_GB2312" w:hAnsi="Times New Roman" w:cs="Times New Roman" w:hint="eastAsia"/>
          <w:color w:val="000000"/>
          <w:kern w:val="0"/>
          <w:sz w:val="32"/>
          <w:szCs w:val="32"/>
          <w:lang w:val="zh-CN"/>
        </w:rPr>
        <w:t>主体责任</w:t>
      </w:r>
      <w:r w:rsidR="00B650F2" w:rsidRPr="006D3D49">
        <w:rPr>
          <w:rFonts w:ascii="Times New Roman" w:eastAsia="仿宋_GB2312" w:hAnsi="Times New Roman" w:cs="Times New Roman" w:hint="eastAsia"/>
          <w:color w:val="000000"/>
          <w:kern w:val="0"/>
          <w:sz w:val="32"/>
          <w:szCs w:val="32"/>
          <w:lang w:val="zh-CN"/>
        </w:rPr>
        <w:t>如何落实</w:t>
      </w:r>
      <w:r w:rsidR="006D3D49" w:rsidRPr="006D3D49">
        <w:rPr>
          <w:rFonts w:ascii="Times New Roman" w:eastAsia="仿宋_GB2312" w:hAnsi="Times New Roman" w:cs="Times New Roman" w:hint="eastAsia"/>
          <w:color w:val="000000"/>
          <w:kern w:val="0"/>
          <w:sz w:val="32"/>
          <w:szCs w:val="32"/>
          <w:lang w:val="zh-CN"/>
        </w:rPr>
        <w:t>、现场检查和结果</w:t>
      </w:r>
      <w:r w:rsidR="00B650F2">
        <w:rPr>
          <w:rFonts w:ascii="Times New Roman" w:eastAsia="仿宋_GB2312" w:hAnsi="Times New Roman" w:cs="Times New Roman" w:hint="eastAsia"/>
          <w:color w:val="000000"/>
          <w:kern w:val="0"/>
          <w:sz w:val="32"/>
          <w:szCs w:val="32"/>
          <w:lang w:val="zh-CN"/>
        </w:rPr>
        <w:t>的</w:t>
      </w:r>
      <w:r w:rsidR="006D3D49" w:rsidRPr="006D3D49">
        <w:rPr>
          <w:rFonts w:ascii="Times New Roman" w:eastAsia="仿宋_GB2312" w:hAnsi="Times New Roman" w:cs="Times New Roman" w:hint="eastAsia"/>
          <w:color w:val="000000"/>
          <w:kern w:val="0"/>
          <w:sz w:val="32"/>
          <w:szCs w:val="32"/>
          <w:lang w:val="zh-CN"/>
        </w:rPr>
        <w:t>评判标准如何把握</w:t>
      </w:r>
      <w:r w:rsidRPr="006D3D49">
        <w:rPr>
          <w:rFonts w:ascii="Times New Roman" w:eastAsia="仿宋_GB2312" w:hAnsi="Times New Roman" w:cs="Times New Roman"/>
          <w:color w:val="000000"/>
          <w:kern w:val="0"/>
          <w:sz w:val="32"/>
          <w:szCs w:val="32"/>
          <w:lang w:val="zh-CN"/>
        </w:rPr>
        <w:t>进行座谈</w:t>
      </w:r>
      <w:r w:rsidR="006D3D49" w:rsidRPr="006D3D49">
        <w:rPr>
          <w:rFonts w:ascii="Times New Roman" w:eastAsia="仿宋_GB2312" w:hAnsi="Times New Roman" w:cs="Times New Roman"/>
          <w:color w:val="000000"/>
          <w:kern w:val="0"/>
          <w:sz w:val="32"/>
          <w:szCs w:val="32"/>
          <w:lang w:val="zh-CN"/>
        </w:rPr>
        <w:t>交流</w:t>
      </w:r>
      <w:r w:rsidRPr="006D3D49">
        <w:rPr>
          <w:rFonts w:ascii="Times New Roman" w:eastAsia="仿宋_GB2312" w:hAnsi="Times New Roman" w:cs="Times New Roman"/>
          <w:color w:val="000000"/>
          <w:kern w:val="0"/>
          <w:sz w:val="32"/>
          <w:szCs w:val="32"/>
          <w:lang w:val="zh-CN"/>
        </w:rPr>
        <w:t>，广泛听取代表们的建议和意见。</w:t>
      </w:r>
      <w:r w:rsidR="006D3D49">
        <w:rPr>
          <w:rFonts w:ascii="Times New Roman" w:eastAsia="仿宋_GB2312" w:hAnsi="Times New Roman" w:cs="Times New Roman" w:hint="eastAsia"/>
          <w:color w:val="000000"/>
          <w:kern w:val="0"/>
          <w:sz w:val="32"/>
          <w:szCs w:val="32"/>
          <w:lang w:val="zh-CN"/>
        </w:rPr>
        <w:t>7</w:t>
      </w:r>
      <w:r w:rsidR="006D3D49">
        <w:rPr>
          <w:rFonts w:ascii="Times New Roman" w:eastAsia="仿宋_GB2312" w:hAnsi="Times New Roman" w:cs="Times New Roman" w:hint="eastAsia"/>
          <w:color w:val="000000"/>
          <w:kern w:val="0"/>
          <w:sz w:val="32"/>
          <w:szCs w:val="32"/>
          <w:lang w:val="zh-CN"/>
        </w:rPr>
        <w:t>月</w:t>
      </w:r>
      <w:r w:rsidR="006D3D49">
        <w:rPr>
          <w:rFonts w:ascii="Times New Roman" w:eastAsia="仿宋_GB2312" w:hAnsi="Times New Roman" w:cs="Times New Roman" w:hint="eastAsia"/>
          <w:color w:val="000000"/>
          <w:kern w:val="0"/>
          <w:sz w:val="32"/>
          <w:szCs w:val="32"/>
          <w:lang w:val="zh-CN"/>
        </w:rPr>
        <w:t>23</w:t>
      </w:r>
      <w:r w:rsidR="006D3D49">
        <w:rPr>
          <w:rFonts w:ascii="Times New Roman" w:eastAsia="仿宋_GB2312" w:hAnsi="Times New Roman" w:cs="Times New Roman" w:hint="eastAsia"/>
          <w:color w:val="000000"/>
          <w:kern w:val="0"/>
          <w:sz w:val="32"/>
          <w:szCs w:val="32"/>
          <w:lang w:val="zh-CN"/>
        </w:rPr>
        <w:t>日至</w:t>
      </w:r>
      <w:r w:rsidR="00975D3B">
        <w:rPr>
          <w:rFonts w:ascii="Times New Roman" w:eastAsia="仿宋_GB2312" w:hAnsi="Times New Roman" w:cs="Times New Roman" w:hint="eastAsia"/>
          <w:color w:val="000000"/>
          <w:kern w:val="0"/>
          <w:sz w:val="32"/>
          <w:szCs w:val="32"/>
          <w:lang w:val="zh-CN"/>
        </w:rPr>
        <w:t>25</w:t>
      </w:r>
      <w:r w:rsidR="00975D3B">
        <w:rPr>
          <w:rFonts w:ascii="Times New Roman" w:eastAsia="仿宋_GB2312" w:hAnsi="Times New Roman" w:cs="Times New Roman" w:hint="eastAsia"/>
          <w:color w:val="000000"/>
          <w:kern w:val="0"/>
          <w:sz w:val="32"/>
          <w:szCs w:val="32"/>
          <w:lang w:val="zh-CN"/>
        </w:rPr>
        <w:t>日，药品生产处</w:t>
      </w:r>
      <w:r w:rsidR="00BE5723">
        <w:rPr>
          <w:rFonts w:ascii="Times New Roman" w:eastAsia="仿宋_GB2312" w:hAnsi="Times New Roman" w:cs="Times New Roman" w:hint="eastAsia"/>
          <w:color w:val="000000"/>
          <w:kern w:val="0"/>
          <w:sz w:val="32"/>
          <w:szCs w:val="32"/>
          <w:lang w:val="zh-CN"/>
        </w:rPr>
        <w:t>会同</w:t>
      </w:r>
      <w:r w:rsidR="00975D3B">
        <w:rPr>
          <w:rFonts w:ascii="Times New Roman" w:eastAsia="仿宋_GB2312" w:hAnsi="Times New Roman" w:cs="Times New Roman" w:hint="eastAsia"/>
          <w:color w:val="000000"/>
          <w:kern w:val="0"/>
          <w:sz w:val="32"/>
          <w:szCs w:val="32"/>
          <w:lang w:val="zh-CN"/>
        </w:rPr>
        <w:t>药品认证管理中心对北京凯因格领生物技术有限公司进行委托生产药品</w:t>
      </w:r>
      <w:r w:rsidR="00975D3B">
        <w:rPr>
          <w:rFonts w:ascii="Times New Roman" w:eastAsia="仿宋_GB2312" w:hAnsi="Times New Roman" w:cs="Times New Roman" w:hint="eastAsia"/>
          <w:color w:val="000000"/>
          <w:kern w:val="0"/>
          <w:sz w:val="32"/>
          <w:szCs w:val="32"/>
          <w:lang w:val="zh-CN"/>
        </w:rPr>
        <w:t>GMP</w:t>
      </w:r>
      <w:r w:rsidR="00975D3B">
        <w:rPr>
          <w:rFonts w:ascii="Times New Roman" w:eastAsia="仿宋_GB2312" w:hAnsi="Times New Roman" w:cs="Times New Roman" w:hint="eastAsia"/>
          <w:color w:val="000000"/>
          <w:kern w:val="0"/>
          <w:sz w:val="32"/>
          <w:szCs w:val="32"/>
          <w:lang w:val="zh-CN"/>
        </w:rPr>
        <w:t>符合性检查，通过现场检查持有人的实际委托生产和管理情况，与企业就《</w:t>
      </w:r>
      <w:r w:rsidR="00B650F2">
        <w:rPr>
          <w:rFonts w:ascii="Times New Roman" w:eastAsia="仿宋_GB2312" w:hAnsi="Times New Roman" w:cs="Times New Roman" w:hint="eastAsia"/>
          <w:color w:val="000000"/>
          <w:kern w:val="0"/>
          <w:sz w:val="32"/>
          <w:szCs w:val="32"/>
          <w:lang w:val="zh-CN"/>
        </w:rPr>
        <w:t>要点</w:t>
      </w:r>
      <w:r w:rsidR="00975D3B">
        <w:rPr>
          <w:rFonts w:ascii="Times New Roman" w:eastAsia="仿宋_GB2312" w:hAnsi="Times New Roman" w:cs="Times New Roman" w:hint="eastAsia"/>
          <w:color w:val="000000"/>
          <w:kern w:val="0"/>
          <w:sz w:val="32"/>
          <w:szCs w:val="32"/>
          <w:lang w:val="zh-CN"/>
        </w:rPr>
        <w:t>》初稿的关注点进行深入</w:t>
      </w:r>
      <w:r w:rsidR="0099582C">
        <w:rPr>
          <w:rFonts w:ascii="Times New Roman" w:eastAsia="仿宋_GB2312" w:hAnsi="Times New Roman" w:cs="Times New Roman" w:hint="eastAsia"/>
          <w:color w:val="000000"/>
          <w:kern w:val="0"/>
          <w:sz w:val="32"/>
          <w:szCs w:val="32"/>
          <w:lang w:val="zh-CN"/>
        </w:rPr>
        <w:t>讨论</w:t>
      </w:r>
      <w:r w:rsidR="00975D3B">
        <w:rPr>
          <w:rFonts w:ascii="Times New Roman" w:eastAsia="仿宋_GB2312" w:hAnsi="Times New Roman" w:cs="Times New Roman" w:hint="eastAsia"/>
          <w:color w:val="000000"/>
          <w:kern w:val="0"/>
          <w:sz w:val="32"/>
          <w:szCs w:val="32"/>
          <w:lang w:val="zh-CN"/>
        </w:rPr>
        <w:t>，在检查实践中检验《</w:t>
      </w:r>
      <w:r w:rsidR="00B650F2">
        <w:rPr>
          <w:rFonts w:ascii="Times New Roman" w:eastAsia="仿宋_GB2312" w:hAnsi="Times New Roman" w:cs="Times New Roman" w:hint="eastAsia"/>
          <w:color w:val="000000"/>
          <w:kern w:val="0"/>
          <w:sz w:val="32"/>
          <w:szCs w:val="32"/>
          <w:lang w:val="zh-CN"/>
        </w:rPr>
        <w:t>要点</w:t>
      </w:r>
      <w:r w:rsidR="00975D3B">
        <w:rPr>
          <w:rFonts w:ascii="Times New Roman" w:eastAsia="仿宋_GB2312" w:hAnsi="Times New Roman" w:cs="Times New Roman" w:hint="eastAsia"/>
          <w:color w:val="000000"/>
          <w:kern w:val="0"/>
          <w:sz w:val="32"/>
          <w:szCs w:val="32"/>
          <w:lang w:val="zh-CN"/>
        </w:rPr>
        <w:t>》初稿的可行性，为进一步修订提供实际思路。</w:t>
      </w:r>
      <w:r w:rsidR="00975D3B">
        <w:rPr>
          <w:rFonts w:ascii="Times New Roman" w:eastAsia="仿宋_GB2312" w:hAnsi="Times New Roman" w:cs="Times New Roman" w:hint="eastAsia"/>
          <w:color w:val="000000"/>
          <w:kern w:val="0"/>
          <w:sz w:val="32"/>
          <w:szCs w:val="32"/>
          <w:lang w:val="zh-CN"/>
        </w:rPr>
        <w:t>8</w:t>
      </w:r>
      <w:r w:rsidR="00975D3B">
        <w:rPr>
          <w:rFonts w:ascii="Times New Roman" w:eastAsia="仿宋_GB2312" w:hAnsi="Times New Roman" w:cs="Times New Roman" w:hint="eastAsia"/>
          <w:color w:val="000000"/>
          <w:kern w:val="0"/>
          <w:sz w:val="32"/>
          <w:szCs w:val="32"/>
          <w:lang w:val="zh-CN"/>
        </w:rPr>
        <w:t>月</w:t>
      </w:r>
      <w:r w:rsidR="00975D3B">
        <w:rPr>
          <w:rFonts w:ascii="Times New Roman" w:eastAsia="仿宋_GB2312" w:hAnsi="Times New Roman" w:cs="Times New Roman" w:hint="eastAsia"/>
          <w:color w:val="000000"/>
          <w:kern w:val="0"/>
          <w:sz w:val="32"/>
          <w:szCs w:val="32"/>
          <w:lang w:val="zh-CN"/>
        </w:rPr>
        <w:t>5</w:t>
      </w:r>
      <w:r w:rsidR="00975D3B">
        <w:rPr>
          <w:rFonts w:ascii="Times New Roman" w:eastAsia="仿宋_GB2312" w:hAnsi="Times New Roman" w:cs="Times New Roman" w:hint="eastAsia"/>
          <w:color w:val="000000"/>
          <w:kern w:val="0"/>
          <w:sz w:val="32"/>
          <w:szCs w:val="32"/>
          <w:lang w:val="zh-CN"/>
        </w:rPr>
        <w:t>日，</w:t>
      </w:r>
      <w:proofErr w:type="gramStart"/>
      <w:r w:rsidR="007F18FD">
        <w:rPr>
          <w:rFonts w:ascii="Times New Roman" w:eastAsia="仿宋_GB2312" w:hAnsi="Times New Roman" w:cs="Times New Roman" w:hint="eastAsia"/>
          <w:color w:val="000000"/>
          <w:kern w:val="0"/>
          <w:sz w:val="32"/>
          <w:szCs w:val="32"/>
          <w:lang w:val="zh-CN"/>
        </w:rPr>
        <w:t>市药监局</w:t>
      </w:r>
      <w:r w:rsidR="00080BC5">
        <w:rPr>
          <w:rFonts w:ascii="Times New Roman" w:eastAsia="仿宋_GB2312" w:hAnsi="Times New Roman" w:cs="Times New Roman" w:hint="eastAsia"/>
          <w:color w:val="000000"/>
          <w:kern w:val="0"/>
          <w:sz w:val="32"/>
          <w:szCs w:val="32"/>
          <w:lang w:val="zh-CN"/>
        </w:rPr>
        <w:t>梁</w:t>
      </w:r>
      <w:r w:rsidR="0069721B">
        <w:rPr>
          <w:rFonts w:ascii="Times New Roman" w:eastAsia="仿宋_GB2312" w:hAnsi="Times New Roman" w:cs="Times New Roman" w:hint="eastAsia"/>
          <w:color w:val="000000"/>
          <w:kern w:val="0"/>
          <w:sz w:val="32"/>
          <w:szCs w:val="32"/>
          <w:lang w:val="zh-CN"/>
        </w:rPr>
        <w:t>洪</w:t>
      </w:r>
      <w:proofErr w:type="gramEnd"/>
      <w:r w:rsidR="0069721B">
        <w:rPr>
          <w:rFonts w:ascii="Times New Roman" w:eastAsia="仿宋_GB2312" w:hAnsi="Times New Roman" w:cs="Times New Roman" w:hint="eastAsia"/>
          <w:color w:val="000000"/>
          <w:kern w:val="0"/>
          <w:sz w:val="32"/>
          <w:szCs w:val="32"/>
          <w:lang w:val="zh-CN"/>
        </w:rPr>
        <w:t>副</w:t>
      </w:r>
      <w:r w:rsidR="00975D3B">
        <w:rPr>
          <w:rFonts w:ascii="Times New Roman" w:eastAsia="仿宋_GB2312" w:hAnsi="Times New Roman" w:cs="Times New Roman" w:hint="eastAsia"/>
          <w:color w:val="000000"/>
          <w:kern w:val="0"/>
          <w:sz w:val="32"/>
          <w:szCs w:val="32"/>
          <w:lang w:val="zh-CN"/>
        </w:rPr>
        <w:t>局长带队赴</w:t>
      </w:r>
      <w:r w:rsidR="00975D3B" w:rsidRPr="006D3D49">
        <w:rPr>
          <w:rFonts w:ascii="Times New Roman" w:eastAsia="仿宋_GB2312" w:hAnsi="Times New Roman" w:cs="Times New Roman" w:hint="eastAsia"/>
          <w:color w:val="000000"/>
          <w:kern w:val="0"/>
          <w:sz w:val="32"/>
          <w:szCs w:val="32"/>
          <w:lang w:val="zh-CN"/>
        </w:rPr>
        <w:t>北京</w:t>
      </w:r>
      <w:r w:rsidR="00975D3B" w:rsidRPr="006D3D49">
        <w:rPr>
          <w:rFonts w:ascii="Times New Roman" w:eastAsia="仿宋_GB2312" w:hAnsi="Times New Roman" w:cs="Times New Roman"/>
          <w:color w:val="000000"/>
          <w:kern w:val="0"/>
          <w:sz w:val="32"/>
          <w:szCs w:val="32"/>
          <w:lang w:val="zh-CN"/>
        </w:rPr>
        <w:t>爱力佳医药科技有限公司</w:t>
      </w:r>
      <w:r w:rsidR="00975D3B">
        <w:rPr>
          <w:rFonts w:ascii="Times New Roman" w:eastAsia="仿宋_GB2312" w:hAnsi="Times New Roman" w:cs="Times New Roman" w:hint="eastAsia"/>
          <w:color w:val="000000"/>
          <w:kern w:val="0"/>
          <w:sz w:val="32"/>
          <w:szCs w:val="32"/>
          <w:lang w:val="zh-CN"/>
        </w:rPr>
        <w:t>进行现场调研，就持有人如何开展药品委托生产、销售活动以及如何确保受托方关于委托生产药品的生产和质量管理符合药品</w:t>
      </w:r>
      <w:r w:rsidR="00975D3B">
        <w:rPr>
          <w:rFonts w:ascii="Times New Roman" w:eastAsia="仿宋_GB2312" w:hAnsi="Times New Roman" w:cs="Times New Roman" w:hint="eastAsia"/>
          <w:color w:val="000000"/>
          <w:kern w:val="0"/>
          <w:sz w:val="32"/>
          <w:szCs w:val="32"/>
          <w:lang w:val="zh-CN"/>
        </w:rPr>
        <w:t>GMP</w:t>
      </w:r>
      <w:r w:rsidR="00975D3B">
        <w:rPr>
          <w:rFonts w:ascii="Times New Roman" w:eastAsia="仿宋_GB2312" w:hAnsi="Times New Roman" w:cs="Times New Roman" w:hint="eastAsia"/>
          <w:color w:val="000000"/>
          <w:kern w:val="0"/>
          <w:sz w:val="32"/>
          <w:szCs w:val="32"/>
          <w:lang w:val="zh-CN"/>
        </w:rPr>
        <w:t>要求</w:t>
      </w:r>
      <w:r w:rsidR="00EB2583">
        <w:rPr>
          <w:rFonts w:ascii="Times New Roman" w:eastAsia="仿宋_GB2312" w:hAnsi="Times New Roman" w:cs="Times New Roman" w:hint="eastAsia"/>
          <w:color w:val="000000"/>
          <w:kern w:val="0"/>
          <w:sz w:val="32"/>
          <w:szCs w:val="32"/>
          <w:lang w:val="zh-CN"/>
        </w:rPr>
        <w:t>的</w:t>
      </w:r>
      <w:r w:rsidR="00975D3B">
        <w:rPr>
          <w:rFonts w:ascii="Times New Roman" w:eastAsia="仿宋_GB2312" w:hAnsi="Times New Roman" w:cs="Times New Roman" w:hint="eastAsia"/>
          <w:color w:val="000000"/>
          <w:kern w:val="0"/>
          <w:sz w:val="32"/>
          <w:szCs w:val="32"/>
          <w:lang w:val="zh-CN"/>
        </w:rPr>
        <w:t>措施有效性，有针对性的展开了探讨。</w:t>
      </w:r>
    </w:p>
    <w:p w:rsidR="00496853" w:rsidRPr="00DB600A" w:rsidRDefault="00496853" w:rsidP="00496853">
      <w:pPr>
        <w:spacing w:line="560" w:lineRule="exact"/>
        <w:ind w:firstLineChars="200" w:firstLine="640"/>
        <w:jc w:val="left"/>
        <w:rPr>
          <w:rFonts w:ascii="Times New Roman" w:eastAsia="仿宋_GB2312" w:hAnsi="Times New Roman" w:cs="Times New Roman"/>
          <w:color w:val="000000"/>
          <w:kern w:val="0"/>
          <w:sz w:val="32"/>
          <w:szCs w:val="32"/>
          <w:lang w:val="zh-CN"/>
        </w:rPr>
      </w:pPr>
      <w:r w:rsidRPr="00771AED">
        <w:rPr>
          <w:rFonts w:ascii="Times New Roman" w:eastAsia="楷体_GB2312" w:hAnsi="Times New Roman" w:cs="Times New Roman"/>
          <w:color w:val="000000"/>
          <w:kern w:val="0"/>
          <w:sz w:val="32"/>
          <w:szCs w:val="32"/>
          <w:lang w:val="zh-CN"/>
        </w:rPr>
        <w:t>三是</w:t>
      </w:r>
      <w:r w:rsidRPr="00771AED">
        <w:rPr>
          <w:rFonts w:ascii="Times New Roman" w:eastAsia="仿宋_GB2312" w:hAnsi="Times New Roman" w:cs="Times New Roman"/>
          <w:color w:val="000000"/>
          <w:kern w:val="0"/>
          <w:sz w:val="32"/>
          <w:szCs w:val="32"/>
          <w:lang w:val="zh-CN"/>
        </w:rPr>
        <w:t>组织修改</w:t>
      </w:r>
      <w:r w:rsidR="00F406B9">
        <w:rPr>
          <w:rFonts w:ascii="Times New Roman" w:eastAsia="仿宋_GB2312" w:hAnsi="Times New Roman" w:cs="Times New Roman" w:hint="eastAsia"/>
          <w:color w:val="000000"/>
          <w:kern w:val="0"/>
          <w:sz w:val="32"/>
          <w:szCs w:val="32"/>
          <w:lang w:val="zh-CN"/>
        </w:rPr>
        <w:t>、</w:t>
      </w:r>
      <w:r w:rsidR="00F406B9">
        <w:rPr>
          <w:rFonts w:ascii="Times New Roman" w:eastAsia="仿宋_GB2312" w:hAnsi="Times New Roman" w:cs="Times New Roman"/>
          <w:color w:val="000000"/>
          <w:kern w:val="0"/>
          <w:sz w:val="32"/>
          <w:szCs w:val="32"/>
          <w:lang w:val="zh-CN"/>
        </w:rPr>
        <w:t>定</w:t>
      </w:r>
      <w:r w:rsidRPr="00771AED">
        <w:rPr>
          <w:rFonts w:ascii="Times New Roman" w:eastAsia="仿宋_GB2312" w:hAnsi="Times New Roman" w:cs="Times New Roman"/>
          <w:color w:val="000000"/>
          <w:kern w:val="0"/>
          <w:sz w:val="32"/>
          <w:szCs w:val="32"/>
          <w:lang w:val="zh-CN"/>
        </w:rPr>
        <w:t>稿。</w:t>
      </w:r>
      <w:r w:rsidR="0009679C">
        <w:rPr>
          <w:rFonts w:ascii="Times New Roman" w:eastAsia="仿宋_GB2312" w:hAnsi="Times New Roman" w:cs="Times New Roman" w:hint="eastAsia"/>
          <w:color w:val="000000"/>
          <w:kern w:val="0"/>
          <w:sz w:val="32"/>
          <w:szCs w:val="32"/>
          <w:lang w:val="zh-CN"/>
        </w:rPr>
        <w:t>9</w:t>
      </w:r>
      <w:r w:rsidRPr="00771AED">
        <w:rPr>
          <w:rFonts w:ascii="Times New Roman" w:eastAsia="仿宋_GB2312" w:hAnsi="Times New Roman" w:cs="Times New Roman"/>
          <w:color w:val="000000"/>
          <w:kern w:val="0"/>
          <w:sz w:val="32"/>
          <w:szCs w:val="32"/>
          <w:lang w:val="zh-CN"/>
        </w:rPr>
        <w:t>月</w:t>
      </w:r>
      <w:r w:rsidR="0009679C">
        <w:rPr>
          <w:rFonts w:ascii="Times New Roman" w:eastAsia="仿宋_GB2312" w:hAnsi="Times New Roman" w:cs="Times New Roman" w:hint="eastAsia"/>
          <w:color w:val="000000"/>
          <w:kern w:val="0"/>
          <w:sz w:val="32"/>
          <w:szCs w:val="32"/>
          <w:lang w:val="zh-CN"/>
        </w:rPr>
        <w:t>3</w:t>
      </w:r>
      <w:r w:rsidR="003A076E">
        <w:rPr>
          <w:rFonts w:ascii="Times New Roman" w:eastAsia="仿宋_GB2312" w:hAnsi="Times New Roman" w:cs="Times New Roman" w:hint="eastAsia"/>
          <w:color w:val="000000"/>
          <w:kern w:val="0"/>
          <w:sz w:val="32"/>
          <w:szCs w:val="32"/>
          <w:lang w:val="zh-CN"/>
        </w:rPr>
        <w:t>日</w:t>
      </w:r>
      <w:r w:rsidRPr="00771AED">
        <w:rPr>
          <w:rFonts w:ascii="Times New Roman" w:eastAsia="仿宋_GB2312" w:hAnsi="Times New Roman" w:cs="Times New Roman"/>
          <w:color w:val="000000"/>
          <w:kern w:val="0"/>
          <w:sz w:val="32"/>
          <w:szCs w:val="32"/>
          <w:lang w:val="zh-CN"/>
        </w:rPr>
        <w:t>，</w:t>
      </w:r>
      <w:r w:rsidR="00975D3B" w:rsidRPr="00771AED">
        <w:rPr>
          <w:rFonts w:ascii="Times New Roman" w:eastAsia="仿宋_GB2312" w:hAnsi="Times New Roman" w:cs="Times New Roman"/>
          <w:color w:val="000000"/>
          <w:kern w:val="0"/>
          <w:sz w:val="32"/>
          <w:szCs w:val="32"/>
          <w:lang w:val="zh-CN"/>
        </w:rPr>
        <w:t>药品生产处再次召开</w:t>
      </w:r>
      <w:r w:rsidR="0009679C">
        <w:rPr>
          <w:rFonts w:ascii="Times New Roman" w:eastAsia="仿宋_GB2312" w:hAnsi="Times New Roman" w:cs="Times New Roman" w:hint="eastAsia"/>
          <w:color w:val="000000"/>
          <w:kern w:val="0"/>
          <w:sz w:val="32"/>
          <w:szCs w:val="32"/>
          <w:lang w:val="zh-CN"/>
        </w:rPr>
        <w:t>企业</w:t>
      </w:r>
      <w:r w:rsidR="0009679C">
        <w:rPr>
          <w:rFonts w:ascii="Times New Roman" w:eastAsia="仿宋_GB2312" w:hAnsi="Times New Roman" w:cs="Times New Roman"/>
          <w:color w:val="000000"/>
          <w:kern w:val="0"/>
          <w:sz w:val="32"/>
          <w:szCs w:val="32"/>
          <w:lang w:val="zh-CN"/>
        </w:rPr>
        <w:t>座谈会</w:t>
      </w:r>
      <w:r w:rsidR="00975D3B" w:rsidRPr="00771AED">
        <w:rPr>
          <w:rFonts w:ascii="Times New Roman" w:eastAsia="仿宋_GB2312" w:hAnsi="Times New Roman" w:cs="Times New Roman"/>
          <w:color w:val="000000"/>
          <w:kern w:val="0"/>
          <w:sz w:val="32"/>
          <w:szCs w:val="32"/>
          <w:lang w:val="zh-CN"/>
        </w:rPr>
        <w:t>讨论修订后的</w:t>
      </w:r>
      <w:r w:rsidR="00975D3B" w:rsidRPr="00771AED">
        <w:rPr>
          <w:rFonts w:ascii="Times New Roman" w:eastAsia="仿宋_GB2312" w:hAnsi="Times New Roman" w:cs="Times New Roman" w:hint="eastAsia"/>
          <w:color w:val="000000"/>
          <w:kern w:val="0"/>
          <w:sz w:val="32"/>
          <w:szCs w:val="32"/>
          <w:lang w:val="zh-CN"/>
        </w:rPr>
        <w:t>《</w:t>
      </w:r>
      <w:r w:rsidR="00B650F2">
        <w:rPr>
          <w:rFonts w:ascii="Times New Roman" w:eastAsia="仿宋_GB2312" w:hAnsi="Times New Roman" w:cs="Times New Roman" w:hint="eastAsia"/>
          <w:color w:val="000000"/>
          <w:kern w:val="0"/>
          <w:sz w:val="32"/>
          <w:szCs w:val="32"/>
          <w:lang w:val="zh-CN"/>
        </w:rPr>
        <w:t>要点</w:t>
      </w:r>
      <w:r w:rsidR="00975D3B" w:rsidRPr="00771AED">
        <w:rPr>
          <w:rFonts w:ascii="Times New Roman" w:eastAsia="仿宋_GB2312" w:hAnsi="Times New Roman" w:cs="Times New Roman" w:hint="eastAsia"/>
          <w:color w:val="000000"/>
          <w:kern w:val="0"/>
          <w:sz w:val="32"/>
          <w:szCs w:val="32"/>
          <w:lang w:val="zh-CN"/>
        </w:rPr>
        <w:t>》，逐项逐条进行</w:t>
      </w:r>
      <w:r w:rsidR="00635595">
        <w:rPr>
          <w:rFonts w:ascii="Times New Roman" w:eastAsia="仿宋_GB2312" w:hAnsi="Times New Roman" w:cs="Times New Roman" w:hint="eastAsia"/>
          <w:color w:val="000000"/>
          <w:kern w:val="0"/>
          <w:sz w:val="32"/>
          <w:szCs w:val="32"/>
          <w:lang w:val="zh-CN"/>
        </w:rPr>
        <w:t>研究、修改</w:t>
      </w:r>
      <w:r w:rsidR="00975D3B" w:rsidRPr="00771AED">
        <w:rPr>
          <w:rFonts w:ascii="Times New Roman" w:eastAsia="仿宋_GB2312" w:hAnsi="Times New Roman" w:cs="Times New Roman" w:hint="eastAsia"/>
          <w:color w:val="000000"/>
          <w:kern w:val="0"/>
          <w:sz w:val="32"/>
          <w:szCs w:val="32"/>
          <w:lang w:val="zh-CN"/>
        </w:rPr>
        <w:t>，并于</w:t>
      </w:r>
      <w:r w:rsidR="0009679C">
        <w:rPr>
          <w:rFonts w:ascii="Times New Roman" w:eastAsia="仿宋_GB2312" w:hAnsi="Times New Roman" w:cs="Times New Roman" w:hint="eastAsia"/>
          <w:color w:val="000000"/>
          <w:kern w:val="0"/>
          <w:sz w:val="32"/>
          <w:szCs w:val="32"/>
          <w:lang w:val="zh-CN"/>
        </w:rPr>
        <w:t>9</w:t>
      </w:r>
      <w:r w:rsidR="00975D3B" w:rsidRPr="00771AED">
        <w:rPr>
          <w:rFonts w:ascii="Times New Roman" w:eastAsia="仿宋_GB2312" w:hAnsi="Times New Roman" w:cs="Times New Roman" w:hint="eastAsia"/>
          <w:color w:val="000000"/>
          <w:kern w:val="0"/>
          <w:sz w:val="32"/>
          <w:szCs w:val="32"/>
          <w:lang w:val="zh-CN"/>
        </w:rPr>
        <w:t>月</w:t>
      </w:r>
      <w:r w:rsidR="00165300">
        <w:rPr>
          <w:rFonts w:ascii="Times New Roman" w:eastAsia="仿宋_GB2312" w:hAnsi="Times New Roman" w:cs="Times New Roman" w:hint="eastAsia"/>
          <w:color w:val="000000"/>
          <w:kern w:val="0"/>
          <w:sz w:val="32"/>
          <w:szCs w:val="32"/>
          <w:lang w:val="zh-CN"/>
        </w:rPr>
        <w:t>22</w:t>
      </w:r>
      <w:r w:rsidR="00771AED" w:rsidRPr="00771AED">
        <w:rPr>
          <w:rFonts w:ascii="Times New Roman" w:eastAsia="仿宋_GB2312" w:hAnsi="Times New Roman" w:cs="Times New Roman" w:hint="eastAsia"/>
          <w:color w:val="000000"/>
          <w:kern w:val="0"/>
          <w:sz w:val="32"/>
          <w:szCs w:val="32"/>
          <w:lang w:val="zh-CN"/>
        </w:rPr>
        <w:t>日</w:t>
      </w:r>
      <w:r w:rsidR="00635595">
        <w:rPr>
          <w:rFonts w:ascii="Times New Roman" w:eastAsia="仿宋_GB2312" w:hAnsi="Times New Roman" w:cs="Times New Roman" w:hint="eastAsia"/>
          <w:color w:val="000000"/>
          <w:kern w:val="0"/>
          <w:sz w:val="32"/>
          <w:szCs w:val="32"/>
          <w:lang w:val="zh-CN"/>
        </w:rPr>
        <w:t>，</w:t>
      </w:r>
      <w:r w:rsidR="00771AED" w:rsidRPr="00771AED">
        <w:rPr>
          <w:rFonts w:ascii="Times New Roman" w:eastAsia="仿宋_GB2312" w:hAnsi="Times New Roman" w:cs="Times New Roman" w:hint="eastAsia"/>
          <w:color w:val="000000"/>
          <w:kern w:val="0"/>
          <w:sz w:val="32"/>
          <w:szCs w:val="32"/>
          <w:lang w:val="zh-CN"/>
        </w:rPr>
        <w:t>形成《</w:t>
      </w:r>
      <w:r w:rsidR="00B650F2">
        <w:rPr>
          <w:rFonts w:ascii="Times New Roman" w:eastAsia="仿宋_GB2312" w:hAnsi="Times New Roman" w:cs="Times New Roman" w:hint="eastAsia"/>
          <w:color w:val="000000"/>
          <w:kern w:val="0"/>
          <w:sz w:val="32"/>
          <w:szCs w:val="32"/>
          <w:lang w:val="zh-CN"/>
        </w:rPr>
        <w:t>要点</w:t>
      </w:r>
      <w:r w:rsidR="00771AED" w:rsidRPr="00771AED">
        <w:rPr>
          <w:rFonts w:ascii="Times New Roman" w:eastAsia="仿宋_GB2312" w:hAnsi="Times New Roman" w:cs="Times New Roman" w:hint="eastAsia"/>
          <w:color w:val="000000"/>
          <w:kern w:val="0"/>
          <w:sz w:val="32"/>
          <w:szCs w:val="32"/>
          <w:lang w:val="zh-CN"/>
        </w:rPr>
        <w:t>》</w:t>
      </w:r>
      <w:r w:rsidR="003A076E">
        <w:rPr>
          <w:rFonts w:ascii="Times New Roman" w:eastAsia="仿宋_GB2312" w:hAnsi="Times New Roman" w:cs="Times New Roman" w:hint="eastAsia"/>
          <w:color w:val="000000"/>
          <w:kern w:val="0"/>
          <w:sz w:val="32"/>
          <w:szCs w:val="32"/>
          <w:lang w:val="zh-CN"/>
        </w:rPr>
        <w:t>征求意见</w:t>
      </w:r>
      <w:r w:rsidR="00771AED" w:rsidRPr="00771AED">
        <w:rPr>
          <w:rFonts w:ascii="Times New Roman" w:eastAsia="仿宋_GB2312" w:hAnsi="Times New Roman" w:cs="Times New Roman" w:hint="eastAsia"/>
          <w:color w:val="000000"/>
          <w:kern w:val="0"/>
          <w:sz w:val="32"/>
          <w:szCs w:val="32"/>
          <w:lang w:val="zh-CN"/>
        </w:rPr>
        <w:t>稿。</w:t>
      </w:r>
    </w:p>
    <w:p w:rsidR="00496853" w:rsidRPr="00DB600A" w:rsidRDefault="00496853" w:rsidP="00496853">
      <w:pPr>
        <w:spacing w:line="560" w:lineRule="exact"/>
        <w:ind w:firstLineChars="200" w:firstLine="640"/>
        <w:jc w:val="left"/>
        <w:rPr>
          <w:rFonts w:ascii="Times New Roman" w:eastAsia="黑体" w:hAnsi="Times New Roman" w:cs="Times New Roman"/>
          <w:sz w:val="32"/>
          <w:szCs w:val="32"/>
        </w:rPr>
      </w:pPr>
      <w:r w:rsidRPr="00DB600A">
        <w:rPr>
          <w:rFonts w:ascii="Times New Roman" w:eastAsia="黑体" w:hAnsi="Times New Roman" w:cs="Times New Roman"/>
          <w:sz w:val="32"/>
          <w:szCs w:val="32"/>
        </w:rPr>
        <w:t>四、主要内容</w:t>
      </w:r>
    </w:p>
    <w:p w:rsidR="00933D13" w:rsidRPr="008A10EF" w:rsidRDefault="00933D13" w:rsidP="008A10EF">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hint="eastAsia"/>
          <w:color w:val="000000"/>
          <w:kern w:val="0"/>
          <w:sz w:val="32"/>
          <w:szCs w:val="32"/>
          <w:lang w:val="zh-CN"/>
        </w:rPr>
        <w:lastRenderedPageBreak/>
        <w:t>《</w:t>
      </w:r>
      <w:r w:rsidR="00B650F2">
        <w:rPr>
          <w:rFonts w:ascii="Times New Roman" w:eastAsia="仿宋_GB2312" w:hAnsi="Times New Roman" w:cs="Times New Roman" w:hint="eastAsia"/>
          <w:color w:val="000000"/>
          <w:kern w:val="0"/>
          <w:sz w:val="32"/>
          <w:szCs w:val="32"/>
          <w:lang w:val="zh-CN"/>
        </w:rPr>
        <w:t>要点</w:t>
      </w:r>
      <w:r>
        <w:rPr>
          <w:rFonts w:ascii="Times New Roman" w:eastAsia="仿宋_GB2312" w:hAnsi="Times New Roman" w:cs="Times New Roman" w:hint="eastAsia"/>
          <w:color w:val="000000"/>
          <w:kern w:val="0"/>
          <w:sz w:val="32"/>
          <w:szCs w:val="32"/>
          <w:lang w:val="zh-CN"/>
        </w:rPr>
        <w:t>》</w:t>
      </w:r>
      <w:r w:rsidR="00FA7ADA" w:rsidRPr="000832D1">
        <w:rPr>
          <w:rFonts w:ascii="Times New Roman" w:eastAsia="仿宋_GB2312" w:hAnsi="Times New Roman" w:hint="eastAsia"/>
          <w:color w:val="000000"/>
          <w:sz w:val="32"/>
          <w:szCs w:val="32"/>
        </w:rPr>
        <w:t>适用于北京市行政区域</w:t>
      </w:r>
      <w:r w:rsidR="00FA7ADA">
        <w:rPr>
          <w:rFonts w:ascii="Times New Roman" w:eastAsia="仿宋_GB2312" w:hAnsi="Times New Roman" w:hint="eastAsia"/>
          <w:color w:val="000000"/>
          <w:sz w:val="32"/>
          <w:szCs w:val="32"/>
        </w:rPr>
        <w:t>委托生产药品的</w:t>
      </w:r>
      <w:r w:rsidR="00FA7ADA" w:rsidRPr="000832D1">
        <w:rPr>
          <w:rFonts w:ascii="Times New Roman" w:eastAsia="仿宋_GB2312" w:hAnsi="Times New Roman" w:hint="eastAsia"/>
          <w:color w:val="000000"/>
          <w:sz w:val="32"/>
          <w:szCs w:val="32"/>
        </w:rPr>
        <w:t>持有人，按照法律法规的规定申请《药品生产许可证》</w:t>
      </w:r>
      <w:r w:rsidR="00FA7ADA">
        <w:rPr>
          <w:rFonts w:ascii="Times New Roman" w:eastAsia="仿宋_GB2312" w:hAnsi="Times New Roman" w:hint="eastAsia"/>
          <w:color w:val="000000"/>
          <w:sz w:val="32"/>
          <w:szCs w:val="32"/>
        </w:rPr>
        <w:t>和增加生产范围、</w:t>
      </w:r>
      <w:r w:rsidR="00FA7ADA" w:rsidRPr="000832D1">
        <w:rPr>
          <w:rFonts w:ascii="Times New Roman" w:eastAsia="仿宋_GB2312" w:hAnsi="Times New Roman" w:hint="eastAsia"/>
          <w:color w:val="000000"/>
          <w:sz w:val="32"/>
          <w:szCs w:val="32"/>
        </w:rPr>
        <w:t>或变更</w:t>
      </w:r>
      <w:r w:rsidR="00FA7ADA">
        <w:rPr>
          <w:rFonts w:ascii="Times New Roman" w:eastAsia="仿宋_GB2312" w:hAnsi="Times New Roman" w:hint="eastAsia"/>
          <w:color w:val="000000"/>
          <w:sz w:val="32"/>
          <w:szCs w:val="32"/>
        </w:rPr>
        <w:t>有条件核发</w:t>
      </w:r>
      <w:r w:rsidR="00FA7ADA" w:rsidRPr="000832D1">
        <w:rPr>
          <w:rFonts w:ascii="Times New Roman" w:eastAsia="仿宋_GB2312" w:hAnsi="Times New Roman" w:hint="eastAsia"/>
          <w:color w:val="000000"/>
          <w:sz w:val="32"/>
          <w:szCs w:val="32"/>
        </w:rPr>
        <w:t>《药品生产许可证》</w:t>
      </w:r>
      <w:r w:rsidR="00FA7ADA">
        <w:rPr>
          <w:rFonts w:ascii="Times New Roman" w:eastAsia="仿宋_GB2312" w:hAnsi="Times New Roman" w:hint="eastAsia"/>
          <w:color w:val="000000"/>
          <w:sz w:val="32"/>
          <w:szCs w:val="32"/>
        </w:rPr>
        <w:t>的生产车间和生产线</w:t>
      </w:r>
      <w:r w:rsidR="00FA7ADA" w:rsidRPr="001E5D74">
        <w:rPr>
          <w:rFonts w:ascii="Times New Roman" w:eastAsia="仿宋_GB2312" w:hAnsi="Times New Roman" w:hint="eastAsia"/>
          <w:color w:val="000000"/>
          <w:sz w:val="32"/>
          <w:szCs w:val="32"/>
        </w:rPr>
        <w:t>状态</w:t>
      </w:r>
      <w:r w:rsidR="00FA7ADA">
        <w:rPr>
          <w:rFonts w:ascii="Times New Roman" w:eastAsia="仿宋_GB2312" w:hAnsi="Times New Roman" w:hint="eastAsia"/>
          <w:color w:val="000000"/>
          <w:sz w:val="32"/>
          <w:szCs w:val="32"/>
        </w:rPr>
        <w:t>、</w:t>
      </w:r>
      <w:r w:rsidR="00FA7ADA" w:rsidRPr="000832D1">
        <w:rPr>
          <w:rFonts w:ascii="Times New Roman" w:eastAsia="仿宋_GB2312" w:hAnsi="Times New Roman" w:hint="eastAsia"/>
          <w:color w:val="000000"/>
          <w:sz w:val="32"/>
          <w:szCs w:val="32"/>
        </w:rPr>
        <w:t>申请药品生产上市</w:t>
      </w:r>
      <w:r w:rsidR="00FA7ADA" w:rsidRPr="000832D1">
        <w:rPr>
          <w:rFonts w:ascii="Times New Roman" w:eastAsia="仿宋_GB2312" w:hAnsi="Times New Roman"/>
          <w:color w:val="000000"/>
          <w:sz w:val="32"/>
          <w:szCs w:val="32"/>
        </w:rPr>
        <w:t>GMP</w:t>
      </w:r>
      <w:r w:rsidR="00FA7ADA" w:rsidRPr="000832D1">
        <w:rPr>
          <w:rFonts w:ascii="Times New Roman" w:eastAsia="仿宋_GB2312" w:hAnsi="Times New Roman" w:hint="eastAsia"/>
          <w:color w:val="000000"/>
          <w:sz w:val="32"/>
          <w:szCs w:val="32"/>
        </w:rPr>
        <w:t>符合性检查</w:t>
      </w:r>
      <w:r w:rsidR="00FA7ADA">
        <w:rPr>
          <w:rFonts w:ascii="Times New Roman" w:eastAsia="仿宋_GB2312" w:hAnsi="Times New Roman" w:hint="eastAsia"/>
          <w:color w:val="000000"/>
          <w:sz w:val="32"/>
          <w:szCs w:val="32"/>
        </w:rPr>
        <w:t>、</w:t>
      </w:r>
      <w:r w:rsidR="00FA7ADA" w:rsidRPr="000832D1">
        <w:rPr>
          <w:rFonts w:ascii="Times New Roman" w:eastAsia="仿宋_GB2312" w:hAnsi="Times New Roman" w:hint="eastAsia"/>
          <w:color w:val="000000"/>
          <w:sz w:val="32"/>
          <w:szCs w:val="32"/>
        </w:rPr>
        <w:t>以及</w:t>
      </w:r>
      <w:r w:rsidR="00FA7ADA">
        <w:rPr>
          <w:rFonts w:ascii="Times New Roman" w:eastAsia="仿宋_GB2312" w:hAnsi="Times New Roman" w:hint="eastAsia"/>
          <w:color w:val="000000"/>
          <w:sz w:val="32"/>
          <w:szCs w:val="32"/>
        </w:rPr>
        <w:t>药品监督管理</w:t>
      </w:r>
      <w:r w:rsidR="00FA7ADA" w:rsidRPr="000832D1">
        <w:rPr>
          <w:rFonts w:ascii="Times New Roman" w:eastAsia="仿宋_GB2312" w:hAnsi="Times New Roman" w:hint="eastAsia"/>
          <w:color w:val="000000"/>
          <w:sz w:val="32"/>
          <w:szCs w:val="32"/>
        </w:rPr>
        <w:t>部门主动发起的药品</w:t>
      </w:r>
      <w:r w:rsidR="00FA7ADA" w:rsidRPr="000832D1">
        <w:rPr>
          <w:rFonts w:ascii="Times New Roman" w:eastAsia="仿宋_GB2312" w:hAnsi="Times New Roman"/>
          <w:color w:val="000000"/>
          <w:sz w:val="32"/>
          <w:szCs w:val="32"/>
        </w:rPr>
        <w:t>GMP</w:t>
      </w:r>
      <w:r w:rsidR="00FA7ADA" w:rsidRPr="000832D1">
        <w:rPr>
          <w:rFonts w:ascii="Times New Roman" w:eastAsia="仿宋_GB2312" w:hAnsi="Times New Roman" w:hint="eastAsia"/>
          <w:color w:val="000000"/>
          <w:sz w:val="32"/>
          <w:szCs w:val="32"/>
        </w:rPr>
        <w:t>符合性检查。</w:t>
      </w:r>
      <w:r w:rsidR="00591429">
        <w:rPr>
          <w:rFonts w:ascii="Times New Roman" w:eastAsia="仿宋_GB2312" w:hAnsi="Times New Roman" w:cs="Times New Roman" w:hint="eastAsia"/>
          <w:color w:val="000000" w:themeColor="text1"/>
          <w:sz w:val="32"/>
          <w:szCs w:val="32"/>
        </w:rPr>
        <w:t>《</w:t>
      </w:r>
      <w:r w:rsidR="00B650F2">
        <w:rPr>
          <w:rFonts w:ascii="Times New Roman" w:eastAsia="仿宋_GB2312" w:hAnsi="Times New Roman" w:cs="Times New Roman" w:hint="eastAsia"/>
          <w:color w:val="000000"/>
          <w:kern w:val="0"/>
          <w:sz w:val="32"/>
          <w:szCs w:val="32"/>
          <w:lang w:val="zh-CN"/>
        </w:rPr>
        <w:t>要点</w:t>
      </w:r>
      <w:r w:rsidR="00591429">
        <w:rPr>
          <w:rFonts w:ascii="Times New Roman" w:eastAsia="仿宋_GB2312" w:hAnsi="Times New Roman" w:cs="Times New Roman" w:hint="eastAsia"/>
          <w:color w:val="000000" w:themeColor="text1"/>
          <w:sz w:val="32"/>
          <w:szCs w:val="32"/>
        </w:rPr>
        <w:t>》内容共分九个部分，共</w:t>
      </w:r>
      <w:r w:rsidR="00591429">
        <w:rPr>
          <w:rFonts w:ascii="Times New Roman" w:eastAsia="仿宋_GB2312" w:hAnsi="Times New Roman" w:cs="Times New Roman" w:hint="eastAsia"/>
          <w:color w:val="000000" w:themeColor="text1"/>
          <w:sz w:val="32"/>
          <w:szCs w:val="32"/>
        </w:rPr>
        <w:t>4</w:t>
      </w:r>
      <w:r w:rsidR="00FA7ADA">
        <w:rPr>
          <w:rFonts w:ascii="Times New Roman" w:eastAsia="仿宋_GB2312" w:hAnsi="Times New Roman" w:cs="Times New Roman" w:hint="eastAsia"/>
          <w:color w:val="000000" w:themeColor="text1"/>
          <w:sz w:val="32"/>
          <w:szCs w:val="32"/>
        </w:rPr>
        <w:t>4</w:t>
      </w:r>
      <w:r w:rsidR="00591429">
        <w:rPr>
          <w:rFonts w:ascii="Times New Roman" w:eastAsia="仿宋_GB2312" w:hAnsi="Times New Roman" w:cs="Times New Roman" w:hint="eastAsia"/>
          <w:color w:val="000000" w:themeColor="text1"/>
          <w:sz w:val="32"/>
          <w:szCs w:val="32"/>
        </w:rPr>
        <w:t>个条款，主要内容如下：</w:t>
      </w:r>
    </w:p>
    <w:p w:rsidR="00496853" w:rsidRPr="00DB600A" w:rsidRDefault="00496853" w:rsidP="00496853">
      <w:pPr>
        <w:spacing w:line="560" w:lineRule="exact"/>
        <w:ind w:firstLineChars="200" w:firstLine="640"/>
        <w:jc w:val="left"/>
        <w:rPr>
          <w:rFonts w:ascii="Times New Roman" w:eastAsia="仿宋_GB2312" w:hAnsi="Times New Roman" w:cs="Times New Roman"/>
          <w:color w:val="000000"/>
          <w:kern w:val="0"/>
          <w:sz w:val="32"/>
          <w:szCs w:val="32"/>
          <w:lang w:val="zh-CN"/>
        </w:rPr>
      </w:pPr>
      <w:r w:rsidRPr="00DB600A">
        <w:rPr>
          <w:rFonts w:ascii="Times New Roman" w:eastAsia="楷体_GB2312" w:hAnsi="Times New Roman" w:cs="Times New Roman"/>
          <w:color w:val="000000"/>
          <w:kern w:val="0"/>
          <w:sz w:val="32"/>
          <w:szCs w:val="32"/>
          <w:lang w:val="zh-CN"/>
        </w:rPr>
        <w:t>（一）明确</w:t>
      </w:r>
      <w:r w:rsidR="00596238">
        <w:rPr>
          <w:rFonts w:ascii="Times New Roman" w:eastAsia="楷体_GB2312" w:hAnsi="Times New Roman" w:cs="Times New Roman" w:hint="eastAsia"/>
          <w:color w:val="000000"/>
          <w:kern w:val="0"/>
          <w:sz w:val="32"/>
          <w:szCs w:val="32"/>
          <w:lang w:val="zh-CN"/>
        </w:rPr>
        <w:t>持有人</w:t>
      </w:r>
      <w:r w:rsidR="00596238">
        <w:rPr>
          <w:rFonts w:ascii="Times New Roman" w:eastAsia="楷体_GB2312" w:hAnsi="Times New Roman" w:cs="Times New Roman"/>
          <w:color w:val="000000"/>
          <w:kern w:val="0"/>
          <w:sz w:val="32"/>
          <w:szCs w:val="32"/>
          <w:lang w:val="zh-CN"/>
        </w:rPr>
        <w:t>委托生产药品的总体要求</w:t>
      </w:r>
    </w:p>
    <w:p w:rsidR="00596238" w:rsidRDefault="00496853" w:rsidP="00496853">
      <w:pPr>
        <w:spacing w:line="560" w:lineRule="exact"/>
        <w:ind w:firstLineChars="200" w:firstLine="640"/>
        <w:jc w:val="left"/>
        <w:rPr>
          <w:rFonts w:ascii="Times New Roman" w:eastAsia="仿宋_GB2312" w:hAnsi="Times New Roman" w:cs="Times New Roman"/>
          <w:color w:val="000000"/>
          <w:kern w:val="0"/>
          <w:sz w:val="32"/>
          <w:szCs w:val="32"/>
          <w:lang w:val="zh-CN"/>
        </w:rPr>
      </w:pPr>
      <w:r w:rsidRPr="00DB600A">
        <w:rPr>
          <w:rFonts w:ascii="Times New Roman" w:eastAsia="仿宋_GB2312" w:hAnsi="Times New Roman" w:cs="Times New Roman"/>
          <w:color w:val="000000"/>
          <w:kern w:val="0"/>
          <w:sz w:val="32"/>
          <w:szCs w:val="32"/>
          <w:lang w:val="zh-CN"/>
        </w:rPr>
        <w:t>强调</w:t>
      </w:r>
      <w:r w:rsidR="00596238">
        <w:rPr>
          <w:rFonts w:ascii="Times New Roman" w:eastAsia="仿宋_GB2312" w:hAnsi="Times New Roman" w:cs="Times New Roman"/>
          <w:color w:val="000000"/>
          <w:kern w:val="0"/>
          <w:sz w:val="32"/>
          <w:szCs w:val="32"/>
          <w:lang w:val="zh-CN"/>
        </w:rPr>
        <w:t>持有人</w:t>
      </w:r>
      <w:r w:rsidR="00596238">
        <w:rPr>
          <w:rFonts w:ascii="Times New Roman" w:eastAsia="仿宋_GB2312" w:hAnsi="Times New Roman" w:cs="Times New Roman" w:hint="eastAsia"/>
          <w:color w:val="000000"/>
          <w:kern w:val="0"/>
          <w:sz w:val="32"/>
          <w:szCs w:val="32"/>
          <w:lang w:val="zh-CN"/>
        </w:rPr>
        <w:t>不得违法违规进行</w:t>
      </w:r>
      <w:r w:rsidR="00596238">
        <w:rPr>
          <w:rFonts w:ascii="Times New Roman" w:eastAsia="仿宋_GB2312" w:hAnsi="Times New Roman" w:cs="Times New Roman"/>
          <w:color w:val="000000"/>
          <w:kern w:val="0"/>
          <w:sz w:val="32"/>
          <w:szCs w:val="32"/>
          <w:lang w:val="zh-CN"/>
        </w:rPr>
        <w:t>药品生产</w:t>
      </w:r>
      <w:r w:rsidR="00596238">
        <w:rPr>
          <w:rFonts w:ascii="Times New Roman" w:eastAsia="仿宋_GB2312" w:hAnsi="Times New Roman" w:cs="Times New Roman" w:hint="eastAsia"/>
          <w:color w:val="000000"/>
          <w:kern w:val="0"/>
          <w:sz w:val="32"/>
          <w:szCs w:val="32"/>
          <w:lang w:val="zh-CN"/>
        </w:rPr>
        <w:t>、销售</w:t>
      </w:r>
      <w:r w:rsidR="00596238">
        <w:rPr>
          <w:rFonts w:ascii="Times New Roman" w:eastAsia="仿宋_GB2312" w:hAnsi="Times New Roman" w:cs="Times New Roman"/>
          <w:color w:val="000000"/>
          <w:kern w:val="0"/>
          <w:sz w:val="32"/>
          <w:szCs w:val="32"/>
          <w:lang w:val="zh-CN"/>
        </w:rPr>
        <w:t>委托</w:t>
      </w:r>
      <w:r w:rsidR="00596238">
        <w:rPr>
          <w:rFonts w:ascii="Times New Roman" w:eastAsia="仿宋_GB2312" w:hAnsi="Times New Roman" w:cs="Times New Roman" w:hint="eastAsia"/>
          <w:color w:val="000000"/>
          <w:kern w:val="0"/>
          <w:sz w:val="32"/>
          <w:szCs w:val="32"/>
          <w:lang w:val="zh-CN"/>
        </w:rPr>
        <w:t>活动；突出</w:t>
      </w:r>
      <w:r w:rsidR="00596238">
        <w:rPr>
          <w:rFonts w:ascii="Times New Roman" w:eastAsia="仿宋_GB2312" w:hAnsi="Times New Roman" w:cs="Times New Roman"/>
          <w:color w:val="000000"/>
          <w:kern w:val="0"/>
          <w:sz w:val="32"/>
          <w:szCs w:val="32"/>
          <w:lang w:val="zh-CN"/>
        </w:rPr>
        <w:t>持有人的主体责任</w:t>
      </w:r>
      <w:r w:rsidR="00596238">
        <w:rPr>
          <w:rFonts w:ascii="Times New Roman" w:eastAsia="仿宋_GB2312" w:hAnsi="Times New Roman" w:cs="Times New Roman" w:hint="eastAsia"/>
          <w:color w:val="000000"/>
          <w:kern w:val="0"/>
          <w:sz w:val="32"/>
          <w:szCs w:val="32"/>
          <w:lang w:val="zh-CN"/>
        </w:rPr>
        <w:t>，</w:t>
      </w:r>
      <w:r w:rsidR="00596238">
        <w:rPr>
          <w:rFonts w:ascii="Times New Roman" w:eastAsia="仿宋_GB2312" w:hAnsi="Times New Roman" w:cs="Times New Roman"/>
          <w:color w:val="000000"/>
          <w:kern w:val="0"/>
          <w:sz w:val="32"/>
          <w:szCs w:val="32"/>
          <w:lang w:val="zh-CN"/>
        </w:rPr>
        <w:t>对药品全生命周期的安全性</w:t>
      </w:r>
      <w:r w:rsidR="00596238">
        <w:rPr>
          <w:rFonts w:ascii="Times New Roman" w:eastAsia="仿宋_GB2312" w:hAnsi="Times New Roman" w:cs="Times New Roman" w:hint="eastAsia"/>
          <w:color w:val="000000"/>
          <w:kern w:val="0"/>
          <w:sz w:val="32"/>
          <w:szCs w:val="32"/>
          <w:lang w:val="zh-CN"/>
        </w:rPr>
        <w:t>、</w:t>
      </w:r>
      <w:r w:rsidR="00596238">
        <w:rPr>
          <w:rFonts w:ascii="Times New Roman" w:eastAsia="仿宋_GB2312" w:hAnsi="Times New Roman" w:cs="Times New Roman"/>
          <w:color w:val="000000"/>
          <w:kern w:val="0"/>
          <w:sz w:val="32"/>
          <w:szCs w:val="32"/>
          <w:lang w:val="zh-CN"/>
        </w:rPr>
        <w:t>有效性和质量可控性负责</w:t>
      </w:r>
      <w:r w:rsidR="00596238">
        <w:rPr>
          <w:rFonts w:ascii="Times New Roman" w:eastAsia="仿宋_GB2312" w:hAnsi="Times New Roman" w:cs="Times New Roman" w:hint="eastAsia"/>
          <w:color w:val="000000"/>
          <w:kern w:val="0"/>
          <w:sz w:val="32"/>
          <w:szCs w:val="32"/>
          <w:lang w:val="zh-CN"/>
        </w:rPr>
        <w:t>，</w:t>
      </w:r>
      <w:r w:rsidR="00596238">
        <w:rPr>
          <w:rFonts w:ascii="Times New Roman" w:eastAsia="仿宋_GB2312" w:hAnsi="Times New Roman" w:cs="Times New Roman"/>
          <w:color w:val="000000"/>
          <w:kern w:val="0"/>
          <w:sz w:val="32"/>
          <w:szCs w:val="32"/>
          <w:lang w:val="zh-CN"/>
        </w:rPr>
        <w:t>且不能</w:t>
      </w:r>
      <w:r w:rsidR="001D4B82">
        <w:rPr>
          <w:rFonts w:ascii="Times New Roman" w:eastAsia="仿宋_GB2312" w:hAnsi="Times New Roman" w:cs="Times New Roman"/>
          <w:color w:val="000000"/>
          <w:kern w:val="0"/>
          <w:sz w:val="32"/>
          <w:szCs w:val="32"/>
          <w:lang w:val="zh-CN"/>
        </w:rPr>
        <w:t>将法定义务和责任</w:t>
      </w:r>
      <w:r w:rsidR="00596238">
        <w:rPr>
          <w:rFonts w:ascii="Times New Roman" w:eastAsia="仿宋_GB2312" w:hAnsi="Times New Roman" w:cs="Times New Roman"/>
          <w:color w:val="000000"/>
          <w:kern w:val="0"/>
          <w:sz w:val="32"/>
          <w:szCs w:val="32"/>
          <w:lang w:val="zh-CN"/>
        </w:rPr>
        <w:t>转移他人</w:t>
      </w:r>
      <w:r w:rsidR="00596238">
        <w:rPr>
          <w:rFonts w:ascii="Times New Roman" w:eastAsia="仿宋_GB2312" w:hAnsi="Times New Roman" w:cs="Times New Roman" w:hint="eastAsia"/>
          <w:color w:val="000000"/>
          <w:kern w:val="0"/>
          <w:sz w:val="32"/>
          <w:szCs w:val="32"/>
          <w:lang w:val="zh-CN"/>
        </w:rPr>
        <w:t>；明确持有人和受托方应签订</w:t>
      </w:r>
      <w:r w:rsidR="001D4B82">
        <w:rPr>
          <w:rFonts w:ascii="Times New Roman" w:eastAsia="仿宋_GB2312" w:hAnsi="Times New Roman" w:cs="Times New Roman" w:hint="eastAsia"/>
          <w:color w:val="000000"/>
          <w:kern w:val="0"/>
          <w:sz w:val="32"/>
          <w:szCs w:val="32"/>
          <w:lang w:val="zh-CN"/>
        </w:rPr>
        <w:t>委托协议和质量协议，落实药品</w:t>
      </w:r>
      <w:r w:rsidR="001D4B82">
        <w:rPr>
          <w:rFonts w:ascii="Times New Roman" w:eastAsia="仿宋_GB2312" w:hAnsi="Times New Roman" w:cs="Times New Roman" w:hint="eastAsia"/>
          <w:color w:val="000000"/>
          <w:kern w:val="0"/>
          <w:sz w:val="32"/>
          <w:szCs w:val="32"/>
          <w:lang w:val="zh-CN"/>
        </w:rPr>
        <w:t>GMP</w:t>
      </w:r>
      <w:r w:rsidR="001D4B82">
        <w:rPr>
          <w:rFonts w:ascii="Times New Roman" w:eastAsia="仿宋_GB2312" w:hAnsi="Times New Roman" w:cs="Times New Roman" w:hint="eastAsia"/>
          <w:color w:val="000000"/>
          <w:kern w:val="0"/>
          <w:sz w:val="32"/>
          <w:szCs w:val="32"/>
          <w:lang w:val="zh-CN"/>
        </w:rPr>
        <w:t>规定的各项质量要求和责任</w:t>
      </w:r>
      <w:r w:rsidR="008E244B">
        <w:rPr>
          <w:rFonts w:ascii="Times New Roman" w:eastAsia="仿宋_GB2312" w:hAnsi="Times New Roman" w:cs="Times New Roman" w:hint="eastAsia"/>
          <w:color w:val="000000"/>
          <w:kern w:val="0"/>
          <w:sz w:val="32"/>
          <w:szCs w:val="32"/>
          <w:lang w:val="zh-CN"/>
        </w:rPr>
        <w:t>，建立药品质量保证体系</w:t>
      </w:r>
      <w:r w:rsidR="00A84623">
        <w:rPr>
          <w:rFonts w:ascii="Times New Roman" w:eastAsia="仿宋_GB2312" w:hAnsi="Times New Roman" w:cs="Times New Roman" w:hint="eastAsia"/>
          <w:color w:val="000000"/>
          <w:kern w:val="0"/>
          <w:sz w:val="32"/>
          <w:szCs w:val="32"/>
          <w:lang w:val="zh-CN"/>
        </w:rPr>
        <w:t>（</w:t>
      </w:r>
      <w:r w:rsidR="00A84623" w:rsidRPr="008E244B">
        <w:rPr>
          <w:rFonts w:ascii="Times New Roman" w:eastAsia="楷体_GB2312" w:hAnsi="Times New Roman" w:cs="Times New Roman" w:hint="eastAsia"/>
          <w:color w:val="000000"/>
          <w:kern w:val="0"/>
          <w:sz w:val="32"/>
          <w:szCs w:val="32"/>
          <w:lang w:val="zh-CN"/>
        </w:rPr>
        <w:t>（一）</w:t>
      </w:r>
      <w:r w:rsidR="00A84623" w:rsidRPr="001D4B82">
        <w:rPr>
          <w:rFonts w:ascii="Times New Roman" w:eastAsia="楷体_GB2312" w:hAnsi="Times New Roman" w:cs="Times New Roman" w:hint="eastAsia"/>
          <w:color w:val="000000"/>
          <w:kern w:val="0"/>
          <w:sz w:val="32"/>
          <w:szCs w:val="32"/>
          <w:lang w:val="zh-CN"/>
        </w:rPr>
        <w:t>总则</w:t>
      </w:r>
      <w:r w:rsidR="00A84623">
        <w:rPr>
          <w:rFonts w:ascii="Times New Roman" w:eastAsia="仿宋_GB2312" w:hAnsi="Times New Roman" w:cs="Times New Roman" w:hint="eastAsia"/>
          <w:color w:val="000000"/>
          <w:kern w:val="0"/>
          <w:sz w:val="32"/>
          <w:szCs w:val="32"/>
          <w:lang w:val="zh-CN"/>
        </w:rPr>
        <w:t>）</w:t>
      </w:r>
      <w:r w:rsidR="001D4B82">
        <w:rPr>
          <w:rFonts w:ascii="Times New Roman" w:eastAsia="仿宋_GB2312" w:hAnsi="Times New Roman" w:cs="Times New Roman" w:hint="eastAsia"/>
          <w:color w:val="000000"/>
          <w:kern w:val="0"/>
          <w:sz w:val="32"/>
          <w:szCs w:val="32"/>
          <w:lang w:val="zh-CN"/>
        </w:rPr>
        <w:t>。</w:t>
      </w:r>
    </w:p>
    <w:p w:rsidR="00496853" w:rsidRDefault="00496853" w:rsidP="00496853">
      <w:pPr>
        <w:spacing w:line="560" w:lineRule="exact"/>
        <w:ind w:firstLineChars="200" w:firstLine="640"/>
        <w:jc w:val="left"/>
        <w:rPr>
          <w:rFonts w:ascii="Times New Roman" w:eastAsia="楷体_GB2312" w:hAnsi="Times New Roman" w:cs="Times New Roman"/>
          <w:color w:val="000000"/>
          <w:kern w:val="0"/>
          <w:sz w:val="32"/>
          <w:szCs w:val="32"/>
          <w:lang w:val="zh-CN"/>
        </w:rPr>
      </w:pPr>
      <w:r w:rsidRPr="00DB600A">
        <w:rPr>
          <w:rFonts w:ascii="Times New Roman" w:eastAsia="楷体_GB2312" w:hAnsi="Times New Roman" w:cs="Times New Roman"/>
          <w:color w:val="000000"/>
          <w:kern w:val="0"/>
          <w:sz w:val="32"/>
          <w:szCs w:val="32"/>
          <w:lang w:val="zh-CN"/>
        </w:rPr>
        <w:t>（二）明确</w:t>
      </w:r>
      <w:r w:rsidR="00C91C23">
        <w:rPr>
          <w:rFonts w:ascii="Times New Roman" w:eastAsia="楷体_GB2312" w:hAnsi="Times New Roman" w:cs="Times New Roman" w:hint="eastAsia"/>
          <w:color w:val="000000"/>
          <w:kern w:val="0"/>
          <w:sz w:val="32"/>
          <w:szCs w:val="32"/>
          <w:lang w:val="zh-CN"/>
        </w:rPr>
        <w:t>持有人具备</w:t>
      </w:r>
      <w:r w:rsidR="00C91C23">
        <w:rPr>
          <w:rFonts w:ascii="Times New Roman" w:eastAsia="楷体_GB2312" w:hAnsi="Times New Roman" w:cs="Times New Roman"/>
          <w:color w:val="000000"/>
          <w:kern w:val="0"/>
          <w:sz w:val="32"/>
          <w:szCs w:val="32"/>
          <w:lang w:val="zh-CN"/>
        </w:rPr>
        <w:t>相应的</w:t>
      </w:r>
      <w:r w:rsidR="006E1E3D">
        <w:rPr>
          <w:rFonts w:ascii="Times New Roman" w:eastAsia="楷体_GB2312" w:hAnsi="Times New Roman" w:cs="Times New Roman"/>
          <w:color w:val="000000"/>
          <w:kern w:val="0"/>
          <w:sz w:val="32"/>
          <w:szCs w:val="32"/>
          <w:lang w:val="zh-CN"/>
        </w:rPr>
        <w:t>机构</w:t>
      </w:r>
      <w:r w:rsidR="00C91C23">
        <w:rPr>
          <w:rFonts w:ascii="Times New Roman" w:eastAsia="楷体_GB2312" w:hAnsi="Times New Roman" w:cs="Times New Roman" w:hint="eastAsia"/>
          <w:color w:val="000000"/>
          <w:kern w:val="0"/>
          <w:sz w:val="32"/>
          <w:szCs w:val="32"/>
          <w:lang w:val="zh-CN"/>
        </w:rPr>
        <w:t>和</w:t>
      </w:r>
      <w:r w:rsidR="00C91C23">
        <w:rPr>
          <w:rFonts w:ascii="Times New Roman" w:eastAsia="楷体_GB2312" w:hAnsi="Times New Roman" w:cs="Times New Roman"/>
          <w:color w:val="000000"/>
          <w:kern w:val="0"/>
          <w:sz w:val="32"/>
          <w:szCs w:val="32"/>
          <w:lang w:val="zh-CN"/>
        </w:rPr>
        <w:t>人员</w:t>
      </w:r>
      <w:r w:rsidR="00C91C23">
        <w:rPr>
          <w:rFonts w:ascii="Times New Roman" w:eastAsia="楷体_GB2312" w:hAnsi="Times New Roman" w:cs="Times New Roman" w:hint="eastAsia"/>
          <w:color w:val="000000"/>
          <w:kern w:val="0"/>
          <w:sz w:val="32"/>
          <w:szCs w:val="32"/>
          <w:lang w:val="zh-CN"/>
        </w:rPr>
        <w:t>，</w:t>
      </w:r>
      <w:r w:rsidR="00C91C23">
        <w:rPr>
          <w:rFonts w:ascii="Times New Roman" w:eastAsia="楷体_GB2312" w:hAnsi="Times New Roman" w:cs="Times New Roman"/>
          <w:color w:val="000000"/>
          <w:kern w:val="0"/>
          <w:sz w:val="32"/>
          <w:szCs w:val="32"/>
          <w:lang w:val="zh-CN"/>
        </w:rPr>
        <w:t>保证</w:t>
      </w:r>
      <w:r w:rsidR="00BE5723">
        <w:rPr>
          <w:rFonts w:ascii="Times New Roman" w:eastAsia="楷体_GB2312" w:hAnsi="Times New Roman" w:cs="Times New Roman" w:hint="eastAsia"/>
          <w:color w:val="000000"/>
          <w:kern w:val="0"/>
          <w:sz w:val="32"/>
          <w:szCs w:val="32"/>
          <w:lang w:val="zh-CN"/>
        </w:rPr>
        <w:t>法定</w:t>
      </w:r>
      <w:r w:rsidR="00BE5723">
        <w:rPr>
          <w:rFonts w:ascii="Times New Roman" w:eastAsia="楷体_GB2312" w:hAnsi="Times New Roman" w:cs="Times New Roman"/>
          <w:color w:val="000000"/>
          <w:kern w:val="0"/>
          <w:sz w:val="32"/>
          <w:szCs w:val="32"/>
          <w:lang w:val="zh-CN"/>
        </w:rPr>
        <w:t>和质量安全责任的有效履行</w:t>
      </w:r>
      <w:r w:rsidR="00C91C23">
        <w:rPr>
          <w:rFonts w:ascii="Times New Roman" w:eastAsia="楷体_GB2312" w:hAnsi="Times New Roman" w:cs="Times New Roman" w:hint="eastAsia"/>
          <w:color w:val="000000"/>
          <w:kern w:val="0"/>
          <w:sz w:val="32"/>
          <w:szCs w:val="32"/>
          <w:lang w:val="zh-CN"/>
        </w:rPr>
        <w:t>。</w:t>
      </w:r>
    </w:p>
    <w:p w:rsidR="00C91C23" w:rsidRPr="00C91C23" w:rsidRDefault="00C91C23" w:rsidP="00496853">
      <w:pPr>
        <w:spacing w:line="560" w:lineRule="exact"/>
        <w:ind w:firstLineChars="200" w:firstLine="640"/>
        <w:jc w:val="left"/>
        <w:rPr>
          <w:rFonts w:ascii="Times New Roman" w:eastAsia="仿宋_GB2312" w:hAnsi="Times New Roman" w:cs="Times New Roman"/>
          <w:color w:val="000000"/>
          <w:kern w:val="0"/>
          <w:sz w:val="32"/>
          <w:szCs w:val="32"/>
          <w:lang w:val="zh-CN"/>
        </w:rPr>
      </w:pPr>
      <w:r w:rsidRPr="00C91C23">
        <w:rPr>
          <w:rFonts w:ascii="Times New Roman" w:eastAsia="仿宋_GB2312" w:hAnsi="Times New Roman" w:cs="Times New Roman" w:hint="eastAsia"/>
          <w:color w:val="000000"/>
          <w:kern w:val="0"/>
          <w:sz w:val="32"/>
          <w:szCs w:val="32"/>
          <w:lang w:val="zh-CN"/>
        </w:rPr>
        <w:t>持有人应设立</w:t>
      </w:r>
      <w:r w:rsidR="006E1E3D">
        <w:rPr>
          <w:rFonts w:ascii="Times New Roman" w:eastAsia="仿宋_GB2312" w:hAnsi="Times New Roman" w:cs="Times New Roman" w:hint="eastAsia"/>
          <w:color w:val="000000"/>
          <w:kern w:val="0"/>
          <w:sz w:val="32"/>
          <w:szCs w:val="32"/>
          <w:lang w:val="zh-CN"/>
        </w:rPr>
        <w:t>职责清晰的管理部门，配备足够数量和适当资质的人员，并</w:t>
      </w:r>
      <w:r w:rsidR="008B7A65">
        <w:rPr>
          <w:rFonts w:ascii="Times New Roman" w:eastAsia="仿宋_GB2312" w:hAnsi="Times New Roman" w:cs="Times New Roman" w:hint="eastAsia"/>
          <w:color w:val="000000"/>
          <w:kern w:val="0"/>
          <w:sz w:val="32"/>
          <w:szCs w:val="32"/>
          <w:lang w:val="zh-CN"/>
        </w:rPr>
        <w:t>均应符合药品</w:t>
      </w:r>
      <w:r w:rsidR="008B7A65">
        <w:rPr>
          <w:rFonts w:ascii="Times New Roman" w:eastAsia="仿宋_GB2312" w:hAnsi="Times New Roman" w:cs="Times New Roman" w:hint="eastAsia"/>
          <w:color w:val="000000"/>
          <w:kern w:val="0"/>
          <w:sz w:val="32"/>
          <w:szCs w:val="32"/>
          <w:lang w:val="zh-CN"/>
        </w:rPr>
        <w:t>GMP</w:t>
      </w:r>
      <w:r w:rsidR="008B7A65">
        <w:rPr>
          <w:rFonts w:ascii="Times New Roman" w:eastAsia="仿宋_GB2312" w:hAnsi="Times New Roman" w:cs="Times New Roman" w:hint="eastAsia"/>
          <w:color w:val="000000"/>
          <w:kern w:val="0"/>
          <w:sz w:val="32"/>
          <w:szCs w:val="32"/>
          <w:lang w:val="zh-CN"/>
        </w:rPr>
        <w:t>的要求，明确关键责任人的职责，并强调职责应落实有效（</w:t>
      </w:r>
      <w:r w:rsidR="008B7A65" w:rsidRPr="00A84623">
        <w:rPr>
          <w:rFonts w:ascii="Times New Roman" w:eastAsia="楷体_GB2312" w:hAnsi="Times New Roman" w:cs="Times New Roman" w:hint="eastAsia"/>
          <w:color w:val="000000"/>
          <w:kern w:val="0"/>
          <w:sz w:val="32"/>
          <w:szCs w:val="32"/>
          <w:lang w:val="zh-CN"/>
        </w:rPr>
        <w:t>（</w:t>
      </w:r>
      <w:r w:rsidR="008B7A65">
        <w:rPr>
          <w:rFonts w:ascii="Times New Roman" w:eastAsia="楷体_GB2312" w:hAnsi="Times New Roman" w:cs="Times New Roman" w:hint="eastAsia"/>
          <w:color w:val="000000"/>
          <w:kern w:val="0"/>
          <w:sz w:val="32"/>
          <w:szCs w:val="32"/>
          <w:lang w:val="zh-CN"/>
        </w:rPr>
        <w:t>二</w:t>
      </w:r>
      <w:r w:rsidR="008B7A65" w:rsidRPr="008E244B">
        <w:rPr>
          <w:rFonts w:ascii="Times New Roman" w:eastAsia="楷体_GB2312" w:hAnsi="Times New Roman" w:cs="Times New Roman" w:hint="eastAsia"/>
          <w:color w:val="000000"/>
          <w:kern w:val="0"/>
          <w:sz w:val="32"/>
          <w:szCs w:val="32"/>
          <w:lang w:val="zh-CN"/>
        </w:rPr>
        <w:t>）</w:t>
      </w:r>
      <w:r w:rsidR="008B7A65">
        <w:rPr>
          <w:rFonts w:ascii="Times New Roman" w:eastAsia="楷体_GB2312" w:hAnsi="Times New Roman" w:cs="Times New Roman" w:hint="eastAsia"/>
          <w:color w:val="000000"/>
          <w:kern w:val="0"/>
          <w:sz w:val="32"/>
          <w:szCs w:val="32"/>
          <w:lang w:val="zh-CN"/>
        </w:rPr>
        <w:t>机构和人员</w:t>
      </w:r>
      <w:r w:rsidR="008B7A65">
        <w:rPr>
          <w:rFonts w:ascii="Times New Roman" w:eastAsia="仿宋_GB2312" w:hAnsi="Times New Roman" w:cs="Times New Roman" w:hint="eastAsia"/>
          <w:color w:val="000000"/>
          <w:kern w:val="0"/>
          <w:sz w:val="32"/>
          <w:szCs w:val="32"/>
          <w:lang w:val="zh-CN"/>
        </w:rPr>
        <w:t>）</w:t>
      </w:r>
      <w:r w:rsidR="00785D69">
        <w:rPr>
          <w:rFonts w:ascii="Times New Roman" w:eastAsia="仿宋_GB2312" w:hAnsi="Times New Roman" w:cs="Times New Roman" w:hint="eastAsia"/>
          <w:color w:val="000000"/>
          <w:kern w:val="0"/>
          <w:sz w:val="32"/>
          <w:szCs w:val="32"/>
          <w:lang w:val="zh-CN"/>
        </w:rPr>
        <w:t>。</w:t>
      </w:r>
    </w:p>
    <w:p w:rsidR="003F7169" w:rsidRDefault="003F7169" w:rsidP="003F7169">
      <w:pPr>
        <w:spacing w:line="560" w:lineRule="exact"/>
        <w:ind w:firstLineChars="200" w:firstLine="640"/>
        <w:jc w:val="left"/>
        <w:rPr>
          <w:rFonts w:ascii="Times New Roman" w:eastAsia="楷体_GB2312" w:hAnsi="Times New Roman" w:cs="Times New Roman"/>
          <w:color w:val="000000"/>
          <w:kern w:val="0"/>
          <w:sz w:val="32"/>
          <w:szCs w:val="32"/>
          <w:lang w:val="zh-CN"/>
        </w:rPr>
      </w:pPr>
      <w:r>
        <w:rPr>
          <w:rFonts w:ascii="Times New Roman" w:eastAsia="楷体_GB2312" w:hAnsi="Times New Roman" w:cs="Times New Roman" w:hint="eastAsia"/>
          <w:color w:val="000000"/>
          <w:kern w:val="0"/>
          <w:sz w:val="32"/>
          <w:szCs w:val="32"/>
          <w:lang w:val="zh-CN"/>
        </w:rPr>
        <w:t>（三）</w:t>
      </w:r>
      <w:r w:rsidRPr="003F7169">
        <w:rPr>
          <w:rFonts w:ascii="Times New Roman" w:eastAsia="楷体_GB2312" w:hAnsi="Times New Roman" w:cs="Times New Roman" w:hint="eastAsia"/>
          <w:color w:val="000000"/>
          <w:kern w:val="0"/>
          <w:sz w:val="32"/>
          <w:szCs w:val="32"/>
          <w:lang w:val="zh-CN"/>
        </w:rPr>
        <w:t>明确持有人</w:t>
      </w:r>
      <w:r w:rsidR="00D26415">
        <w:rPr>
          <w:rFonts w:ascii="Times New Roman" w:eastAsia="楷体_GB2312" w:hAnsi="Times New Roman" w:cs="Times New Roman" w:hint="eastAsia"/>
          <w:color w:val="000000"/>
          <w:kern w:val="0"/>
          <w:sz w:val="32"/>
          <w:szCs w:val="32"/>
          <w:lang w:val="zh-CN"/>
        </w:rPr>
        <w:t>应遵照</w:t>
      </w:r>
      <w:r w:rsidRPr="003F7169">
        <w:rPr>
          <w:rFonts w:ascii="Times New Roman" w:eastAsia="楷体_GB2312" w:hAnsi="Times New Roman" w:cs="Times New Roman"/>
          <w:color w:val="000000"/>
          <w:kern w:val="0"/>
          <w:sz w:val="32"/>
          <w:szCs w:val="32"/>
          <w:lang w:val="zh-CN"/>
        </w:rPr>
        <w:t>药品</w:t>
      </w:r>
      <w:r w:rsidRPr="003F7169">
        <w:rPr>
          <w:rFonts w:ascii="Times New Roman" w:eastAsia="楷体_GB2312" w:hAnsi="Times New Roman" w:cs="Times New Roman"/>
          <w:color w:val="000000"/>
          <w:kern w:val="0"/>
          <w:sz w:val="32"/>
          <w:szCs w:val="32"/>
          <w:lang w:val="zh-CN"/>
        </w:rPr>
        <w:t>GMP</w:t>
      </w:r>
      <w:r w:rsidRPr="003F7169">
        <w:rPr>
          <w:rFonts w:ascii="Times New Roman" w:eastAsia="楷体_GB2312" w:hAnsi="Times New Roman" w:cs="Times New Roman" w:hint="eastAsia"/>
          <w:color w:val="000000"/>
          <w:kern w:val="0"/>
          <w:sz w:val="32"/>
          <w:szCs w:val="32"/>
          <w:lang w:val="zh-CN"/>
        </w:rPr>
        <w:t>，确保委托生产品种的生产过程合法</w:t>
      </w:r>
      <w:r w:rsidR="00415F30" w:rsidRPr="003F7169">
        <w:rPr>
          <w:rFonts w:ascii="Times New Roman" w:eastAsia="楷体_GB2312" w:hAnsi="Times New Roman" w:cs="Times New Roman" w:hint="eastAsia"/>
          <w:color w:val="000000"/>
          <w:kern w:val="0"/>
          <w:sz w:val="32"/>
          <w:szCs w:val="32"/>
          <w:lang w:val="zh-CN"/>
        </w:rPr>
        <w:t>合</w:t>
      </w:r>
      <w:proofErr w:type="gramStart"/>
      <w:r w:rsidR="00415F30" w:rsidRPr="003F7169">
        <w:rPr>
          <w:rFonts w:ascii="Times New Roman" w:eastAsia="楷体_GB2312" w:hAnsi="Times New Roman" w:cs="Times New Roman" w:hint="eastAsia"/>
          <w:color w:val="000000"/>
          <w:kern w:val="0"/>
          <w:sz w:val="32"/>
          <w:szCs w:val="32"/>
          <w:lang w:val="zh-CN"/>
        </w:rPr>
        <w:t>规</w:t>
      </w:r>
      <w:proofErr w:type="gramEnd"/>
      <w:r w:rsidRPr="003F7169">
        <w:rPr>
          <w:rFonts w:ascii="Times New Roman" w:eastAsia="楷体_GB2312" w:hAnsi="Times New Roman" w:cs="Times New Roman" w:hint="eastAsia"/>
          <w:color w:val="000000"/>
          <w:kern w:val="0"/>
          <w:sz w:val="32"/>
          <w:szCs w:val="32"/>
          <w:lang w:val="zh-CN"/>
        </w:rPr>
        <w:t>。</w:t>
      </w:r>
    </w:p>
    <w:p w:rsidR="003F7169" w:rsidRPr="00785D69" w:rsidRDefault="00785D69" w:rsidP="003F7169">
      <w:pPr>
        <w:spacing w:line="560" w:lineRule="exact"/>
        <w:ind w:firstLineChars="200" w:firstLine="640"/>
        <w:jc w:val="left"/>
        <w:rPr>
          <w:rFonts w:ascii="Times New Roman" w:eastAsia="仿宋_GB2312" w:hAnsi="Times New Roman" w:cs="Times New Roman"/>
          <w:color w:val="000000"/>
          <w:kern w:val="0"/>
          <w:sz w:val="32"/>
          <w:szCs w:val="32"/>
          <w:lang w:val="zh-CN"/>
        </w:rPr>
      </w:pPr>
      <w:r w:rsidRPr="00785D69">
        <w:rPr>
          <w:rFonts w:ascii="Times New Roman" w:eastAsia="仿宋_GB2312" w:hAnsi="Times New Roman" w:cs="Times New Roman" w:hint="eastAsia"/>
          <w:color w:val="000000"/>
          <w:kern w:val="0"/>
          <w:sz w:val="32"/>
          <w:szCs w:val="32"/>
          <w:lang w:val="zh-CN"/>
        </w:rPr>
        <w:t>持有人应确认受托方的生产能力、技术水平和质量管理体系符合药品注册标准和生产工艺要求。</w:t>
      </w:r>
      <w:r w:rsidR="001A2E94">
        <w:rPr>
          <w:rFonts w:ascii="Times New Roman" w:eastAsia="仿宋_GB2312" w:hAnsi="Times New Roman" w:cs="Times New Roman" w:hint="eastAsia"/>
          <w:color w:val="000000"/>
          <w:kern w:val="0"/>
          <w:sz w:val="32"/>
          <w:szCs w:val="32"/>
          <w:lang w:val="zh-CN"/>
        </w:rPr>
        <w:t>《</w:t>
      </w:r>
      <w:r w:rsidR="00B650F2">
        <w:rPr>
          <w:rFonts w:ascii="Times New Roman" w:eastAsia="仿宋_GB2312" w:hAnsi="Times New Roman" w:cs="Times New Roman" w:hint="eastAsia"/>
          <w:color w:val="000000"/>
          <w:kern w:val="0"/>
          <w:sz w:val="32"/>
          <w:szCs w:val="32"/>
          <w:lang w:val="zh-CN"/>
        </w:rPr>
        <w:t>要点</w:t>
      </w:r>
      <w:r w:rsidR="001A2E94">
        <w:rPr>
          <w:rFonts w:ascii="Times New Roman" w:eastAsia="仿宋_GB2312" w:hAnsi="Times New Roman" w:cs="Times New Roman" w:hint="eastAsia"/>
          <w:color w:val="000000"/>
          <w:kern w:val="0"/>
          <w:sz w:val="32"/>
          <w:szCs w:val="32"/>
          <w:lang w:val="zh-CN"/>
        </w:rPr>
        <w:t>》</w:t>
      </w:r>
      <w:r w:rsidRPr="00785D69">
        <w:rPr>
          <w:rFonts w:ascii="Times New Roman" w:eastAsia="仿宋_GB2312" w:hAnsi="Times New Roman" w:cs="Times New Roman" w:hint="eastAsia"/>
          <w:color w:val="000000"/>
          <w:kern w:val="0"/>
          <w:sz w:val="32"/>
          <w:szCs w:val="32"/>
          <w:lang w:val="zh-CN"/>
        </w:rPr>
        <w:t>从厂房设施和设备、基于清洁验证基础上的品种共线生产风险评估及确定品种生产顺序、对产品质量进行趋势渐进性分析等方面</w:t>
      </w:r>
      <w:r w:rsidRPr="00785D69">
        <w:rPr>
          <w:rFonts w:ascii="Times New Roman" w:eastAsia="仿宋_GB2312" w:hAnsi="Times New Roman" w:cs="Times New Roman" w:hint="eastAsia"/>
          <w:color w:val="000000"/>
          <w:kern w:val="0"/>
          <w:sz w:val="32"/>
          <w:szCs w:val="32"/>
          <w:lang w:val="zh-CN"/>
        </w:rPr>
        <w:lastRenderedPageBreak/>
        <w:t>进行规定</w:t>
      </w:r>
      <w:r>
        <w:rPr>
          <w:rFonts w:ascii="Times New Roman" w:eastAsia="仿宋_GB2312" w:hAnsi="Times New Roman" w:cs="Times New Roman" w:hint="eastAsia"/>
          <w:color w:val="000000"/>
          <w:kern w:val="0"/>
          <w:sz w:val="32"/>
          <w:szCs w:val="32"/>
          <w:lang w:val="zh-CN"/>
        </w:rPr>
        <w:t>。</w:t>
      </w:r>
      <w:r w:rsidRPr="00785D69">
        <w:rPr>
          <w:rFonts w:ascii="Times New Roman" w:eastAsia="仿宋_GB2312" w:hAnsi="Times New Roman" w:cs="Times New Roman" w:hint="eastAsia"/>
          <w:color w:val="000000"/>
          <w:kern w:val="0"/>
          <w:sz w:val="32"/>
          <w:szCs w:val="32"/>
          <w:lang w:val="zh-CN"/>
        </w:rPr>
        <w:t>同时，</w:t>
      </w:r>
      <w:r>
        <w:rPr>
          <w:rFonts w:ascii="Times New Roman" w:eastAsia="仿宋_GB2312" w:hAnsi="Times New Roman" w:cs="Times New Roman" w:hint="eastAsia"/>
          <w:color w:val="000000"/>
          <w:kern w:val="0"/>
          <w:sz w:val="32"/>
          <w:szCs w:val="32"/>
          <w:lang w:val="zh-CN"/>
        </w:rPr>
        <w:t>明确了</w:t>
      </w:r>
      <w:r w:rsidRPr="00785D69">
        <w:rPr>
          <w:rFonts w:ascii="Times New Roman" w:eastAsia="仿宋_GB2312" w:hAnsi="Times New Roman" w:cs="Times New Roman" w:hint="eastAsia"/>
          <w:color w:val="000000"/>
          <w:kern w:val="0"/>
          <w:sz w:val="32"/>
          <w:szCs w:val="32"/>
          <w:lang w:val="zh-CN"/>
        </w:rPr>
        <w:t>持有</w:t>
      </w:r>
      <w:r>
        <w:rPr>
          <w:rFonts w:ascii="Times New Roman" w:eastAsia="仿宋_GB2312" w:hAnsi="Times New Roman" w:cs="Times New Roman" w:hint="eastAsia"/>
          <w:color w:val="000000"/>
          <w:kern w:val="0"/>
          <w:sz w:val="32"/>
          <w:szCs w:val="32"/>
          <w:lang w:val="zh-CN"/>
        </w:rPr>
        <w:t>人应对生产过程进行指导和监督，</w:t>
      </w:r>
      <w:r w:rsidRPr="00785D69">
        <w:rPr>
          <w:rFonts w:ascii="Times New Roman" w:eastAsia="仿宋_GB2312" w:hAnsi="Times New Roman" w:cs="Times New Roman" w:hint="eastAsia"/>
          <w:color w:val="000000"/>
          <w:kern w:val="0"/>
          <w:sz w:val="32"/>
          <w:szCs w:val="32"/>
          <w:lang w:val="zh-CN"/>
        </w:rPr>
        <w:t>对委托生产品种生产中涉及到的工艺规程等质量文件的制订和管理</w:t>
      </w:r>
      <w:r>
        <w:rPr>
          <w:rFonts w:ascii="Times New Roman" w:eastAsia="仿宋_GB2312" w:hAnsi="Times New Roman" w:cs="Times New Roman" w:hint="eastAsia"/>
          <w:color w:val="000000"/>
          <w:kern w:val="0"/>
          <w:sz w:val="32"/>
          <w:szCs w:val="32"/>
          <w:lang w:val="zh-CN"/>
        </w:rPr>
        <w:t>进行了规定</w:t>
      </w:r>
      <w:r w:rsidR="00865597">
        <w:rPr>
          <w:rFonts w:ascii="Times New Roman" w:eastAsia="仿宋_GB2312" w:hAnsi="Times New Roman" w:cs="Times New Roman" w:hint="eastAsia"/>
          <w:color w:val="000000"/>
          <w:kern w:val="0"/>
          <w:sz w:val="32"/>
          <w:szCs w:val="32"/>
          <w:lang w:val="zh-CN"/>
        </w:rPr>
        <w:t>（</w:t>
      </w:r>
      <w:r w:rsidR="00865597" w:rsidRPr="00785D69">
        <w:rPr>
          <w:rFonts w:ascii="Times New Roman" w:eastAsia="楷体_GB2312" w:hAnsi="Times New Roman" w:cs="Times New Roman" w:hint="eastAsia"/>
          <w:color w:val="000000"/>
          <w:kern w:val="0"/>
          <w:sz w:val="32"/>
          <w:szCs w:val="32"/>
          <w:lang w:val="zh-CN"/>
        </w:rPr>
        <w:t>（三</w:t>
      </w:r>
      <w:r w:rsidR="00865597" w:rsidRPr="008E244B">
        <w:rPr>
          <w:rFonts w:ascii="Times New Roman" w:eastAsia="楷体_GB2312" w:hAnsi="Times New Roman" w:cs="Times New Roman" w:hint="eastAsia"/>
          <w:color w:val="000000"/>
          <w:kern w:val="0"/>
          <w:sz w:val="32"/>
          <w:szCs w:val="32"/>
          <w:lang w:val="zh-CN"/>
        </w:rPr>
        <w:t>）</w:t>
      </w:r>
      <w:r w:rsidR="00865597">
        <w:rPr>
          <w:rFonts w:ascii="Times New Roman" w:eastAsia="楷体_GB2312" w:hAnsi="Times New Roman" w:cs="Times New Roman" w:hint="eastAsia"/>
          <w:color w:val="000000"/>
          <w:kern w:val="0"/>
          <w:sz w:val="32"/>
          <w:szCs w:val="32"/>
          <w:lang w:val="zh-CN"/>
        </w:rPr>
        <w:t>生产管理</w:t>
      </w:r>
      <w:r>
        <w:rPr>
          <w:rFonts w:ascii="Times New Roman" w:eastAsia="仿宋_GB2312" w:hAnsi="Times New Roman" w:cs="Times New Roman" w:hint="eastAsia"/>
          <w:color w:val="000000"/>
          <w:kern w:val="0"/>
          <w:sz w:val="32"/>
          <w:szCs w:val="32"/>
          <w:lang w:val="zh-CN"/>
        </w:rPr>
        <w:t>）。</w:t>
      </w:r>
    </w:p>
    <w:p w:rsidR="003F7169" w:rsidRDefault="003F7169" w:rsidP="003F7169">
      <w:pPr>
        <w:spacing w:line="560" w:lineRule="exact"/>
        <w:ind w:firstLineChars="200" w:firstLine="640"/>
        <w:jc w:val="left"/>
        <w:rPr>
          <w:rFonts w:ascii="Times New Roman" w:eastAsia="楷体_GB2312" w:hAnsi="Times New Roman" w:cs="Times New Roman"/>
          <w:color w:val="000000"/>
          <w:kern w:val="0"/>
          <w:sz w:val="32"/>
          <w:szCs w:val="32"/>
          <w:lang w:val="zh-CN"/>
        </w:rPr>
      </w:pPr>
      <w:r w:rsidRPr="00DB600A">
        <w:rPr>
          <w:rFonts w:ascii="Times New Roman" w:eastAsia="楷体_GB2312" w:hAnsi="Times New Roman" w:cs="Times New Roman"/>
          <w:color w:val="000000"/>
          <w:kern w:val="0"/>
          <w:sz w:val="32"/>
          <w:szCs w:val="32"/>
          <w:lang w:val="zh-CN"/>
        </w:rPr>
        <w:t>（</w:t>
      </w:r>
      <w:r>
        <w:rPr>
          <w:rFonts w:ascii="Times New Roman" w:eastAsia="楷体_GB2312" w:hAnsi="Times New Roman" w:cs="Times New Roman" w:hint="eastAsia"/>
          <w:color w:val="000000"/>
          <w:kern w:val="0"/>
          <w:sz w:val="32"/>
          <w:szCs w:val="32"/>
          <w:lang w:val="zh-CN"/>
        </w:rPr>
        <w:t>四</w:t>
      </w:r>
      <w:r w:rsidRPr="00DB600A">
        <w:rPr>
          <w:rFonts w:ascii="Times New Roman" w:eastAsia="楷体_GB2312" w:hAnsi="Times New Roman" w:cs="Times New Roman"/>
          <w:color w:val="000000"/>
          <w:kern w:val="0"/>
          <w:sz w:val="32"/>
          <w:szCs w:val="32"/>
          <w:lang w:val="zh-CN"/>
        </w:rPr>
        <w:t>）</w:t>
      </w:r>
      <w:r>
        <w:rPr>
          <w:rFonts w:ascii="Times New Roman" w:eastAsia="楷体_GB2312" w:hAnsi="Times New Roman" w:cs="Times New Roman" w:hint="eastAsia"/>
          <w:color w:val="000000"/>
          <w:kern w:val="0"/>
          <w:sz w:val="32"/>
          <w:szCs w:val="32"/>
          <w:lang w:val="zh-CN"/>
        </w:rPr>
        <w:t>以加强</w:t>
      </w:r>
      <w:r w:rsidRPr="003F7169">
        <w:rPr>
          <w:rFonts w:ascii="Times New Roman" w:eastAsia="楷体_GB2312" w:hAnsi="Times New Roman" w:cs="Times New Roman"/>
          <w:color w:val="000000"/>
          <w:kern w:val="0"/>
          <w:sz w:val="32"/>
          <w:szCs w:val="32"/>
          <w:lang w:val="zh-CN"/>
        </w:rPr>
        <w:t>物料管理</w:t>
      </w:r>
      <w:r>
        <w:rPr>
          <w:rFonts w:ascii="Times New Roman" w:eastAsia="楷体_GB2312" w:hAnsi="Times New Roman" w:cs="Times New Roman"/>
          <w:color w:val="000000"/>
          <w:kern w:val="0"/>
          <w:sz w:val="32"/>
          <w:szCs w:val="32"/>
          <w:lang w:val="zh-CN"/>
        </w:rPr>
        <w:t>为切入点</w:t>
      </w:r>
      <w:r w:rsidRPr="003F7169">
        <w:rPr>
          <w:rFonts w:ascii="Times New Roman" w:eastAsia="楷体_GB2312" w:hAnsi="Times New Roman" w:cs="Times New Roman" w:hint="eastAsia"/>
          <w:color w:val="000000"/>
          <w:kern w:val="0"/>
          <w:sz w:val="32"/>
          <w:szCs w:val="32"/>
          <w:lang w:val="zh-CN"/>
        </w:rPr>
        <w:t>，</w:t>
      </w:r>
      <w:r w:rsidRPr="003F7169">
        <w:rPr>
          <w:rFonts w:ascii="Times New Roman" w:eastAsia="楷体_GB2312" w:hAnsi="Times New Roman" w:cs="Times New Roman"/>
          <w:color w:val="000000"/>
          <w:kern w:val="0"/>
          <w:sz w:val="32"/>
          <w:szCs w:val="32"/>
          <w:lang w:val="zh-CN"/>
        </w:rPr>
        <w:t>明确</w:t>
      </w:r>
      <w:r>
        <w:rPr>
          <w:rFonts w:ascii="Times New Roman" w:eastAsia="楷体_GB2312" w:hAnsi="Times New Roman" w:cs="Times New Roman"/>
          <w:color w:val="000000"/>
          <w:kern w:val="0"/>
          <w:sz w:val="32"/>
          <w:szCs w:val="32"/>
          <w:lang w:val="zh-CN"/>
        </w:rPr>
        <w:t>在</w:t>
      </w:r>
      <w:r w:rsidRPr="003F7169">
        <w:rPr>
          <w:rFonts w:ascii="Times New Roman" w:eastAsia="楷体_GB2312" w:hAnsi="Times New Roman" w:cs="Times New Roman"/>
          <w:color w:val="000000"/>
          <w:kern w:val="0"/>
          <w:sz w:val="32"/>
          <w:szCs w:val="32"/>
          <w:lang w:val="zh-CN"/>
        </w:rPr>
        <w:t>供应商审</w:t>
      </w:r>
      <w:r w:rsidRPr="003F7169">
        <w:rPr>
          <w:rFonts w:ascii="Times New Roman" w:eastAsia="楷体_GB2312" w:hAnsi="Times New Roman" w:cs="Times New Roman" w:hint="eastAsia"/>
          <w:color w:val="000000"/>
          <w:kern w:val="0"/>
          <w:sz w:val="32"/>
          <w:szCs w:val="32"/>
          <w:lang w:val="zh-CN"/>
        </w:rPr>
        <w:t>核、</w:t>
      </w:r>
      <w:r w:rsidRPr="003F7169">
        <w:rPr>
          <w:rFonts w:ascii="Times New Roman" w:eastAsia="楷体_GB2312" w:hAnsi="Times New Roman" w:cs="Times New Roman"/>
          <w:color w:val="000000"/>
          <w:kern w:val="0"/>
          <w:sz w:val="32"/>
          <w:szCs w:val="32"/>
          <w:lang w:val="zh-CN"/>
        </w:rPr>
        <w:t>采购</w:t>
      </w:r>
      <w:r w:rsidRPr="003F7169">
        <w:rPr>
          <w:rFonts w:ascii="Times New Roman" w:eastAsia="楷体_GB2312" w:hAnsi="Times New Roman" w:cs="Times New Roman" w:hint="eastAsia"/>
          <w:color w:val="000000"/>
          <w:kern w:val="0"/>
          <w:sz w:val="32"/>
          <w:szCs w:val="32"/>
          <w:lang w:val="zh-CN"/>
        </w:rPr>
        <w:t>、验收、储存、使用、养护等</w:t>
      </w:r>
      <w:r w:rsidRPr="003F7169">
        <w:rPr>
          <w:rFonts w:ascii="Times New Roman" w:eastAsia="楷体_GB2312" w:hAnsi="Times New Roman" w:cs="Times New Roman"/>
          <w:color w:val="000000"/>
          <w:kern w:val="0"/>
          <w:sz w:val="32"/>
          <w:szCs w:val="32"/>
          <w:lang w:val="zh-CN"/>
        </w:rPr>
        <w:t>环节的</w:t>
      </w:r>
      <w:r w:rsidRPr="003F7169">
        <w:rPr>
          <w:rFonts w:ascii="Times New Roman" w:eastAsia="楷体_GB2312" w:hAnsi="Times New Roman" w:cs="Times New Roman" w:hint="eastAsia"/>
          <w:color w:val="000000"/>
          <w:kern w:val="0"/>
          <w:sz w:val="32"/>
          <w:szCs w:val="32"/>
          <w:lang w:val="zh-CN"/>
        </w:rPr>
        <w:t>责任</w:t>
      </w:r>
      <w:r w:rsidRPr="003F7169">
        <w:rPr>
          <w:rFonts w:ascii="Times New Roman" w:eastAsia="楷体_GB2312" w:hAnsi="Times New Roman" w:cs="Times New Roman"/>
          <w:color w:val="000000"/>
          <w:kern w:val="0"/>
          <w:sz w:val="32"/>
          <w:szCs w:val="32"/>
          <w:lang w:val="zh-CN"/>
        </w:rPr>
        <w:t>方和执行方</w:t>
      </w:r>
      <w:r w:rsidRPr="003F7169">
        <w:rPr>
          <w:rFonts w:ascii="Times New Roman" w:eastAsia="楷体_GB2312" w:hAnsi="Times New Roman" w:cs="Times New Roman" w:hint="eastAsia"/>
          <w:color w:val="000000"/>
          <w:kern w:val="0"/>
          <w:sz w:val="32"/>
          <w:szCs w:val="32"/>
          <w:lang w:val="zh-CN"/>
        </w:rPr>
        <w:t>。</w:t>
      </w:r>
    </w:p>
    <w:p w:rsidR="00785D69" w:rsidRPr="00865597" w:rsidRDefault="00865597" w:rsidP="003F7169">
      <w:pPr>
        <w:spacing w:line="560" w:lineRule="exact"/>
        <w:ind w:firstLineChars="200" w:firstLine="640"/>
        <w:jc w:val="left"/>
        <w:rPr>
          <w:rFonts w:ascii="Times New Roman" w:eastAsia="仿宋_GB2312" w:hAnsi="Times New Roman" w:cs="Times New Roman"/>
          <w:color w:val="000000"/>
          <w:kern w:val="0"/>
          <w:sz w:val="32"/>
          <w:szCs w:val="32"/>
          <w:lang w:val="zh-CN"/>
        </w:rPr>
      </w:pPr>
      <w:r w:rsidRPr="00865597">
        <w:rPr>
          <w:rFonts w:ascii="Times New Roman" w:eastAsia="仿宋_GB2312" w:hAnsi="Times New Roman" w:cs="Times New Roman" w:hint="eastAsia"/>
          <w:color w:val="000000"/>
          <w:kern w:val="0"/>
          <w:sz w:val="32"/>
          <w:szCs w:val="32"/>
          <w:lang w:val="zh-CN"/>
        </w:rPr>
        <w:t>《</w:t>
      </w:r>
      <w:r w:rsidR="00B650F2">
        <w:rPr>
          <w:rFonts w:ascii="Times New Roman" w:eastAsia="仿宋_GB2312" w:hAnsi="Times New Roman" w:cs="Times New Roman" w:hint="eastAsia"/>
          <w:color w:val="000000"/>
          <w:kern w:val="0"/>
          <w:sz w:val="32"/>
          <w:szCs w:val="32"/>
          <w:lang w:val="zh-CN"/>
        </w:rPr>
        <w:t>要点</w:t>
      </w:r>
      <w:r w:rsidRPr="00865597">
        <w:rPr>
          <w:rFonts w:ascii="Times New Roman" w:eastAsia="仿宋_GB2312" w:hAnsi="Times New Roman" w:cs="Times New Roman" w:hint="eastAsia"/>
          <w:color w:val="000000"/>
          <w:kern w:val="0"/>
          <w:sz w:val="32"/>
          <w:szCs w:val="32"/>
          <w:lang w:val="zh-CN"/>
        </w:rPr>
        <w:t>》明确</w:t>
      </w:r>
      <w:r w:rsidR="00785D69" w:rsidRPr="00865597">
        <w:rPr>
          <w:rFonts w:ascii="Times New Roman" w:eastAsia="仿宋_GB2312" w:hAnsi="Times New Roman" w:cs="Times New Roman" w:hint="eastAsia"/>
          <w:color w:val="000000"/>
          <w:kern w:val="0"/>
          <w:sz w:val="32"/>
          <w:szCs w:val="32"/>
          <w:lang w:val="zh-CN"/>
        </w:rPr>
        <w:t>持有人应建立物料供应</w:t>
      </w:r>
      <w:proofErr w:type="gramStart"/>
      <w:r w:rsidR="00785D69" w:rsidRPr="00865597">
        <w:rPr>
          <w:rFonts w:ascii="Times New Roman" w:eastAsia="仿宋_GB2312" w:hAnsi="Times New Roman" w:cs="Times New Roman" w:hint="eastAsia"/>
          <w:color w:val="000000"/>
          <w:kern w:val="0"/>
          <w:sz w:val="32"/>
          <w:szCs w:val="32"/>
          <w:lang w:val="zh-CN"/>
        </w:rPr>
        <w:t>商管理</w:t>
      </w:r>
      <w:proofErr w:type="gramEnd"/>
      <w:r w:rsidR="00785D69" w:rsidRPr="00865597">
        <w:rPr>
          <w:rFonts w:ascii="Times New Roman" w:eastAsia="仿宋_GB2312" w:hAnsi="Times New Roman" w:cs="Times New Roman" w:hint="eastAsia"/>
          <w:color w:val="000000"/>
          <w:kern w:val="0"/>
          <w:sz w:val="32"/>
          <w:szCs w:val="32"/>
          <w:lang w:val="zh-CN"/>
        </w:rPr>
        <w:t>制度，</w:t>
      </w:r>
      <w:r w:rsidRPr="00865597">
        <w:rPr>
          <w:rFonts w:ascii="Times New Roman" w:eastAsia="仿宋_GB2312" w:hAnsi="Times New Roman" w:cs="Times New Roman" w:hint="eastAsia"/>
          <w:color w:val="000000"/>
          <w:kern w:val="0"/>
          <w:sz w:val="32"/>
          <w:szCs w:val="32"/>
          <w:lang w:val="zh-CN"/>
        </w:rPr>
        <w:t>并专门指出若与受托方共有供应商的，</w:t>
      </w:r>
      <w:r w:rsidR="00785D69" w:rsidRPr="00865597">
        <w:rPr>
          <w:rFonts w:ascii="Times New Roman" w:eastAsia="仿宋_GB2312" w:hAnsi="Times New Roman" w:cs="Times New Roman" w:hint="eastAsia"/>
          <w:color w:val="000000"/>
          <w:kern w:val="0"/>
          <w:sz w:val="32"/>
          <w:szCs w:val="32"/>
          <w:lang w:val="zh-CN"/>
        </w:rPr>
        <w:t>可与受托方书面规定供应商审核</w:t>
      </w:r>
      <w:r w:rsidRPr="00865597">
        <w:rPr>
          <w:rFonts w:ascii="Times New Roman" w:eastAsia="仿宋_GB2312" w:hAnsi="Times New Roman" w:cs="Times New Roman" w:hint="eastAsia"/>
          <w:color w:val="000000"/>
          <w:kern w:val="0"/>
          <w:sz w:val="32"/>
          <w:szCs w:val="32"/>
          <w:lang w:val="zh-CN"/>
        </w:rPr>
        <w:t>和管理的责任方。规定对委托生产品种涉及的印字包材、说明书的印刷、验收、使用和处理流程，持有人应与受托</w:t>
      </w:r>
      <w:proofErr w:type="gramStart"/>
      <w:r w:rsidRPr="00865597">
        <w:rPr>
          <w:rFonts w:ascii="Times New Roman" w:eastAsia="仿宋_GB2312" w:hAnsi="Times New Roman" w:cs="Times New Roman" w:hint="eastAsia"/>
          <w:color w:val="000000"/>
          <w:kern w:val="0"/>
          <w:sz w:val="32"/>
          <w:szCs w:val="32"/>
          <w:lang w:val="zh-CN"/>
        </w:rPr>
        <w:t>方制定</w:t>
      </w:r>
      <w:proofErr w:type="gramEnd"/>
      <w:r w:rsidRPr="00865597">
        <w:rPr>
          <w:rFonts w:ascii="Times New Roman" w:eastAsia="仿宋_GB2312" w:hAnsi="Times New Roman" w:cs="Times New Roman" w:hint="eastAsia"/>
          <w:color w:val="000000"/>
          <w:kern w:val="0"/>
          <w:sz w:val="32"/>
          <w:szCs w:val="32"/>
          <w:lang w:val="zh-CN"/>
        </w:rPr>
        <w:t>相关管理和操作规程，并强调生产剩余、过期或准备废弃的原辅料、包装材料及印字包材、说明书，受托方应经持有人书面批准后方可处理</w:t>
      </w:r>
      <w:r w:rsidR="00B8521D">
        <w:rPr>
          <w:rFonts w:ascii="Times New Roman" w:eastAsia="仿宋_GB2312" w:hAnsi="Times New Roman" w:cs="Times New Roman" w:hint="eastAsia"/>
          <w:color w:val="000000"/>
          <w:kern w:val="0"/>
          <w:sz w:val="32"/>
          <w:szCs w:val="32"/>
          <w:lang w:val="zh-CN"/>
        </w:rPr>
        <w:t>（</w:t>
      </w:r>
      <w:r w:rsidR="00B8521D" w:rsidRPr="00785D69">
        <w:rPr>
          <w:rFonts w:ascii="Times New Roman" w:eastAsia="楷体_GB2312" w:hAnsi="Times New Roman" w:cs="Times New Roman" w:hint="eastAsia"/>
          <w:color w:val="000000"/>
          <w:kern w:val="0"/>
          <w:sz w:val="32"/>
          <w:szCs w:val="32"/>
          <w:lang w:val="zh-CN"/>
        </w:rPr>
        <w:t>（</w:t>
      </w:r>
      <w:r w:rsidR="00B8521D">
        <w:rPr>
          <w:rFonts w:ascii="Times New Roman" w:eastAsia="楷体_GB2312" w:hAnsi="Times New Roman" w:cs="Times New Roman" w:hint="eastAsia"/>
          <w:color w:val="000000"/>
          <w:kern w:val="0"/>
          <w:sz w:val="32"/>
          <w:szCs w:val="32"/>
          <w:lang w:val="zh-CN"/>
        </w:rPr>
        <w:t>四</w:t>
      </w:r>
      <w:r w:rsidR="00B8521D" w:rsidRPr="008E244B">
        <w:rPr>
          <w:rFonts w:ascii="Times New Roman" w:eastAsia="楷体_GB2312" w:hAnsi="Times New Roman" w:cs="Times New Roman" w:hint="eastAsia"/>
          <w:color w:val="000000"/>
          <w:kern w:val="0"/>
          <w:sz w:val="32"/>
          <w:szCs w:val="32"/>
          <w:lang w:val="zh-CN"/>
        </w:rPr>
        <w:t>）</w:t>
      </w:r>
      <w:r w:rsidR="00B8521D">
        <w:rPr>
          <w:rFonts w:ascii="Times New Roman" w:eastAsia="楷体_GB2312" w:hAnsi="Times New Roman" w:cs="Times New Roman" w:hint="eastAsia"/>
          <w:color w:val="000000"/>
          <w:kern w:val="0"/>
          <w:sz w:val="32"/>
          <w:szCs w:val="32"/>
          <w:lang w:val="zh-CN"/>
        </w:rPr>
        <w:t>物料管理</w:t>
      </w:r>
      <w:r w:rsidR="00B8521D">
        <w:rPr>
          <w:rFonts w:ascii="Times New Roman" w:eastAsia="仿宋_GB2312" w:hAnsi="Times New Roman" w:cs="Times New Roman" w:hint="eastAsia"/>
          <w:color w:val="000000"/>
          <w:kern w:val="0"/>
          <w:sz w:val="32"/>
          <w:szCs w:val="32"/>
          <w:lang w:val="zh-CN"/>
        </w:rPr>
        <w:t>）</w:t>
      </w:r>
      <w:r w:rsidRPr="00865597">
        <w:rPr>
          <w:rFonts w:ascii="Times New Roman" w:eastAsia="仿宋_GB2312" w:hAnsi="Times New Roman" w:cs="Times New Roman" w:hint="eastAsia"/>
          <w:color w:val="000000"/>
          <w:kern w:val="0"/>
          <w:sz w:val="32"/>
          <w:szCs w:val="32"/>
          <w:lang w:val="zh-CN"/>
        </w:rPr>
        <w:t>。</w:t>
      </w:r>
    </w:p>
    <w:p w:rsidR="003F7169" w:rsidRDefault="003F7169" w:rsidP="003F7169">
      <w:pPr>
        <w:pStyle w:val="a5"/>
        <w:shd w:val="clear" w:color="auto" w:fill="FFFFFF"/>
        <w:spacing w:before="0" w:beforeAutospacing="0" w:after="0" w:afterAutospacing="0" w:line="560" w:lineRule="exact"/>
        <w:ind w:firstLineChars="200" w:firstLine="640"/>
        <w:rPr>
          <w:rFonts w:ascii="Times New Roman" w:eastAsia="楷体_GB2312" w:hAnsi="Times New Roman" w:cs="Times New Roman"/>
          <w:color w:val="000000"/>
          <w:sz w:val="32"/>
          <w:szCs w:val="32"/>
          <w:lang w:val="zh-CN"/>
        </w:rPr>
      </w:pPr>
      <w:r w:rsidRPr="00DB600A">
        <w:rPr>
          <w:rFonts w:ascii="Times New Roman" w:eastAsia="楷体_GB2312" w:hAnsi="Times New Roman" w:cs="Times New Roman"/>
          <w:color w:val="000000"/>
          <w:sz w:val="32"/>
          <w:szCs w:val="32"/>
          <w:lang w:val="zh-CN"/>
        </w:rPr>
        <w:t>（</w:t>
      </w:r>
      <w:r>
        <w:rPr>
          <w:rFonts w:ascii="Times New Roman" w:eastAsia="楷体_GB2312" w:hAnsi="Times New Roman" w:cs="Times New Roman" w:hint="eastAsia"/>
          <w:color w:val="000000"/>
          <w:sz w:val="32"/>
          <w:szCs w:val="32"/>
          <w:lang w:val="zh-CN"/>
        </w:rPr>
        <w:t>五</w:t>
      </w:r>
      <w:r w:rsidRPr="00DB600A">
        <w:rPr>
          <w:rFonts w:ascii="Times New Roman" w:eastAsia="楷体_GB2312" w:hAnsi="Times New Roman" w:cs="Times New Roman"/>
          <w:color w:val="000000"/>
          <w:sz w:val="32"/>
          <w:szCs w:val="32"/>
          <w:lang w:val="zh-CN"/>
        </w:rPr>
        <w:t>）</w:t>
      </w:r>
      <w:r>
        <w:rPr>
          <w:rFonts w:ascii="Times New Roman" w:eastAsia="楷体_GB2312" w:hAnsi="Times New Roman" w:cs="Times New Roman"/>
          <w:color w:val="000000"/>
          <w:sz w:val="32"/>
          <w:szCs w:val="32"/>
          <w:lang w:val="zh-CN"/>
        </w:rPr>
        <w:t>明确</w:t>
      </w:r>
      <w:r w:rsidRPr="003F7169">
        <w:rPr>
          <w:rFonts w:ascii="Times New Roman" w:eastAsia="楷体_GB2312" w:hAnsi="Times New Roman" w:cs="Times New Roman" w:hint="eastAsia"/>
          <w:color w:val="000000"/>
          <w:sz w:val="32"/>
          <w:szCs w:val="32"/>
          <w:lang w:val="zh-CN"/>
        </w:rPr>
        <w:t>持有人</w:t>
      </w:r>
      <w:r>
        <w:rPr>
          <w:rFonts w:ascii="Times New Roman" w:eastAsia="楷体_GB2312" w:hAnsi="Times New Roman" w:cs="Times New Roman" w:hint="eastAsia"/>
          <w:color w:val="000000"/>
          <w:sz w:val="32"/>
          <w:szCs w:val="32"/>
          <w:lang w:val="zh-CN"/>
        </w:rPr>
        <w:t>应建立质量保证体系，</w:t>
      </w:r>
      <w:r w:rsidRPr="003F7169">
        <w:rPr>
          <w:rFonts w:ascii="Times New Roman" w:eastAsia="楷体_GB2312" w:hAnsi="Times New Roman" w:cs="Times New Roman" w:hint="eastAsia"/>
          <w:color w:val="000000"/>
          <w:sz w:val="32"/>
          <w:szCs w:val="32"/>
          <w:lang w:val="zh-CN"/>
        </w:rPr>
        <w:t>确保委托生产品种的安全、有效和质量可控。</w:t>
      </w:r>
    </w:p>
    <w:p w:rsidR="00B8521D" w:rsidRPr="003F7169" w:rsidRDefault="00B8521D" w:rsidP="003F7169">
      <w:pPr>
        <w:pStyle w:val="a5"/>
        <w:shd w:val="clear" w:color="auto" w:fill="FFFFFF"/>
        <w:spacing w:before="0" w:beforeAutospacing="0" w:after="0" w:afterAutospacing="0" w:line="560" w:lineRule="exact"/>
        <w:ind w:firstLineChars="200" w:firstLine="640"/>
        <w:rPr>
          <w:rFonts w:ascii="Times New Roman" w:eastAsia="楷体_GB2312" w:hAnsi="Times New Roman" w:cs="Times New Roman"/>
          <w:color w:val="000000"/>
          <w:sz w:val="32"/>
          <w:szCs w:val="32"/>
          <w:lang w:val="zh-CN"/>
        </w:rPr>
      </w:pPr>
      <w:r w:rsidRPr="00B8521D">
        <w:rPr>
          <w:rFonts w:ascii="Times New Roman" w:eastAsia="仿宋_GB2312" w:hAnsi="Times New Roman" w:cs="Times New Roman" w:hint="eastAsia"/>
          <w:color w:val="000000"/>
          <w:sz w:val="32"/>
          <w:szCs w:val="32"/>
          <w:lang w:val="zh-CN"/>
        </w:rPr>
        <w:t>《</w:t>
      </w:r>
      <w:r w:rsidR="00B650F2">
        <w:rPr>
          <w:rFonts w:ascii="Times New Roman" w:eastAsia="仿宋_GB2312" w:hAnsi="Times New Roman" w:cs="Times New Roman" w:hint="eastAsia"/>
          <w:color w:val="000000"/>
          <w:sz w:val="32"/>
          <w:szCs w:val="32"/>
          <w:lang w:val="zh-CN"/>
        </w:rPr>
        <w:t>要点</w:t>
      </w:r>
      <w:r w:rsidRPr="00B8521D">
        <w:rPr>
          <w:rFonts w:ascii="Times New Roman" w:eastAsia="仿宋_GB2312" w:hAnsi="Times New Roman" w:cs="Times New Roman" w:hint="eastAsia"/>
          <w:color w:val="000000"/>
          <w:sz w:val="32"/>
          <w:szCs w:val="32"/>
          <w:lang w:val="zh-CN"/>
        </w:rPr>
        <w:t>》对委托生产品种生产过程中的检验、留样、稳定性考察等环节的管理进行了规定。同时，明确了持有人应建立产品上市放行管理规程，并审核受托</w:t>
      </w:r>
      <w:proofErr w:type="gramStart"/>
      <w:r w:rsidRPr="00B8521D">
        <w:rPr>
          <w:rFonts w:ascii="Times New Roman" w:eastAsia="仿宋_GB2312" w:hAnsi="Times New Roman" w:cs="Times New Roman" w:hint="eastAsia"/>
          <w:color w:val="000000"/>
          <w:sz w:val="32"/>
          <w:szCs w:val="32"/>
          <w:lang w:val="zh-CN"/>
        </w:rPr>
        <w:t>方制定</w:t>
      </w:r>
      <w:proofErr w:type="gramEnd"/>
      <w:r w:rsidRPr="00B8521D">
        <w:rPr>
          <w:rFonts w:ascii="Times New Roman" w:eastAsia="仿宋_GB2312" w:hAnsi="Times New Roman" w:cs="Times New Roman" w:hint="eastAsia"/>
          <w:color w:val="000000"/>
          <w:sz w:val="32"/>
          <w:szCs w:val="32"/>
          <w:lang w:val="zh-CN"/>
        </w:rPr>
        <w:t>的产品出厂放行规程；持有人应建立变更、偏差管理制度，实行分类分级管理；持有人应确保委托生产品种的所有质量文件和记录真实、可靠、可追溯</w:t>
      </w:r>
      <w:r>
        <w:rPr>
          <w:rFonts w:ascii="Times New Roman" w:eastAsia="仿宋_GB2312" w:hAnsi="Times New Roman" w:cs="Times New Roman" w:hint="eastAsia"/>
          <w:color w:val="000000"/>
          <w:sz w:val="32"/>
          <w:szCs w:val="32"/>
          <w:lang w:val="zh-CN"/>
        </w:rPr>
        <w:t>（</w:t>
      </w:r>
      <w:r w:rsidRPr="00785D69">
        <w:rPr>
          <w:rFonts w:ascii="Times New Roman" w:eastAsia="楷体_GB2312" w:hAnsi="Times New Roman" w:cs="Times New Roman" w:hint="eastAsia"/>
          <w:color w:val="000000"/>
          <w:sz w:val="32"/>
          <w:szCs w:val="32"/>
          <w:lang w:val="zh-CN"/>
        </w:rPr>
        <w:t>（</w:t>
      </w:r>
      <w:r>
        <w:rPr>
          <w:rFonts w:ascii="Times New Roman" w:eastAsia="楷体_GB2312" w:hAnsi="Times New Roman" w:cs="Times New Roman" w:hint="eastAsia"/>
          <w:color w:val="000000"/>
          <w:sz w:val="32"/>
          <w:szCs w:val="32"/>
          <w:lang w:val="zh-CN"/>
        </w:rPr>
        <w:t>五</w:t>
      </w:r>
      <w:r w:rsidRPr="008E244B">
        <w:rPr>
          <w:rFonts w:ascii="Times New Roman" w:eastAsia="楷体_GB2312" w:hAnsi="Times New Roman" w:cs="Times New Roman" w:hint="eastAsia"/>
          <w:color w:val="000000"/>
          <w:sz w:val="32"/>
          <w:szCs w:val="32"/>
          <w:lang w:val="zh-CN"/>
        </w:rPr>
        <w:t>）</w:t>
      </w:r>
      <w:r>
        <w:rPr>
          <w:rFonts w:ascii="Times New Roman" w:eastAsia="楷体_GB2312" w:hAnsi="Times New Roman" w:cs="Times New Roman" w:hint="eastAsia"/>
          <w:color w:val="000000"/>
          <w:sz w:val="32"/>
          <w:szCs w:val="32"/>
          <w:lang w:val="zh-CN"/>
        </w:rPr>
        <w:t>质量控制和质量保证</w:t>
      </w:r>
      <w:r>
        <w:rPr>
          <w:rFonts w:ascii="Times New Roman" w:eastAsia="仿宋_GB2312" w:hAnsi="Times New Roman" w:cs="Times New Roman" w:hint="eastAsia"/>
          <w:color w:val="000000"/>
          <w:sz w:val="32"/>
          <w:szCs w:val="32"/>
          <w:lang w:val="zh-CN"/>
        </w:rPr>
        <w:t>）</w:t>
      </w:r>
      <w:r>
        <w:rPr>
          <w:rFonts w:ascii="Times New Roman" w:eastAsia="楷体_GB2312" w:hAnsi="Times New Roman" w:cs="Times New Roman" w:hint="eastAsia"/>
          <w:color w:val="000000"/>
          <w:sz w:val="32"/>
          <w:szCs w:val="32"/>
          <w:lang w:val="zh-CN"/>
        </w:rPr>
        <w:t>。</w:t>
      </w:r>
    </w:p>
    <w:p w:rsidR="003F7169" w:rsidRDefault="003F7169" w:rsidP="003F7169">
      <w:pPr>
        <w:spacing w:line="560" w:lineRule="exact"/>
        <w:ind w:firstLineChars="200" w:firstLine="640"/>
        <w:jc w:val="left"/>
        <w:rPr>
          <w:rFonts w:ascii="Times New Roman" w:eastAsia="楷体_GB2312" w:hAnsi="Times New Roman" w:cs="Times New Roman"/>
          <w:color w:val="000000"/>
          <w:kern w:val="0"/>
          <w:sz w:val="32"/>
          <w:szCs w:val="32"/>
          <w:lang w:val="zh-CN"/>
        </w:rPr>
      </w:pPr>
      <w:r>
        <w:rPr>
          <w:rFonts w:ascii="Times New Roman" w:eastAsia="楷体_GB2312" w:hAnsi="Times New Roman" w:cs="Times New Roman" w:hint="eastAsia"/>
          <w:color w:val="000000"/>
          <w:sz w:val="32"/>
          <w:szCs w:val="32"/>
          <w:lang w:val="zh-CN"/>
        </w:rPr>
        <w:t>（六）强调</w:t>
      </w:r>
      <w:r w:rsidRPr="003F7169">
        <w:rPr>
          <w:rFonts w:ascii="Times New Roman" w:eastAsia="楷体_GB2312" w:hAnsi="Times New Roman" w:cs="Times New Roman" w:hint="eastAsia"/>
          <w:color w:val="000000"/>
          <w:sz w:val="32"/>
          <w:szCs w:val="32"/>
          <w:lang w:val="zh-CN"/>
        </w:rPr>
        <w:t>持有人应</w:t>
      </w:r>
      <w:r>
        <w:rPr>
          <w:rFonts w:ascii="Times New Roman" w:eastAsia="楷体_GB2312" w:hAnsi="Times New Roman" w:cs="Times New Roman" w:hint="eastAsia"/>
          <w:color w:val="000000"/>
          <w:sz w:val="32"/>
          <w:szCs w:val="32"/>
          <w:lang w:val="zh-CN"/>
        </w:rPr>
        <w:t>加强药品追溯和销售管理</w:t>
      </w:r>
      <w:r w:rsidRPr="003F7169">
        <w:rPr>
          <w:rFonts w:ascii="Times New Roman" w:eastAsia="楷体_GB2312" w:hAnsi="Times New Roman" w:cs="Times New Roman" w:hint="eastAsia"/>
          <w:color w:val="000000"/>
          <w:sz w:val="32"/>
          <w:szCs w:val="32"/>
          <w:lang w:val="zh-CN"/>
        </w:rPr>
        <w:t>，保证药品可追溯、可</w:t>
      </w:r>
      <w:r w:rsidRPr="003F7169">
        <w:rPr>
          <w:rFonts w:ascii="Times New Roman" w:eastAsia="楷体_GB2312" w:hAnsi="Times New Roman" w:cs="Times New Roman" w:hint="eastAsia"/>
          <w:color w:val="000000"/>
          <w:kern w:val="0"/>
          <w:sz w:val="32"/>
          <w:szCs w:val="32"/>
          <w:lang w:val="zh-CN"/>
        </w:rPr>
        <w:t>召回。</w:t>
      </w:r>
    </w:p>
    <w:p w:rsidR="00B8521D" w:rsidRPr="003F7169" w:rsidRDefault="00B8521D" w:rsidP="003F7169">
      <w:pPr>
        <w:spacing w:line="560" w:lineRule="exact"/>
        <w:ind w:firstLineChars="200" w:firstLine="640"/>
        <w:jc w:val="left"/>
        <w:rPr>
          <w:rFonts w:ascii="Times New Roman" w:eastAsia="楷体_GB2312" w:hAnsi="Times New Roman" w:cs="Times New Roman"/>
          <w:color w:val="000000"/>
          <w:kern w:val="0"/>
          <w:sz w:val="32"/>
          <w:szCs w:val="32"/>
          <w:lang w:val="zh-CN"/>
        </w:rPr>
      </w:pPr>
      <w:r w:rsidRPr="00A84623">
        <w:rPr>
          <w:rFonts w:ascii="Times New Roman" w:eastAsia="仿宋_GB2312" w:hAnsi="Times New Roman" w:cs="Times New Roman" w:hint="eastAsia"/>
          <w:color w:val="000000"/>
          <w:kern w:val="0"/>
          <w:sz w:val="32"/>
          <w:szCs w:val="32"/>
          <w:lang w:val="zh-CN"/>
        </w:rPr>
        <w:t>《</w:t>
      </w:r>
      <w:r w:rsidR="00B650F2">
        <w:rPr>
          <w:rFonts w:ascii="Times New Roman" w:eastAsia="仿宋_GB2312" w:hAnsi="Times New Roman" w:cs="Times New Roman" w:hint="eastAsia"/>
          <w:color w:val="000000"/>
          <w:kern w:val="0"/>
          <w:sz w:val="32"/>
          <w:szCs w:val="32"/>
          <w:lang w:val="zh-CN"/>
        </w:rPr>
        <w:t>要点</w:t>
      </w:r>
      <w:r w:rsidRPr="00A84623">
        <w:rPr>
          <w:rFonts w:ascii="Times New Roman" w:eastAsia="仿宋_GB2312" w:hAnsi="Times New Roman" w:cs="Times New Roman" w:hint="eastAsia"/>
          <w:color w:val="000000"/>
          <w:kern w:val="0"/>
          <w:sz w:val="32"/>
          <w:szCs w:val="32"/>
          <w:lang w:val="zh-CN"/>
        </w:rPr>
        <w:t>》强调持有人应建立药品追溯体系，落实药品追溯制度</w:t>
      </w:r>
      <w:r w:rsidR="00A84623" w:rsidRPr="00A84623">
        <w:rPr>
          <w:rFonts w:ascii="Times New Roman" w:eastAsia="仿宋_GB2312" w:hAnsi="Times New Roman" w:cs="Times New Roman" w:hint="eastAsia"/>
          <w:color w:val="000000"/>
          <w:kern w:val="0"/>
          <w:sz w:val="32"/>
          <w:szCs w:val="32"/>
          <w:lang w:val="zh-CN"/>
        </w:rPr>
        <w:t>；持有人应依法依规进行药品销售，并采取适当手段</w:t>
      </w:r>
      <w:r w:rsidR="00A84623" w:rsidRPr="00A84623">
        <w:rPr>
          <w:rFonts w:ascii="Times New Roman" w:eastAsia="仿宋_GB2312" w:hAnsi="Times New Roman" w:cs="Times New Roman" w:hint="eastAsia"/>
          <w:color w:val="000000"/>
          <w:kern w:val="0"/>
          <w:sz w:val="32"/>
          <w:szCs w:val="32"/>
          <w:lang w:val="zh-CN"/>
        </w:rPr>
        <w:lastRenderedPageBreak/>
        <w:t>或方法，确保药品在储存、运输环节的质量安全；明确了发生药品召回时，受托方应配合持有人进行召回</w:t>
      </w:r>
      <w:r w:rsidR="00A84623">
        <w:rPr>
          <w:rFonts w:ascii="Times New Roman" w:eastAsia="仿宋_GB2312" w:hAnsi="Times New Roman" w:cs="Times New Roman" w:hint="eastAsia"/>
          <w:color w:val="000000"/>
          <w:kern w:val="0"/>
          <w:sz w:val="32"/>
          <w:szCs w:val="32"/>
          <w:lang w:val="zh-CN"/>
        </w:rPr>
        <w:t>（</w:t>
      </w:r>
      <w:r w:rsidR="00A84623" w:rsidRPr="00785D69">
        <w:rPr>
          <w:rFonts w:ascii="Times New Roman" w:eastAsia="楷体_GB2312" w:hAnsi="Times New Roman" w:cs="Times New Roman" w:hint="eastAsia"/>
          <w:color w:val="000000"/>
          <w:kern w:val="0"/>
          <w:sz w:val="32"/>
          <w:szCs w:val="32"/>
          <w:lang w:val="zh-CN"/>
        </w:rPr>
        <w:t>（</w:t>
      </w:r>
      <w:r w:rsidR="00A84623">
        <w:rPr>
          <w:rFonts w:ascii="Times New Roman" w:eastAsia="楷体_GB2312" w:hAnsi="Times New Roman" w:cs="Times New Roman" w:hint="eastAsia"/>
          <w:color w:val="000000"/>
          <w:sz w:val="32"/>
          <w:szCs w:val="32"/>
          <w:lang w:val="zh-CN"/>
        </w:rPr>
        <w:t>六</w:t>
      </w:r>
      <w:r w:rsidR="00A84623" w:rsidRPr="008E244B">
        <w:rPr>
          <w:rFonts w:ascii="Times New Roman" w:eastAsia="楷体_GB2312" w:hAnsi="Times New Roman" w:cs="Times New Roman" w:hint="eastAsia"/>
          <w:color w:val="000000"/>
          <w:kern w:val="0"/>
          <w:sz w:val="32"/>
          <w:szCs w:val="32"/>
          <w:lang w:val="zh-CN"/>
        </w:rPr>
        <w:t>）</w:t>
      </w:r>
      <w:r w:rsidR="00A84623">
        <w:rPr>
          <w:rFonts w:ascii="Times New Roman" w:eastAsia="楷体_GB2312" w:hAnsi="Times New Roman" w:cs="Times New Roman" w:hint="eastAsia"/>
          <w:color w:val="000000"/>
          <w:sz w:val="32"/>
          <w:szCs w:val="32"/>
          <w:lang w:val="zh-CN"/>
        </w:rPr>
        <w:t>追溯和销售管理</w:t>
      </w:r>
      <w:r w:rsidR="00A84623">
        <w:rPr>
          <w:rFonts w:ascii="Times New Roman" w:eastAsia="仿宋_GB2312" w:hAnsi="Times New Roman" w:cs="Times New Roman" w:hint="eastAsia"/>
          <w:color w:val="000000"/>
          <w:kern w:val="0"/>
          <w:sz w:val="32"/>
          <w:szCs w:val="32"/>
          <w:lang w:val="zh-CN"/>
        </w:rPr>
        <w:t>）</w:t>
      </w:r>
      <w:r w:rsidR="00A84623">
        <w:rPr>
          <w:rFonts w:ascii="Times New Roman" w:eastAsia="楷体_GB2312" w:hAnsi="Times New Roman" w:cs="Times New Roman" w:hint="eastAsia"/>
          <w:color w:val="000000"/>
          <w:kern w:val="0"/>
          <w:sz w:val="32"/>
          <w:szCs w:val="32"/>
          <w:lang w:val="zh-CN"/>
        </w:rPr>
        <w:t>。</w:t>
      </w:r>
    </w:p>
    <w:p w:rsidR="003F7169" w:rsidRDefault="003F7169" w:rsidP="003F7169">
      <w:pPr>
        <w:spacing w:line="560" w:lineRule="exact"/>
        <w:ind w:firstLineChars="200" w:firstLine="640"/>
        <w:jc w:val="left"/>
        <w:rPr>
          <w:rFonts w:ascii="Times New Roman" w:eastAsia="楷体_GB2312" w:hAnsi="Times New Roman" w:cs="Times New Roman"/>
          <w:color w:val="000000"/>
          <w:kern w:val="0"/>
          <w:sz w:val="32"/>
          <w:szCs w:val="32"/>
          <w:lang w:val="zh-CN"/>
        </w:rPr>
      </w:pPr>
      <w:r>
        <w:rPr>
          <w:rFonts w:ascii="Times New Roman" w:eastAsia="楷体_GB2312" w:hAnsi="Times New Roman" w:cs="Times New Roman" w:hint="eastAsia"/>
          <w:color w:val="000000"/>
          <w:kern w:val="0"/>
          <w:sz w:val="32"/>
          <w:szCs w:val="32"/>
          <w:lang w:val="zh-CN"/>
        </w:rPr>
        <w:t>（七）明确持有人应建立药物警戒体系，落实药物警戒制度</w:t>
      </w:r>
      <w:r w:rsidR="00A84623">
        <w:rPr>
          <w:rFonts w:ascii="Times New Roman" w:eastAsia="楷体_GB2312" w:hAnsi="Times New Roman" w:cs="Times New Roman" w:hint="eastAsia"/>
          <w:color w:val="000000"/>
          <w:kern w:val="0"/>
          <w:sz w:val="32"/>
          <w:szCs w:val="32"/>
          <w:lang w:val="zh-CN"/>
        </w:rPr>
        <w:t>。</w:t>
      </w:r>
    </w:p>
    <w:p w:rsidR="00A84623" w:rsidRDefault="00A84623" w:rsidP="003F7169">
      <w:pPr>
        <w:spacing w:line="560" w:lineRule="exact"/>
        <w:ind w:firstLineChars="200" w:firstLine="640"/>
        <w:jc w:val="left"/>
        <w:rPr>
          <w:rFonts w:ascii="Times New Roman" w:eastAsia="楷体_GB2312" w:hAnsi="Times New Roman" w:cs="Times New Roman"/>
          <w:color w:val="000000"/>
          <w:kern w:val="0"/>
          <w:sz w:val="32"/>
          <w:szCs w:val="32"/>
          <w:lang w:val="zh-CN"/>
        </w:rPr>
      </w:pPr>
      <w:r w:rsidRPr="00A84623">
        <w:rPr>
          <w:rFonts w:ascii="Times New Roman" w:eastAsia="仿宋_GB2312" w:hAnsi="Times New Roman" w:cs="Times New Roman" w:hint="eastAsia"/>
          <w:color w:val="000000"/>
          <w:kern w:val="0"/>
          <w:sz w:val="32"/>
          <w:szCs w:val="32"/>
          <w:lang w:val="zh-CN"/>
        </w:rPr>
        <w:t>明确了持有人应制定紧急联络人，负责处理发生死亡等严重不良反应事件，按规定及时上报和采取有效控制措施；同时强调，持有人委托开展药物警戒相关活动的，应确保活动的有效性和合法合</w:t>
      </w:r>
      <w:proofErr w:type="gramStart"/>
      <w:r w:rsidRPr="00A84623">
        <w:rPr>
          <w:rFonts w:ascii="Times New Roman" w:eastAsia="仿宋_GB2312" w:hAnsi="Times New Roman" w:cs="Times New Roman" w:hint="eastAsia"/>
          <w:color w:val="000000"/>
          <w:kern w:val="0"/>
          <w:sz w:val="32"/>
          <w:szCs w:val="32"/>
          <w:lang w:val="zh-CN"/>
        </w:rPr>
        <w:t>规</w:t>
      </w:r>
      <w:proofErr w:type="gramEnd"/>
      <w:r>
        <w:rPr>
          <w:rFonts w:ascii="Times New Roman" w:eastAsia="仿宋_GB2312" w:hAnsi="Times New Roman" w:cs="Times New Roman" w:hint="eastAsia"/>
          <w:color w:val="000000"/>
          <w:kern w:val="0"/>
          <w:sz w:val="32"/>
          <w:szCs w:val="32"/>
          <w:lang w:val="zh-CN"/>
        </w:rPr>
        <w:t>（</w:t>
      </w:r>
      <w:r w:rsidRPr="00785D69">
        <w:rPr>
          <w:rFonts w:ascii="Times New Roman" w:eastAsia="楷体_GB2312" w:hAnsi="Times New Roman" w:cs="Times New Roman" w:hint="eastAsia"/>
          <w:color w:val="000000"/>
          <w:kern w:val="0"/>
          <w:sz w:val="32"/>
          <w:szCs w:val="32"/>
          <w:lang w:val="zh-CN"/>
        </w:rPr>
        <w:t>（</w:t>
      </w:r>
      <w:r w:rsidR="00C65436">
        <w:rPr>
          <w:rFonts w:ascii="Times New Roman" w:eastAsia="楷体_GB2312" w:hAnsi="Times New Roman" w:cs="Times New Roman" w:hint="eastAsia"/>
          <w:color w:val="000000"/>
          <w:sz w:val="32"/>
          <w:szCs w:val="32"/>
          <w:lang w:val="zh-CN"/>
        </w:rPr>
        <w:t>七</w:t>
      </w:r>
      <w:r w:rsidRPr="008E244B">
        <w:rPr>
          <w:rFonts w:ascii="Times New Roman" w:eastAsia="楷体_GB2312" w:hAnsi="Times New Roman" w:cs="Times New Roman" w:hint="eastAsia"/>
          <w:color w:val="000000"/>
          <w:kern w:val="0"/>
          <w:sz w:val="32"/>
          <w:szCs w:val="32"/>
          <w:lang w:val="zh-CN"/>
        </w:rPr>
        <w:t>）</w:t>
      </w:r>
      <w:r>
        <w:rPr>
          <w:rFonts w:ascii="Times New Roman" w:eastAsia="楷体_GB2312" w:hAnsi="Times New Roman" w:cs="Times New Roman" w:hint="eastAsia"/>
          <w:color w:val="000000"/>
          <w:sz w:val="32"/>
          <w:szCs w:val="32"/>
          <w:lang w:val="zh-CN"/>
        </w:rPr>
        <w:t>追溯和销售管理</w:t>
      </w:r>
      <w:r>
        <w:rPr>
          <w:rFonts w:ascii="Times New Roman" w:eastAsia="仿宋_GB2312" w:hAnsi="Times New Roman" w:cs="Times New Roman" w:hint="eastAsia"/>
          <w:color w:val="000000"/>
          <w:kern w:val="0"/>
          <w:sz w:val="32"/>
          <w:szCs w:val="32"/>
          <w:lang w:val="zh-CN"/>
        </w:rPr>
        <w:t>）</w:t>
      </w:r>
      <w:r>
        <w:rPr>
          <w:rFonts w:ascii="Times New Roman" w:eastAsia="楷体_GB2312" w:hAnsi="Times New Roman" w:cs="Times New Roman" w:hint="eastAsia"/>
          <w:color w:val="000000"/>
          <w:kern w:val="0"/>
          <w:sz w:val="32"/>
          <w:szCs w:val="32"/>
          <w:lang w:val="zh-CN"/>
        </w:rPr>
        <w:t>。</w:t>
      </w:r>
    </w:p>
    <w:p w:rsidR="00785D69" w:rsidRPr="00785D69" w:rsidRDefault="003F7169" w:rsidP="00A84623">
      <w:pPr>
        <w:spacing w:line="560" w:lineRule="exact"/>
        <w:ind w:firstLineChars="200" w:firstLine="640"/>
        <w:jc w:val="left"/>
        <w:rPr>
          <w:rFonts w:ascii="Times New Roman" w:eastAsia="楷体_GB2312" w:hAnsi="Times New Roman" w:cs="Times New Roman"/>
          <w:color w:val="000000"/>
          <w:kern w:val="0"/>
          <w:sz w:val="32"/>
          <w:szCs w:val="32"/>
          <w:lang w:val="zh-CN"/>
        </w:rPr>
      </w:pPr>
      <w:r>
        <w:rPr>
          <w:rFonts w:ascii="Times New Roman" w:eastAsia="楷体_GB2312" w:hAnsi="Times New Roman" w:cs="Times New Roman" w:hint="eastAsia"/>
          <w:color w:val="000000"/>
          <w:kern w:val="0"/>
          <w:sz w:val="32"/>
          <w:szCs w:val="32"/>
          <w:lang w:val="zh-CN"/>
        </w:rPr>
        <w:t>（八）</w:t>
      </w:r>
      <w:r w:rsidRPr="003F7169">
        <w:rPr>
          <w:rFonts w:ascii="Times New Roman" w:eastAsia="楷体_GB2312" w:hAnsi="Times New Roman" w:cs="Times New Roman" w:hint="eastAsia"/>
          <w:color w:val="000000"/>
          <w:kern w:val="0"/>
          <w:sz w:val="32"/>
          <w:szCs w:val="32"/>
          <w:lang w:val="zh-CN"/>
        </w:rPr>
        <w:t>持有人应主动开展产品上市后研究，</w:t>
      </w:r>
      <w:r w:rsidR="00A84623" w:rsidRPr="00785D69">
        <w:rPr>
          <w:rFonts w:ascii="Times New Roman" w:eastAsia="楷体_GB2312" w:hAnsi="Times New Roman" w:cs="Times New Roman" w:hint="eastAsia"/>
          <w:color w:val="000000"/>
          <w:kern w:val="0"/>
          <w:sz w:val="32"/>
          <w:szCs w:val="32"/>
          <w:lang w:val="zh-CN"/>
        </w:rPr>
        <w:t>建立停产报告制度，具备药品侵权责任的赔偿能力。</w:t>
      </w:r>
    </w:p>
    <w:p w:rsidR="003F7169" w:rsidRPr="00785D69" w:rsidRDefault="009860FC" w:rsidP="003F7169">
      <w:pPr>
        <w:spacing w:line="560" w:lineRule="exact"/>
        <w:ind w:firstLineChars="200" w:firstLine="640"/>
        <w:jc w:val="left"/>
        <w:rPr>
          <w:rFonts w:ascii="Times New Roman" w:eastAsia="楷体_GB2312" w:hAnsi="Times New Roman" w:cs="Times New Roman"/>
          <w:color w:val="000000"/>
          <w:kern w:val="0"/>
          <w:sz w:val="32"/>
          <w:szCs w:val="32"/>
        </w:rPr>
      </w:pPr>
      <w:r w:rsidRPr="00C65436">
        <w:rPr>
          <w:rFonts w:ascii="Times New Roman" w:eastAsia="仿宋_GB2312" w:hAnsi="Times New Roman" w:cs="Times New Roman" w:hint="eastAsia"/>
          <w:color w:val="000000"/>
          <w:kern w:val="0"/>
          <w:sz w:val="32"/>
          <w:szCs w:val="32"/>
          <w:lang w:val="zh-CN"/>
        </w:rPr>
        <w:t>明确持有人应制定药品上市后风险管理计划，开展药品安全性和有效性研究，根据不同情况，持有人应采取相应措施，按规定提出补充申请、备案或者报告；</w:t>
      </w:r>
      <w:r w:rsidR="00C65436" w:rsidRPr="00C65436">
        <w:rPr>
          <w:rFonts w:ascii="Times New Roman" w:eastAsia="仿宋_GB2312" w:hAnsi="Times New Roman" w:cs="Times New Roman" w:hint="eastAsia"/>
          <w:color w:val="000000"/>
          <w:kern w:val="0"/>
          <w:sz w:val="32"/>
          <w:szCs w:val="32"/>
          <w:lang w:val="zh-CN"/>
        </w:rPr>
        <w:t>强调持有人应具备赔偿能力，落实主体责任</w:t>
      </w:r>
      <w:r w:rsidR="00C65436">
        <w:rPr>
          <w:rFonts w:ascii="Times New Roman" w:eastAsia="仿宋_GB2312" w:hAnsi="Times New Roman" w:cs="Times New Roman" w:hint="eastAsia"/>
          <w:color w:val="000000"/>
          <w:kern w:val="0"/>
          <w:sz w:val="32"/>
          <w:szCs w:val="32"/>
          <w:lang w:val="zh-CN"/>
        </w:rPr>
        <w:t>（</w:t>
      </w:r>
      <w:r w:rsidR="00C65436" w:rsidRPr="00785D69">
        <w:rPr>
          <w:rFonts w:ascii="Times New Roman" w:eastAsia="楷体_GB2312" w:hAnsi="Times New Roman" w:cs="Times New Roman" w:hint="eastAsia"/>
          <w:color w:val="000000"/>
          <w:kern w:val="0"/>
          <w:sz w:val="32"/>
          <w:szCs w:val="32"/>
          <w:lang w:val="zh-CN"/>
        </w:rPr>
        <w:t>（</w:t>
      </w:r>
      <w:r w:rsidR="00C65436">
        <w:rPr>
          <w:rFonts w:ascii="Times New Roman" w:eastAsia="楷体_GB2312" w:hAnsi="Times New Roman" w:cs="Times New Roman" w:hint="eastAsia"/>
          <w:color w:val="000000"/>
          <w:sz w:val="32"/>
          <w:szCs w:val="32"/>
          <w:lang w:val="zh-CN"/>
        </w:rPr>
        <w:t>八</w:t>
      </w:r>
      <w:r w:rsidR="00C65436" w:rsidRPr="008E244B">
        <w:rPr>
          <w:rFonts w:ascii="Times New Roman" w:eastAsia="楷体_GB2312" w:hAnsi="Times New Roman" w:cs="Times New Roman" w:hint="eastAsia"/>
          <w:color w:val="000000"/>
          <w:kern w:val="0"/>
          <w:sz w:val="32"/>
          <w:szCs w:val="32"/>
          <w:lang w:val="zh-CN"/>
        </w:rPr>
        <w:t>）</w:t>
      </w:r>
      <w:r w:rsidR="00C65436">
        <w:rPr>
          <w:rFonts w:ascii="Times New Roman" w:eastAsia="楷体_GB2312" w:hAnsi="Times New Roman" w:cs="Times New Roman" w:hint="eastAsia"/>
          <w:color w:val="000000"/>
          <w:sz w:val="32"/>
          <w:szCs w:val="32"/>
          <w:lang w:val="zh-CN"/>
        </w:rPr>
        <w:t>药品上市后研究、（九）其他</w:t>
      </w:r>
      <w:r w:rsidR="00C65436">
        <w:rPr>
          <w:rFonts w:ascii="Times New Roman" w:eastAsia="仿宋_GB2312" w:hAnsi="Times New Roman" w:cs="Times New Roman" w:hint="eastAsia"/>
          <w:color w:val="000000"/>
          <w:kern w:val="0"/>
          <w:sz w:val="32"/>
          <w:szCs w:val="32"/>
          <w:lang w:val="zh-CN"/>
        </w:rPr>
        <w:t>）</w:t>
      </w:r>
      <w:r w:rsidR="00C65436">
        <w:rPr>
          <w:rFonts w:ascii="Times New Roman" w:eastAsia="楷体_GB2312" w:hAnsi="Times New Roman" w:cs="Times New Roman" w:hint="eastAsia"/>
          <w:color w:val="000000"/>
          <w:kern w:val="0"/>
          <w:sz w:val="32"/>
          <w:szCs w:val="32"/>
        </w:rPr>
        <w:t>。</w:t>
      </w:r>
    </w:p>
    <w:p w:rsidR="00496853" w:rsidRPr="00DB600A" w:rsidRDefault="00496853" w:rsidP="00496853">
      <w:pPr>
        <w:spacing w:line="560" w:lineRule="exact"/>
        <w:ind w:firstLineChars="200" w:firstLine="640"/>
        <w:jc w:val="left"/>
        <w:rPr>
          <w:rFonts w:ascii="Times New Roman" w:eastAsia="黑体" w:hAnsi="Times New Roman" w:cs="Times New Roman"/>
          <w:color w:val="000000"/>
          <w:kern w:val="0"/>
          <w:sz w:val="32"/>
          <w:szCs w:val="32"/>
          <w:lang w:val="zh-CN"/>
        </w:rPr>
      </w:pPr>
      <w:r w:rsidRPr="00DB600A">
        <w:rPr>
          <w:rFonts w:ascii="Times New Roman" w:eastAsia="黑体" w:hAnsi="Times New Roman" w:cs="Times New Roman"/>
          <w:color w:val="000000"/>
          <w:kern w:val="0"/>
          <w:sz w:val="32"/>
          <w:szCs w:val="32"/>
          <w:lang w:val="zh-CN"/>
        </w:rPr>
        <w:t>五、</w:t>
      </w:r>
      <w:proofErr w:type="gramStart"/>
      <w:r w:rsidRPr="00DB600A">
        <w:rPr>
          <w:rFonts w:ascii="Times New Roman" w:eastAsia="黑体" w:hAnsi="Times New Roman" w:cs="Times New Roman"/>
          <w:color w:val="000000"/>
          <w:kern w:val="0"/>
          <w:sz w:val="32"/>
          <w:szCs w:val="32"/>
          <w:lang w:val="zh-CN"/>
        </w:rPr>
        <w:t>其他要</w:t>
      </w:r>
      <w:proofErr w:type="gramEnd"/>
      <w:r w:rsidRPr="00DB600A">
        <w:rPr>
          <w:rFonts w:ascii="Times New Roman" w:eastAsia="黑体" w:hAnsi="Times New Roman" w:cs="Times New Roman"/>
          <w:color w:val="000000"/>
          <w:kern w:val="0"/>
          <w:sz w:val="32"/>
          <w:szCs w:val="32"/>
          <w:lang w:val="zh-CN"/>
        </w:rPr>
        <w:t>说明的事项</w:t>
      </w:r>
    </w:p>
    <w:p w:rsidR="0026237D" w:rsidRDefault="00496853" w:rsidP="0026237D">
      <w:pPr>
        <w:spacing w:line="560" w:lineRule="exact"/>
        <w:ind w:firstLineChars="200" w:firstLine="640"/>
        <w:rPr>
          <w:rFonts w:ascii="Times New Roman" w:eastAsia="仿宋_GB2312" w:hAnsi="Times New Roman" w:cs="Times New Roman"/>
          <w:color w:val="000000"/>
          <w:kern w:val="0"/>
          <w:sz w:val="32"/>
          <w:szCs w:val="32"/>
          <w:lang w:val="zh-CN"/>
        </w:rPr>
      </w:pPr>
      <w:r w:rsidRPr="00DB600A">
        <w:rPr>
          <w:rFonts w:ascii="Times New Roman" w:eastAsia="仿宋_GB2312" w:hAnsi="Times New Roman" w:cs="Times New Roman"/>
          <w:color w:val="000000"/>
          <w:kern w:val="0"/>
          <w:sz w:val="32"/>
          <w:szCs w:val="32"/>
          <w:lang w:val="zh-CN"/>
        </w:rPr>
        <w:t>（</w:t>
      </w:r>
      <w:r w:rsidR="00E2181B">
        <w:rPr>
          <w:rFonts w:ascii="Times New Roman" w:eastAsia="仿宋_GB2312" w:hAnsi="Times New Roman" w:cs="Times New Roman" w:hint="eastAsia"/>
          <w:color w:val="000000"/>
          <w:kern w:val="0"/>
          <w:sz w:val="32"/>
          <w:szCs w:val="32"/>
          <w:lang w:val="zh-CN"/>
        </w:rPr>
        <w:t>一</w:t>
      </w:r>
      <w:r w:rsidRPr="00DB600A">
        <w:rPr>
          <w:rFonts w:ascii="Times New Roman" w:eastAsia="仿宋_GB2312" w:hAnsi="Times New Roman" w:cs="Times New Roman"/>
          <w:color w:val="000000"/>
          <w:kern w:val="0"/>
          <w:sz w:val="32"/>
          <w:szCs w:val="32"/>
          <w:lang w:val="zh-CN"/>
        </w:rPr>
        <w:t>）</w:t>
      </w:r>
      <w:r w:rsidR="0026237D">
        <w:rPr>
          <w:rFonts w:ascii="Times New Roman" w:eastAsia="仿宋_GB2312" w:hAnsi="Times New Roman" w:cs="Times New Roman"/>
          <w:color w:val="000000"/>
          <w:kern w:val="0"/>
          <w:sz w:val="32"/>
          <w:szCs w:val="32"/>
          <w:lang w:val="zh-CN"/>
        </w:rPr>
        <w:t>本</w:t>
      </w:r>
      <w:r w:rsidR="0026237D">
        <w:rPr>
          <w:rFonts w:ascii="Times New Roman" w:eastAsia="仿宋_GB2312" w:hAnsi="Times New Roman" w:cs="Times New Roman" w:hint="eastAsia"/>
          <w:color w:val="000000"/>
          <w:kern w:val="0"/>
          <w:sz w:val="32"/>
          <w:szCs w:val="32"/>
          <w:lang w:val="zh-CN"/>
        </w:rPr>
        <w:t>《</w:t>
      </w:r>
      <w:r w:rsidR="00B650F2">
        <w:rPr>
          <w:rFonts w:ascii="Times New Roman" w:eastAsia="仿宋_GB2312" w:hAnsi="Times New Roman" w:cs="Times New Roman" w:hint="eastAsia"/>
          <w:color w:val="000000"/>
          <w:kern w:val="0"/>
          <w:sz w:val="32"/>
          <w:szCs w:val="32"/>
          <w:lang w:val="zh-CN"/>
        </w:rPr>
        <w:t>要点</w:t>
      </w:r>
      <w:r w:rsidR="0026237D">
        <w:rPr>
          <w:rFonts w:ascii="Times New Roman" w:eastAsia="仿宋_GB2312" w:hAnsi="Times New Roman" w:cs="Times New Roman" w:hint="eastAsia"/>
          <w:color w:val="000000"/>
          <w:kern w:val="0"/>
          <w:sz w:val="32"/>
          <w:szCs w:val="32"/>
          <w:lang w:val="zh-CN"/>
        </w:rPr>
        <w:t>》</w:t>
      </w:r>
      <w:r w:rsidR="00E76FCA">
        <w:rPr>
          <w:rFonts w:ascii="Times New Roman" w:eastAsia="仿宋_GB2312" w:hAnsi="Times New Roman" w:cs="Times New Roman" w:hint="eastAsia"/>
          <w:color w:val="000000"/>
          <w:kern w:val="0"/>
          <w:sz w:val="32"/>
          <w:szCs w:val="32"/>
          <w:lang w:val="zh-CN"/>
        </w:rPr>
        <w:t>对新修订的</w:t>
      </w:r>
      <w:r w:rsidR="0026237D">
        <w:rPr>
          <w:rFonts w:ascii="Times New Roman" w:eastAsia="仿宋_GB2312" w:hAnsi="Times New Roman" w:cs="Times New Roman" w:hint="eastAsia"/>
          <w:color w:val="000000"/>
          <w:kern w:val="0"/>
          <w:sz w:val="32"/>
          <w:szCs w:val="32"/>
          <w:lang w:val="zh-CN"/>
        </w:rPr>
        <w:t>《药品管理法》以及</w:t>
      </w:r>
      <w:r w:rsidR="0026237D">
        <w:rPr>
          <w:rFonts w:ascii="Times New Roman" w:eastAsia="仿宋_GB2312" w:hAnsi="Times New Roman" w:cs="Times New Roman"/>
          <w:color w:val="000000"/>
          <w:kern w:val="0"/>
          <w:sz w:val="32"/>
          <w:szCs w:val="32"/>
          <w:lang w:val="zh-CN"/>
        </w:rPr>
        <w:t>《药品生产监督管理办法》</w:t>
      </w:r>
      <w:r w:rsidR="0026237D">
        <w:rPr>
          <w:rFonts w:ascii="Times New Roman" w:eastAsia="仿宋_GB2312" w:hAnsi="Times New Roman" w:cs="Times New Roman" w:hint="eastAsia"/>
          <w:color w:val="000000"/>
          <w:kern w:val="0"/>
          <w:sz w:val="32"/>
          <w:szCs w:val="32"/>
          <w:lang w:val="zh-CN"/>
        </w:rPr>
        <w:t>、</w:t>
      </w:r>
      <w:r w:rsidR="0026237D">
        <w:rPr>
          <w:rFonts w:ascii="Times New Roman" w:eastAsia="仿宋_GB2312" w:hAnsi="Times New Roman" w:cs="Times New Roman"/>
          <w:color w:val="000000"/>
          <w:kern w:val="0"/>
          <w:sz w:val="32"/>
          <w:szCs w:val="32"/>
          <w:lang w:val="zh-CN"/>
        </w:rPr>
        <w:t>药品</w:t>
      </w:r>
      <w:r w:rsidR="0026237D">
        <w:rPr>
          <w:rFonts w:ascii="Times New Roman" w:eastAsia="仿宋_GB2312" w:hAnsi="Times New Roman" w:cs="Times New Roman" w:hint="eastAsia"/>
          <w:color w:val="000000"/>
          <w:kern w:val="0"/>
          <w:sz w:val="32"/>
          <w:szCs w:val="32"/>
          <w:lang w:val="zh-CN"/>
        </w:rPr>
        <w:t>GMP</w:t>
      </w:r>
      <w:r w:rsidR="0026237D">
        <w:rPr>
          <w:rFonts w:ascii="Times New Roman" w:eastAsia="仿宋_GB2312" w:hAnsi="Times New Roman" w:cs="Times New Roman" w:hint="eastAsia"/>
          <w:color w:val="000000"/>
          <w:kern w:val="0"/>
          <w:sz w:val="32"/>
          <w:szCs w:val="32"/>
          <w:lang w:val="zh-CN"/>
        </w:rPr>
        <w:t>及附录中已有具体规定的条款和内容，在《</w:t>
      </w:r>
      <w:r w:rsidR="00B650F2">
        <w:rPr>
          <w:rFonts w:ascii="Times New Roman" w:eastAsia="仿宋_GB2312" w:hAnsi="Times New Roman" w:cs="Times New Roman" w:hint="eastAsia"/>
          <w:color w:val="000000"/>
          <w:kern w:val="0"/>
          <w:sz w:val="32"/>
          <w:szCs w:val="32"/>
          <w:lang w:val="zh-CN"/>
        </w:rPr>
        <w:t>要点</w:t>
      </w:r>
      <w:r w:rsidR="0026237D">
        <w:rPr>
          <w:rFonts w:ascii="Times New Roman" w:eastAsia="仿宋_GB2312" w:hAnsi="Times New Roman" w:cs="Times New Roman" w:hint="eastAsia"/>
          <w:color w:val="000000"/>
          <w:kern w:val="0"/>
          <w:sz w:val="32"/>
          <w:szCs w:val="32"/>
          <w:lang w:val="zh-CN"/>
        </w:rPr>
        <w:t>》中不再重复阐述</w:t>
      </w:r>
      <w:r w:rsidR="00E76FCA">
        <w:rPr>
          <w:rFonts w:ascii="Times New Roman" w:eastAsia="仿宋_GB2312" w:hAnsi="Times New Roman" w:cs="Times New Roman" w:hint="eastAsia"/>
          <w:color w:val="000000"/>
          <w:kern w:val="0"/>
          <w:sz w:val="32"/>
          <w:szCs w:val="32"/>
          <w:lang w:val="zh-CN"/>
        </w:rPr>
        <w:t>，检查时直接使用</w:t>
      </w:r>
      <w:r w:rsidR="0026237D">
        <w:rPr>
          <w:rFonts w:ascii="Times New Roman" w:eastAsia="仿宋_GB2312" w:hAnsi="Times New Roman" w:cs="Times New Roman" w:hint="eastAsia"/>
          <w:color w:val="000000"/>
          <w:kern w:val="0"/>
          <w:sz w:val="32"/>
          <w:szCs w:val="32"/>
          <w:lang w:val="zh-CN"/>
        </w:rPr>
        <w:t>。</w:t>
      </w:r>
    </w:p>
    <w:p w:rsidR="00496853" w:rsidRPr="00DB600A" w:rsidRDefault="0026237D" w:rsidP="00496853">
      <w:pPr>
        <w:spacing w:line="560" w:lineRule="exact"/>
        <w:ind w:firstLine="645"/>
        <w:jc w:val="left"/>
        <w:rPr>
          <w:rFonts w:ascii="Times New Roman" w:eastAsia="仿宋_GB2312" w:hAnsi="Times New Roman" w:cs="Times New Roman"/>
          <w:color w:val="000000"/>
          <w:kern w:val="0"/>
          <w:sz w:val="32"/>
          <w:szCs w:val="32"/>
          <w:lang w:val="zh-CN"/>
        </w:rPr>
      </w:pPr>
      <w:r>
        <w:rPr>
          <w:rFonts w:ascii="Times New Roman" w:eastAsia="仿宋_GB2312" w:hAnsi="Times New Roman" w:cs="Times New Roman" w:hint="eastAsia"/>
          <w:color w:val="000000"/>
          <w:kern w:val="0"/>
          <w:sz w:val="32"/>
          <w:szCs w:val="32"/>
          <w:lang w:val="zh-CN"/>
        </w:rPr>
        <w:t>（二）</w:t>
      </w:r>
      <w:r w:rsidR="003C6C2B">
        <w:rPr>
          <w:rFonts w:ascii="Times New Roman" w:eastAsia="仿宋_GB2312" w:hAnsi="Times New Roman" w:cs="Times New Roman"/>
          <w:color w:val="000000"/>
          <w:kern w:val="0"/>
          <w:sz w:val="32"/>
          <w:szCs w:val="32"/>
          <w:lang w:val="zh-CN"/>
        </w:rPr>
        <w:t>本</w:t>
      </w:r>
      <w:r w:rsidR="00496853" w:rsidRPr="00DB600A">
        <w:rPr>
          <w:rFonts w:ascii="Times New Roman" w:eastAsia="仿宋_GB2312" w:hAnsi="Times New Roman" w:cs="Times New Roman"/>
          <w:color w:val="000000"/>
          <w:kern w:val="0"/>
          <w:sz w:val="32"/>
          <w:szCs w:val="32"/>
          <w:lang w:val="zh-CN"/>
        </w:rPr>
        <w:t>《</w:t>
      </w:r>
      <w:r w:rsidR="00B650F2">
        <w:rPr>
          <w:rFonts w:ascii="Times New Roman" w:eastAsia="仿宋_GB2312" w:hAnsi="Times New Roman" w:cs="Times New Roman" w:hint="eastAsia"/>
          <w:color w:val="000000"/>
          <w:kern w:val="0"/>
          <w:sz w:val="32"/>
          <w:szCs w:val="32"/>
          <w:lang w:val="zh-CN"/>
        </w:rPr>
        <w:t>要点</w:t>
      </w:r>
      <w:r w:rsidR="00496853" w:rsidRPr="00DB600A">
        <w:rPr>
          <w:rFonts w:ascii="Times New Roman" w:eastAsia="仿宋_GB2312" w:hAnsi="Times New Roman" w:cs="Times New Roman"/>
          <w:color w:val="000000"/>
          <w:kern w:val="0"/>
          <w:sz w:val="32"/>
          <w:szCs w:val="32"/>
          <w:lang w:val="zh-CN"/>
        </w:rPr>
        <w:t>》是</w:t>
      </w:r>
      <w:r w:rsidR="003C6C2B">
        <w:rPr>
          <w:rFonts w:ascii="Times New Roman" w:eastAsia="仿宋_GB2312" w:hAnsi="Times New Roman" w:cs="Times New Roman"/>
          <w:color w:val="000000"/>
          <w:kern w:val="0"/>
          <w:sz w:val="32"/>
          <w:szCs w:val="32"/>
          <w:lang w:val="zh-CN"/>
        </w:rPr>
        <w:t>根据已经出台的法规</w:t>
      </w:r>
      <w:r w:rsidR="004468D9">
        <w:rPr>
          <w:rFonts w:ascii="Times New Roman" w:eastAsia="仿宋_GB2312" w:hAnsi="Times New Roman" w:cs="Times New Roman" w:hint="eastAsia"/>
          <w:color w:val="000000"/>
          <w:kern w:val="0"/>
          <w:sz w:val="32"/>
          <w:szCs w:val="32"/>
          <w:lang w:val="zh-CN"/>
        </w:rPr>
        <w:t>、</w:t>
      </w:r>
      <w:r w:rsidR="004468D9">
        <w:rPr>
          <w:rFonts w:ascii="Times New Roman" w:eastAsia="仿宋_GB2312" w:hAnsi="Times New Roman" w:cs="Times New Roman"/>
          <w:color w:val="000000"/>
          <w:kern w:val="0"/>
          <w:sz w:val="32"/>
          <w:szCs w:val="32"/>
          <w:lang w:val="zh-CN"/>
        </w:rPr>
        <w:t>政策</w:t>
      </w:r>
      <w:r w:rsidR="004468D9">
        <w:rPr>
          <w:rFonts w:ascii="Times New Roman" w:eastAsia="仿宋_GB2312" w:hAnsi="Times New Roman" w:cs="Times New Roman" w:hint="eastAsia"/>
          <w:color w:val="000000"/>
          <w:kern w:val="0"/>
          <w:sz w:val="32"/>
          <w:szCs w:val="32"/>
          <w:lang w:val="zh-CN"/>
        </w:rPr>
        <w:t>和</w:t>
      </w:r>
      <w:r w:rsidR="004468D9">
        <w:rPr>
          <w:rFonts w:ascii="Times New Roman" w:eastAsia="仿宋_GB2312" w:hAnsi="Times New Roman" w:cs="Times New Roman"/>
          <w:color w:val="000000"/>
          <w:kern w:val="0"/>
          <w:sz w:val="32"/>
          <w:szCs w:val="32"/>
          <w:lang w:val="zh-CN"/>
        </w:rPr>
        <w:t>规范等</w:t>
      </w:r>
      <w:r w:rsidR="004468D9">
        <w:rPr>
          <w:rFonts w:ascii="Times New Roman" w:eastAsia="仿宋_GB2312" w:hAnsi="Times New Roman" w:cs="Times New Roman" w:hint="eastAsia"/>
          <w:color w:val="000000"/>
          <w:kern w:val="0"/>
          <w:sz w:val="32"/>
          <w:szCs w:val="32"/>
          <w:lang w:val="zh-CN"/>
        </w:rPr>
        <w:t>，</w:t>
      </w:r>
      <w:r w:rsidR="004468D9">
        <w:rPr>
          <w:rFonts w:ascii="Times New Roman" w:eastAsia="仿宋_GB2312" w:hAnsi="Times New Roman" w:cs="Times New Roman"/>
          <w:color w:val="000000"/>
          <w:kern w:val="0"/>
          <w:sz w:val="32"/>
          <w:szCs w:val="32"/>
          <w:lang w:val="zh-CN"/>
        </w:rPr>
        <w:t>在前期调研和实践</w:t>
      </w:r>
      <w:r w:rsidR="004468D9">
        <w:rPr>
          <w:rFonts w:ascii="Times New Roman" w:eastAsia="仿宋_GB2312" w:hAnsi="Times New Roman" w:cs="Times New Roman" w:hint="eastAsia"/>
          <w:color w:val="000000"/>
          <w:kern w:val="0"/>
          <w:sz w:val="32"/>
          <w:szCs w:val="32"/>
          <w:lang w:val="zh-CN"/>
        </w:rPr>
        <w:t>探索</w:t>
      </w:r>
      <w:r w:rsidR="004468D9">
        <w:rPr>
          <w:rFonts w:ascii="Times New Roman" w:eastAsia="仿宋_GB2312" w:hAnsi="Times New Roman" w:cs="Times New Roman"/>
          <w:color w:val="000000"/>
          <w:kern w:val="0"/>
          <w:sz w:val="32"/>
          <w:szCs w:val="32"/>
          <w:lang w:val="zh-CN"/>
        </w:rPr>
        <w:t>的基础上制定的</w:t>
      </w:r>
      <w:r w:rsidR="00AE5366">
        <w:rPr>
          <w:rFonts w:ascii="Times New Roman" w:eastAsia="仿宋_GB2312" w:hAnsi="Times New Roman" w:cs="Times New Roman" w:hint="eastAsia"/>
          <w:color w:val="000000"/>
          <w:kern w:val="0"/>
          <w:sz w:val="32"/>
          <w:szCs w:val="32"/>
          <w:lang w:val="zh-CN"/>
        </w:rPr>
        <w:t>技术</w:t>
      </w:r>
      <w:r w:rsidR="004468D9">
        <w:rPr>
          <w:rFonts w:ascii="Times New Roman" w:eastAsia="仿宋_GB2312" w:hAnsi="Times New Roman" w:cs="Times New Roman" w:hint="eastAsia"/>
          <w:color w:val="000000"/>
          <w:kern w:val="0"/>
          <w:sz w:val="32"/>
          <w:szCs w:val="32"/>
          <w:lang w:val="zh-CN"/>
        </w:rPr>
        <w:t>文件</w:t>
      </w:r>
      <w:r w:rsidR="00EB2583">
        <w:rPr>
          <w:rFonts w:ascii="Times New Roman" w:eastAsia="仿宋_GB2312" w:hAnsi="Times New Roman" w:cs="Times New Roman" w:hint="eastAsia"/>
          <w:color w:val="000000"/>
          <w:kern w:val="0"/>
          <w:sz w:val="32"/>
          <w:szCs w:val="32"/>
          <w:lang w:val="zh-CN"/>
        </w:rPr>
        <w:t>，暂时采用试行方式使用</w:t>
      </w:r>
      <w:r w:rsidR="004468D9">
        <w:rPr>
          <w:rFonts w:ascii="Times New Roman" w:eastAsia="仿宋_GB2312" w:hAnsi="Times New Roman" w:cs="Times New Roman" w:hint="eastAsia"/>
          <w:color w:val="000000"/>
          <w:kern w:val="0"/>
          <w:sz w:val="32"/>
          <w:szCs w:val="32"/>
          <w:lang w:val="zh-CN"/>
        </w:rPr>
        <w:t>。</w:t>
      </w:r>
      <w:proofErr w:type="gramStart"/>
      <w:r w:rsidR="00AE5366">
        <w:rPr>
          <w:rFonts w:ascii="Times New Roman" w:eastAsia="仿宋_GB2312" w:hAnsi="Times New Roman" w:cs="Times New Roman" w:hint="eastAsia"/>
          <w:color w:val="000000"/>
          <w:kern w:val="0"/>
          <w:sz w:val="32"/>
          <w:szCs w:val="32"/>
          <w:lang w:val="zh-CN"/>
        </w:rPr>
        <w:t>市药监</w:t>
      </w:r>
      <w:proofErr w:type="gramEnd"/>
      <w:r w:rsidR="00496853" w:rsidRPr="00DB600A">
        <w:rPr>
          <w:rFonts w:ascii="Times New Roman" w:eastAsia="仿宋_GB2312" w:hAnsi="Times New Roman" w:cs="Times New Roman"/>
          <w:color w:val="000000"/>
          <w:kern w:val="0"/>
          <w:sz w:val="32"/>
          <w:szCs w:val="32"/>
          <w:lang w:val="zh-CN"/>
        </w:rPr>
        <w:t>局将</w:t>
      </w:r>
      <w:r w:rsidR="00496853">
        <w:rPr>
          <w:rFonts w:ascii="Times New Roman" w:eastAsia="仿宋_GB2312" w:hAnsi="Times New Roman" w:cs="Times New Roman" w:hint="eastAsia"/>
          <w:color w:val="000000"/>
          <w:kern w:val="0"/>
          <w:sz w:val="32"/>
          <w:szCs w:val="32"/>
          <w:lang w:val="zh-CN"/>
        </w:rPr>
        <w:t>持续跟进</w:t>
      </w:r>
      <w:r w:rsidR="00496853" w:rsidRPr="00DB600A">
        <w:rPr>
          <w:rFonts w:ascii="Times New Roman" w:eastAsia="仿宋_GB2312" w:hAnsi="Times New Roman" w:cs="Times New Roman"/>
          <w:color w:val="000000"/>
          <w:kern w:val="0"/>
          <w:sz w:val="32"/>
          <w:szCs w:val="32"/>
          <w:lang w:val="zh-CN"/>
        </w:rPr>
        <w:t>国家药监局</w:t>
      </w:r>
      <w:r w:rsidR="004468D9">
        <w:rPr>
          <w:rFonts w:ascii="Times New Roman" w:eastAsia="仿宋_GB2312" w:hAnsi="Times New Roman" w:cs="Times New Roman" w:hint="eastAsia"/>
          <w:color w:val="000000"/>
          <w:kern w:val="0"/>
          <w:sz w:val="32"/>
          <w:szCs w:val="32"/>
          <w:lang w:val="zh-CN"/>
        </w:rPr>
        <w:t>的</w:t>
      </w:r>
      <w:r w:rsidR="00496853">
        <w:rPr>
          <w:rFonts w:ascii="Times New Roman" w:eastAsia="仿宋_GB2312" w:hAnsi="Times New Roman" w:cs="Times New Roman" w:hint="eastAsia"/>
          <w:color w:val="000000"/>
          <w:kern w:val="0"/>
          <w:sz w:val="32"/>
          <w:szCs w:val="32"/>
          <w:lang w:val="zh-CN"/>
        </w:rPr>
        <w:t>相关</w:t>
      </w:r>
      <w:r w:rsidR="00496853" w:rsidRPr="00DB600A">
        <w:rPr>
          <w:rFonts w:ascii="Times New Roman" w:eastAsia="仿宋_GB2312" w:hAnsi="Times New Roman" w:cs="Times New Roman"/>
          <w:color w:val="000000"/>
          <w:kern w:val="0"/>
          <w:sz w:val="32"/>
          <w:szCs w:val="32"/>
          <w:lang w:val="zh-CN"/>
        </w:rPr>
        <w:lastRenderedPageBreak/>
        <w:t>配套政策规定，</w:t>
      </w:r>
      <w:r w:rsidR="004468D9">
        <w:rPr>
          <w:rFonts w:ascii="Times New Roman" w:eastAsia="仿宋_GB2312" w:hAnsi="Times New Roman" w:cs="Times New Roman"/>
          <w:color w:val="000000"/>
          <w:kern w:val="0"/>
          <w:sz w:val="32"/>
          <w:szCs w:val="32"/>
          <w:lang w:val="zh-CN"/>
        </w:rPr>
        <w:t>结合具体检查工作实际</w:t>
      </w:r>
      <w:r w:rsidR="004468D9">
        <w:rPr>
          <w:rFonts w:ascii="Times New Roman" w:eastAsia="仿宋_GB2312" w:hAnsi="Times New Roman" w:cs="Times New Roman" w:hint="eastAsia"/>
          <w:color w:val="000000"/>
          <w:kern w:val="0"/>
          <w:sz w:val="32"/>
          <w:szCs w:val="32"/>
          <w:lang w:val="zh-CN"/>
        </w:rPr>
        <w:t>，</w:t>
      </w:r>
      <w:r w:rsidR="00AE5366">
        <w:rPr>
          <w:rFonts w:ascii="Times New Roman" w:eastAsia="仿宋_GB2312" w:hAnsi="Times New Roman" w:cs="Times New Roman" w:hint="eastAsia"/>
          <w:color w:val="000000"/>
          <w:kern w:val="0"/>
          <w:sz w:val="32"/>
          <w:szCs w:val="32"/>
          <w:lang w:val="zh-CN"/>
        </w:rPr>
        <w:t>在</w:t>
      </w:r>
      <w:r w:rsidR="00AE5366">
        <w:rPr>
          <w:rFonts w:ascii="Times New Roman" w:eastAsia="仿宋_GB2312" w:hAnsi="Times New Roman" w:cs="Times New Roman"/>
          <w:color w:val="000000"/>
          <w:kern w:val="0"/>
          <w:sz w:val="32"/>
          <w:szCs w:val="32"/>
          <w:lang w:val="zh-CN"/>
        </w:rPr>
        <w:t>积累一定的监管经验后及时修订</w:t>
      </w:r>
      <w:r w:rsidR="00496853" w:rsidRPr="00DB600A">
        <w:rPr>
          <w:rFonts w:ascii="Times New Roman" w:eastAsia="仿宋_GB2312" w:hAnsi="Times New Roman" w:cs="Times New Roman"/>
          <w:color w:val="000000"/>
          <w:kern w:val="0"/>
          <w:sz w:val="32"/>
          <w:szCs w:val="32"/>
          <w:lang w:val="zh-CN"/>
        </w:rPr>
        <w:t>。</w:t>
      </w:r>
    </w:p>
    <w:p w:rsidR="00496853" w:rsidRPr="00DB600A" w:rsidRDefault="00E2181B" w:rsidP="004468D9">
      <w:pPr>
        <w:spacing w:line="560" w:lineRule="exact"/>
        <w:ind w:firstLine="645"/>
        <w:jc w:val="left"/>
        <w:rPr>
          <w:rFonts w:ascii="Times New Roman" w:eastAsia="仿宋_GB2312" w:hAnsi="Times New Roman" w:cs="Times New Roman"/>
          <w:color w:val="000000"/>
          <w:kern w:val="0"/>
          <w:sz w:val="32"/>
          <w:szCs w:val="32"/>
          <w:lang w:val="zh-CN"/>
        </w:rPr>
      </w:pPr>
      <w:r>
        <w:rPr>
          <w:rFonts w:ascii="Times New Roman" w:eastAsia="仿宋_GB2312" w:hAnsi="Times New Roman" w:cs="Times New Roman"/>
          <w:color w:val="000000"/>
          <w:kern w:val="0"/>
          <w:sz w:val="32"/>
          <w:szCs w:val="32"/>
          <w:lang w:val="zh-CN"/>
        </w:rPr>
        <w:t>（</w:t>
      </w:r>
      <w:r w:rsidR="0026237D">
        <w:rPr>
          <w:rFonts w:ascii="Times New Roman" w:eastAsia="仿宋_GB2312" w:hAnsi="Times New Roman" w:cs="Times New Roman" w:hint="eastAsia"/>
          <w:color w:val="000000"/>
          <w:kern w:val="0"/>
          <w:sz w:val="32"/>
          <w:szCs w:val="32"/>
          <w:lang w:val="zh-CN"/>
        </w:rPr>
        <w:t>三</w:t>
      </w:r>
      <w:r w:rsidR="00496853" w:rsidRPr="00DB600A">
        <w:rPr>
          <w:rFonts w:ascii="Times New Roman" w:eastAsia="仿宋_GB2312" w:hAnsi="Times New Roman" w:cs="Times New Roman"/>
          <w:color w:val="000000"/>
          <w:kern w:val="0"/>
          <w:sz w:val="32"/>
          <w:szCs w:val="32"/>
          <w:lang w:val="zh-CN"/>
        </w:rPr>
        <w:t>）本《</w:t>
      </w:r>
      <w:r w:rsidR="00B650F2">
        <w:rPr>
          <w:rFonts w:ascii="Times New Roman" w:eastAsia="仿宋_GB2312" w:hAnsi="Times New Roman" w:cs="Times New Roman" w:hint="eastAsia"/>
          <w:color w:val="000000"/>
          <w:kern w:val="0"/>
          <w:sz w:val="32"/>
          <w:szCs w:val="32"/>
          <w:lang w:val="zh-CN"/>
        </w:rPr>
        <w:t>要点</w:t>
      </w:r>
      <w:r w:rsidR="00496853" w:rsidRPr="00DB600A">
        <w:rPr>
          <w:rFonts w:ascii="Times New Roman" w:eastAsia="仿宋_GB2312" w:hAnsi="Times New Roman" w:cs="Times New Roman"/>
          <w:color w:val="000000"/>
          <w:kern w:val="0"/>
          <w:sz w:val="32"/>
          <w:szCs w:val="32"/>
          <w:lang w:val="zh-CN"/>
        </w:rPr>
        <w:t>》作为</w:t>
      </w:r>
      <w:r w:rsidR="00496853">
        <w:rPr>
          <w:rFonts w:ascii="Times New Roman" w:eastAsia="仿宋_GB2312" w:hAnsi="Times New Roman" w:cs="Times New Roman"/>
          <w:color w:val="000000"/>
          <w:kern w:val="0"/>
          <w:sz w:val="32"/>
          <w:szCs w:val="32"/>
          <w:lang w:val="zh-CN"/>
        </w:rPr>
        <w:t>贯彻落实</w:t>
      </w:r>
      <w:r w:rsidR="00496853" w:rsidRPr="00DB600A">
        <w:rPr>
          <w:rFonts w:ascii="Times New Roman" w:eastAsia="仿宋_GB2312" w:hAnsi="Times New Roman" w:cs="Times New Roman"/>
          <w:color w:val="000000"/>
          <w:kern w:val="0"/>
          <w:sz w:val="32"/>
          <w:szCs w:val="32"/>
          <w:lang w:val="zh-CN"/>
        </w:rPr>
        <w:t>《生产办法》</w:t>
      </w:r>
      <w:r w:rsidR="00496853">
        <w:rPr>
          <w:rFonts w:ascii="Times New Roman" w:eastAsia="仿宋_GB2312" w:hAnsi="Times New Roman" w:cs="Times New Roman"/>
          <w:color w:val="000000"/>
          <w:kern w:val="0"/>
          <w:sz w:val="32"/>
          <w:szCs w:val="32"/>
          <w:lang w:val="zh-CN"/>
        </w:rPr>
        <w:t>操作层面的</w:t>
      </w:r>
      <w:r w:rsidR="00424281">
        <w:rPr>
          <w:rFonts w:ascii="Times New Roman" w:eastAsia="仿宋_GB2312" w:hAnsi="Times New Roman" w:cs="Times New Roman"/>
          <w:color w:val="000000"/>
          <w:kern w:val="0"/>
          <w:sz w:val="32"/>
          <w:szCs w:val="32"/>
          <w:lang w:val="zh-CN"/>
        </w:rPr>
        <w:t>执行文件，</w:t>
      </w:r>
      <w:r w:rsidR="00424281">
        <w:rPr>
          <w:rFonts w:ascii="Times New Roman" w:eastAsia="仿宋_GB2312" w:hAnsi="Times New Roman" w:cs="Times New Roman" w:hint="eastAsia"/>
          <w:color w:val="000000"/>
          <w:kern w:val="0"/>
          <w:sz w:val="32"/>
          <w:szCs w:val="32"/>
          <w:lang w:val="zh-CN"/>
        </w:rPr>
        <w:t>自正式</w:t>
      </w:r>
      <w:r w:rsidR="00424281">
        <w:rPr>
          <w:rFonts w:ascii="Times New Roman" w:eastAsia="仿宋_GB2312" w:hAnsi="Times New Roman" w:cs="Times New Roman"/>
          <w:color w:val="000000"/>
          <w:kern w:val="0"/>
          <w:sz w:val="32"/>
          <w:szCs w:val="32"/>
          <w:lang w:val="zh-CN"/>
        </w:rPr>
        <w:t>发布之日起</w:t>
      </w:r>
      <w:r w:rsidR="00496853">
        <w:rPr>
          <w:rFonts w:ascii="Times New Roman" w:eastAsia="仿宋_GB2312" w:hAnsi="Times New Roman" w:cs="Times New Roman"/>
          <w:color w:val="000000"/>
          <w:kern w:val="0"/>
          <w:sz w:val="32"/>
          <w:szCs w:val="32"/>
          <w:lang w:val="zh-CN"/>
        </w:rPr>
        <w:t>执行</w:t>
      </w:r>
      <w:r w:rsidR="00496853" w:rsidRPr="00DB600A">
        <w:rPr>
          <w:rFonts w:ascii="Times New Roman" w:eastAsia="仿宋_GB2312" w:hAnsi="Times New Roman" w:cs="Times New Roman"/>
          <w:color w:val="000000"/>
          <w:kern w:val="0"/>
          <w:sz w:val="32"/>
          <w:szCs w:val="32"/>
          <w:lang w:val="zh-CN"/>
        </w:rPr>
        <w:t>。</w:t>
      </w:r>
    </w:p>
    <w:p w:rsidR="00E876C1" w:rsidRPr="00E876C1" w:rsidRDefault="00E876C1" w:rsidP="006859B2">
      <w:pPr>
        <w:rPr>
          <w:sz w:val="44"/>
          <w:szCs w:val="44"/>
        </w:rPr>
      </w:pPr>
    </w:p>
    <w:sectPr w:rsidR="00E876C1" w:rsidRPr="00E876C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93" w:rsidRDefault="00F36993" w:rsidP="00E876C1">
      <w:r>
        <w:separator/>
      </w:r>
    </w:p>
  </w:endnote>
  <w:endnote w:type="continuationSeparator" w:id="0">
    <w:p w:rsidR="00F36993" w:rsidRDefault="00F36993" w:rsidP="00E8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89153"/>
      <w:docPartObj>
        <w:docPartGallery w:val="Page Numbers (Bottom of Page)"/>
        <w:docPartUnique/>
      </w:docPartObj>
    </w:sdtPr>
    <w:sdtEndPr>
      <w:rPr>
        <w:sz w:val="30"/>
        <w:szCs w:val="30"/>
      </w:rPr>
    </w:sdtEndPr>
    <w:sdtContent>
      <w:p w:rsidR="00EB2583" w:rsidRPr="00EB2583" w:rsidRDefault="00EB2583">
        <w:pPr>
          <w:pStyle w:val="a4"/>
          <w:jc w:val="right"/>
          <w:rPr>
            <w:sz w:val="30"/>
            <w:szCs w:val="30"/>
          </w:rPr>
        </w:pPr>
        <w:r w:rsidRPr="00EB2583">
          <w:rPr>
            <w:rFonts w:ascii="宋体" w:eastAsia="宋体" w:hAnsi="宋体" w:hint="eastAsia"/>
            <w:sz w:val="30"/>
            <w:szCs w:val="30"/>
          </w:rPr>
          <w:t>－</w:t>
        </w:r>
        <w:r w:rsidRPr="00EB2583">
          <w:rPr>
            <w:sz w:val="30"/>
            <w:szCs w:val="30"/>
          </w:rPr>
          <w:fldChar w:fldCharType="begin"/>
        </w:r>
        <w:r w:rsidRPr="00EB2583">
          <w:rPr>
            <w:sz w:val="30"/>
            <w:szCs w:val="30"/>
          </w:rPr>
          <w:instrText>PAGE   \* MERGEFORMAT</w:instrText>
        </w:r>
        <w:r w:rsidRPr="00EB2583">
          <w:rPr>
            <w:sz w:val="30"/>
            <w:szCs w:val="30"/>
          </w:rPr>
          <w:fldChar w:fldCharType="separate"/>
        </w:r>
        <w:r w:rsidR="00507D2F" w:rsidRPr="00507D2F">
          <w:rPr>
            <w:noProof/>
            <w:sz w:val="30"/>
            <w:szCs w:val="30"/>
            <w:lang w:val="zh-CN"/>
          </w:rPr>
          <w:t>1</w:t>
        </w:r>
        <w:r w:rsidRPr="00EB2583">
          <w:rPr>
            <w:sz w:val="30"/>
            <w:szCs w:val="30"/>
          </w:rPr>
          <w:fldChar w:fldCharType="end"/>
        </w:r>
        <w:r w:rsidRPr="00EB2583">
          <w:rPr>
            <w:rFonts w:ascii="宋体" w:eastAsia="宋体" w:hAnsi="宋体" w:hint="eastAsia"/>
            <w:sz w:val="30"/>
            <w:szCs w:val="30"/>
          </w:rPr>
          <w:t>－</w:t>
        </w:r>
      </w:p>
    </w:sdtContent>
  </w:sdt>
  <w:p w:rsidR="00684179" w:rsidRDefault="006841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93" w:rsidRDefault="00F36993" w:rsidP="00E876C1">
      <w:r>
        <w:separator/>
      </w:r>
    </w:p>
  </w:footnote>
  <w:footnote w:type="continuationSeparator" w:id="0">
    <w:p w:rsidR="00F36993" w:rsidRDefault="00F36993" w:rsidP="00E87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6"/>
    <w:rsid w:val="000239F0"/>
    <w:rsid w:val="00026A9D"/>
    <w:rsid w:val="000303C1"/>
    <w:rsid w:val="000340A9"/>
    <w:rsid w:val="0004427A"/>
    <w:rsid w:val="00051608"/>
    <w:rsid w:val="00060BBE"/>
    <w:rsid w:val="00080BC5"/>
    <w:rsid w:val="000952B1"/>
    <w:rsid w:val="0009679C"/>
    <w:rsid w:val="000B7499"/>
    <w:rsid w:val="000C6A5C"/>
    <w:rsid w:val="000F1F5A"/>
    <w:rsid w:val="001141AF"/>
    <w:rsid w:val="00115616"/>
    <w:rsid w:val="00123ADA"/>
    <w:rsid w:val="0014033B"/>
    <w:rsid w:val="001579FF"/>
    <w:rsid w:val="00165300"/>
    <w:rsid w:val="00175481"/>
    <w:rsid w:val="0018646D"/>
    <w:rsid w:val="001A2E94"/>
    <w:rsid w:val="001A464B"/>
    <w:rsid w:val="001C069E"/>
    <w:rsid w:val="001D4861"/>
    <w:rsid w:val="001D4B82"/>
    <w:rsid w:val="001F16A9"/>
    <w:rsid w:val="001F4E29"/>
    <w:rsid w:val="00224FCF"/>
    <w:rsid w:val="00246330"/>
    <w:rsid w:val="002516F1"/>
    <w:rsid w:val="0025361A"/>
    <w:rsid w:val="002565CB"/>
    <w:rsid w:val="00260202"/>
    <w:rsid w:val="0026237D"/>
    <w:rsid w:val="0026306F"/>
    <w:rsid w:val="0029588E"/>
    <w:rsid w:val="002C2FAB"/>
    <w:rsid w:val="002C372B"/>
    <w:rsid w:val="003059E7"/>
    <w:rsid w:val="00317D47"/>
    <w:rsid w:val="00317EBF"/>
    <w:rsid w:val="00323299"/>
    <w:rsid w:val="00332CFD"/>
    <w:rsid w:val="003424DB"/>
    <w:rsid w:val="00343E47"/>
    <w:rsid w:val="00374A3B"/>
    <w:rsid w:val="00374CF2"/>
    <w:rsid w:val="0038242C"/>
    <w:rsid w:val="0038677A"/>
    <w:rsid w:val="00393AC6"/>
    <w:rsid w:val="003A076E"/>
    <w:rsid w:val="003B3482"/>
    <w:rsid w:val="003B3DB4"/>
    <w:rsid w:val="003B5F45"/>
    <w:rsid w:val="003C1A95"/>
    <w:rsid w:val="003C3AD9"/>
    <w:rsid w:val="003C6C2B"/>
    <w:rsid w:val="003E2E5D"/>
    <w:rsid w:val="003F7169"/>
    <w:rsid w:val="00406BEC"/>
    <w:rsid w:val="004155B7"/>
    <w:rsid w:val="00415F30"/>
    <w:rsid w:val="00424281"/>
    <w:rsid w:val="00437905"/>
    <w:rsid w:val="004468D9"/>
    <w:rsid w:val="004815A7"/>
    <w:rsid w:val="00485FE9"/>
    <w:rsid w:val="00486647"/>
    <w:rsid w:val="00492FBB"/>
    <w:rsid w:val="00496853"/>
    <w:rsid w:val="004A3571"/>
    <w:rsid w:val="004A4CE7"/>
    <w:rsid w:val="004D330E"/>
    <w:rsid w:val="004E2F6D"/>
    <w:rsid w:val="004E31FB"/>
    <w:rsid w:val="004E408F"/>
    <w:rsid w:val="00507D2F"/>
    <w:rsid w:val="00511365"/>
    <w:rsid w:val="005303D9"/>
    <w:rsid w:val="00553644"/>
    <w:rsid w:val="00557272"/>
    <w:rsid w:val="00567603"/>
    <w:rsid w:val="0058578B"/>
    <w:rsid w:val="00591429"/>
    <w:rsid w:val="0059507A"/>
    <w:rsid w:val="00596238"/>
    <w:rsid w:val="005A32B4"/>
    <w:rsid w:val="005A6A75"/>
    <w:rsid w:val="005B1CA7"/>
    <w:rsid w:val="005B35F2"/>
    <w:rsid w:val="005E0159"/>
    <w:rsid w:val="005E387C"/>
    <w:rsid w:val="0063538B"/>
    <w:rsid w:val="00635595"/>
    <w:rsid w:val="006368CB"/>
    <w:rsid w:val="006461CA"/>
    <w:rsid w:val="00650C50"/>
    <w:rsid w:val="00652E71"/>
    <w:rsid w:val="00662492"/>
    <w:rsid w:val="00684179"/>
    <w:rsid w:val="00685216"/>
    <w:rsid w:val="006859B2"/>
    <w:rsid w:val="0069721B"/>
    <w:rsid w:val="006D3D49"/>
    <w:rsid w:val="006E19D3"/>
    <w:rsid w:val="006E1E3D"/>
    <w:rsid w:val="006E54B6"/>
    <w:rsid w:val="006E590A"/>
    <w:rsid w:val="0071217F"/>
    <w:rsid w:val="00715187"/>
    <w:rsid w:val="007238F0"/>
    <w:rsid w:val="00741218"/>
    <w:rsid w:val="00756001"/>
    <w:rsid w:val="00767F22"/>
    <w:rsid w:val="00771AED"/>
    <w:rsid w:val="00782BBE"/>
    <w:rsid w:val="00785D69"/>
    <w:rsid w:val="00786243"/>
    <w:rsid w:val="007B55BD"/>
    <w:rsid w:val="007C0646"/>
    <w:rsid w:val="007D2022"/>
    <w:rsid w:val="007D44F5"/>
    <w:rsid w:val="007E2F37"/>
    <w:rsid w:val="007E6FC5"/>
    <w:rsid w:val="007E7C7E"/>
    <w:rsid w:val="007F1393"/>
    <w:rsid w:val="007F18FD"/>
    <w:rsid w:val="007F6423"/>
    <w:rsid w:val="00801C0C"/>
    <w:rsid w:val="00805B04"/>
    <w:rsid w:val="00821266"/>
    <w:rsid w:val="00865597"/>
    <w:rsid w:val="008A10EF"/>
    <w:rsid w:val="008B7A65"/>
    <w:rsid w:val="008E244B"/>
    <w:rsid w:val="008E2CE2"/>
    <w:rsid w:val="008E30C2"/>
    <w:rsid w:val="008F4460"/>
    <w:rsid w:val="008F5DC5"/>
    <w:rsid w:val="00915406"/>
    <w:rsid w:val="009335C8"/>
    <w:rsid w:val="00933D13"/>
    <w:rsid w:val="0093411B"/>
    <w:rsid w:val="009440DB"/>
    <w:rsid w:val="00974EB8"/>
    <w:rsid w:val="00975D3B"/>
    <w:rsid w:val="009805A3"/>
    <w:rsid w:val="00981A53"/>
    <w:rsid w:val="009860FC"/>
    <w:rsid w:val="0099582C"/>
    <w:rsid w:val="009B5DE7"/>
    <w:rsid w:val="009C3A23"/>
    <w:rsid w:val="009D52AA"/>
    <w:rsid w:val="009E7DB4"/>
    <w:rsid w:val="009F1B43"/>
    <w:rsid w:val="00A00C87"/>
    <w:rsid w:val="00A02BF6"/>
    <w:rsid w:val="00A07E11"/>
    <w:rsid w:val="00A2553D"/>
    <w:rsid w:val="00A30754"/>
    <w:rsid w:val="00A32588"/>
    <w:rsid w:val="00A42797"/>
    <w:rsid w:val="00A80F01"/>
    <w:rsid w:val="00A84623"/>
    <w:rsid w:val="00AA48D4"/>
    <w:rsid w:val="00AE5366"/>
    <w:rsid w:val="00AE651B"/>
    <w:rsid w:val="00AE7FDA"/>
    <w:rsid w:val="00AF522D"/>
    <w:rsid w:val="00AF6531"/>
    <w:rsid w:val="00AF76F7"/>
    <w:rsid w:val="00AF7AEB"/>
    <w:rsid w:val="00B06B96"/>
    <w:rsid w:val="00B35BC3"/>
    <w:rsid w:val="00B37148"/>
    <w:rsid w:val="00B40F31"/>
    <w:rsid w:val="00B517F7"/>
    <w:rsid w:val="00B650F2"/>
    <w:rsid w:val="00B65431"/>
    <w:rsid w:val="00B70D9C"/>
    <w:rsid w:val="00B74F87"/>
    <w:rsid w:val="00B75205"/>
    <w:rsid w:val="00B8521D"/>
    <w:rsid w:val="00B87DC0"/>
    <w:rsid w:val="00B901A9"/>
    <w:rsid w:val="00BA0ABF"/>
    <w:rsid w:val="00BA22A5"/>
    <w:rsid w:val="00BA4FE8"/>
    <w:rsid w:val="00BA5386"/>
    <w:rsid w:val="00BB7F84"/>
    <w:rsid w:val="00BD0C2A"/>
    <w:rsid w:val="00BE5723"/>
    <w:rsid w:val="00BE7C69"/>
    <w:rsid w:val="00C143F0"/>
    <w:rsid w:val="00C14472"/>
    <w:rsid w:val="00C649F4"/>
    <w:rsid w:val="00C65436"/>
    <w:rsid w:val="00C8160C"/>
    <w:rsid w:val="00C875CF"/>
    <w:rsid w:val="00C91C23"/>
    <w:rsid w:val="00C93DB8"/>
    <w:rsid w:val="00CB28A5"/>
    <w:rsid w:val="00CB5698"/>
    <w:rsid w:val="00CD29D9"/>
    <w:rsid w:val="00D03147"/>
    <w:rsid w:val="00D12673"/>
    <w:rsid w:val="00D26415"/>
    <w:rsid w:val="00D50912"/>
    <w:rsid w:val="00D67645"/>
    <w:rsid w:val="00D82540"/>
    <w:rsid w:val="00D86BD3"/>
    <w:rsid w:val="00DB0547"/>
    <w:rsid w:val="00E01080"/>
    <w:rsid w:val="00E10260"/>
    <w:rsid w:val="00E14F2B"/>
    <w:rsid w:val="00E2181B"/>
    <w:rsid w:val="00E25E69"/>
    <w:rsid w:val="00E31C9C"/>
    <w:rsid w:val="00E33441"/>
    <w:rsid w:val="00E439F9"/>
    <w:rsid w:val="00E60B13"/>
    <w:rsid w:val="00E67126"/>
    <w:rsid w:val="00E67CA4"/>
    <w:rsid w:val="00E76FCA"/>
    <w:rsid w:val="00E876C1"/>
    <w:rsid w:val="00EA2F1D"/>
    <w:rsid w:val="00EB2583"/>
    <w:rsid w:val="00EC1A85"/>
    <w:rsid w:val="00EF060B"/>
    <w:rsid w:val="00EF1DBB"/>
    <w:rsid w:val="00F102EA"/>
    <w:rsid w:val="00F30DF5"/>
    <w:rsid w:val="00F33882"/>
    <w:rsid w:val="00F36993"/>
    <w:rsid w:val="00F406B9"/>
    <w:rsid w:val="00F53D99"/>
    <w:rsid w:val="00F615E2"/>
    <w:rsid w:val="00F67FEC"/>
    <w:rsid w:val="00F8342C"/>
    <w:rsid w:val="00FA7ADA"/>
    <w:rsid w:val="00FB1937"/>
    <w:rsid w:val="00FB32BD"/>
    <w:rsid w:val="00FB48C4"/>
    <w:rsid w:val="00FB6A6B"/>
    <w:rsid w:val="00FE1F7A"/>
    <w:rsid w:val="00FE340D"/>
    <w:rsid w:val="00FF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6C1"/>
    <w:rPr>
      <w:sz w:val="18"/>
      <w:szCs w:val="18"/>
    </w:rPr>
  </w:style>
  <w:style w:type="paragraph" w:styleId="a4">
    <w:name w:val="footer"/>
    <w:basedOn w:val="a"/>
    <w:link w:val="Char0"/>
    <w:uiPriority w:val="99"/>
    <w:unhideWhenUsed/>
    <w:rsid w:val="00E876C1"/>
    <w:pPr>
      <w:tabs>
        <w:tab w:val="center" w:pos="4153"/>
        <w:tab w:val="right" w:pos="8306"/>
      </w:tabs>
      <w:snapToGrid w:val="0"/>
      <w:jc w:val="left"/>
    </w:pPr>
    <w:rPr>
      <w:sz w:val="18"/>
      <w:szCs w:val="18"/>
    </w:rPr>
  </w:style>
  <w:style w:type="character" w:customStyle="1" w:styleId="Char0">
    <w:name w:val="页脚 Char"/>
    <w:basedOn w:val="a0"/>
    <w:link w:val="a4"/>
    <w:uiPriority w:val="99"/>
    <w:rsid w:val="00E876C1"/>
    <w:rPr>
      <w:sz w:val="18"/>
      <w:szCs w:val="18"/>
    </w:rPr>
  </w:style>
  <w:style w:type="paragraph" w:styleId="a5">
    <w:name w:val="Normal (Web)"/>
    <w:basedOn w:val="a"/>
    <w:uiPriority w:val="99"/>
    <w:unhideWhenUsed/>
    <w:qFormat/>
    <w:rsid w:val="00E876C1"/>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2516F1"/>
  </w:style>
  <w:style w:type="paragraph" w:styleId="a6">
    <w:name w:val="Balloon Text"/>
    <w:basedOn w:val="a"/>
    <w:link w:val="Char1"/>
    <w:uiPriority w:val="99"/>
    <w:semiHidden/>
    <w:unhideWhenUsed/>
    <w:rsid w:val="0038242C"/>
    <w:rPr>
      <w:sz w:val="18"/>
      <w:szCs w:val="18"/>
    </w:rPr>
  </w:style>
  <w:style w:type="character" w:customStyle="1" w:styleId="Char1">
    <w:name w:val="批注框文本 Char"/>
    <w:basedOn w:val="a0"/>
    <w:link w:val="a6"/>
    <w:uiPriority w:val="99"/>
    <w:semiHidden/>
    <w:rsid w:val="003824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6C1"/>
    <w:rPr>
      <w:sz w:val="18"/>
      <w:szCs w:val="18"/>
    </w:rPr>
  </w:style>
  <w:style w:type="paragraph" w:styleId="a4">
    <w:name w:val="footer"/>
    <w:basedOn w:val="a"/>
    <w:link w:val="Char0"/>
    <w:uiPriority w:val="99"/>
    <w:unhideWhenUsed/>
    <w:rsid w:val="00E876C1"/>
    <w:pPr>
      <w:tabs>
        <w:tab w:val="center" w:pos="4153"/>
        <w:tab w:val="right" w:pos="8306"/>
      </w:tabs>
      <w:snapToGrid w:val="0"/>
      <w:jc w:val="left"/>
    </w:pPr>
    <w:rPr>
      <w:sz w:val="18"/>
      <w:szCs w:val="18"/>
    </w:rPr>
  </w:style>
  <w:style w:type="character" w:customStyle="1" w:styleId="Char0">
    <w:name w:val="页脚 Char"/>
    <w:basedOn w:val="a0"/>
    <w:link w:val="a4"/>
    <w:uiPriority w:val="99"/>
    <w:rsid w:val="00E876C1"/>
    <w:rPr>
      <w:sz w:val="18"/>
      <w:szCs w:val="18"/>
    </w:rPr>
  </w:style>
  <w:style w:type="paragraph" w:styleId="a5">
    <w:name w:val="Normal (Web)"/>
    <w:basedOn w:val="a"/>
    <w:uiPriority w:val="99"/>
    <w:unhideWhenUsed/>
    <w:qFormat/>
    <w:rsid w:val="00E876C1"/>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2516F1"/>
  </w:style>
  <w:style w:type="paragraph" w:styleId="a6">
    <w:name w:val="Balloon Text"/>
    <w:basedOn w:val="a"/>
    <w:link w:val="Char1"/>
    <w:uiPriority w:val="99"/>
    <w:semiHidden/>
    <w:unhideWhenUsed/>
    <w:rsid w:val="0038242C"/>
    <w:rPr>
      <w:sz w:val="18"/>
      <w:szCs w:val="18"/>
    </w:rPr>
  </w:style>
  <w:style w:type="character" w:customStyle="1" w:styleId="Char1">
    <w:name w:val="批注框文本 Char"/>
    <w:basedOn w:val="a0"/>
    <w:link w:val="a6"/>
    <w:uiPriority w:val="99"/>
    <w:semiHidden/>
    <w:rsid w:val="003824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7</Pages>
  <Words>507</Words>
  <Characters>2892</Characters>
  <Application>Microsoft Office Word</Application>
  <DocSecurity>0</DocSecurity>
  <Lines>24</Lines>
  <Paragraphs>6</Paragraphs>
  <ScaleCrop>false</ScaleCrop>
  <Company>神州网信技术有限公司</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creator>
  <cp:keywords/>
  <dc:description/>
  <cp:lastModifiedBy>yanyang</cp:lastModifiedBy>
  <cp:revision>188</cp:revision>
  <cp:lastPrinted>2020-08-20T02:54:00Z</cp:lastPrinted>
  <dcterms:created xsi:type="dcterms:W3CDTF">2020-08-19T01:11:00Z</dcterms:created>
  <dcterms:modified xsi:type="dcterms:W3CDTF">2021-06-07T07:00:00Z</dcterms:modified>
</cp:coreProperties>
</file>