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DF9" w:rsidRDefault="00082DF9" w:rsidP="00443AB1">
      <w:pPr>
        <w:jc w:val="both"/>
        <w:rPr>
          <w:rFonts w:ascii="方正小标宋简体" w:eastAsia="方正小标宋简体"/>
          <w:sz w:val="44"/>
          <w:szCs w:val="44"/>
        </w:rPr>
      </w:pPr>
    </w:p>
    <w:p w:rsidR="00CA75C4" w:rsidRPr="00082DF9" w:rsidRDefault="00082DF9" w:rsidP="00443AB1">
      <w:pPr>
        <w:jc w:val="center"/>
        <w:rPr>
          <w:rFonts w:ascii="方正小标宋简体" w:eastAsia="方正小标宋简体"/>
          <w:sz w:val="44"/>
          <w:szCs w:val="44"/>
        </w:rPr>
      </w:pPr>
      <w:r w:rsidRPr="00082DF9">
        <w:rPr>
          <w:rFonts w:ascii="方正小标宋简体" w:eastAsia="方正小标宋简体" w:hint="eastAsia"/>
          <w:sz w:val="44"/>
          <w:szCs w:val="44"/>
        </w:rPr>
        <w:t>《北京市租赁住房建设导则（试行）》</w:t>
      </w:r>
      <w:r w:rsidR="00BC5E1E">
        <w:rPr>
          <w:rFonts w:ascii="方正小标宋简体" w:eastAsia="方正小标宋简体" w:hint="eastAsia"/>
          <w:sz w:val="44"/>
          <w:szCs w:val="44"/>
        </w:rPr>
        <w:t>（征求意见稿）的</w:t>
      </w:r>
      <w:r w:rsidRPr="00082DF9">
        <w:rPr>
          <w:rFonts w:ascii="方正小标宋简体" w:eastAsia="方正小标宋简体" w:hint="eastAsia"/>
          <w:sz w:val="44"/>
          <w:szCs w:val="44"/>
        </w:rPr>
        <w:t>起草说明</w:t>
      </w:r>
    </w:p>
    <w:p w:rsidR="00082DF9" w:rsidRDefault="00082DF9" w:rsidP="00443AB1">
      <w:pPr>
        <w:jc w:val="both"/>
      </w:pPr>
    </w:p>
    <w:p w:rsidR="00082DF9" w:rsidRPr="002A0798" w:rsidRDefault="00082DF9" w:rsidP="00443AB1">
      <w:pPr>
        <w:ind w:firstLineChars="200" w:firstLine="640"/>
        <w:jc w:val="both"/>
        <w:rPr>
          <w:rFonts w:ascii="黑体" w:eastAsia="黑体" w:hAnsi="黑体"/>
        </w:rPr>
      </w:pPr>
      <w:r w:rsidRPr="002A0798">
        <w:rPr>
          <w:rFonts w:ascii="黑体" w:eastAsia="黑体" w:hAnsi="黑体" w:hint="eastAsia"/>
        </w:rPr>
        <w:t>一、</w:t>
      </w:r>
      <w:r w:rsidR="00A04276">
        <w:rPr>
          <w:rFonts w:ascii="黑体" w:eastAsia="黑体" w:hAnsi="黑体" w:hint="eastAsia"/>
        </w:rPr>
        <w:t>制定背景</w:t>
      </w:r>
    </w:p>
    <w:p w:rsidR="00082DF9" w:rsidRDefault="00A430DA" w:rsidP="00443AB1">
      <w:pPr>
        <w:ind w:firstLineChars="200" w:firstLine="640"/>
        <w:jc w:val="both"/>
      </w:pPr>
      <w:r w:rsidRPr="00A430DA">
        <w:rPr>
          <w:rFonts w:hint="eastAsia"/>
        </w:rPr>
        <w:t>中央经济会议指出，要解决好大城市住房突出问题，坚持房子是用来住的、不是用来炒的定位，因地制宜、多策并举，促进房地产市场平稳健康发展，要高度重视保障性租赁</w:t>
      </w:r>
      <w:bookmarkStart w:id="0" w:name="_GoBack"/>
      <w:bookmarkEnd w:id="0"/>
      <w:r w:rsidRPr="00A430DA">
        <w:rPr>
          <w:rFonts w:hint="eastAsia"/>
        </w:rPr>
        <w:t>住房建设，加快完善长租房政策。为贯彻落实国家及本市相关政策、精神，规范和指导本市租赁住房规划设计建设管理，提高租赁住房品质，促进住房租赁市场健康发展，结合本市实际，北京市住房和城乡建设委员会制定了《北京市租赁住房建设导则（试行）》（征求意见稿）（以下简称《导则》）。</w:t>
      </w:r>
    </w:p>
    <w:p w:rsidR="00A04276" w:rsidRPr="00A04276" w:rsidRDefault="00A04276" w:rsidP="00443AB1">
      <w:pPr>
        <w:ind w:firstLineChars="200" w:firstLine="640"/>
        <w:jc w:val="both"/>
        <w:rPr>
          <w:rFonts w:ascii="黑体" w:eastAsia="黑体" w:hAnsi="黑体"/>
        </w:rPr>
      </w:pPr>
      <w:r w:rsidRPr="00A04276">
        <w:rPr>
          <w:rFonts w:ascii="黑体" w:eastAsia="黑体" w:hAnsi="黑体" w:hint="eastAsia"/>
        </w:rPr>
        <w:t>二、制定依据</w:t>
      </w:r>
    </w:p>
    <w:p w:rsidR="00A04276" w:rsidRDefault="00A04276" w:rsidP="00A04276">
      <w:pPr>
        <w:ind w:firstLineChars="200" w:firstLine="640"/>
        <w:jc w:val="both"/>
      </w:pPr>
      <w:r>
        <w:rPr>
          <w:rFonts w:hint="eastAsia"/>
        </w:rPr>
        <w:t>《导则》编制的主要依据是</w:t>
      </w:r>
      <w:r w:rsidR="00B845BE">
        <w:rPr>
          <w:rFonts w:hint="eastAsia"/>
        </w:rPr>
        <w:t>国家及本市现行的规范标准，</w:t>
      </w:r>
      <w:r w:rsidR="00B845BE" w:rsidRPr="00A04276">
        <w:rPr>
          <w:rFonts w:hint="eastAsia"/>
        </w:rPr>
        <w:t>《北京市居住公共服务设施配置指标》(京政发（2015）7号)</w:t>
      </w:r>
      <w:r w:rsidR="00B845BE">
        <w:rPr>
          <w:rFonts w:hint="eastAsia"/>
        </w:rPr>
        <w:t>，及</w:t>
      </w:r>
      <w:r>
        <w:rPr>
          <w:rFonts w:hint="eastAsia"/>
        </w:rPr>
        <w:t>《关于进一步加强利用集体土地建租赁住房工作的有关意见》（市规划国土发〔2017〕376号）、《</w:t>
      </w:r>
      <w:r w:rsidRPr="00A04276">
        <w:rPr>
          <w:rFonts w:hint="eastAsia"/>
        </w:rPr>
        <w:t>关于发展租赁型职工集体宿舍的意见（试行）</w:t>
      </w:r>
      <w:r>
        <w:rPr>
          <w:rFonts w:hint="eastAsia"/>
        </w:rPr>
        <w:t>》</w:t>
      </w:r>
      <w:r w:rsidRPr="00A04276">
        <w:rPr>
          <w:rFonts w:hint="eastAsia"/>
        </w:rPr>
        <w:t>（京建法〔2018〕11号）</w:t>
      </w:r>
      <w:r w:rsidR="005345D6">
        <w:rPr>
          <w:rFonts w:hint="eastAsia"/>
        </w:rPr>
        <w:t>、《关于进一步加强全市集体土地租赁住房规划建设管理的意见》</w:t>
      </w:r>
      <w:r w:rsidR="005345D6" w:rsidRPr="00A04276">
        <w:rPr>
          <w:rFonts w:hint="eastAsia"/>
        </w:rPr>
        <w:t>（京建</w:t>
      </w:r>
      <w:r w:rsidR="005345D6">
        <w:rPr>
          <w:rFonts w:hint="eastAsia"/>
        </w:rPr>
        <w:t>发</w:t>
      </w:r>
      <w:r w:rsidR="005345D6" w:rsidRPr="00A04276">
        <w:rPr>
          <w:rFonts w:hint="eastAsia"/>
        </w:rPr>
        <w:t>〔20</w:t>
      </w:r>
      <w:r w:rsidR="005345D6">
        <w:t>20</w:t>
      </w:r>
      <w:r w:rsidR="005345D6" w:rsidRPr="00A04276">
        <w:rPr>
          <w:rFonts w:hint="eastAsia"/>
        </w:rPr>
        <w:t>〕</w:t>
      </w:r>
      <w:r w:rsidR="005345D6">
        <w:t>365</w:t>
      </w:r>
      <w:r w:rsidR="005345D6" w:rsidRPr="00A04276">
        <w:rPr>
          <w:rFonts w:hint="eastAsia"/>
        </w:rPr>
        <w:t>号）</w:t>
      </w:r>
      <w:r>
        <w:rPr>
          <w:rFonts w:hint="eastAsia"/>
        </w:rPr>
        <w:t>等租赁住房相关政策性文件</w:t>
      </w:r>
      <w:r w:rsidR="00B845BE">
        <w:rPr>
          <w:rFonts w:hint="eastAsia"/>
        </w:rPr>
        <w:t>。</w:t>
      </w:r>
    </w:p>
    <w:p w:rsidR="00B845BE" w:rsidRPr="000B0977" w:rsidRDefault="00B845BE" w:rsidP="00B845BE">
      <w:pPr>
        <w:ind w:firstLineChars="200" w:firstLine="640"/>
        <w:jc w:val="both"/>
        <w:rPr>
          <w:rFonts w:ascii="黑体" w:eastAsia="黑体" w:hAnsi="黑体"/>
        </w:rPr>
      </w:pPr>
      <w:r w:rsidRPr="000B0977">
        <w:rPr>
          <w:rFonts w:ascii="黑体" w:eastAsia="黑体" w:hAnsi="黑体" w:hint="eastAsia"/>
        </w:rPr>
        <w:t>三、</w:t>
      </w:r>
      <w:r>
        <w:rPr>
          <w:rFonts w:ascii="黑体" w:eastAsia="黑体" w:hAnsi="黑体" w:hint="eastAsia"/>
        </w:rPr>
        <w:t>起草</w:t>
      </w:r>
      <w:r w:rsidRPr="000B0977">
        <w:rPr>
          <w:rFonts w:ascii="黑体" w:eastAsia="黑体" w:hAnsi="黑体" w:hint="eastAsia"/>
        </w:rPr>
        <w:t>过程</w:t>
      </w:r>
    </w:p>
    <w:p w:rsidR="00B845BE" w:rsidRDefault="00B845BE" w:rsidP="00B845BE">
      <w:pPr>
        <w:ind w:firstLineChars="200" w:firstLine="640"/>
        <w:jc w:val="both"/>
      </w:pPr>
      <w:r w:rsidRPr="008757CE">
        <w:rPr>
          <w:rFonts w:hint="eastAsia"/>
        </w:rPr>
        <w:lastRenderedPageBreak/>
        <w:t>（一）</w:t>
      </w:r>
      <w:r w:rsidR="003B2689">
        <w:t>2019</w:t>
      </w:r>
      <w:r w:rsidR="003B2689">
        <w:rPr>
          <w:rFonts w:hint="eastAsia"/>
        </w:rPr>
        <w:t>年，我委组织开展</w:t>
      </w:r>
      <w:r w:rsidRPr="008757CE">
        <w:rPr>
          <w:rFonts w:hint="eastAsia"/>
        </w:rPr>
        <w:t>《</w:t>
      </w:r>
      <w:r w:rsidRPr="00B974B6">
        <w:rPr>
          <w:rFonts w:hint="eastAsia"/>
        </w:rPr>
        <w:t>起草租赁住房建设标准（草案）</w:t>
      </w:r>
      <w:r w:rsidRPr="008757CE">
        <w:rPr>
          <w:rFonts w:hint="eastAsia"/>
        </w:rPr>
        <w:t>》</w:t>
      </w:r>
      <w:r w:rsidR="003B2689">
        <w:rPr>
          <w:rFonts w:hint="eastAsia"/>
        </w:rPr>
        <w:t>研究，</w:t>
      </w:r>
      <w:r>
        <w:rPr>
          <w:rFonts w:hint="eastAsia"/>
        </w:rPr>
        <w:t>对北京市现行相关标准拓展需求、国内外典型城市租赁住房建设标准进行了</w:t>
      </w:r>
      <w:r w:rsidR="003B2689">
        <w:rPr>
          <w:rFonts w:hint="eastAsia"/>
        </w:rPr>
        <w:t>分析</w:t>
      </w:r>
      <w:r>
        <w:rPr>
          <w:rFonts w:hint="eastAsia"/>
        </w:rPr>
        <w:t>，对北京不同类型租赁住房的差异化建设特征和北京市租赁住房供应市场及受众需求进行实地调研，赴深圳、上海、南京多地调研，提炼兄弟城市租赁住房建设管理先进经验，梳理存在问题，结合本市实际</w:t>
      </w:r>
      <w:r w:rsidR="003B2689">
        <w:rPr>
          <w:rFonts w:hint="eastAsia"/>
        </w:rPr>
        <w:t>，经多论专家评议及修改，于2</w:t>
      </w:r>
      <w:r w:rsidR="003B2689">
        <w:t>019</w:t>
      </w:r>
      <w:r w:rsidR="003B2689">
        <w:rPr>
          <w:rFonts w:hint="eastAsia"/>
        </w:rPr>
        <w:t>年底形成</w:t>
      </w:r>
      <w:r w:rsidRPr="005A4D80">
        <w:rPr>
          <w:rFonts w:hint="eastAsia"/>
        </w:rPr>
        <w:t>《租赁住房建设标准》草案</w:t>
      </w:r>
      <w:r w:rsidR="003B2689">
        <w:rPr>
          <w:rFonts w:hint="eastAsia"/>
        </w:rPr>
        <w:t>，</w:t>
      </w:r>
      <w:r>
        <w:rPr>
          <w:rFonts w:hint="eastAsia"/>
        </w:rPr>
        <w:t>并通过专家组审核验收</w:t>
      </w:r>
      <w:r w:rsidRPr="008757CE">
        <w:rPr>
          <w:rFonts w:hint="eastAsia"/>
        </w:rPr>
        <w:t>。</w:t>
      </w:r>
    </w:p>
    <w:p w:rsidR="00B845BE" w:rsidRDefault="00B845BE" w:rsidP="00B845BE">
      <w:pPr>
        <w:ind w:firstLineChars="200" w:firstLine="640"/>
        <w:jc w:val="both"/>
      </w:pPr>
      <w:r>
        <w:rPr>
          <w:rFonts w:hint="eastAsia"/>
        </w:rPr>
        <w:t>（二）2020年</w:t>
      </w:r>
      <w:r w:rsidR="003B2689">
        <w:rPr>
          <w:rFonts w:hint="eastAsia"/>
        </w:rPr>
        <w:t>上半年</w:t>
      </w:r>
      <w:r>
        <w:rPr>
          <w:rFonts w:hint="eastAsia"/>
        </w:rPr>
        <w:t>，我委</w:t>
      </w:r>
      <w:r w:rsidRPr="000C798B">
        <w:rPr>
          <w:rFonts w:hint="eastAsia"/>
        </w:rPr>
        <w:t>在《租赁住房建设标准》草案基础上继续完善，</w:t>
      </w:r>
      <w:r>
        <w:rPr>
          <w:rFonts w:hint="eastAsia"/>
        </w:rPr>
        <w:t>聚焦租赁住房在建筑类型、配套公共服务设施、执行标准等方面的难点，逐一分析研究讨论，寻找解决途径，</w:t>
      </w:r>
      <w:r w:rsidRPr="000C798B">
        <w:rPr>
          <w:rFonts w:hint="eastAsia"/>
        </w:rPr>
        <w:t>完成《北京市租赁住房建设导则（试行）》（征求意见稿）</w:t>
      </w:r>
      <w:r>
        <w:rPr>
          <w:rFonts w:hint="eastAsia"/>
        </w:rPr>
        <w:t>。</w:t>
      </w:r>
    </w:p>
    <w:p w:rsidR="00B845BE" w:rsidRDefault="00B845BE" w:rsidP="00B845BE">
      <w:pPr>
        <w:ind w:firstLineChars="200" w:firstLine="640"/>
        <w:jc w:val="both"/>
      </w:pPr>
      <w:r>
        <w:rPr>
          <w:rFonts w:hint="eastAsia"/>
        </w:rPr>
        <w:t>（三）2020年</w:t>
      </w:r>
      <w:r w:rsidR="003B2689">
        <w:rPr>
          <w:rFonts w:hint="eastAsia"/>
        </w:rPr>
        <w:t>下半年</w:t>
      </w:r>
      <w:r w:rsidR="0047143E">
        <w:rPr>
          <w:rFonts w:hint="eastAsia"/>
        </w:rPr>
        <w:t>，</w:t>
      </w:r>
      <w:r w:rsidR="0047143E" w:rsidRPr="0047143E">
        <w:rPr>
          <w:rFonts w:hint="eastAsia"/>
        </w:rPr>
        <w:t>发函征求相关行业主管部门、企业、科研院所、</w:t>
      </w:r>
      <w:r w:rsidR="0047143E">
        <w:rPr>
          <w:rFonts w:hint="eastAsia"/>
        </w:rPr>
        <w:t>业内专家</w:t>
      </w:r>
      <w:r w:rsidR="0047143E" w:rsidRPr="0047143E">
        <w:rPr>
          <w:rFonts w:hint="eastAsia"/>
        </w:rPr>
        <w:t>等各标准相关方意见</w:t>
      </w:r>
      <w:r w:rsidR="0047143E">
        <w:rPr>
          <w:rFonts w:hint="eastAsia"/>
        </w:rPr>
        <w:t>，</w:t>
      </w:r>
      <w:r>
        <w:rPr>
          <w:rFonts w:hint="eastAsia"/>
        </w:rPr>
        <w:t>目前，已酌情采纳各方意见修改完毕，并</w:t>
      </w:r>
      <w:r w:rsidRPr="001E456C">
        <w:rPr>
          <w:rFonts w:hint="eastAsia"/>
        </w:rPr>
        <w:t>结合中央和我市有关文件精神，补充了老年人运用智能技术，优化了智能化相关内容</w:t>
      </w:r>
      <w:r>
        <w:rPr>
          <w:rFonts w:hint="eastAsia"/>
        </w:rPr>
        <w:t>。</w:t>
      </w:r>
    </w:p>
    <w:p w:rsidR="00483B52" w:rsidRPr="002A0798" w:rsidRDefault="00B845BE" w:rsidP="00443AB1">
      <w:pPr>
        <w:ind w:firstLineChars="200" w:firstLine="640"/>
        <w:jc w:val="both"/>
        <w:rPr>
          <w:rFonts w:ascii="黑体" w:eastAsia="黑体" w:hAnsi="黑体"/>
        </w:rPr>
      </w:pPr>
      <w:r>
        <w:rPr>
          <w:rFonts w:ascii="黑体" w:eastAsia="黑体" w:hAnsi="黑体" w:hint="eastAsia"/>
        </w:rPr>
        <w:t>四</w:t>
      </w:r>
      <w:r w:rsidR="00483B52" w:rsidRPr="002A0798">
        <w:rPr>
          <w:rFonts w:ascii="黑体" w:eastAsia="黑体" w:hAnsi="黑体" w:hint="eastAsia"/>
        </w:rPr>
        <w:t>、主要内容</w:t>
      </w:r>
    </w:p>
    <w:p w:rsidR="00197637" w:rsidRDefault="00197637" w:rsidP="00443AB1">
      <w:pPr>
        <w:ind w:firstLineChars="200" w:firstLine="640"/>
        <w:jc w:val="both"/>
      </w:pPr>
      <w:r w:rsidRPr="00197637">
        <w:rPr>
          <w:rFonts w:hint="eastAsia"/>
        </w:rPr>
        <w:t>本</w:t>
      </w:r>
      <w:r>
        <w:rPr>
          <w:rFonts w:hint="eastAsia"/>
        </w:rPr>
        <w:t>《导则》</w:t>
      </w:r>
      <w:r w:rsidRPr="00197637">
        <w:rPr>
          <w:rFonts w:hint="eastAsia"/>
        </w:rPr>
        <w:t>共分为6章</w:t>
      </w:r>
      <w:r>
        <w:rPr>
          <w:rFonts w:hint="eastAsia"/>
        </w:rPr>
        <w:t>8</w:t>
      </w:r>
      <w:r>
        <w:t>2</w:t>
      </w:r>
      <w:r>
        <w:rPr>
          <w:rFonts w:hint="eastAsia"/>
        </w:rPr>
        <w:t>条。</w:t>
      </w:r>
    </w:p>
    <w:p w:rsidR="00197637" w:rsidRDefault="00197637" w:rsidP="00197637">
      <w:pPr>
        <w:ind w:firstLineChars="200" w:firstLine="640"/>
        <w:jc w:val="both"/>
      </w:pPr>
      <w:r>
        <w:rPr>
          <w:rFonts w:hint="eastAsia"/>
        </w:rPr>
        <w:t>第1章，总则，</w:t>
      </w:r>
      <w:r w:rsidR="005505EC">
        <w:rPr>
          <w:rFonts w:hint="eastAsia"/>
        </w:rPr>
        <w:t>共5条，</w:t>
      </w:r>
      <w:r>
        <w:rPr>
          <w:rFonts w:hint="eastAsia"/>
        </w:rPr>
        <w:t>明确了总的指导思想、适用范围、租赁住房的定义及分类。</w:t>
      </w:r>
    </w:p>
    <w:p w:rsidR="00197637" w:rsidRDefault="00197637" w:rsidP="00197637">
      <w:pPr>
        <w:ind w:firstLineChars="200" w:firstLine="640"/>
        <w:jc w:val="both"/>
      </w:pPr>
      <w:r>
        <w:rPr>
          <w:rFonts w:hint="eastAsia"/>
        </w:rPr>
        <w:lastRenderedPageBreak/>
        <w:t>第</w:t>
      </w:r>
      <w:r w:rsidR="00E117D9">
        <w:rPr>
          <w:rFonts w:hint="eastAsia"/>
        </w:rPr>
        <w:t>2章，规划设计，共分为5小节</w:t>
      </w:r>
      <w:r w:rsidR="005505EC">
        <w:rPr>
          <w:rFonts w:hint="eastAsia"/>
        </w:rPr>
        <w:t>2</w:t>
      </w:r>
      <w:r w:rsidR="005505EC">
        <w:t>2</w:t>
      </w:r>
      <w:r w:rsidR="005505EC">
        <w:rPr>
          <w:rFonts w:hint="eastAsia"/>
        </w:rPr>
        <w:t>条，</w:t>
      </w:r>
      <w:r w:rsidR="00E117D9">
        <w:rPr>
          <w:rFonts w:hint="eastAsia"/>
        </w:rPr>
        <w:t>包括规划设计的一般</w:t>
      </w:r>
      <w:r w:rsidR="00003312">
        <w:rPr>
          <w:rFonts w:hint="eastAsia"/>
        </w:rPr>
        <w:t>规定</w:t>
      </w:r>
      <w:r w:rsidR="00E117D9">
        <w:rPr>
          <w:rFonts w:hint="eastAsia"/>
        </w:rPr>
        <w:t>、规划选址、建筑间距和日照要求、配套设施、住区环境</w:t>
      </w:r>
      <w:r w:rsidR="00003312">
        <w:rPr>
          <w:rFonts w:hint="eastAsia"/>
        </w:rPr>
        <w:t>等内容</w:t>
      </w:r>
      <w:r w:rsidR="00E117D9">
        <w:rPr>
          <w:rFonts w:hint="eastAsia"/>
        </w:rPr>
        <w:t>。</w:t>
      </w:r>
    </w:p>
    <w:p w:rsidR="00E117D9" w:rsidRDefault="00E117D9" w:rsidP="00197637">
      <w:pPr>
        <w:ind w:firstLineChars="200" w:firstLine="640"/>
        <w:jc w:val="both"/>
      </w:pPr>
      <w:r>
        <w:rPr>
          <w:rFonts w:hint="eastAsia"/>
        </w:rPr>
        <w:t>第3章，单体设计，共分为5小节</w:t>
      </w:r>
      <w:r w:rsidR="005505EC">
        <w:rPr>
          <w:rFonts w:hint="eastAsia"/>
        </w:rPr>
        <w:t>2</w:t>
      </w:r>
      <w:r w:rsidR="005505EC">
        <w:t>8</w:t>
      </w:r>
      <w:r w:rsidR="005505EC">
        <w:rPr>
          <w:rFonts w:hint="eastAsia"/>
        </w:rPr>
        <w:t>条</w:t>
      </w:r>
      <w:r>
        <w:rPr>
          <w:rFonts w:hint="eastAsia"/>
        </w:rPr>
        <w:t>，包括单体设计的一般规定、套内及居室空间、公共区域及辅助用房、结构、给排水和采暖、电器等内容。</w:t>
      </w:r>
    </w:p>
    <w:p w:rsidR="00003312" w:rsidRDefault="00003312" w:rsidP="00197637">
      <w:pPr>
        <w:ind w:firstLineChars="200" w:firstLine="640"/>
        <w:jc w:val="both"/>
      </w:pPr>
      <w:r>
        <w:rPr>
          <w:rFonts w:hint="eastAsia"/>
        </w:rPr>
        <w:t>第4章，室内环境，</w:t>
      </w:r>
      <w:r w:rsidR="005505EC">
        <w:rPr>
          <w:rFonts w:hint="eastAsia"/>
        </w:rPr>
        <w:t>共6条，</w:t>
      </w:r>
      <w:r>
        <w:rPr>
          <w:rFonts w:hint="eastAsia"/>
        </w:rPr>
        <w:t>包括室内</w:t>
      </w:r>
      <w:r w:rsidR="0074266D">
        <w:rPr>
          <w:rFonts w:hint="eastAsia"/>
        </w:rPr>
        <w:t>空气环境、</w:t>
      </w:r>
      <w:r w:rsidR="0074266D" w:rsidRPr="0074266D">
        <w:rPr>
          <w:rFonts w:hint="eastAsia"/>
        </w:rPr>
        <w:t>通风环境、声环境、热工环境、光环境</w:t>
      </w:r>
      <w:r w:rsidR="0074266D">
        <w:rPr>
          <w:rFonts w:hint="eastAsia"/>
        </w:rPr>
        <w:t>要求。</w:t>
      </w:r>
    </w:p>
    <w:p w:rsidR="00003312" w:rsidRDefault="00003312" w:rsidP="00197637">
      <w:pPr>
        <w:ind w:firstLineChars="200" w:firstLine="640"/>
        <w:jc w:val="both"/>
      </w:pPr>
      <w:r>
        <w:rPr>
          <w:rFonts w:hint="eastAsia"/>
        </w:rPr>
        <w:t>第5章，室内装修，</w:t>
      </w:r>
      <w:r w:rsidR="005505EC">
        <w:rPr>
          <w:rFonts w:hint="eastAsia"/>
        </w:rPr>
        <w:t>共</w:t>
      </w:r>
      <w:r w:rsidR="005505EC">
        <w:t>6</w:t>
      </w:r>
      <w:r w:rsidR="005505EC">
        <w:rPr>
          <w:rFonts w:hint="eastAsia"/>
        </w:rPr>
        <w:t>条，</w:t>
      </w:r>
      <w:r w:rsidR="0074266D">
        <w:rPr>
          <w:rFonts w:hint="eastAsia"/>
        </w:rPr>
        <w:t>明确了各类租赁住房室内装修配置标准。</w:t>
      </w:r>
    </w:p>
    <w:p w:rsidR="00003312" w:rsidRPr="00197637" w:rsidRDefault="00003312" w:rsidP="00197637">
      <w:pPr>
        <w:ind w:firstLineChars="200" w:firstLine="640"/>
        <w:jc w:val="both"/>
      </w:pPr>
      <w:r>
        <w:rPr>
          <w:rFonts w:hint="eastAsia"/>
        </w:rPr>
        <w:t>第6章，应用技术，共分为4小节</w:t>
      </w:r>
      <w:r w:rsidR="005505EC">
        <w:rPr>
          <w:rFonts w:hint="eastAsia"/>
        </w:rPr>
        <w:t>1</w:t>
      </w:r>
      <w:r w:rsidR="005505EC">
        <w:t>5</w:t>
      </w:r>
      <w:r w:rsidR="005505EC">
        <w:rPr>
          <w:rFonts w:hint="eastAsia"/>
        </w:rPr>
        <w:t>条</w:t>
      </w:r>
      <w:r>
        <w:rPr>
          <w:rFonts w:hint="eastAsia"/>
        </w:rPr>
        <w:t>，包括应用技术的一般规定、装配式建造、绿色建筑及智能化等内容。</w:t>
      </w:r>
    </w:p>
    <w:p w:rsidR="00483B52" w:rsidRPr="00E14E90" w:rsidRDefault="00483B52" w:rsidP="00443AB1">
      <w:pPr>
        <w:ind w:firstLineChars="200" w:firstLine="640"/>
        <w:jc w:val="both"/>
        <w:rPr>
          <w:rFonts w:ascii="黑体" w:eastAsia="黑体" w:hAnsi="黑体"/>
        </w:rPr>
      </w:pPr>
    </w:p>
    <w:p w:rsidR="001E456C" w:rsidRDefault="001E456C" w:rsidP="00443AB1">
      <w:pPr>
        <w:ind w:firstLineChars="200" w:firstLine="640"/>
        <w:jc w:val="both"/>
      </w:pPr>
    </w:p>
    <w:p w:rsidR="00385765" w:rsidRDefault="00385765" w:rsidP="00385765">
      <w:pPr>
        <w:jc w:val="both"/>
      </w:pPr>
    </w:p>
    <w:p w:rsidR="00385765" w:rsidRDefault="00385765" w:rsidP="00385765">
      <w:pPr>
        <w:jc w:val="both"/>
      </w:pPr>
    </w:p>
    <w:p w:rsidR="00385765" w:rsidRDefault="00385765" w:rsidP="00385765">
      <w:pPr>
        <w:jc w:val="both"/>
      </w:pPr>
    </w:p>
    <w:p w:rsidR="00385765" w:rsidRPr="00483B52" w:rsidRDefault="00385765" w:rsidP="00385765">
      <w:pPr>
        <w:wordWrap w:val="0"/>
        <w:ind w:rightChars="300" w:right="960"/>
        <w:jc w:val="right"/>
      </w:pPr>
    </w:p>
    <w:sectPr w:rsidR="00385765" w:rsidRPr="00483B52" w:rsidSect="00E4047B">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49C" w:rsidRDefault="00E6749C" w:rsidP="00E4047B">
      <w:pPr>
        <w:spacing w:line="240" w:lineRule="auto"/>
      </w:pPr>
      <w:r>
        <w:separator/>
      </w:r>
    </w:p>
  </w:endnote>
  <w:endnote w:type="continuationSeparator" w:id="0">
    <w:p w:rsidR="00E6749C" w:rsidRDefault="00E6749C" w:rsidP="00E404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627612"/>
      <w:docPartObj>
        <w:docPartGallery w:val="Page Numbers (Bottom of Page)"/>
        <w:docPartUnique/>
      </w:docPartObj>
    </w:sdtPr>
    <w:sdtEndPr/>
    <w:sdtContent>
      <w:p w:rsidR="00E4047B" w:rsidRDefault="00E4047B">
        <w:pPr>
          <w:pStyle w:val="a5"/>
          <w:jc w:val="center"/>
        </w:pPr>
        <w:r w:rsidRPr="00E4047B">
          <w:rPr>
            <w:rFonts w:asciiTheme="minorEastAsia" w:eastAsiaTheme="minorEastAsia" w:hAnsiTheme="minorEastAsia"/>
            <w:sz w:val="28"/>
            <w:szCs w:val="28"/>
          </w:rPr>
          <w:fldChar w:fldCharType="begin"/>
        </w:r>
        <w:r w:rsidRPr="00E4047B">
          <w:rPr>
            <w:rFonts w:asciiTheme="minorEastAsia" w:eastAsiaTheme="minorEastAsia" w:hAnsiTheme="minorEastAsia"/>
            <w:sz w:val="28"/>
            <w:szCs w:val="28"/>
          </w:rPr>
          <w:instrText>PAGE   \* MERGEFORMAT</w:instrText>
        </w:r>
        <w:r w:rsidRPr="00E4047B">
          <w:rPr>
            <w:rFonts w:asciiTheme="minorEastAsia" w:eastAsiaTheme="minorEastAsia" w:hAnsiTheme="minorEastAsia"/>
            <w:sz w:val="28"/>
            <w:szCs w:val="28"/>
          </w:rPr>
          <w:fldChar w:fldCharType="separate"/>
        </w:r>
        <w:r w:rsidR="00F21202" w:rsidRPr="00F21202">
          <w:rPr>
            <w:rFonts w:asciiTheme="minorEastAsia" w:eastAsiaTheme="minorEastAsia" w:hAnsiTheme="minorEastAsia"/>
            <w:noProof/>
            <w:sz w:val="28"/>
            <w:szCs w:val="28"/>
            <w:lang w:val="zh-CN"/>
          </w:rPr>
          <w:t>-</w:t>
        </w:r>
        <w:r w:rsidR="00F21202">
          <w:rPr>
            <w:rFonts w:asciiTheme="minorEastAsia" w:eastAsiaTheme="minorEastAsia" w:hAnsiTheme="minorEastAsia"/>
            <w:noProof/>
            <w:sz w:val="28"/>
            <w:szCs w:val="28"/>
          </w:rPr>
          <w:t xml:space="preserve"> 1 -</w:t>
        </w:r>
        <w:r w:rsidRPr="00E4047B">
          <w:rPr>
            <w:rFonts w:asciiTheme="minorEastAsia" w:eastAsiaTheme="minorEastAsia" w:hAnsiTheme="minorEastAsia"/>
            <w:sz w:val="28"/>
            <w:szCs w:val="28"/>
          </w:rPr>
          <w:fldChar w:fldCharType="end"/>
        </w:r>
      </w:p>
    </w:sdtContent>
  </w:sdt>
  <w:p w:rsidR="00E4047B" w:rsidRDefault="00E404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49C" w:rsidRDefault="00E6749C" w:rsidP="00E4047B">
      <w:pPr>
        <w:spacing w:line="240" w:lineRule="auto"/>
      </w:pPr>
      <w:r>
        <w:separator/>
      </w:r>
    </w:p>
  </w:footnote>
  <w:footnote w:type="continuationSeparator" w:id="0">
    <w:p w:rsidR="00E6749C" w:rsidRDefault="00E6749C" w:rsidP="00E4047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873D5"/>
    <w:multiLevelType w:val="hybridMultilevel"/>
    <w:tmpl w:val="3026715E"/>
    <w:lvl w:ilvl="0" w:tplc="25D8464C">
      <w:start w:val="1"/>
      <w:numFmt w:val="decimal"/>
      <w:lvlText w:val="第%1章，"/>
      <w:lvlJc w:val="left"/>
      <w:pPr>
        <w:ind w:left="2080" w:hanging="14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SW">
    <w15:presenceInfo w15:providerId="None" w15:userId="LS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9E5"/>
    <w:rsid w:val="00003312"/>
    <w:rsid w:val="00066ECA"/>
    <w:rsid w:val="00070E5F"/>
    <w:rsid w:val="00076635"/>
    <w:rsid w:val="00082DF9"/>
    <w:rsid w:val="00097342"/>
    <w:rsid w:val="000B0977"/>
    <w:rsid w:val="000B3C51"/>
    <w:rsid w:val="000C798B"/>
    <w:rsid w:val="00115689"/>
    <w:rsid w:val="00197637"/>
    <w:rsid w:val="001E456C"/>
    <w:rsid w:val="00204D99"/>
    <w:rsid w:val="00233FD3"/>
    <w:rsid w:val="002A0798"/>
    <w:rsid w:val="002C1AE7"/>
    <w:rsid w:val="00342903"/>
    <w:rsid w:val="0037067B"/>
    <w:rsid w:val="00385765"/>
    <w:rsid w:val="003868FA"/>
    <w:rsid w:val="003B2689"/>
    <w:rsid w:val="003F51A9"/>
    <w:rsid w:val="003F78A6"/>
    <w:rsid w:val="00410AE5"/>
    <w:rsid w:val="00443AB1"/>
    <w:rsid w:val="004452B4"/>
    <w:rsid w:val="0047143E"/>
    <w:rsid w:val="00483B52"/>
    <w:rsid w:val="005345D6"/>
    <w:rsid w:val="005505EC"/>
    <w:rsid w:val="00570FFE"/>
    <w:rsid w:val="005A0E58"/>
    <w:rsid w:val="005A4D80"/>
    <w:rsid w:val="005D7B30"/>
    <w:rsid w:val="005F7959"/>
    <w:rsid w:val="00606BBD"/>
    <w:rsid w:val="006233BF"/>
    <w:rsid w:val="00697DFB"/>
    <w:rsid w:val="006C673E"/>
    <w:rsid w:val="006E196E"/>
    <w:rsid w:val="007058CC"/>
    <w:rsid w:val="00725993"/>
    <w:rsid w:val="0074266D"/>
    <w:rsid w:val="00790392"/>
    <w:rsid w:val="008415D9"/>
    <w:rsid w:val="00841ED2"/>
    <w:rsid w:val="008757CE"/>
    <w:rsid w:val="008F110D"/>
    <w:rsid w:val="00912A82"/>
    <w:rsid w:val="00970D5B"/>
    <w:rsid w:val="009A0F36"/>
    <w:rsid w:val="009D149F"/>
    <w:rsid w:val="00A04276"/>
    <w:rsid w:val="00A26B30"/>
    <w:rsid w:val="00A27580"/>
    <w:rsid w:val="00A430DA"/>
    <w:rsid w:val="00AA7D84"/>
    <w:rsid w:val="00AB22C5"/>
    <w:rsid w:val="00B15CA7"/>
    <w:rsid w:val="00B3733D"/>
    <w:rsid w:val="00B47A72"/>
    <w:rsid w:val="00B845BE"/>
    <w:rsid w:val="00B974B6"/>
    <w:rsid w:val="00BA13D6"/>
    <w:rsid w:val="00BA482A"/>
    <w:rsid w:val="00BB6243"/>
    <w:rsid w:val="00BC5E1E"/>
    <w:rsid w:val="00BE56E6"/>
    <w:rsid w:val="00C163AF"/>
    <w:rsid w:val="00CA75C4"/>
    <w:rsid w:val="00E117D9"/>
    <w:rsid w:val="00E14E90"/>
    <w:rsid w:val="00E4047B"/>
    <w:rsid w:val="00E6749C"/>
    <w:rsid w:val="00E817A8"/>
    <w:rsid w:val="00EC29E5"/>
    <w:rsid w:val="00EE4047"/>
    <w:rsid w:val="00F21202"/>
    <w:rsid w:val="00F70B8E"/>
    <w:rsid w:val="00FE6FD4"/>
    <w:rsid w:val="00FF3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_GB2312" w:eastAsia="仿宋_GB2312" w:hAnsiTheme="minorHAnsi" w:cstheme="minorBidi"/>
        <w:kern w:val="2"/>
        <w:sz w:val="32"/>
        <w:szCs w:val="3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A482A"/>
    <w:pPr>
      <w:spacing w:line="240" w:lineRule="auto"/>
    </w:pPr>
    <w:rPr>
      <w:sz w:val="18"/>
      <w:szCs w:val="18"/>
    </w:rPr>
  </w:style>
  <w:style w:type="character" w:customStyle="1" w:styleId="Char">
    <w:name w:val="批注框文本 Char"/>
    <w:basedOn w:val="a0"/>
    <w:link w:val="a3"/>
    <w:uiPriority w:val="99"/>
    <w:semiHidden/>
    <w:rsid w:val="00BA482A"/>
    <w:rPr>
      <w:sz w:val="18"/>
      <w:szCs w:val="18"/>
    </w:rPr>
  </w:style>
  <w:style w:type="paragraph" w:styleId="a4">
    <w:name w:val="header"/>
    <w:basedOn w:val="a"/>
    <w:link w:val="Char0"/>
    <w:uiPriority w:val="99"/>
    <w:unhideWhenUsed/>
    <w:rsid w:val="00E4047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E4047B"/>
    <w:rPr>
      <w:sz w:val="18"/>
      <w:szCs w:val="18"/>
    </w:rPr>
  </w:style>
  <w:style w:type="paragraph" w:styleId="a5">
    <w:name w:val="footer"/>
    <w:basedOn w:val="a"/>
    <w:link w:val="Char1"/>
    <w:uiPriority w:val="99"/>
    <w:unhideWhenUsed/>
    <w:rsid w:val="00E4047B"/>
    <w:pPr>
      <w:tabs>
        <w:tab w:val="center" w:pos="4153"/>
        <w:tab w:val="right" w:pos="8306"/>
      </w:tabs>
      <w:snapToGrid w:val="0"/>
      <w:spacing w:line="240" w:lineRule="atLeast"/>
    </w:pPr>
    <w:rPr>
      <w:sz w:val="18"/>
      <w:szCs w:val="18"/>
    </w:rPr>
  </w:style>
  <w:style w:type="character" w:customStyle="1" w:styleId="Char1">
    <w:name w:val="页脚 Char"/>
    <w:basedOn w:val="a0"/>
    <w:link w:val="a5"/>
    <w:uiPriority w:val="99"/>
    <w:rsid w:val="00E4047B"/>
    <w:rPr>
      <w:sz w:val="18"/>
      <w:szCs w:val="18"/>
    </w:rPr>
  </w:style>
  <w:style w:type="paragraph" w:styleId="a6">
    <w:name w:val="List Paragraph"/>
    <w:basedOn w:val="a"/>
    <w:uiPriority w:val="34"/>
    <w:qFormat/>
    <w:rsid w:val="0019763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_GB2312" w:eastAsia="仿宋_GB2312" w:hAnsiTheme="minorHAnsi" w:cstheme="minorBidi"/>
        <w:kern w:val="2"/>
        <w:sz w:val="32"/>
        <w:szCs w:val="3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A482A"/>
    <w:pPr>
      <w:spacing w:line="240" w:lineRule="auto"/>
    </w:pPr>
    <w:rPr>
      <w:sz w:val="18"/>
      <w:szCs w:val="18"/>
    </w:rPr>
  </w:style>
  <w:style w:type="character" w:customStyle="1" w:styleId="Char">
    <w:name w:val="批注框文本 Char"/>
    <w:basedOn w:val="a0"/>
    <w:link w:val="a3"/>
    <w:uiPriority w:val="99"/>
    <w:semiHidden/>
    <w:rsid w:val="00BA482A"/>
    <w:rPr>
      <w:sz w:val="18"/>
      <w:szCs w:val="18"/>
    </w:rPr>
  </w:style>
  <w:style w:type="paragraph" w:styleId="a4">
    <w:name w:val="header"/>
    <w:basedOn w:val="a"/>
    <w:link w:val="Char0"/>
    <w:uiPriority w:val="99"/>
    <w:unhideWhenUsed/>
    <w:rsid w:val="00E4047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E4047B"/>
    <w:rPr>
      <w:sz w:val="18"/>
      <w:szCs w:val="18"/>
    </w:rPr>
  </w:style>
  <w:style w:type="paragraph" w:styleId="a5">
    <w:name w:val="footer"/>
    <w:basedOn w:val="a"/>
    <w:link w:val="Char1"/>
    <w:uiPriority w:val="99"/>
    <w:unhideWhenUsed/>
    <w:rsid w:val="00E4047B"/>
    <w:pPr>
      <w:tabs>
        <w:tab w:val="center" w:pos="4153"/>
        <w:tab w:val="right" w:pos="8306"/>
      </w:tabs>
      <w:snapToGrid w:val="0"/>
      <w:spacing w:line="240" w:lineRule="atLeast"/>
    </w:pPr>
    <w:rPr>
      <w:sz w:val="18"/>
      <w:szCs w:val="18"/>
    </w:rPr>
  </w:style>
  <w:style w:type="character" w:customStyle="1" w:styleId="Char1">
    <w:name w:val="页脚 Char"/>
    <w:basedOn w:val="a0"/>
    <w:link w:val="a5"/>
    <w:uiPriority w:val="99"/>
    <w:rsid w:val="00E4047B"/>
    <w:rPr>
      <w:sz w:val="18"/>
      <w:szCs w:val="18"/>
    </w:rPr>
  </w:style>
  <w:style w:type="paragraph" w:styleId="a6">
    <w:name w:val="List Paragraph"/>
    <w:basedOn w:val="a"/>
    <w:uiPriority w:val="34"/>
    <w:qFormat/>
    <w:rsid w:val="0019763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王俊达</dc:creator>
  <cp:lastModifiedBy>lsw</cp:lastModifiedBy>
  <cp:revision>3</cp:revision>
  <cp:lastPrinted>2020-12-28T12:18:00Z</cp:lastPrinted>
  <dcterms:created xsi:type="dcterms:W3CDTF">2021-01-13T01:25:00Z</dcterms:created>
  <dcterms:modified xsi:type="dcterms:W3CDTF">2021-01-13T01:25:00Z</dcterms:modified>
</cp:coreProperties>
</file>