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87" w:rsidRDefault="00420D95">
      <w:pPr>
        <w:spacing w:line="560" w:lineRule="exact"/>
        <w:jc w:val="left"/>
        <w:rPr>
          <w:rFonts w:ascii="黑体" w:eastAsia="黑体" w:hAnsi="黑体" w:cs="仿宋_GB2312"/>
          <w:sz w:val="32"/>
          <w:szCs w:val="32"/>
        </w:rPr>
      </w:pPr>
      <w:r>
        <w:rPr>
          <w:rFonts w:ascii="黑体" w:eastAsia="黑体" w:hAnsi="黑体" w:cs="仿宋_GB2312" w:hint="eastAsia"/>
          <w:sz w:val="32"/>
          <w:szCs w:val="32"/>
        </w:rPr>
        <w:t>附件2</w:t>
      </w:r>
    </w:p>
    <w:p w:rsidR="00B12587" w:rsidRDefault="00B12587">
      <w:pPr>
        <w:spacing w:line="560" w:lineRule="exact"/>
        <w:jc w:val="left"/>
        <w:rPr>
          <w:rFonts w:ascii="黑体" w:eastAsia="黑体" w:hAnsi="黑体" w:cs="仿宋_GB2312"/>
          <w:sz w:val="32"/>
          <w:szCs w:val="32"/>
        </w:rPr>
      </w:pPr>
    </w:p>
    <w:p w:rsidR="00B12587" w:rsidRDefault="00420D95">
      <w:pPr>
        <w:spacing w:line="560" w:lineRule="exact"/>
        <w:jc w:val="center"/>
        <w:rPr>
          <w:rFonts w:ascii="方正小标宋简体" w:eastAsia="方正小标宋简体" w:hAnsi="华文中宋" w:cs="仿宋_GB2312"/>
          <w:sz w:val="44"/>
          <w:szCs w:val="44"/>
        </w:rPr>
      </w:pPr>
      <w:r>
        <w:rPr>
          <w:rFonts w:ascii="方正小标宋简体" w:eastAsia="方正小标宋简体" w:hAnsi="华文中宋" w:cs="仿宋_GB2312" w:hint="eastAsia"/>
          <w:sz w:val="44"/>
          <w:szCs w:val="44"/>
        </w:rPr>
        <w:t>北京市安全生产举报奖励实施办法</w:t>
      </w:r>
    </w:p>
    <w:p w:rsidR="00B12587" w:rsidRDefault="00420D95">
      <w:pPr>
        <w:spacing w:line="560" w:lineRule="exact"/>
        <w:jc w:val="center"/>
        <w:rPr>
          <w:rFonts w:ascii="方正小标宋简体" w:eastAsia="方正小标宋简体" w:hAnsi="华文中宋" w:cs="仿宋_GB2312"/>
          <w:sz w:val="44"/>
          <w:szCs w:val="44"/>
        </w:rPr>
      </w:pPr>
      <w:r>
        <w:rPr>
          <w:rFonts w:ascii="方正小标宋简体" w:eastAsia="方正小标宋简体" w:hAnsi="华文中宋" w:cs="仿宋_GB2312" w:hint="eastAsia"/>
          <w:sz w:val="44"/>
          <w:szCs w:val="44"/>
        </w:rPr>
        <w:t>（征求意见稿）起草说明</w:t>
      </w:r>
    </w:p>
    <w:p w:rsidR="00B12587" w:rsidRDefault="00B12587">
      <w:pPr>
        <w:spacing w:line="560" w:lineRule="exact"/>
        <w:ind w:firstLineChars="200" w:firstLine="640"/>
        <w:rPr>
          <w:rFonts w:ascii="仿宋_GB2312" w:eastAsia="仿宋_GB2312" w:cs="仿宋_GB2312"/>
          <w:sz w:val="32"/>
          <w:szCs w:val="32"/>
        </w:rPr>
      </w:pP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近年来，随着北京市机构改革的深入推进和群众诉求“接诉即办”工作的不断开展，安全生产举报信息受理途径、受理范围、办理及奖励流程等方面都发生了较大变化。为进一步加强</w:t>
      </w:r>
      <w:r>
        <w:rPr>
          <w:rFonts w:ascii="仿宋_GB2312" w:eastAsia="仿宋_GB2312" w:hint="eastAsia"/>
          <w:sz w:val="32"/>
          <w:szCs w:val="32"/>
        </w:rPr>
        <w:t>安全生产领域的社会监督作用，鼓励举报安全生产事故隐患和安全生产违法行为，</w:t>
      </w:r>
      <w:r>
        <w:rPr>
          <w:rFonts w:ascii="仿宋_GB2312" w:eastAsia="仿宋_GB2312" w:cs="仿宋_GB2312" w:hint="eastAsia"/>
          <w:sz w:val="32"/>
          <w:szCs w:val="32"/>
        </w:rPr>
        <w:t xml:space="preserve">提高社会力量参与安全生产工作的积极性，我局组织修订了《北京市安全生产举报奖励实施办法》（以下简称《办法》）。 </w:t>
      </w:r>
    </w:p>
    <w:p w:rsidR="00B12587" w:rsidRDefault="00420D95">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一、起草工作开展情况</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照应急管理部关于应急管理领域举报工作的指示要求，我局举报中心认真开展《办法》起草工作，在系统梳理《中华人民共和国安全生产法》《北京市安全生产条例》《生产经营单位从业人员安全生产举报处理规定》等相关法律法规的基础上，与应急管理部政策法规司及市应急局法制处、防火处、防汛处、减灾处就部分重要条款的修订进行了充分沟通，同时学习借鉴《北京市生态环境局对举报生态环境违法行为实行奖励有关规定》《青岛市安全生产举报奖励办法》《北京市食品药品投诉举报管理办法》等兄弟单位的先进经验优秀做法，随后召开多次专题会研究讨论，五易其稿。举报中心在充分沟通和集中研讨的基础上，充分吸收有关意见建议，重新梳理应急管理领域举报奖励的相关部门及职责，</w:t>
      </w:r>
      <w:r>
        <w:rPr>
          <w:rFonts w:ascii="仿宋_GB2312" w:eastAsia="仿宋_GB2312" w:cs="仿宋_GB2312" w:hint="eastAsia"/>
          <w:sz w:val="32"/>
          <w:szCs w:val="32"/>
        </w:rPr>
        <w:lastRenderedPageBreak/>
        <w:t>补充完善拟纳入举报奖励范围的安全生产领域违法行为，明确安全生产违法行为及重大事故隐患相应情形和行为的举报奖励标准等，形成《办法（征求意见稿）》，书面征求局内各处室、各区应急局关于举报奖励事项及奖励额度的意见建议，修改完善形成了《办法》。</w:t>
      </w:r>
    </w:p>
    <w:p w:rsidR="00B12587" w:rsidRDefault="00420D95">
      <w:pPr>
        <w:spacing w:line="560" w:lineRule="exact"/>
        <w:ind w:firstLineChars="200" w:firstLine="640"/>
        <w:rPr>
          <w:rFonts w:ascii="仿宋_GB2312" w:eastAsia="仿宋_GB2312" w:cs="仿宋_GB2312"/>
          <w:sz w:val="32"/>
          <w:szCs w:val="32"/>
        </w:rPr>
      </w:pPr>
      <w:r>
        <w:rPr>
          <w:rFonts w:ascii="黑体" w:eastAsia="黑体" w:hAnsi="黑体" w:cs="仿宋_GB2312" w:hint="eastAsia"/>
          <w:sz w:val="32"/>
          <w:szCs w:val="32"/>
        </w:rPr>
        <w:t>二、主要内容</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《办法》共计2</w:t>
      </w:r>
      <w:r w:rsidR="00573330">
        <w:rPr>
          <w:rFonts w:ascii="仿宋_GB2312" w:eastAsia="仿宋_GB2312" w:cs="仿宋_GB2312" w:hint="eastAsia"/>
          <w:sz w:val="32"/>
          <w:szCs w:val="32"/>
        </w:rPr>
        <w:t>5条，对安全生产领域举报奖励的适用范围、奖励原则、</w:t>
      </w:r>
      <w:r>
        <w:rPr>
          <w:rFonts w:ascii="仿宋_GB2312" w:eastAsia="仿宋_GB2312" w:cs="仿宋_GB2312" w:hint="eastAsia"/>
          <w:sz w:val="32"/>
          <w:szCs w:val="32"/>
        </w:rPr>
        <w:t>有功的</w:t>
      </w:r>
      <w:r w:rsidR="00573330">
        <w:rPr>
          <w:rFonts w:ascii="仿宋_GB2312" w:eastAsia="仿宋_GB2312" w:cs="仿宋_GB2312" w:hint="eastAsia"/>
          <w:sz w:val="32"/>
          <w:szCs w:val="32"/>
        </w:rPr>
        <w:t>实名举报人</w:t>
      </w:r>
      <w:r>
        <w:rPr>
          <w:rFonts w:ascii="仿宋_GB2312" w:eastAsia="仿宋_GB2312" w:cs="仿宋_GB2312" w:hint="eastAsia"/>
          <w:sz w:val="32"/>
          <w:szCs w:val="32"/>
        </w:rPr>
        <w:t>、奖励标准、举报奖励程序和监督管理事项等作出了明确规定。</w:t>
      </w:r>
    </w:p>
    <w:p w:rsidR="00B12587" w:rsidRDefault="00420D95">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（一）明确《办法》的适用范围</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《办法》第二条规定适用范围为“本市行政区域内安全生产事故隐患和安全生产违法行为的举报奖励。其他负有安全生产监督管理职责的部门对所监管行业领域的安全生产举报奖励另有规定的，依照其规定。”  </w:t>
      </w:r>
    </w:p>
    <w:p w:rsidR="00B12587" w:rsidRDefault="00420D95">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（二）明确奖励原则</w:t>
      </w:r>
    </w:p>
    <w:p w:rsidR="00B12587" w:rsidRDefault="00420D95">
      <w:pPr>
        <w:spacing w:line="560" w:lineRule="exact"/>
        <w:ind w:firstLineChars="200" w:firstLine="640"/>
        <w:rPr>
          <w:rFonts w:ascii="仿宋_GB2312" w:eastAsia="仿宋_GB2312" w:cs="仿宋_GB2312"/>
          <w:b/>
          <w:sz w:val="32"/>
          <w:szCs w:val="32"/>
        </w:rPr>
      </w:pPr>
      <w:r>
        <w:rPr>
          <w:rFonts w:ascii="仿宋_GB2312" w:eastAsia="仿宋_GB2312" w:cs="仿宋_GB2312" w:hint="eastAsia"/>
          <w:sz w:val="32"/>
          <w:szCs w:val="32"/>
        </w:rPr>
        <w:t>《办法》第四条规定“</w:t>
      </w:r>
      <w:r>
        <w:rPr>
          <w:rFonts w:ascii="仿宋_GB2312" w:eastAsia="仿宋_GB2312" w:hint="eastAsia"/>
          <w:sz w:val="32"/>
          <w:szCs w:val="32"/>
        </w:rPr>
        <w:t>安全生产举报奖励工作应当遵循‘合法有功、适当奖励、分级负责、统一发放’和‘谁核查，谁确定奖励金额’的原则。</w:t>
      </w:r>
      <w:r>
        <w:rPr>
          <w:rFonts w:ascii="仿宋_GB2312" w:eastAsia="仿宋_GB2312" w:cs="仿宋_GB2312" w:hint="eastAsia"/>
          <w:sz w:val="32"/>
          <w:szCs w:val="32"/>
        </w:rPr>
        <w:t>”</w:t>
      </w:r>
    </w:p>
    <w:p w:rsidR="00573330" w:rsidRDefault="00420D95">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w:t>
      </w:r>
      <w:r w:rsidR="00573330">
        <w:rPr>
          <w:rFonts w:ascii="楷体_GB2312" w:eastAsia="楷体_GB2312" w:hAnsi="楷体_GB2312" w:cs="楷体_GB2312" w:hint="eastAsia"/>
          <w:b/>
          <w:sz w:val="32"/>
          <w:szCs w:val="32"/>
        </w:rPr>
        <w:t>明确规定安全生产事故隐患和安全生产违法行为定义</w:t>
      </w:r>
    </w:p>
    <w:p w:rsidR="00573330" w:rsidRDefault="00573330" w:rsidP="00573330">
      <w:pPr>
        <w:widowControl/>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《办法》第五条规定：“</w:t>
      </w:r>
      <w:r>
        <w:rPr>
          <w:rFonts w:ascii="仿宋_GB2312" w:eastAsia="仿宋_GB2312" w:hint="eastAsia"/>
          <w:sz w:val="32"/>
          <w:szCs w:val="32"/>
        </w:rPr>
        <w:t>本办法所称安全生产事故隐患，</w:t>
      </w:r>
      <w:r>
        <w:rPr>
          <w:rFonts w:ascii="仿宋_GB2312" w:eastAsia="仿宋_GB2312" w:hint="eastAsia"/>
          <w:spacing w:val="6"/>
          <w:sz w:val="32"/>
          <w:szCs w:val="32"/>
        </w:rPr>
        <w:t>按照</w:t>
      </w:r>
      <w:r>
        <w:rPr>
          <w:rFonts w:ascii="仿宋_GB2312" w:eastAsia="仿宋_GB2312" w:hint="eastAsia"/>
          <w:sz w:val="32"/>
          <w:szCs w:val="32"/>
        </w:rPr>
        <w:t>《安全生产事故隐患排查治理暂行规定》</w:t>
      </w:r>
      <w:r>
        <w:rPr>
          <w:rFonts w:ascii="仿宋_GB2312" w:eastAsia="仿宋_GB2312" w:hint="eastAsia"/>
          <w:spacing w:val="6"/>
          <w:sz w:val="32"/>
          <w:szCs w:val="32"/>
        </w:rPr>
        <w:t>（国家安全监管总局令16号）的规定认定</w:t>
      </w:r>
      <w:r>
        <w:rPr>
          <w:rFonts w:ascii="仿宋_GB2312" w:eastAsia="仿宋_GB2312" w:hint="eastAsia"/>
          <w:sz w:val="32"/>
          <w:szCs w:val="32"/>
        </w:rPr>
        <w:t>，分为重大事故隐患和一般事故隐患。</w:t>
      </w:r>
    </w:p>
    <w:p w:rsidR="00573330" w:rsidRDefault="00573330" w:rsidP="0057333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重大事故隐患，是指危害和整改难度较大，应当全部或者局部停产停业，并经过一定时间整改治理方能排除的隐患，或者因外部因素影响致使生产经营单位自身难以排除的隐患。</w:t>
      </w:r>
    </w:p>
    <w:p w:rsidR="00573330" w:rsidRDefault="00573330" w:rsidP="00573330">
      <w:pPr>
        <w:widowControl/>
        <w:spacing w:line="560" w:lineRule="exact"/>
        <w:ind w:firstLineChars="200" w:firstLine="640"/>
        <w:rPr>
          <w:rFonts w:ascii="仿宋_GB2312" w:eastAsia="仿宋_GB2312"/>
          <w:spacing w:val="6"/>
          <w:sz w:val="32"/>
          <w:szCs w:val="32"/>
        </w:rPr>
      </w:pPr>
      <w:r>
        <w:rPr>
          <w:rFonts w:ascii="仿宋_GB2312" w:eastAsia="仿宋_GB2312" w:hint="eastAsia"/>
          <w:sz w:val="32"/>
          <w:szCs w:val="32"/>
        </w:rPr>
        <w:t>一般事故隐患，是指危害和整改难度较小，发现后能够立即整改排除的隐患。</w:t>
      </w:r>
      <w:r>
        <w:rPr>
          <w:rFonts w:ascii="仿宋_GB2312" w:eastAsia="仿宋_GB2312" w:hint="eastAsia"/>
          <w:spacing w:val="6"/>
          <w:sz w:val="32"/>
          <w:szCs w:val="32"/>
        </w:rPr>
        <w:t>”</w:t>
      </w:r>
    </w:p>
    <w:p w:rsidR="00573330" w:rsidRDefault="00573330" w:rsidP="00573330">
      <w:pPr>
        <w:widowControl/>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《办法》第六条规定：“</w:t>
      </w:r>
      <w:r>
        <w:rPr>
          <w:rFonts w:ascii="仿宋_GB2312" w:eastAsia="仿宋_GB2312" w:hint="eastAsia"/>
          <w:sz w:val="32"/>
          <w:szCs w:val="32"/>
        </w:rPr>
        <w:t>本办法所称安全生产违法行为，按照国家安全监管总局印发的《安全生产非法违法行为查处办法》（安监总政法〔2011〕158号）规定的原则进行认定，重点包括以下情形和行为：</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二）未依法对从业人员进行安全生产教育和培训，或者矿山和危险化学品生产、经营、储存单位，金属冶炼、建筑施工、道路交通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（三）将生产经营项目、场所、设备发包或者出租给不具备安全生产条件或者相应资质（资格）的单位或者个人，</w:t>
      </w:r>
      <w:r>
        <w:rPr>
          <w:rFonts w:ascii="仿宋_GB2312" w:eastAsia="仿宋_GB2312" w:hint="eastAsia"/>
          <w:sz w:val="32"/>
          <w:szCs w:val="32"/>
        </w:rPr>
        <w:lastRenderedPageBreak/>
        <w:t>或者未与承包单位、承租单位签订专门的安全生产管理协议，或者未在承包合同、租赁合同中明确各自的安全生产管理职责，或者未对承包、承租单位的安全生产进行统一协调、管理的。</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（四）未按国家有关规定对危险物品进行管理或者使用国家明令淘汰、禁止的危及生产安全的工艺、设备的。</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（五）承担安全评价、认证、检测、检验工作的机构出具虚假证明文件的。</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（六）生产安全事故瞒报、谎报以及重大事故隐患隐瞒不报，或者不按规定期限予以整治的，或者生产经营单位主要负责人在发生伤亡事故后逃匿的。</w:t>
      </w:r>
    </w:p>
    <w:p w:rsidR="00573330" w:rsidRDefault="00573330" w:rsidP="00573330">
      <w:pPr>
        <w:spacing w:line="560" w:lineRule="exact"/>
        <w:ind w:firstLineChars="200" w:firstLine="640"/>
        <w:rPr>
          <w:rFonts w:ascii="仿宋_GB2312" w:eastAsia="仿宋_GB2312"/>
          <w:sz w:val="32"/>
          <w:szCs w:val="32"/>
        </w:rPr>
      </w:pPr>
      <w:r>
        <w:rPr>
          <w:rFonts w:ascii="仿宋_GB2312" w:eastAsia="仿宋_GB2312" w:hint="eastAsia"/>
          <w:sz w:val="32"/>
          <w:szCs w:val="32"/>
        </w:rPr>
        <w:t>（七）法律、行政法规、国家标准或行业标准规定的其他安全生产违法行为。”</w:t>
      </w:r>
    </w:p>
    <w:p w:rsidR="00573330" w:rsidRDefault="00573330">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（四）明确规定奖励金的预算纳入市级财政</w:t>
      </w:r>
    </w:p>
    <w:p w:rsidR="00573330" w:rsidRPr="00573330" w:rsidRDefault="00573330" w:rsidP="00573330">
      <w:pPr>
        <w:spacing w:line="560" w:lineRule="exact"/>
        <w:ind w:firstLineChars="200" w:firstLine="640"/>
        <w:rPr>
          <w:rFonts w:ascii="楷体_GB2312" w:eastAsia="楷体_GB2312" w:hAnsi="楷体_GB2312" w:cs="楷体_GB2312"/>
          <w:b/>
          <w:sz w:val="32"/>
          <w:szCs w:val="32"/>
        </w:rPr>
      </w:pPr>
      <w:r>
        <w:rPr>
          <w:rFonts w:ascii="仿宋_GB2312" w:eastAsia="仿宋_GB2312" w:cs="仿宋_GB2312" w:hint="eastAsia"/>
          <w:sz w:val="32"/>
          <w:szCs w:val="32"/>
        </w:rPr>
        <w:t>《办法》第七条规定：“</w:t>
      </w:r>
      <w:r>
        <w:rPr>
          <w:rFonts w:ascii="仿宋_GB2312" w:eastAsia="仿宋_GB2312" w:hint="eastAsia"/>
          <w:sz w:val="32"/>
          <w:szCs w:val="32"/>
        </w:rPr>
        <w:t>北京市安全生产事故隐患和安全生产违法行为的举报奖励资金纳入市级财政预算，通过现有资金渠道安排，并接受审计、监察等部门的监督。</w:t>
      </w:r>
      <w:r>
        <w:rPr>
          <w:rFonts w:ascii="仿宋_GB2312" w:eastAsia="仿宋_GB2312" w:cs="仿宋_GB2312" w:hint="eastAsia"/>
          <w:sz w:val="32"/>
          <w:szCs w:val="32"/>
        </w:rPr>
        <w:t>”</w:t>
      </w:r>
    </w:p>
    <w:p w:rsidR="0081503A" w:rsidRDefault="0081503A" w:rsidP="0081503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（五）明确规定举报奖励范围及“有功的实名举报人”定义</w:t>
      </w:r>
    </w:p>
    <w:p w:rsidR="0081503A" w:rsidRDefault="0081503A" w:rsidP="0081503A">
      <w:pPr>
        <w:spacing w:line="560" w:lineRule="exact"/>
        <w:ind w:firstLineChars="200" w:firstLine="640"/>
        <w:rPr>
          <w:rFonts w:ascii="楷体_GB2312" w:eastAsia="楷体_GB2312" w:hAnsi="楷体_GB2312" w:cs="楷体_GB2312"/>
          <w:b/>
          <w:sz w:val="32"/>
          <w:szCs w:val="32"/>
        </w:rPr>
      </w:pPr>
      <w:r>
        <w:rPr>
          <w:rFonts w:ascii="仿宋_GB2312" w:eastAsia="仿宋_GB2312" w:cs="仿宋_GB2312" w:hint="eastAsia"/>
          <w:sz w:val="32"/>
          <w:szCs w:val="32"/>
        </w:rPr>
        <w:t>《办法》第八条规定：“</w:t>
      </w:r>
      <w:r>
        <w:rPr>
          <w:rFonts w:ascii="仿宋_GB2312" w:eastAsia="仿宋_GB2312" w:hint="eastAsia"/>
          <w:sz w:val="32"/>
          <w:szCs w:val="32"/>
        </w:rPr>
        <w:t>举报人举报的安全生产事故隐患和安全生产违法行为，属于生产经营单位或应急管理部门没有发现，或者虽然发现但未按有关规定依法处理，经核查属实的实名举报，依照本办法给予有功的实名举报人现金奖励。</w:t>
      </w:r>
      <w:r>
        <w:rPr>
          <w:rFonts w:ascii="仿宋_GB2312" w:eastAsia="仿宋_GB2312" w:cs="仿宋_GB2312" w:hint="eastAsia"/>
          <w:sz w:val="32"/>
          <w:szCs w:val="32"/>
        </w:rPr>
        <w:t>”</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《办法》第九条规定“有功的举报人，是指举报人举报</w:t>
      </w:r>
      <w:r>
        <w:rPr>
          <w:rFonts w:ascii="仿宋_GB2312" w:eastAsia="仿宋_GB2312" w:cs="仿宋_GB2312" w:hint="eastAsia"/>
          <w:sz w:val="32"/>
          <w:szCs w:val="32"/>
        </w:rPr>
        <w:lastRenderedPageBreak/>
        <w:t xml:space="preserve">的内容应当包括被举报单位存在安全生产事故隐患或安全生产违法行为的具体时间、地点、情形及举报人有效联系方式等，并能提供确凿真实的证据或能协助应急管理部门进行现场核查”，同时明确举报人应提供证据或协助方式的几种情况。  </w:t>
      </w:r>
    </w:p>
    <w:p w:rsidR="00B12587" w:rsidRDefault="0081503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（六</w:t>
      </w:r>
      <w:r w:rsidR="00420D95">
        <w:rPr>
          <w:rFonts w:ascii="楷体_GB2312" w:eastAsia="楷体_GB2312" w:hAnsi="楷体_GB2312" w:cs="楷体_GB2312" w:hint="eastAsia"/>
          <w:b/>
          <w:sz w:val="32"/>
          <w:szCs w:val="32"/>
        </w:rPr>
        <w:t>）明确</w:t>
      </w:r>
      <w:r>
        <w:rPr>
          <w:rFonts w:ascii="楷体_GB2312" w:eastAsia="楷体_GB2312" w:hAnsi="楷体_GB2312" w:cs="楷体_GB2312" w:hint="eastAsia"/>
          <w:b/>
          <w:sz w:val="32"/>
          <w:szCs w:val="32"/>
        </w:rPr>
        <w:t>规定</w:t>
      </w:r>
      <w:r w:rsidR="00420D95">
        <w:rPr>
          <w:rFonts w:ascii="楷体_GB2312" w:eastAsia="楷体_GB2312" w:hAnsi="楷体_GB2312" w:cs="楷体_GB2312" w:hint="eastAsia"/>
          <w:b/>
          <w:sz w:val="32"/>
          <w:szCs w:val="32"/>
        </w:rPr>
        <w:t>奖励的条件</w:t>
      </w:r>
    </w:p>
    <w:p w:rsidR="00B12587" w:rsidRDefault="00420D9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《办法》第十条规定“</w:t>
      </w:r>
      <w:r>
        <w:rPr>
          <w:rFonts w:ascii="仿宋_GB2312" w:eastAsia="仿宋_GB2312" w:hint="eastAsia"/>
          <w:sz w:val="32"/>
          <w:szCs w:val="32"/>
        </w:rPr>
        <w:t>举报奖励应当同时符合下列条件：</w:t>
      </w:r>
    </w:p>
    <w:p w:rsidR="00B12587" w:rsidRDefault="00420D95">
      <w:pPr>
        <w:spacing w:line="560" w:lineRule="exact"/>
        <w:ind w:firstLineChars="200" w:firstLine="640"/>
        <w:rPr>
          <w:rFonts w:ascii="仿宋_GB2312" w:eastAsia="仿宋_GB2312"/>
          <w:sz w:val="32"/>
          <w:szCs w:val="32"/>
        </w:rPr>
      </w:pPr>
      <w:r>
        <w:rPr>
          <w:rFonts w:ascii="仿宋_GB2312" w:eastAsia="仿宋_GB2312" w:hint="eastAsia"/>
          <w:sz w:val="32"/>
          <w:szCs w:val="32"/>
        </w:rPr>
        <w:t>（一）有明确的被举报对象、详细地址和具体违法事实或者违法犯罪线索；</w:t>
      </w:r>
    </w:p>
    <w:p w:rsidR="00B12587" w:rsidRDefault="00420D95">
      <w:pPr>
        <w:spacing w:line="560" w:lineRule="exact"/>
        <w:ind w:firstLineChars="200" w:firstLine="640"/>
        <w:rPr>
          <w:rFonts w:ascii="仿宋_GB2312" w:eastAsia="仿宋_GB2312"/>
          <w:sz w:val="32"/>
          <w:szCs w:val="32"/>
        </w:rPr>
      </w:pPr>
      <w:r>
        <w:rPr>
          <w:rFonts w:ascii="仿宋_GB2312" w:eastAsia="仿宋_GB2312" w:hint="eastAsia"/>
          <w:sz w:val="32"/>
          <w:szCs w:val="32"/>
        </w:rPr>
        <w:t>（二）举报内容事先未被应急管理部门掌握的；</w:t>
      </w:r>
    </w:p>
    <w:p w:rsidR="00B12587" w:rsidRDefault="00420D95">
      <w:pPr>
        <w:spacing w:line="560" w:lineRule="exact"/>
        <w:ind w:firstLineChars="200" w:firstLine="640"/>
        <w:rPr>
          <w:rFonts w:ascii="楷体_GB2312" w:eastAsia="仿宋_GB2312" w:hAnsi="楷体_GB2312" w:cs="楷体_GB2312"/>
          <w:b/>
          <w:sz w:val="32"/>
          <w:szCs w:val="32"/>
        </w:rPr>
      </w:pPr>
      <w:r>
        <w:rPr>
          <w:rFonts w:ascii="仿宋_GB2312" w:eastAsia="仿宋_GB2312" w:hint="eastAsia"/>
          <w:sz w:val="32"/>
          <w:szCs w:val="32"/>
        </w:rPr>
        <w:t>（三）举报情况经应急管理部门核查属实的。”</w:t>
      </w:r>
    </w:p>
    <w:p w:rsidR="00B12587" w:rsidRDefault="0081503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（七</w:t>
      </w:r>
      <w:r w:rsidR="00420D95">
        <w:rPr>
          <w:rFonts w:ascii="楷体_GB2312" w:eastAsia="楷体_GB2312" w:hAnsi="楷体_GB2312" w:cs="楷体_GB2312" w:hint="eastAsia"/>
          <w:b/>
          <w:sz w:val="32"/>
          <w:szCs w:val="32"/>
        </w:rPr>
        <w:t>）确定</w:t>
      </w:r>
      <w:r>
        <w:rPr>
          <w:rFonts w:ascii="楷体_GB2312" w:eastAsia="楷体_GB2312" w:hAnsi="楷体_GB2312" w:cs="楷体_GB2312" w:hint="eastAsia"/>
          <w:b/>
          <w:sz w:val="32"/>
          <w:szCs w:val="32"/>
        </w:rPr>
        <w:t>规定</w:t>
      </w:r>
      <w:r w:rsidR="00420D95">
        <w:rPr>
          <w:rFonts w:ascii="楷体_GB2312" w:eastAsia="楷体_GB2312" w:hAnsi="楷体_GB2312" w:cs="楷体_GB2312" w:hint="eastAsia"/>
          <w:b/>
          <w:sz w:val="32"/>
          <w:szCs w:val="32"/>
        </w:rPr>
        <w:t>不予奖励的情况</w:t>
      </w:r>
    </w:p>
    <w:p w:rsidR="00B12587" w:rsidRDefault="00420D9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《办法》第十一条规定：“</w:t>
      </w:r>
      <w:r>
        <w:rPr>
          <w:rFonts w:ascii="仿宋_GB2312" w:eastAsia="仿宋_GB2312" w:hint="eastAsia"/>
          <w:sz w:val="32"/>
          <w:szCs w:val="32"/>
        </w:rPr>
        <w:t>有下列情况之一的，不予奖励：</w:t>
      </w:r>
    </w:p>
    <w:p w:rsidR="00B12587" w:rsidRDefault="00420D95">
      <w:pPr>
        <w:spacing w:line="560" w:lineRule="exact"/>
        <w:ind w:firstLineChars="200" w:firstLine="640"/>
        <w:rPr>
          <w:rFonts w:ascii="仿宋_GB2312" w:eastAsia="仿宋_GB2312"/>
          <w:sz w:val="32"/>
          <w:szCs w:val="32"/>
        </w:rPr>
      </w:pPr>
      <w:r>
        <w:rPr>
          <w:rFonts w:ascii="仿宋_GB2312" w:eastAsia="仿宋_GB2312" w:hint="eastAsia"/>
          <w:sz w:val="32"/>
          <w:szCs w:val="32"/>
        </w:rPr>
        <w:t>（一）对应急管理部门已经受理或正在查处的安全生产违法案件线索的举报；</w:t>
      </w:r>
    </w:p>
    <w:p w:rsidR="00B12587" w:rsidRDefault="00420D95">
      <w:pPr>
        <w:spacing w:line="560" w:lineRule="exact"/>
        <w:ind w:firstLineChars="200" w:firstLine="640"/>
        <w:rPr>
          <w:rFonts w:ascii="仿宋_GB2312" w:eastAsia="仿宋_GB2312"/>
          <w:sz w:val="32"/>
          <w:szCs w:val="32"/>
        </w:rPr>
      </w:pPr>
      <w:r>
        <w:rPr>
          <w:rFonts w:ascii="仿宋_GB2312" w:eastAsia="仿宋_GB2312" w:hint="eastAsia"/>
          <w:sz w:val="32"/>
          <w:szCs w:val="32"/>
        </w:rPr>
        <w:t>（二）举报人是负有应急管理特定责任和义务的人员及其近亲属或其授意人；</w:t>
      </w:r>
    </w:p>
    <w:p w:rsidR="00B12587" w:rsidRDefault="00420D95">
      <w:pPr>
        <w:spacing w:line="560" w:lineRule="exact"/>
        <w:ind w:firstLineChars="200" w:firstLine="640"/>
        <w:rPr>
          <w:rFonts w:ascii="仿宋_GB2312" w:eastAsia="仿宋_GB2312"/>
          <w:sz w:val="32"/>
          <w:szCs w:val="32"/>
        </w:rPr>
      </w:pPr>
      <w:r>
        <w:rPr>
          <w:rFonts w:ascii="仿宋_GB2312" w:eastAsia="仿宋_GB2312" w:hint="eastAsia"/>
          <w:sz w:val="32"/>
          <w:szCs w:val="32"/>
        </w:rPr>
        <w:t>（三）正在办理或已结案的涉法涉诉事项;</w:t>
      </w:r>
    </w:p>
    <w:p w:rsidR="00B12587" w:rsidRDefault="00420D95">
      <w:pPr>
        <w:spacing w:line="56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（四）</w:t>
      </w:r>
      <w:r>
        <w:rPr>
          <w:rFonts w:ascii="仿宋_GB2312" w:eastAsia="仿宋_GB2312" w:hAnsi="宋体" w:cs="宋体" w:hint="eastAsia"/>
          <w:kern w:val="0"/>
          <w:sz w:val="32"/>
          <w:szCs w:val="32"/>
        </w:rPr>
        <w:t>生产经营单位按照法定职责报告的事项;</w:t>
      </w:r>
    </w:p>
    <w:p w:rsidR="00B12587" w:rsidRDefault="00420D95">
      <w:pPr>
        <w:spacing w:line="560" w:lineRule="exact"/>
        <w:ind w:firstLineChars="200" w:firstLine="640"/>
        <w:rPr>
          <w:rFonts w:ascii="仿宋_GB2312" w:eastAsia="仿宋_GB2312" w:hAnsi="仿宋_GB2312" w:cs="仿宋_GB2312"/>
          <w:b/>
          <w:sz w:val="32"/>
          <w:szCs w:val="32"/>
        </w:rPr>
      </w:pPr>
      <w:r>
        <w:rPr>
          <w:rFonts w:ascii="仿宋_GB2312" w:eastAsia="仿宋_GB2312" w:hAnsi="宋体" w:cs="宋体" w:hint="eastAsia"/>
          <w:kern w:val="0"/>
          <w:sz w:val="32"/>
          <w:szCs w:val="32"/>
        </w:rPr>
        <w:t>（五）其他不符合</w:t>
      </w:r>
      <w:r>
        <w:rPr>
          <w:rFonts w:ascii="仿宋_GB2312" w:eastAsia="仿宋_GB2312" w:hint="eastAsia"/>
          <w:sz w:val="32"/>
          <w:szCs w:val="32"/>
        </w:rPr>
        <w:t>法律、法规规定的奖励情形。</w:t>
      </w:r>
      <w:r>
        <w:rPr>
          <w:rFonts w:ascii="仿宋_GB2312" w:eastAsia="仿宋_GB2312" w:hAnsi="仿宋_GB2312" w:cs="仿宋_GB2312" w:hint="eastAsia"/>
          <w:sz w:val="32"/>
          <w:szCs w:val="32"/>
        </w:rPr>
        <w:t>”</w:t>
      </w:r>
    </w:p>
    <w:p w:rsidR="00B12587" w:rsidRDefault="0081503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（八</w:t>
      </w:r>
      <w:r w:rsidR="00420D95">
        <w:rPr>
          <w:rFonts w:ascii="楷体_GB2312" w:eastAsia="楷体_GB2312" w:hAnsi="楷体_GB2312" w:cs="楷体_GB2312" w:hint="eastAsia"/>
          <w:b/>
          <w:sz w:val="32"/>
          <w:szCs w:val="32"/>
        </w:rPr>
        <w:t>）明确举报奖励标准</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《办法》第十二条规定：“经调查属实的实名举报，负责核查的应急管理部门应当按下列规定确定奖励金额：</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（一）对举报一般事故隐患和安全生产违法行为轻微，</w:t>
      </w:r>
      <w:r>
        <w:rPr>
          <w:rFonts w:ascii="仿宋_GB2312" w:eastAsia="仿宋_GB2312" w:cs="仿宋_GB2312" w:hint="eastAsia"/>
          <w:sz w:val="32"/>
          <w:szCs w:val="32"/>
        </w:rPr>
        <w:lastRenderedPageBreak/>
        <w:t>且无罚款的，根据核查结果，属实一项按照200元标准给予举报人一次性奖励；</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（二）对举报重大事故隐患和安全生产违法行为，依法给予行政处罚且罚款的，奖励金额按照行政处罚金额的15%计算，最低奖励3000元，最高不超过30万元。</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无人员死亡的按照本办法第十二条第（二）款标准给予奖励。”</w:t>
      </w:r>
    </w:p>
    <w:p w:rsidR="00B12587" w:rsidRDefault="0081503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w:t>
      </w:r>
      <w:r w:rsidR="00420D95">
        <w:rPr>
          <w:rFonts w:ascii="楷体_GB2312" w:eastAsia="楷体_GB2312" w:hAnsi="楷体_GB2312" w:cs="楷体_GB2312" w:hint="eastAsia"/>
          <w:b/>
          <w:bCs/>
          <w:sz w:val="32"/>
          <w:szCs w:val="32"/>
        </w:rPr>
        <w:t>）提高生产经营单位从业人员举报其所在单位的奖励标准</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hint="eastAsia"/>
          <w:sz w:val="32"/>
          <w:szCs w:val="32"/>
        </w:rPr>
        <w:t>依据《生产经营单位从业人员安全生产举报处理规定》，</w:t>
      </w:r>
      <w:r>
        <w:rPr>
          <w:rFonts w:ascii="仿宋_GB2312" w:eastAsia="仿宋_GB2312" w:cs="仿宋_GB2312" w:hint="eastAsia"/>
          <w:sz w:val="32"/>
          <w:szCs w:val="32"/>
        </w:rPr>
        <w:t>《办法》第十</w:t>
      </w:r>
      <w:r w:rsidR="0081503A">
        <w:rPr>
          <w:rFonts w:ascii="仿宋_GB2312" w:eastAsia="仿宋_GB2312" w:cs="仿宋_GB2312" w:hint="eastAsia"/>
          <w:sz w:val="32"/>
          <w:szCs w:val="32"/>
        </w:rPr>
        <w:t>三</w:t>
      </w:r>
      <w:r>
        <w:rPr>
          <w:rFonts w:ascii="仿宋_GB2312" w:eastAsia="仿宋_GB2312" w:cs="仿宋_GB2312" w:hint="eastAsia"/>
          <w:sz w:val="32"/>
          <w:szCs w:val="32"/>
        </w:rPr>
        <w:t>条</w:t>
      </w:r>
      <w:r w:rsidR="0081503A">
        <w:rPr>
          <w:rFonts w:ascii="仿宋_GB2312" w:eastAsia="仿宋_GB2312" w:cs="仿宋_GB2312" w:hint="eastAsia"/>
          <w:sz w:val="32"/>
          <w:szCs w:val="32"/>
        </w:rPr>
        <w:t>规定：</w:t>
      </w:r>
      <w:r>
        <w:rPr>
          <w:rFonts w:ascii="仿宋_GB2312" w:eastAsia="仿宋_GB2312" w:cs="仿宋_GB2312" w:hint="eastAsia"/>
          <w:sz w:val="32"/>
          <w:szCs w:val="32"/>
        </w:rPr>
        <w:t>“</w:t>
      </w:r>
      <w:r>
        <w:rPr>
          <w:rFonts w:ascii="仿宋_GB2312" w:eastAsia="仿宋_GB2312" w:hAnsi="黑体" w:cs="黑体" w:hint="eastAsia"/>
          <w:sz w:val="32"/>
          <w:szCs w:val="32"/>
        </w:rPr>
        <w:t>生产经营单位从业人员</w:t>
      </w:r>
      <w:r>
        <w:rPr>
          <w:rFonts w:ascii="宋体" w:hAnsi="宋体" w:cs="宋体" w:hint="eastAsia"/>
          <w:color w:val="333333"/>
          <w:kern w:val="0"/>
          <w:sz w:val="32"/>
          <w:szCs w:val="32"/>
        </w:rPr>
        <w:t>，</w:t>
      </w:r>
      <w:r>
        <w:rPr>
          <w:rFonts w:ascii="仿宋_GB2312" w:eastAsia="仿宋_GB2312" w:hAnsi="仿宋_GB2312" w:cs="仿宋_GB2312" w:hint="eastAsia"/>
          <w:color w:val="333333"/>
          <w:kern w:val="0"/>
          <w:sz w:val="32"/>
          <w:szCs w:val="32"/>
        </w:rPr>
        <w:t>以及信息员提供的线索</w:t>
      </w:r>
      <w:r>
        <w:rPr>
          <w:rFonts w:ascii="仿宋_GB2312" w:eastAsia="仿宋_GB2312" w:hAnsi="黑体" w:cs="黑体" w:hint="eastAsia"/>
          <w:sz w:val="32"/>
          <w:szCs w:val="32"/>
        </w:rPr>
        <w:t>举报其所在单位的安全生产事故隐患和安全生产违法行为</w:t>
      </w:r>
      <w:r>
        <w:rPr>
          <w:rFonts w:ascii="仿宋_GB2312" w:eastAsia="仿宋_GB2312" w:hAnsi="仿宋_GB2312" w:cs="仿宋_GB2312" w:hint="eastAsia"/>
          <w:sz w:val="32"/>
          <w:szCs w:val="32"/>
        </w:rPr>
        <w:t>，</w:t>
      </w:r>
      <w:r>
        <w:rPr>
          <w:rFonts w:ascii="仿宋_GB2312" w:eastAsia="仿宋_GB2312" w:hAnsi="黑体" w:cs="黑体" w:hint="eastAsia"/>
          <w:sz w:val="32"/>
          <w:szCs w:val="32"/>
        </w:rPr>
        <w:t>核查属实的，奖励标准在本办法第十二条规定的基础上上浮20</w:t>
      </w:r>
      <w:r>
        <w:rPr>
          <w:rFonts w:ascii="仿宋_GB2312" w:eastAsia="仿宋_GB2312" w:hAnsi="黑体" w:cs="黑体"/>
          <w:sz w:val="32"/>
          <w:szCs w:val="32"/>
        </w:rPr>
        <w:t>%。</w:t>
      </w:r>
      <w:r>
        <w:rPr>
          <w:rFonts w:ascii="仿宋_GB2312" w:eastAsia="仿宋_GB2312" w:cs="仿宋_GB2312" w:hint="eastAsia"/>
          <w:sz w:val="32"/>
          <w:szCs w:val="32"/>
        </w:rPr>
        <w:t>”</w:t>
      </w:r>
    </w:p>
    <w:p w:rsidR="00B12587" w:rsidRDefault="00420D9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w:t>
      </w:r>
      <w:r w:rsidR="0081503A">
        <w:rPr>
          <w:rFonts w:ascii="楷体_GB2312" w:eastAsia="楷体_GB2312" w:hAnsi="楷体_GB2312" w:cs="楷体_GB2312" w:hint="eastAsia"/>
          <w:b/>
          <w:bCs/>
          <w:sz w:val="32"/>
          <w:szCs w:val="32"/>
        </w:rPr>
        <w:t>规定安全生产举报的途径</w:t>
      </w:r>
    </w:p>
    <w:p w:rsidR="00B12587" w:rsidRDefault="0081503A">
      <w:pPr>
        <w:spacing w:line="560" w:lineRule="exact"/>
        <w:ind w:firstLineChars="200" w:firstLine="640"/>
        <w:rPr>
          <w:rFonts w:ascii="仿宋_GB2312" w:eastAsia="仿宋_GB2312" w:hAnsi="黑体" w:cs="黑体"/>
          <w:sz w:val="32"/>
          <w:szCs w:val="32"/>
        </w:rPr>
      </w:pPr>
      <w:r>
        <w:rPr>
          <w:rFonts w:ascii="仿宋_GB2312" w:eastAsia="仿宋_GB2312" w:hAnsi="仿宋_GB2312" w:cs="仿宋_GB2312" w:hint="eastAsia"/>
          <w:sz w:val="32"/>
          <w:szCs w:val="32"/>
        </w:rPr>
        <w:t>《办法》第十四</w:t>
      </w:r>
      <w:r w:rsidR="00420D95">
        <w:rPr>
          <w:rFonts w:ascii="仿宋_GB2312" w:eastAsia="仿宋_GB2312" w:hAnsi="仿宋_GB2312" w:cs="仿宋_GB2312" w:hint="eastAsia"/>
          <w:sz w:val="32"/>
          <w:szCs w:val="32"/>
        </w:rPr>
        <w:t>条规定：“</w:t>
      </w:r>
      <w:r>
        <w:rPr>
          <w:rFonts w:ascii="仿宋_GB2312" w:eastAsia="仿宋_GB2312" w:hint="eastAsia"/>
          <w:sz w:val="32"/>
          <w:szCs w:val="32"/>
        </w:rPr>
        <w:t>全市统一设置“12350”安全生产举报投诉特服电话。举报人</w:t>
      </w:r>
      <w:r w:rsidRPr="005E1977">
        <w:rPr>
          <w:rFonts w:ascii="仿宋_GB2312" w:eastAsia="仿宋_GB2312" w:hint="eastAsia"/>
          <w:sz w:val="32"/>
          <w:szCs w:val="32"/>
        </w:rPr>
        <w:t>应当</w:t>
      </w:r>
      <w:r>
        <w:rPr>
          <w:rFonts w:ascii="仿宋_GB2312" w:eastAsia="仿宋_GB2312" w:hint="eastAsia"/>
          <w:sz w:val="32"/>
          <w:szCs w:val="32"/>
        </w:rPr>
        <w:t>通过电话以及北京市应急管理局官方网站、微信公众号、信函等方式举报安全生产事故隐患和安全生产违法行为。</w:t>
      </w:r>
      <w:r w:rsidR="00420D95">
        <w:rPr>
          <w:rFonts w:ascii="仿宋_GB2312" w:eastAsia="仿宋_GB2312" w:hAnsi="宋体" w:cs="宋体" w:hint="eastAsia"/>
          <w:color w:val="333333"/>
          <w:kern w:val="0"/>
          <w:sz w:val="32"/>
          <w:szCs w:val="32"/>
        </w:rPr>
        <w:t>”</w:t>
      </w:r>
    </w:p>
    <w:p w:rsidR="00B12587" w:rsidRDefault="00420D95">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（十一）明确举报核查处理的规则和时限</w:t>
      </w:r>
    </w:p>
    <w:p w:rsidR="00B12587" w:rsidRDefault="0081503A">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lastRenderedPageBreak/>
        <w:t>《办法》第十五</w:t>
      </w:r>
      <w:r w:rsidR="00420D95">
        <w:rPr>
          <w:rFonts w:ascii="仿宋_GB2312" w:eastAsia="仿宋_GB2312" w:hAnsi="仿宋_GB2312" w:cs="仿宋_GB2312" w:hint="eastAsia"/>
          <w:sz w:val="32"/>
          <w:szCs w:val="32"/>
        </w:rPr>
        <w:t>条规定</w:t>
      </w:r>
      <w:r w:rsidR="00420D95">
        <w:rPr>
          <w:rFonts w:ascii="仿宋_GB2312" w:eastAsia="仿宋_GB2312" w:hAnsi="仿宋_GB2312" w:cs="仿宋_GB2312" w:hint="eastAsia"/>
          <w:bCs/>
          <w:sz w:val="32"/>
          <w:szCs w:val="32"/>
        </w:rPr>
        <w:t>：“</w:t>
      </w:r>
      <w:r w:rsidR="00420D95">
        <w:rPr>
          <w:rFonts w:ascii="仿宋_GB2312" w:eastAsia="仿宋_GB2312" w:hint="eastAsia"/>
          <w:sz w:val="32"/>
          <w:szCs w:val="32"/>
        </w:rPr>
        <w:t>核查处理安全生产事故隐患和安全生产违法行为的举报事项，按照下列规定办理：</w:t>
      </w:r>
    </w:p>
    <w:p w:rsidR="00B12587" w:rsidRDefault="00420D95">
      <w:pPr>
        <w:spacing w:line="560" w:lineRule="exact"/>
        <w:ind w:firstLineChars="200" w:firstLine="640"/>
        <w:rPr>
          <w:rFonts w:ascii="仿宋_GB2312" w:eastAsia="仿宋_GB2312"/>
          <w:sz w:val="32"/>
          <w:szCs w:val="32"/>
        </w:rPr>
      </w:pPr>
      <w:r>
        <w:rPr>
          <w:rFonts w:ascii="仿宋_GB2312" w:eastAsia="仿宋_GB2312" w:hint="eastAsia"/>
          <w:sz w:val="32"/>
          <w:szCs w:val="32"/>
        </w:rPr>
        <w:t>（一）北京市应急管理局统一受理本市行政区域内的举报事项，根据举报内容分转市局相关处室或区应急管理部门核查办理；</w:t>
      </w:r>
    </w:p>
    <w:p w:rsidR="00B12587" w:rsidRDefault="00420D95">
      <w:pPr>
        <w:shd w:val="clear" w:color="auto" w:fill="FFFFFF"/>
        <w:spacing w:after="240" w:line="560" w:lineRule="exact"/>
        <w:ind w:firstLineChars="200" w:firstLine="640"/>
        <w:jc w:val="left"/>
        <w:rPr>
          <w:rFonts w:ascii="仿宋_GB2312" w:eastAsia="仿宋_GB2312" w:hAnsi="宋体" w:cs="宋体"/>
          <w:color w:val="31849B"/>
          <w:kern w:val="0"/>
          <w:sz w:val="32"/>
          <w:szCs w:val="32"/>
        </w:rPr>
      </w:pPr>
      <w:r>
        <w:rPr>
          <w:rFonts w:ascii="仿宋_GB2312" w:eastAsia="仿宋_GB2312" w:hAnsi="宋体" w:cs="宋体" w:hint="eastAsia"/>
          <w:kern w:val="0"/>
          <w:sz w:val="32"/>
          <w:szCs w:val="32"/>
        </w:rPr>
        <w:t>（二）</w:t>
      </w:r>
      <w:r>
        <w:rPr>
          <w:rFonts w:ascii="仿宋_GB2312" w:eastAsia="仿宋_GB2312" w:hint="eastAsia"/>
          <w:sz w:val="32"/>
          <w:szCs w:val="32"/>
        </w:rPr>
        <w:t>举报事项不属于应急管理部门受理范围的，接到举报的应急管理部门应当告知举报人向有处理权的单位举报，或者将举报材料移送有处理权的单位，并采取适当方式告知举报人。</w:t>
      </w:r>
    </w:p>
    <w:p w:rsidR="00B12587" w:rsidRDefault="00420D95">
      <w:pPr>
        <w:spacing w:line="560" w:lineRule="exact"/>
        <w:ind w:firstLineChars="200" w:firstLine="640"/>
        <w:rPr>
          <w:rFonts w:ascii="楷体_GB2312" w:eastAsia="楷体_GB2312" w:hAnsi="楷体_GB2312" w:cs="楷体_GB2312"/>
          <w:b/>
          <w:sz w:val="32"/>
          <w:szCs w:val="32"/>
        </w:rPr>
      </w:pPr>
      <w:r>
        <w:rPr>
          <w:rFonts w:ascii="仿宋_GB2312" w:eastAsia="仿宋_GB2312" w:hAnsi="宋体" w:cs="宋体" w:hint="eastAsia"/>
          <w:kern w:val="0"/>
          <w:sz w:val="32"/>
          <w:szCs w:val="32"/>
        </w:rPr>
        <w:t>（三）负责核查的应急管理部门应当及时核查处理举报事项，自受理之日起60日内办结；情况复杂的，经市应急管理局批准，可以适当延长核查处理时间，但延长期限不得超过30日，并告知举报人延期理由。受核查手段限制，无法查清的，应及时报告有关地方政府，由其牵头组织核查。</w:t>
      </w:r>
      <w:bookmarkStart w:id="0" w:name="_GoBack"/>
      <w:bookmarkEnd w:id="0"/>
    </w:p>
    <w:p w:rsidR="00B12587" w:rsidRDefault="0081503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（十二</w:t>
      </w:r>
      <w:r w:rsidR="00420D95">
        <w:rPr>
          <w:rFonts w:ascii="楷体_GB2312" w:eastAsia="楷体_GB2312" w:hAnsi="楷体_GB2312" w:cs="楷体_GB2312" w:hint="eastAsia"/>
          <w:b/>
          <w:sz w:val="32"/>
          <w:szCs w:val="32"/>
        </w:rPr>
        <w:t>）明确举报奖励的实施规则</w:t>
      </w:r>
    </w:p>
    <w:p w:rsidR="00B12587" w:rsidRDefault="0081503A">
      <w:pPr>
        <w:widowControl/>
        <w:adjustRightInd w:val="0"/>
        <w:snapToGrid w:val="0"/>
        <w:spacing w:line="560" w:lineRule="exact"/>
        <w:ind w:firstLineChars="221" w:firstLine="707"/>
        <w:jc w:val="left"/>
        <w:rPr>
          <w:rFonts w:ascii="仿宋_GB2312" w:eastAsia="仿宋_GB2312" w:hAnsi="宋体" w:cs="宋体"/>
          <w:kern w:val="0"/>
          <w:sz w:val="32"/>
          <w:szCs w:val="32"/>
        </w:rPr>
      </w:pPr>
      <w:r>
        <w:rPr>
          <w:rFonts w:ascii="仿宋_GB2312" w:eastAsia="仿宋_GB2312" w:hAnsi="仿宋_GB2312" w:cs="仿宋_GB2312" w:hint="eastAsia"/>
          <w:sz w:val="32"/>
          <w:szCs w:val="32"/>
        </w:rPr>
        <w:t>《办法》第十六</w:t>
      </w:r>
      <w:r w:rsidR="00420D95">
        <w:rPr>
          <w:rFonts w:ascii="仿宋_GB2312" w:eastAsia="仿宋_GB2312" w:hAnsi="仿宋_GB2312" w:cs="仿宋_GB2312" w:hint="eastAsia"/>
          <w:sz w:val="32"/>
          <w:szCs w:val="32"/>
        </w:rPr>
        <w:t>条规定</w:t>
      </w:r>
      <w:r w:rsidR="00420D95">
        <w:rPr>
          <w:rFonts w:ascii="仿宋_GB2312" w:eastAsia="仿宋_GB2312" w:hAnsi="仿宋_GB2312" w:cs="仿宋_GB2312" w:hint="eastAsia"/>
          <w:bCs/>
          <w:sz w:val="32"/>
          <w:szCs w:val="32"/>
        </w:rPr>
        <w:t>：“</w:t>
      </w:r>
      <w:r w:rsidR="00420D95">
        <w:rPr>
          <w:rFonts w:ascii="仿宋_GB2312" w:eastAsia="仿宋_GB2312" w:hAnsi="宋体" w:cs="宋体" w:hint="eastAsia"/>
          <w:kern w:val="0"/>
          <w:sz w:val="32"/>
          <w:szCs w:val="32"/>
        </w:rPr>
        <w:t>举报奖励的实施应遵循以下规则：</w:t>
      </w:r>
    </w:p>
    <w:p w:rsidR="00B12587" w:rsidRDefault="00420D95">
      <w:pPr>
        <w:widowControl/>
        <w:adjustRightInd w:val="0"/>
        <w:snapToGrid w:val="0"/>
        <w:spacing w:line="560" w:lineRule="exact"/>
        <w:ind w:firstLineChars="220" w:firstLine="704"/>
        <w:jc w:val="left"/>
        <w:rPr>
          <w:rFonts w:ascii="仿宋_GB2312" w:eastAsia="仿宋_GB2312"/>
          <w:sz w:val="32"/>
          <w:szCs w:val="32"/>
        </w:rPr>
      </w:pPr>
      <w:r>
        <w:rPr>
          <w:rFonts w:ascii="仿宋_GB2312" w:eastAsia="仿宋_GB2312" w:hint="eastAsia"/>
          <w:sz w:val="32"/>
          <w:szCs w:val="32"/>
        </w:rPr>
        <w:t>（一）多人多次举报同一事项的，由最先受理举报的应急管理部门给予有功的举报人一次性奖励；</w:t>
      </w:r>
    </w:p>
    <w:p w:rsidR="00B12587" w:rsidRDefault="00420D95">
      <w:pPr>
        <w:spacing w:line="560" w:lineRule="exact"/>
        <w:ind w:firstLineChars="220" w:firstLine="704"/>
        <w:rPr>
          <w:rFonts w:ascii="仿宋_GB2312" w:eastAsia="仿宋_GB2312"/>
          <w:sz w:val="32"/>
          <w:szCs w:val="32"/>
        </w:rPr>
      </w:pPr>
      <w:r>
        <w:rPr>
          <w:rFonts w:ascii="仿宋_GB2312" w:eastAsia="仿宋_GB2312" w:hint="eastAsia"/>
          <w:sz w:val="32"/>
          <w:szCs w:val="32"/>
        </w:rPr>
        <w:t>（二）多人联名举报同一事项的，由举报的第一署名人或者第一署名人书面委托的其他署名人领取奖励；</w:t>
      </w:r>
    </w:p>
    <w:p w:rsidR="00B12587" w:rsidRDefault="00420D95">
      <w:pPr>
        <w:spacing w:line="560" w:lineRule="exact"/>
        <w:ind w:firstLineChars="220" w:firstLine="704"/>
        <w:rPr>
          <w:rFonts w:ascii="仿宋_GB2312" w:eastAsia="仿宋_GB2312"/>
          <w:sz w:val="32"/>
          <w:szCs w:val="32"/>
        </w:rPr>
      </w:pPr>
      <w:r>
        <w:rPr>
          <w:rFonts w:ascii="仿宋_GB2312" w:eastAsia="仿宋_GB2312" w:hint="eastAsia"/>
          <w:sz w:val="32"/>
          <w:szCs w:val="32"/>
        </w:rPr>
        <w:t>（三）对同一举报人的同一举报事项，不重复奖励；对同一举报人提起的两个或者两个以上有包含关系的举报事项，相同内容部分不重复奖励；</w:t>
      </w:r>
    </w:p>
    <w:p w:rsidR="00B12587" w:rsidRDefault="00420D95">
      <w:pPr>
        <w:widowControl/>
        <w:adjustRightInd w:val="0"/>
        <w:snapToGrid w:val="0"/>
        <w:spacing w:line="560" w:lineRule="exact"/>
        <w:ind w:firstLineChars="220" w:firstLine="704"/>
        <w:jc w:val="left"/>
        <w:rPr>
          <w:rFonts w:ascii="仿宋_GB2312" w:eastAsia="仿宋_GB2312" w:hAnsi="宋体" w:cs="宋体"/>
          <w:kern w:val="0"/>
          <w:sz w:val="32"/>
          <w:szCs w:val="32"/>
        </w:rPr>
      </w:pPr>
      <w:r>
        <w:rPr>
          <w:rFonts w:ascii="仿宋_GB2312" w:eastAsia="仿宋_GB2312" w:hint="eastAsia"/>
          <w:sz w:val="32"/>
          <w:szCs w:val="32"/>
        </w:rPr>
        <w:lastRenderedPageBreak/>
        <w:t>（四）</w:t>
      </w:r>
      <w:r>
        <w:rPr>
          <w:rFonts w:ascii="仿宋_GB2312" w:eastAsia="仿宋_GB2312" w:hAnsi="宋体" w:cs="宋体" w:hint="eastAsia"/>
          <w:kern w:val="0"/>
          <w:sz w:val="32"/>
          <w:szCs w:val="32"/>
        </w:rPr>
        <w:t>举报人就同一事项分别向多个部门举报的，由最先受理举报的部门予以一次性奖励；</w:t>
      </w:r>
    </w:p>
    <w:p w:rsidR="00B12587" w:rsidRDefault="00420D95">
      <w:pPr>
        <w:widowControl/>
        <w:adjustRightInd w:val="0"/>
        <w:snapToGrid w:val="0"/>
        <w:spacing w:line="560" w:lineRule="exact"/>
        <w:ind w:firstLineChars="220" w:firstLine="704"/>
        <w:rPr>
          <w:rFonts w:ascii="仿宋_GB2312" w:eastAsia="仿宋_GB2312"/>
          <w:sz w:val="32"/>
          <w:szCs w:val="32"/>
        </w:rPr>
      </w:pPr>
      <w:r>
        <w:rPr>
          <w:rFonts w:ascii="仿宋_GB2312" w:eastAsia="仿宋_GB2312" w:hint="eastAsia"/>
          <w:sz w:val="32"/>
          <w:szCs w:val="32"/>
        </w:rPr>
        <w:t>（五）安全生产事故隐患和安全生产违法行为的举报事项，核查不属实的，不予以奖励；部分属实的，只奖励核查结果与举报事项一致部分；</w:t>
      </w:r>
    </w:p>
    <w:p w:rsidR="00B12587" w:rsidRDefault="00420D95">
      <w:pPr>
        <w:spacing w:line="56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（六）</w:t>
      </w:r>
      <w:r>
        <w:rPr>
          <w:rFonts w:ascii="仿宋_GB2312" w:eastAsia="仿宋_GB2312" w:hAnsi="黑体" w:cs="黑体" w:hint="eastAsia"/>
          <w:sz w:val="32"/>
          <w:szCs w:val="32"/>
        </w:rPr>
        <w:t>生产经营单位从业人员以及信息员举报其所在单位的安全生产事故隐患和安全生产违法行为的，举报人接到领奖通知后，需向受理举报的应急管理部门提供其身份信息及在职</w:t>
      </w:r>
      <w:r w:rsidR="0081503A">
        <w:rPr>
          <w:rFonts w:ascii="仿宋_GB2312" w:eastAsia="仿宋_GB2312" w:hAnsi="黑体" w:cs="黑体" w:hint="eastAsia"/>
          <w:sz w:val="32"/>
          <w:szCs w:val="32"/>
        </w:rPr>
        <w:t>证明材料，方可按照本办法第十三</w:t>
      </w:r>
      <w:r>
        <w:rPr>
          <w:rFonts w:ascii="仿宋_GB2312" w:eastAsia="仿宋_GB2312" w:hAnsi="黑体" w:cs="黑体" w:hint="eastAsia"/>
          <w:sz w:val="32"/>
          <w:szCs w:val="32"/>
        </w:rPr>
        <w:t>条规定领取奖励。</w:t>
      </w:r>
      <w:r>
        <w:rPr>
          <w:rFonts w:ascii="仿宋_GB2312" w:eastAsia="仿宋_GB2312" w:hAnsi="仿宋_GB2312" w:cs="仿宋_GB2312" w:hint="eastAsia"/>
          <w:bCs/>
          <w:sz w:val="32"/>
          <w:szCs w:val="32"/>
        </w:rPr>
        <w:t>”</w:t>
      </w:r>
    </w:p>
    <w:p w:rsidR="00B12587" w:rsidRDefault="0081503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（十三</w:t>
      </w:r>
      <w:r w:rsidR="00420D95">
        <w:rPr>
          <w:rFonts w:ascii="楷体_GB2312" w:eastAsia="楷体_GB2312" w:hAnsi="楷体_GB2312" w:cs="楷体_GB2312" w:hint="eastAsia"/>
          <w:b/>
          <w:sz w:val="32"/>
          <w:szCs w:val="32"/>
        </w:rPr>
        <w:t>）明确举报核查反馈主体和奖励金额确定主体</w:t>
      </w:r>
    </w:p>
    <w:p w:rsidR="00B12587" w:rsidRDefault="0081503A">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《办法》第十七</w:t>
      </w:r>
      <w:r w:rsidR="00420D95">
        <w:rPr>
          <w:rFonts w:ascii="仿宋_GB2312" w:eastAsia="仿宋_GB2312" w:cs="仿宋_GB2312" w:hint="eastAsia"/>
          <w:sz w:val="32"/>
          <w:szCs w:val="32"/>
        </w:rPr>
        <w:t>条规定：“</w:t>
      </w:r>
      <w:r w:rsidR="00420D95">
        <w:rPr>
          <w:rFonts w:ascii="仿宋_GB2312" w:eastAsia="仿宋_GB2312" w:hAnsi="宋体" w:cs="宋体" w:hint="eastAsia"/>
          <w:kern w:val="0"/>
          <w:sz w:val="32"/>
          <w:szCs w:val="32"/>
        </w:rPr>
        <w:t>负责核查的应急管理部门应当</w:t>
      </w:r>
      <w:r w:rsidR="00420D95">
        <w:rPr>
          <w:rFonts w:ascii="仿宋_GB2312" w:eastAsia="仿宋_GB2312" w:hAnsi="宋体" w:cs="宋体" w:hint="eastAsia"/>
          <w:color w:val="333333"/>
          <w:kern w:val="0"/>
          <w:sz w:val="32"/>
          <w:szCs w:val="32"/>
        </w:rPr>
        <w:t>及时核查举报信息；</w:t>
      </w:r>
      <w:r w:rsidR="00420D95">
        <w:rPr>
          <w:rFonts w:ascii="仿宋_GB2312" w:eastAsia="仿宋_GB2312" w:hint="eastAsia"/>
          <w:sz w:val="32"/>
          <w:szCs w:val="32"/>
        </w:rPr>
        <w:t>举报的核查、处理结果,由核查举报的应急管理部门向举报人反馈。</w:t>
      </w:r>
    </w:p>
    <w:p w:rsidR="00B12587" w:rsidRDefault="00420D95">
      <w:pPr>
        <w:spacing w:line="560" w:lineRule="exact"/>
        <w:ind w:firstLineChars="200" w:firstLine="640"/>
        <w:rPr>
          <w:rFonts w:ascii="仿宋_GB2312" w:eastAsia="仿宋_GB2312" w:cs="仿宋_GB2312"/>
          <w:sz w:val="32"/>
          <w:szCs w:val="32"/>
        </w:rPr>
      </w:pPr>
      <w:r>
        <w:rPr>
          <w:rFonts w:ascii="仿宋_GB2312" w:eastAsia="仿宋_GB2312" w:hint="eastAsia"/>
          <w:sz w:val="32"/>
          <w:szCs w:val="32"/>
        </w:rPr>
        <w:t>奖金的具体数额由负责核查处理举报的应急管理部门根据具体情况确定，并报北京市应急管理局备案。</w:t>
      </w:r>
      <w:r>
        <w:rPr>
          <w:rFonts w:ascii="仿宋_GB2312" w:eastAsia="仿宋_GB2312" w:cs="仿宋_GB2312" w:hint="eastAsia"/>
          <w:sz w:val="32"/>
          <w:szCs w:val="32"/>
        </w:rPr>
        <w:t>”</w:t>
      </w:r>
    </w:p>
    <w:p w:rsidR="00B12587" w:rsidRDefault="0081503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（十四</w:t>
      </w:r>
      <w:r w:rsidR="00420D95">
        <w:rPr>
          <w:rFonts w:ascii="楷体_GB2312" w:eastAsia="楷体_GB2312" w:hAnsi="楷体_GB2312" w:cs="楷体_GB2312" w:hint="eastAsia"/>
          <w:b/>
          <w:bCs/>
          <w:sz w:val="32"/>
          <w:szCs w:val="32"/>
        </w:rPr>
        <w:t>）明确奖励金发放的方式和延期申请的情况</w:t>
      </w:r>
    </w:p>
    <w:p w:rsidR="00B12587" w:rsidRDefault="0081503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《办法》第</w:t>
      </w:r>
      <w:r w:rsidR="00420D95">
        <w:rPr>
          <w:rFonts w:ascii="仿宋_GB2312" w:eastAsia="仿宋_GB2312" w:cs="仿宋_GB2312" w:hint="eastAsia"/>
          <w:sz w:val="32"/>
          <w:szCs w:val="32"/>
        </w:rPr>
        <w:t>十</w:t>
      </w:r>
      <w:r>
        <w:rPr>
          <w:rFonts w:ascii="仿宋_GB2312" w:eastAsia="仿宋_GB2312" w:cs="仿宋_GB2312" w:hint="eastAsia"/>
          <w:sz w:val="32"/>
          <w:szCs w:val="32"/>
        </w:rPr>
        <w:t>八</w:t>
      </w:r>
      <w:r w:rsidR="00420D95">
        <w:rPr>
          <w:rFonts w:ascii="仿宋_GB2312" w:eastAsia="仿宋_GB2312" w:cs="仿宋_GB2312" w:hint="eastAsia"/>
          <w:sz w:val="32"/>
          <w:szCs w:val="32"/>
        </w:rPr>
        <w:t>条规定：“</w:t>
      </w:r>
      <w:r w:rsidR="00420D95">
        <w:rPr>
          <w:rFonts w:ascii="仿宋_GB2312" w:eastAsia="仿宋_GB2312" w:hint="eastAsia"/>
          <w:sz w:val="32"/>
          <w:szCs w:val="32"/>
        </w:rPr>
        <w:t>奖金的发放，统一由北京市应急管理局按程序每季度发放一次。举报人接到领奖通知后，应当在指定时间内凭本人有效证件到指定地点领取奖金，也可通过本人银行账号转账形式领取奖金；无法通知举报人的，受理举报的应急管理部门在其官方网站进行公告。逾期未领取奖金者，视为放弃领奖权利；能够说明理由的，可以适当延长领取时间，申请延期时间不超过90日，未申请延期的视为放弃领奖权利。</w:t>
      </w:r>
      <w:r w:rsidR="00420D95">
        <w:rPr>
          <w:rFonts w:ascii="仿宋_GB2312" w:eastAsia="仿宋_GB2312" w:cs="仿宋_GB2312" w:hint="eastAsia"/>
          <w:sz w:val="32"/>
          <w:szCs w:val="32"/>
        </w:rPr>
        <w:t>”</w:t>
      </w:r>
    </w:p>
    <w:p w:rsidR="00B12587" w:rsidRDefault="0081503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（十五</w:t>
      </w:r>
      <w:r w:rsidR="00420D95">
        <w:rPr>
          <w:rFonts w:ascii="楷体_GB2312" w:eastAsia="楷体_GB2312" w:hAnsi="楷体_GB2312" w:cs="楷体_GB2312" w:hint="eastAsia"/>
          <w:b/>
          <w:bCs/>
          <w:sz w:val="32"/>
          <w:szCs w:val="32"/>
        </w:rPr>
        <w:t>）增加举报奖励额度复核环节</w:t>
      </w:r>
    </w:p>
    <w:p w:rsidR="00B12587" w:rsidRDefault="0030777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《办法》第</w:t>
      </w:r>
      <w:r w:rsidR="00420D95">
        <w:rPr>
          <w:rFonts w:ascii="仿宋_GB2312" w:eastAsia="仿宋_GB2312" w:cs="仿宋_GB2312" w:hint="eastAsia"/>
          <w:sz w:val="32"/>
          <w:szCs w:val="32"/>
        </w:rPr>
        <w:t>十</w:t>
      </w:r>
      <w:r>
        <w:rPr>
          <w:rFonts w:ascii="仿宋_GB2312" w:eastAsia="仿宋_GB2312" w:cs="仿宋_GB2312" w:hint="eastAsia"/>
          <w:sz w:val="32"/>
          <w:szCs w:val="32"/>
        </w:rPr>
        <w:t>九</w:t>
      </w:r>
      <w:r w:rsidR="00420D95">
        <w:rPr>
          <w:rFonts w:ascii="仿宋_GB2312" w:eastAsia="仿宋_GB2312" w:cs="仿宋_GB2312" w:hint="eastAsia"/>
          <w:sz w:val="32"/>
          <w:szCs w:val="32"/>
        </w:rPr>
        <w:t>条增加了举报奖励金复核环节，明确“举报人对奖励金额存在异议的，在接到领奖通知后5个工作日内向核查举报的应急管理部门提出复核申请，负责核查的应急管理部门接到复核通知后，应当在5个工作日内复核完毕并向举报人反馈复核结果，同时报北京市应急管理局备案</w:t>
      </w:r>
      <w:r>
        <w:rPr>
          <w:rFonts w:ascii="仿宋_GB2312" w:eastAsia="仿宋_GB2312" w:cs="仿宋_GB2312" w:hint="eastAsia"/>
          <w:sz w:val="32"/>
          <w:szCs w:val="32"/>
        </w:rPr>
        <w:t>。申请复核的举报人领取奖金从被告知复核结果之日起按照本办法第十八</w:t>
      </w:r>
      <w:r w:rsidR="00420D95">
        <w:rPr>
          <w:rFonts w:ascii="仿宋_GB2312" w:eastAsia="仿宋_GB2312" w:cs="仿宋_GB2312" w:hint="eastAsia"/>
          <w:sz w:val="32"/>
          <w:szCs w:val="32"/>
        </w:rPr>
        <w:t>条有关规定执行。”</w:t>
      </w:r>
    </w:p>
    <w:p w:rsidR="00307773" w:rsidRDefault="00307773">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（十六）应急管理部门应当健全举报奖励制度</w:t>
      </w:r>
    </w:p>
    <w:p w:rsidR="00307773" w:rsidRDefault="00307773" w:rsidP="0030777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《办法》第二十条规定：“</w:t>
      </w:r>
      <w:r>
        <w:rPr>
          <w:rFonts w:ascii="仿宋_GB2312" w:eastAsia="仿宋_GB2312" w:hint="eastAsia"/>
          <w:sz w:val="32"/>
          <w:szCs w:val="32"/>
        </w:rPr>
        <w:t>应急管理部门应当建立健全安全生产事故隐患和安全生产违法行为举报事项的受理、核查、处理、协调、督办、移送、答复、统计和报告等制度。</w:t>
      </w:r>
      <w:r>
        <w:rPr>
          <w:rFonts w:ascii="仿宋_GB2312" w:eastAsia="仿宋_GB2312" w:cs="仿宋_GB2312" w:hint="eastAsia"/>
          <w:sz w:val="32"/>
          <w:szCs w:val="32"/>
        </w:rPr>
        <w:t>”</w:t>
      </w:r>
    </w:p>
    <w:p w:rsidR="00B12587" w:rsidRDefault="00420D95">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（十七）举报人应对其举报事项的真实性负责，不得恶意举报</w:t>
      </w:r>
    </w:p>
    <w:p w:rsidR="00B12587" w:rsidRDefault="0030777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《办法》第二十一</w:t>
      </w:r>
      <w:r w:rsidR="00420D95">
        <w:rPr>
          <w:rFonts w:ascii="仿宋_GB2312" w:eastAsia="仿宋_GB2312" w:cs="仿宋_GB2312" w:hint="eastAsia"/>
          <w:sz w:val="32"/>
          <w:szCs w:val="32"/>
        </w:rPr>
        <w:t>条规定：“</w:t>
      </w:r>
      <w:r w:rsidR="00420D95">
        <w:rPr>
          <w:rFonts w:ascii="仿宋_GB2312" w:eastAsia="仿宋_GB2312" w:hint="eastAsia"/>
          <w:sz w:val="32"/>
          <w:szCs w:val="32"/>
        </w:rPr>
        <w:t>举报人举报的事项应当客观真实，并对其举报内容的真实性负责，不得捏造、歪曲事实，不得诬告、陷害他人和企业；否则，一经查实，依法追究举报人的法律责任，并纳入个人信用体系。</w:t>
      </w:r>
      <w:r w:rsidR="00420D95">
        <w:rPr>
          <w:rFonts w:ascii="仿宋_GB2312" w:eastAsia="仿宋_GB2312" w:cs="仿宋_GB2312" w:hint="eastAsia"/>
          <w:sz w:val="32"/>
          <w:szCs w:val="32"/>
        </w:rPr>
        <w:t>”</w:t>
      </w:r>
    </w:p>
    <w:p w:rsidR="00B12587" w:rsidRDefault="00420D9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（十八）规定应急管理部门参与举报处理工作人员的保密</w:t>
      </w:r>
      <w:r w:rsidR="00307773">
        <w:rPr>
          <w:rFonts w:ascii="楷体_GB2312" w:eastAsia="楷体_GB2312" w:hAnsi="楷体_GB2312" w:cs="楷体_GB2312" w:hint="eastAsia"/>
          <w:b/>
          <w:bCs/>
          <w:sz w:val="32"/>
          <w:szCs w:val="32"/>
        </w:rPr>
        <w:t>责任</w:t>
      </w:r>
    </w:p>
    <w:p w:rsidR="00B12587" w:rsidRDefault="003772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sidR="00307773">
        <w:rPr>
          <w:rFonts w:ascii="仿宋_GB2312" w:eastAsia="仿宋_GB2312" w:cs="仿宋_GB2312" w:hint="eastAsia"/>
          <w:sz w:val="32"/>
          <w:szCs w:val="32"/>
        </w:rPr>
        <w:t>办法》第二十二</w:t>
      </w:r>
      <w:r w:rsidR="00420D95">
        <w:rPr>
          <w:rFonts w:ascii="仿宋_GB2312" w:eastAsia="仿宋_GB2312" w:cs="仿宋_GB2312" w:hint="eastAsia"/>
          <w:sz w:val="32"/>
          <w:szCs w:val="32"/>
        </w:rPr>
        <w:t>条规定：“</w:t>
      </w:r>
      <w:r w:rsidR="00420D95">
        <w:rPr>
          <w:rFonts w:ascii="仿宋_GB2312" w:eastAsia="仿宋_GB2312" w:hint="eastAsia"/>
          <w:sz w:val="32"/>
          <w:szCs w:val="32"/>
        </w:rPr>
        <w:t>应急管理部门参与举报处理工作的人员应当严格遵守保密制度，依法保护举报人的合法权益。未经其同意，不得以任何方式泄露其姓名、身份、联系方式、举报内容、奖励等信息，违者视情节轻重给予行政处分；构成犯罪的，依法追究刑事责任。</w:t>
      </w:r>
      <w:r w:rsidR="00420D95">
        <w:rPr>
          <w:rFonts w:ascii="仿宋_GB2312" w:eastAsia="仿宋_GB2312" w:cs="仿宋_GB2312" w:hint="eastAsia"/>
          <w:sz w:val="32"/>
          <w:szCs w:val="32"/>
        </w:rPr>
        <w:t>”</w:t>
      </w:r>
    </w:p>
    <w:p w:rsidR="00B12587" w:rsidRDefault="00420D9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（十九）明确了保护举报人合法权益等事项</w:t>
      </w:r>
    </w:p>
    <w:p w:rsidR="00B12587" w:rsidRDefault="0030777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《办法》第二十三</w:t>
      </w:r>
      <w:r w:rsidR="00420D95">
        <w:rPr>
          <w:rFonts w:ascii="仿宋_GB2312" w:eastAsia="仿宋_GB2312" w:cs="仿宋_GB2312" w:hint="eastAsia"/>
          <w:sz w:val="32"/>
          <w:szCs w:val="32"/>
        </w:rPr>
        <w:t>条规定“</w:t>
      </w:r>
      <w:r w:rsidR="00420D95">
        <w:rPr>
          <w:rFonts w:ascii="仿宋_GB2312" w:eastAsia="仿宋_GB2312" w:hint="eastAsia"/>
          <w:sz w:val="32"/>
          <w:szCs w:val="32"/>
        </w:rPr>
        <w:t>生产经营单位应当保护举报人合法权益，不得对举报人实施打击报复行为。生产经营单位对有功举报人实施打击报复行为的，除依法予以严肃处理外，应急管理部门还可以对生产经营单位主要负责人或者个人经营的投资人实施联合惩戒。</w:t>
      </w:r>
      <w:r w:rsidR="00420D95">
        <w:rPr>
          <w:rFonts w:ascii="仿宋_GB2312" w:eastAsia="仿宋_GB2312" w:cs="仿宋_GB2312" w:hint="eastAsia"/>
          <w:sz w:val="32"/>
          <w:szCs w:val="32"/>
        </w:rPr>
        <w:t>”</w:t>
      </w:r>
    </w:p>
    <w:p w:rsidR="00B12587" w:rsidRDefault="00420D9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（二十）确定《办法》的解释主体和实行时间</w:t>
      </w:r>
      <w:r w:rsidR="00202CA3">
        <w:rPr>
          <w:rFonts w:ascii="楷体_GB2312" w:eastAsia="楷体_GB2312" w:hAnsi="楷体_GB2312" w:cs="楷体_GB2312" w:hint="eastAsia"/>
          <w:b/>
          <w:bCs/>
          <w:sz w:val="32"/>
          <w:szCs w:val="32"/>
        </w:rPr>
        <w:t>以及废止的文件</w:t>
      </w:r>
    </w:p>
    <w:p w:rsidR="00202CA3" w:rsidRDefault="00202CA3" w:rsidP="00202CA3">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《办法》第二十</w:t>
      </w:r>
      <w:r w:rsidR="00307773">
        <w:rPr>
          <w:rFonts w:ascii="仿宋_GB2312" w:eastAsia="仿宋_GB2312" w:cs="仿宋_GB2312" w:hint="eastAsia"/>
          <w:sz w:val="32"/>
          <w:szCs w:val="32"/>
        </w:rPr>
        <w:t>四</w:t>
      </w:r>
      <w:r>
        <w:rPr>
          <w:rFonts w:ascii="仿宋_GB2312" w:eastAsia="仿宋_GB2312" w:cs="仿宋_GB2312" w:hint="eastAsia"/>
          <w:sz w:val="32"/>
          <w:szCs w:val="32"/>
        </w:rPr>
        <w:t>条规定:“</w:t>
      </w:r>
      <w:r>
        <w:rPr>
          <w:rFonts w:ascii="仿宋_GB2312" w:eastAsia="仿宋_GB2312" w:hint="eastAsia"/>
          <w:sz w:val="32"/>
          <w:szCs w:val="32"/>
        </w:rPr>
        <w:t>本办法由北京市应急管理局和北京市财政局负责解释。”</w:t>
      </w:r>
    </w:p>
    <w:p w:rsidR="00202CA3" w:rsidRDefault="00202CA3" w:rsidP="00202CA3">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《办法》第二十</w:t>
      </w:r>
      <w:r w:rsidR="00307773">
        <w:rPr>
          <w:rFonts w:ascii="仿宋_GB2312" w:eastAsia="仿宋_GB2312" w:cs="仿宋_GB2312" w:hint="eastAsia"/>
          <w:sz w:val="32"/>
          <w:szCs w:val="32"/>
        </w:rPr>
        <w:t>五</w:t>
      </w:r>
      <w:r>
        <w:rPr>
          <w:rFonts w:ascii="仿宋_GB2312" w:eastAsia="仿宋_GB2312" w:cs="仿宋_GB2312" w:hint="eastAsia"/>
          <w:sz w:val="32"/>
          <w:szCs w:val="32"/>
        </w:rPr>
        <w:t>条规定：“</w:t>
      </w:r>
      <w:r>
        <w:rPr>
          <w:rFonts w:ascii="仿宋_GB2312" w:eastAsia="仿宋_GB2312" w:hint="eastAsia"/>
          <w:sz w:val="32"/>
          <w:szCs w:val="32"/>
        </w:rPr>
        <w:t>本办法自印发之日起施行。</w:t>
      </w:r>
      <w:r>
        <w:rPr>
          <w:rFonts w:ascii="仿宋_GB2312" w:eastAsia="仿宋_GB2312" w:hint="eastAsia"/>
          <w:sz w:val="32"/>
        </w:rPr>
        <w:t>《北京市安全生产举报信息处理办法》（京安监发〔2014〕161号）和</w:t>
      </w:r>
      <w:r>
        <w:rPr>
          <w:rFonts w:ascii="仿宋_GB2312" w:eastAsia="仿宋_GB2312" w:hint="eastAsia"/>
          <w:sz w:val="32"/>
          <w:szCs w:val="32"/>
        </w:rPr>
        <w:t>《北京市安全生产举报奖励实施办法（试行）》（</w:t>
      </w:r>
      <w:r>
        <w:rPr>
          <w:rFonts w:ascii="仿宋_GB2312" w:eastAsia="仿宋_GB2312" w:hint="eastAsia"/>
          <w:sz w:val="32"/>
        </w:rPr>
        <w:t>京安监发〔2015〕39号）同时废止。”</w:t>
      </w:r>
    </w:p>
    <w:p w:rsidR="00420D95" w:rsidRDefault="00420D95">
      <w:pPr>
        <w:spacing w:line="560" w:lineRule="exact"/>
        <w:ind w:firstLineChars="200" w:firstLine="640"/>
        <w:rPr>
          <w:rFonts w:ascii="仿宋_GB2312" w:eastAsia="仿宋_GB2312" w:cs="仿宋_GB2312"/>
          <w:sz w:val="32"/>
          <w:szCs w:val="32"/>
        </w:rPr>
      </w:pPr>
    </w:p>
    <w:sectPr w:rsidR="00420D95" w:rsidSect="00B12587">
      <w:footerReference w:type="default" r:id="rId6"/>
      <w:pgSz w:w="11906" w:h="16838"/>
      <w:pgMar w:top="1361" w:right="1797" w:bottom="1361"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D89" w:rsidRDefault="00596D89">
      <w:r>
        <w:separator/>
      </w:r>
    </w:p>
  </w:endnote>
  <w:endnote w:type="continuationSeparator" w:id="0">
    <w:p w:rsidR="00596D89" w:rsidRDefault="0059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87" w:rsidRDefault="00596D89">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filled="f" stroked="f" strokeweight=".5pt">
          <v:fill o:detectmouseclick="t"/>
          <v:textbox style="mso-fit-shape-to-text:t" inset="0,0,0,0">
            <w:txbxContent>
              <w:p w:rsidR="00B12587" w:rsidRDefault="00B12587">
                <w:pPr>
                  <w:pStyle w:val="a6"/>
                  <w:rPr>
                    <w:lang w:val="en-GB"/>
                  </w:rPr>
                </w:pPr>
                <w:r>
                  <w:rPr>
                    <w:lang w:val="en-GB"/>
                  </w:rPr>
                  <w:fldChar w:fldCharType="begin"/>
                </w:r>
                <w:r w:rsidR="00420D95">
                  <w:rPr>
                    <w:lang w:val="en-GB"/>
                  </w:rPr>
                  <w:instrText xml:space="preserve"> PAGE  \* MERGEFORMAT </w:instrText>
                </w:r>
                <w:r>
                  <w:rPr>
                    <w:lang w:val="en-GB"/>
                  </w:rPr>
                  <w:fldChar w:fldCharType="separate"/>
                </w:r>
                <w:r w:rsidR="005C0443">
                  <w:rPr>
                    <w:noProof/>
                    <w:lang w:val="en-GB"/>
                  </w:rPr>
                  <w:t>6</w:t>
                </w:r>
                <w:r>
                  <w:rPr>
                    <w:lang w:val="en-GB"/>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D89" w:rsidRDefault="00596D89">
      <w:r>
        <w:separator/>
      </w:r>
    </w:p>
  </w:footnote>
  <w:footnote w:type="continuationSeparator" w:id="0">
    <w:p w:rsidR="00596D89" w:rsidRDefault="00596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6C3A"/>
    <w:rsid w:val="00001D1D"/>
    <w:rsid w:val="000330E7"/>
    <w:rsid w:val="00043790"/>
    <w:rsid w:val="000554D6"/>
    <w:rsid w:val="00093772"/>
    <w:rsid w:val="000969C2"/>
    <w:rsid w:val="000B1ADE"/>
    <w:rsid w:val="000B54A2"/>
    <w:rsid w:val="000F0AF7"/>
    <w:rsid w:val="00101E87"/>
    <w:rsid w:val="00111674"/>
    <w:rsid w:val="001258BC"/>
    <w:rsid w:val="0015566E"/>
    <w:rsid w:val="00155CC3"/>
    <w:rsid w:val="00160D2A"/>
    <w:rsid w:val="00174AA2"/>
    <w:rsid w:val="00191D82"/>
    <w:rsid w:val="00196F7D"/>
    <w:rsid w:val="001B0F29"/>
    <w:rsid w:val="001B29D0"/>
    <w:rsid w:val="001B6714"/>
    <w:rsid w:val="001B7208"/>
    <w:rsid w:val="001C197C"/>
    <w:rsid w:val="001C254A"/>
    <w:rsid w:val="001C6331"/>
    <w:rsid w:val="001E0D85"/>
    <w:rsid w:val="001E21D3"/>
    <w:rsid w:val="001E316F"/>
    <w:rsid w:val="001E5E6A"/>
    <w:rsid w:val="001E6B8B"/>
    <w:rsid w:val="00202965"/>
    <w:rsid w:val="00202CA3"/>
    <w:rsid w:val="002227C6"/>
    <w:rsid w:val="002239E4"/>
    <w:rsid w:val="00245DE3"/>
    <w:rsid w:val="0025002A"/>
    <w:rsid w:val="00270127"/>
    <w:rsid w:val="002A2FD4"/>
    <w:rsid w:val="002C0E9B"/>
    <w:rsid w:val="002C1D4E"/>
    <w:rsid w:val="002C3954"/>
    <w:rsid w:val="002C4BA1"/>
    <w:rsid w:val="002D73E1"/>
    <w:rsid w:val="002E5011"/>
    <w:rsid w:val="00301944"/>
    <w:rsid w:val="00307773"/>
    <w:rsid w:val="00311CD4"/>
    <w:rsid w:val="0031734C"/>
    <w:rsid w:val="003505BD"/>
    <w:rsid w:val="003772AC"/>
    <w:rsid w:val="00381DE3"/>
    <w:rsid w:val="00382000"/>
    <w:rsid w:val="0038789B"/>
    <w:rsid w:val="00396C3A"/>
    <w:rsid w:val="00397EB7"/>
    <w:rsid w:val="003A6552"/>
    <w:rsid w:val="003C30DD"/>
    <w:rsid w:val="003C3223"/>
    <w:rsid w:val="003C3C05"/>
    <w:rsid w:val="003E0073"/>
    <w:rsid w:val="003E2250"/>
    <w:rsid w:val="003E6C66"/>
    <w:rsid w:val="00400988"/>
    <w:rsid w:val="00401D97"/>
    <w:rsid w:val="00403B53"/>
    <w:rsid w:val="00420D95"/>
    <w:rsid w:val="00445A4F"/>
    <w:rsid w:val="00457ED1"/>
    <w:rsid w:val="0046005E"/>
    <w:rsid w:val="0049065F"/>
    <w:rsid w:val="004A4CFB"/>
    <w:rsid w:val="004B4F6C"/>
    <w:rsid w:val="004C6B41"/>
    <w:rsid w:val="004E59C6"/>
    <w:rsid w:val="004E5EBC"/>
    <w:rsid w:val="00505A82"/>
    <w:rsid w:val="00554CC6"/>
    <w:rsid w:val="00560705"/>
    <w:rsid w:val="00571AB8"/>
    <w:rsid w:val="00573330"/>
    <w:rsid w:val="005816B9"/>
    <w:rsid w:val="005929BB"/>
    <w:rsid w:val="00596D89"/>
    <w:rsid w:val="005C0443"/>
    <w:rsid w:val="006229AE"/>
    <w:rsid w:val="006347C1"/>
    <w:rsid w:val="00636855"/>
    <w:rsid w:val="006661A0"/>
    <w:rsid w:val="006857D6"/>
    <w:rsid w:val="00686C16"/>
    <w:rsid w:val="0069564B"/>
    <w:rsid w:val="006A7912"/>
    <w:rsid w:val="006C471B"/>
    <w:rsid w:val="006D7BBB"/>
    <w:rsid w:val="006E6D3A"/>
    <w:rsid w:val="006F1214"/>
    <w:rsid w:val="00705198"/>
    <w:rsid w:val="0070527E"/>
    <w:rsid w:val="007052B5"/>
    <w:rsid w:val="007066B0"/>
    <w:rsid w:val="00712FD6"/>
    <w:rsid w:val="00713CDA"/>
    <w:rsid w:val="00756FA4"/>
    <w:rsid w:val="00782DF9"/>
    <w:rsid w:val="00790121"/>
    <w:rsid w:val="00793940"/>
    <w:rsid w:val="007A55E5"/>
    <w:rsid w:val="007C7FA9"/>
    <w:rsid w:val="007D69EA"/>
    <w:rsid w:val="0081503A"/>
    <w:rsid w:val="00870589"/>
    <w:rsid w:val="00876606"/>
    <w:rsid w:val="008B7FE0"/>
    <w:rsid w:val="008D6DD9"/>
    <w:rsid w:val="008E0966"/>
    <w:rsid w:val="008E1D2E"/>
    <w:rsid w:val="008F05D0"/>
    <w:rsid w:val="008F6932"/>
    <w:rsid w:val="009265BB"/>
    <w:rsid w:val="00940216"/>
    <w:rsid w:val="009470F6"/>
    <w:rsid w:val="0094763D"/>
    <w:rsid w:val="00970D56"/>
    <w:rsid w:val="009759EB"/>
    <w:rsid w:val="00980FE7"/>
    <w:rsid w:val="009871F8"/>
    <w:rsid w:val="00996AAC"/>
    <w:rsid w:val="009B7B4B"/>
    <w:rsid w:val="009E0B08"/>
    <w:rsid w:val="009E21CC"/>
    <w:rsid w:val="009F30EC"/>
    <w:rsid w:val="00A129F6"/>
    <w:rsid w:val="00A136AC"/>
    <w:rsid w:val="00A3209F"/>
    <w:rsid w:val="00A36092"/>
    <w:rsid w:val="00A5682A"/>
    <w:rsid w:val="00A60EC6"/>
    <w:rsid w:val="00A855F5"/>
    <w:rsid w:val="00AB2268"/>
    <w:rsid w:val="00AB38E2"/>
    <w:rsid w:val="00AB627B"/>
    <w:rsid w:val="00AB6396"/>
    <w:rsid w:val="00AC3F62"/>
    <w:rsid w:val="00AD018D"/>
    <w:rsid w:val="00AE1E7F"/>
    <w:rsid w:val="00B12587"/>
    <w:rsid w:val="00B242B8"/>
    <w:rsid w:val="00B2472D"/>
    <w:rsid w:val="00B26522"/>
    <w:rsid w:val="00B33132"/>
    <w:rsid w:val="00B3491B"/>
    <w:rsid w:val="00B465A9"/>
    <w:rsid w:val="00B644F2"/>
    <w:rsid w:val="00B65148"/>
    <w:rsid w:val="00B7405A"/>
    <w:rsid w:val="00B961DC"/>
    <w:rsid w:val="00B978AC"/>
    <w:rsid w:val="00BC2A64"/>
    <w:rsid w:val="00BC5F7F"/>
    <w:rsid w:val="00BE692D"/>
    <w:rsid w:val="00BF187C"/>
    <w:rsid w:val="00BF68E6"/>
    <w:rsid w:val="00C01E65"/>
    <w:rsid w:val="00C028DB"/>
    <w:rsid w:val="00C225F5"/>
    <w:rsid w:val="00C4054A"/>
    <w:rsid w:val="00C423DE"/>
    <w:rsid w:val="00C44E10"/>
    <w:rsid w:val="00C5313C"/>
    <w:rsid w:val="00C67BC7"/>
    <w:rsid w:val="00CB04B0"/>
    <w:rsid w:val="00CB0590"/>
    <w:rsid w:val="00CD01C8"/>
    <w:rsid w:val="00CD09AE"/>
    <w:rsid w:val="00CD1E5D"/>
    <w:rsid w:val="00CE4173"/>
    <w:rsid w:val="00CE4954"/>
    <w:rsid w:val="00CE59B0"/>
    <w:rsid w:val="00CF6756"/>
    <w:rsid w:val="00D345D7"/>
    <w:rsid w:val="00D37D89"/>
    <w:rsid w:val="00D402CC"/>
    <w:rsid w:val="00D42951"/>
    <w:rsid w:val="00D45403"/>
    <w:rsid w:val="00D60689"/>
    <w:rsid w:val="00D75316"/>
    <w:rsid w:val="00D82FA0"/>
    <w:rsid w:val="00D85C65"/>
    <w:rsid w:val="00D94E84"/>
    <w:rsid w:val="00DC067C"/>
    <w:rsid w:val="00DC50C8"/>
    <w:rsid w:val="00DF4215"/>
    <w:rsid w:val="00E17433"/>
    <w:rsid w:val="00E532C1"/>
    <w:rsid w:val="00E63904"/>
    <w:rsid w:val="00E75B99"/>
    <w:rsid w:val="00EA43A4"/>
    <w:rsid w:val="00EB2B08"/>
    <w:rsid w:val="00EB374B"/>
    <w:rsid w:val="00EC133E"/>
    <w:rsid w:val="00EC6438"/>
    <w:rsid w:val="00ED4CE2"/>
    <w:rsid w:val="00EE784A"/>
    <w:rsid w:val="00F03688"/>
    <w:rsid w:val="00F14674"/>
    <w:rsid w:val="00F330B7"/>
    <w:rsid w:val="00F3504F"/>
    <w:rsid w:val="00F46665"/>
    <w:rsid w:val="00F525E0"/>
    <w:rsid w:val="00F75F9F"/>
    <w:rsid w:val="00F77DFD"/>
    <w:rsid w:val="00F85D9F"/>
    <w:rsid w:val="00FA04BD"/>
    <w:rsid w:val="00FB059B"/>
    <w:rsid w:val="00FB691A"/>
    <w:rsid w:val="00FD201C"/>
    <w:rsid w:val="00FD5AA0"/>
    <w:rsid w:val="00FE28C7"/>
    <w:rsid w:val="00FE31CB"/>
    <w:rsid w:val="00FF2129"/>
    <w:rsid w:val="05862DC4"/>
    <w:rsid w:val="0987406F"/>
    <w:rsid w:val="104D36BA"/>
    <w:rsid w:val="12B328A8"/>
    <w:rsid w:val="1394349B"/>
    <w:rsid w:val="177A67B6"/>
    <w:rsid w:val="1DA17A45"/>
    <w:rsid w:val="1E6542CE"/>
    <w:rsid w:val="30A46A8C"/>
    <w:rsid w:val="3C5952B2"/>
    <w:rsid w:val="4CBF3941"/>
    <w:rsid w:val="4DCF7537"/>
    <w:rsid w:val="5E0857C0"/>
    <w:rsid w:val="63E22943"/>
    <w:rsid w:val="6C625209"/>
    <w:rsid w:val="73C740BD"/>
    <w:rsid w:val="7C36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AF17A0D-E9E0-44FD-A7EA-2BC69650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5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qFormat/>
    <w:rsid w:val="00B12587"/>
    <w:rPr>
      <w:kern w:val="2"/>
      <w:sz w:val="18"/>
      <w:szCs w:val="18"/>
    </w:rPr>
  </w:style>
  <w:style w:type="character" w:customStyle="1" w:styleId="Char0">
    <w:name w:val="批注文字 Char"/>
    <w:basedOn w:val="a0"/>
    <w:link w:val="a4"/>
    <w:uiPriority w:val="99"/>
    <w:qFormat/>
    <w:rsid w:val="00B12587"/>
    <w:rPr>
      <w:sz w:val="24"/>
    </w:rPr>
  </w:style>
  <w:style w:type="character" w:customStyle="1" w:styleId="Char1">
    <w:name w:val="页眉 Char"/>
    <w:basedOn w:val="a0"/>
    <w:link w:val="a5"/>
    <w:uiPriority w:val="99"/>
    <w:qFormat/>
    <w:rsid w:val="00B12587"/>
    <w:rPr>
      <w:sz w:val="18"/>
      <w:szCs w:val="18"/>
    </w:rPr>
  </w:style>
  <w:style w:type="character" w:customStyle="1" w:styleId="Char2">
    <w:name w:val="页脚 Char"/>
    <w:basedOn w:val="a0"/>
    <w:link w:val="a6"/>
    <w:uiPriority w:val="99"/>
    <w:qFormat/>
    <w:rsid w:val="00B12587"/>
    <w:rPr>
      <w:sz w:val="18"/>
      <w:szCs w:val="18"/>
    </w:rPr>
  </w:style>
  <w:style w:type="paragraph" w:styleId="a6">
    <w:name w:val="footer"/>
    <w:basedOn w:val="a"/>
    <w:link w:val="Char2"/>
    <w:uiPriority w:val="99"/>
    <w:unhideWhenUsed/>
    <w:qFormat/>
    <w:rsid w:val="00B1258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12587"/>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uiPriority w:val="99"/>
    <w:unhideWhenUsed/>
    <w:qFormat/>
    <w:rsid w:val="00B12587"/>
    <w:rPr>
      <w:sz w:val="18"/>
      <w:szCs w:val="18"/>
    </w:rPr>
  </w:style>
  <w:style w:type="paragraph" w:styleId="a4">
    <w:name w:val="annotation text"/>
    <w:basedOn w:val="a"/>
    <w:link w:val="Char0"/>
    <w:uiPriority w:val="99"/>
    <w:unhideWhenUsed/>
    <w:qFormat/>
    <w:rsid w:val="00B12587"/>
    <w:pPr>
      <w:jc w:val="left"/>
    </w:pPr>
    <w:rPr>
      <w:sz w:val="24"/>
    </w:rPr>
  </w:style>
  <w:style w:type="paragraph" w:styleId="a7">
    <w:name w:val="List Paragraph"/>
    <w:basedOn w:val="a"/>
    <w:uiPriority w:val="34"/>
    <w:qFormat/>
    <w:rsid w:val="00B12587"/>
    <w:pPr>
      <w:ind w:firstLineChars="200" w:firstLine="420"/>
    </w:pPr>
  </w:style>
  <w:style w:type="table" w:styleId="a8">
    <w:name w:val="Table Grid"/>
    <w:basedOn w:val="a1"/>
    <w:qFormat/>
    <w:rsid w:val="00B125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760</Words>
  <Characters>4338</Characters>
  <Application>Microsoft Office Word</Application>
  <DocSecurity>0</DocSecurity>
  <Lines>36</Lines>
  <Paragraphs>10</Paragraphs>
  <ScaleCrop>false</ScaleCrop>
  <Company>Microsoft</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徐伟伟</dc:creator>
  <cp:lastModifiedBy>amdin</cp:lastModifiedBy>
  <cp:revision>5</cp:revision>
  <cp:lastPrinted>2020-01-10T01:13:00Z</cp:lastPrinted>
  <dcterms:created xsi:type="dcterms:W3CDTF">2020-10-19T06:23:00Z</dcterms:created>
  <dcterms:modified xsi:type="dcterms:W3CDTF">2020-10-19T07:28:00Z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