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9D97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黑体" w:hAnsi="黑体" w:eastAsia="黑体" w:cs="黑体"/>
          <w:bCs/>
          <w:sz w:val="32"/>
          <w:szCs w:val="32"/>
          <w:lang w:val="en-US" w:eastAsia="zh-CN"/>
        </w:rPr>
      </w:pPr>
      <w:r>
        <w:rPr>
          <w:rFonts w:hint="eastAsia" w:ascii="黑体" w:hAnsi="黑体" w:eastAsia="黑体" w:cs="黑体"/>
          <w:bCs/>
          <w:sz w:val="32"/>
          <w:szCs w:val="32"/>
          <w:lang w:val="en-US" w:eastAsia="zh-CN"/>
        </w:rPr>
        <w:t>附件1</w:t>
      </w:r>
    </w:p>
    <w:p w14:paraId="4D689CAE">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eastAsia="方正小标宋简体"/>
          <w:bCs/>
          <w:sz w:val="44"/>
          <w:szCs w:val="44"/>
        </w:rPr>
      </w:pPr>
      <w:r>
        <w:rPr>
          <w:rFonts w:eastAsia="方正小标宋简体"/>
          <w:bCs/>
          <w:sz w:val="44"/>
          <w:szCs w:val="44"/>
        </w:rPr>
        <w:t>海淀区社会公益性就业组织岗位补贴</w:t>
      </w:r>
    </w:p>
    <w:p w14:paraId="65452F4D">
      <w:pPr>
        <w:spacing w:line="560" w:lineRule="exact"/>
        <w:jc w:val="center"/>
        <w:rPr>
          <w:rFonts w:hint="eastAsia" w:eastAsia="方正小标宋简体"/>
          <w:bCs/>
          <w:sz w:val="44"/>
          <w:szCs w:val="44"/>
          <w:lang w:eastAsia="zh-CN"/>
        </w:rPr>
      </w:pPr>
      <w:r>
        <w:rPr>
          <w:rFonts w:eastAsia="方正小标宋简体"/>
          <w:bCs/>
          <w:sz w:val="44"/>
          <w:szCs w:val="44"/>
        </w:rPr>
        <w:t>实施细则</w:t>
      </w:r>
      <w:r>
        <w:rPr>
          <w:rFonts w:hint="eastAsia" w:eastAsia="方正小标宋简体"/>
          <w:bCs/>
          <w:sz w:val="44"/>
          <w:szCs w:val="44"/>
          <w:lang w:eastAsia="zh-CN"/>
        </w:rPr>
        <w:t>（</w:t>
      </w:r>
      <w:r>
        <w:rPr>
          <w:rFonts w:hint="eastAsia" w:eastAsia="方正小标宋简体"/>
          <w:bCs/>
          <w:sz w:val="44"/>
          <w:szCs w:val="44"/>
          <w:lang w:val="en-US" w:eastAsia="zh-CN"/>
        </w:rPr>
        <w:t>征求意见稿</w:t>
      </w:r>
      <w:r>
        <w:rPr>
          <w:rFonts w:hint="eastAsia" w:eastAsia="方正小标宋简体"/>
          <w:bCs/>
          <w:sz w:val="44"/>
          <w:szCs w:val="44"/>
          <w:lang w:eastAsia="zh-CN"/>
        </w:rPr>
        <w:t>）</w:t>
      </w:r>
    </w:p>
    <w:p w14:paraId="4727C473">
      <w:pPr>
        <w:ind w:firstLine="643"/>
        <w:jc w:val="center"/>
        <w:rPr>
          <w:rFonts w:hint="eastAsia"/>
          <w:b/>
          <w:bCs/>
          <w:szCs w:val="32"/>
        </w:rPr>
      </w:pPr>
    </w:p>
    <w:p w14:paraId="4727C474">
      <w:pPr>
        <w:ind w:firstLine="640"/>
        <w:jc w:val="center"/>
        <w:rPr>
          <w:rFonts w:hint="eastAsia" w:ascii="黑体" w:hAnsi="黑体" w:eastAsia="黑体"/>
          <w:bCs/>
          <w:szCs w:val="32"/>
        </w:rPr>
      </w:pPr>
      <w:r>
        <w:rPr>
          <w:rFonts w:hint="eastAsia" w:ascii="黑体" w:hAnsi="黑体" w:eastAsia="黑体"/>
          <w:bCs/>
          <w:szCs w:val="32"/>
        </w:rPr>
        <w:t>第一章  总 则</w:t>
      </w:r>
    </w:p>
    <w:p w14:paraId="4727C475">
      <w:pPr>
        <w:ind w:firstLine="618"/>
        <w:rPr>
          <w:rFonts w:hint="eastAsia"/>
          <w:szCs w:val="32"/>
        </w:rPr>
      </w:pPr>
      <w:r>
        <w:rPr>
          <w:rFonts w:hint="eastAsia"/>
          <w:b/>
          <w:bCs/>
          <w:spacing w:val="-6"/>
          <w:szCs w:val="32"/>
        </w:rPr>
        <w:t>第一条</w:t>
      </w:r>
      <w:r>
        <w:rPr>
          <w:rFonts w:hint="eastAsia"/>
          <w:bCs/>
          <w:spacing w:val="-6"/>
          <w:szCs w:val="32"/>
        </w:rPr>
        <w:t xml:space="preserve"> </w:t>
      </w:r>
      <w:r>
        <w:rPr>
          <w:rFonts w:hint="eastAsia" w:cs="仿宋_GB2312"/>
          <w:szCs w:val="32"/>
          <w:shd w:val="clear" w:color="auto" w:fill="FFFFFF"/>
        </w:rPr>
        <w:t>为进一步规范海淀区社会公益性就业组织岗位补贴</w:t>
      </w:r>
      <w:r>
        <w:rPr>
          <w:rFonts w:hint="eastAsia" w:cs="仿宋_GB2312"/>
          <w:color w:val="000000"/>
          <w:szCs w:val="32"/>
          <w:shd w:val="clear" w:color="auto" w:fill="FFFFFF"/>
        </w:rPr>
        <w:t>（以下简称公益性岗位补贴）</w:t>
      </w:r>
      <w:r>
        <w:rPr>
          <w:rFonts w:hint="eastAsia" w:cs="仿宋_GB2312"/>
          <w:szCs w:val="32"/>
          <w:shd w:val="clear" w:color="auto" w:fill="FFFFFF"/>
        </w:rPr>
        <w:t>政策的经办工作，防范和化解运行风险，确保资金安全，</w:t>
      </w:r>
      <w:r>
        <w:rPr>
          <w:szCs w:val="32"/>
        </w:rPr>
        <w:t>根据《北京市社会公益性就业组织管理试行办法》（京人社就发</w:t>
      </w:r>
      <w:r>
        <w:rPr>
          <w:rFonts w:hint="eastAsia"/>
          <w:szCs w:val="32"/>
        </w:rPr>
        <w:t>〔2014〕</w:t>
      </w:r>
      <w:r>
        <w:rPr>
          <w:szCs w:val="32"/>
        </w:rPr>
        <w:t>170号）</w:t>
      </w:r>
      <w:r>
        <w:rPr>
          <w:rFonts w:hint="eastAsia"/>
          <w:szCs w:val="32"/>
        </w:rPr>
        <w:t>、《关于调整公益性就业组织岗位补贴经办流程有关问题的通知》（京就办发〔2019〕4号）、</w:t>
      </w:r>
      <w:r>
        <w:rPr>
          <w:szCs w:val="32"/>
        </w:rPr>
        <w:t>《</w:t>
      </w:r>
      <w:r>
        <w:rPr>
          <w:rFonts w:hint="eastAsia"/>
          <w:szCs w:val="32"/>
        </w:rPr>
        <w:t>关于印发</w:t>
      </w:r>
      <w:r>
        <w:rPr>
          <w:rFonts w:hint="eastAsia"/>
        </w:rPr>
        <w:t>〈</w:t>
      </w:r>
      <w:r>
        <w:rPr>
          <w:rFonts w:hint="eastAsia"/>
          <w:szCs w:val="32"/>
        </w:rPr>
        <w:t>北京市就业困难人员认定管理办法（试行）</w:t>
      </w:r>
      <w:r>
        <w:rPr>
          <w:rFonts w:hint="eastAsia"/>
        </w:rPr>
        <w:t>〉</w:t>
      </w:r>
      <w:r>
        <w:rPr>
          <w:rFonts w:hint="eastAsia"/>
          <w:szCs w:val="32"/>
        </w:rPr>
        <w:t>的通知》（京人社评发〔2024〕11号）、《关于做好新形势下全市就业援助工作的通知》（京人社就发〔2025〕14号）和《关于印发</w:t>
      </w:r>
      <w:r>
        <w:rPr>
          <w:rFonts w:hint="eastAsia"/>
        </w:rPr>
        <w:t>〈</w:t>
      </w:r>
      <w:r>
        <w:rPr>
          <w:rFonts w:hint="eastAsia"/>
          <w:szCs w:val="32"/>
        </w:rPr>
        <w:t>就业补助资金管理办法</w:t>
      </w:r>
      <w:r>
        <w:rPr>
          <w:rFonts w:hint="eastAsia"/>
        </w:rPr>
        <w:t>〉</w:t>
      </w:r>
      <w:r>
        <w:rPr>
          <w:rFonts w:hint="eastAsia"/>
          <w:szCs w:val="32"/>
        </w:rPr>
        <w:t>的通知》（财社〔2026〕1号）文件</w:t>
      </w:r>
      <w:r>
        <w:rPr>
          <w:szCs w:val="32"/>
        </w:rPr>
        <w:t>精神，制定本细则。</w:t>
      </w:r>
    </w:p>
    <w:p w14:paraId="4727C476">
      <w:pPr>
        <w:ind w:firstLine="618"/>
        <w:rPr>
          <w:rFonts w:hint="eastAsia"/>
          <w:szCs w:val="32"/>
        </w:rPr>
      </w:pPr>
      <w:r>
        <w:rPr>
          <w:rFonts w:hint="eastAsia"/>
          <w:b/>
          <w:bCs/>
          <w:spacing w:val="-6"/>
          <w:szCs w:val="32"/>
        </w:rPr>
        <w:t>第二条</w:t>
      </w:r>
      <w:r>
        <w:rPr>
          <w:rFonts w:hint="eastAsia"/>
          <w:szCs w:val="32"/>
        </w:rPr>
        <w:t xml:space="preserve"> 社会公益性就业组织是本市行政区域内街道办事处、乡镇人民政府承接实施各级政府部署组织的社会公共管理服务、绿色生态建设等公益性项目，用于安置本市城乡就业困难人员的就业实体。社会公益性项目中的岗位称为公益性岗位。</w:t>
      </w:r>
    </w:p>
    <w:p w14:paraId="4727C477">
      <w:pPr>
        <w:ind w:firstLine="618"/>
        <w:rPr>
          <w:rFonts w:hint="eastAsia"/>
          <w:szCs w:val="32"/>
        </w:rPr>
      </w:pPr>
      <w:r>
        <w:rPr>
          <w:rFonts w:hint="eastAsia"/>
          <w:b/>
          <w:bCs/>
          <w:spacing w:val="-6"/>
          <w:szCs w:val="32"/>
        </w:rPr>
        <w:t>第三条</w:t>
      </w:r>
      <w:r>
        <w:rPr>
          <w:rFonts w:hint="eastAsia"/>
          <w:szCs w:val="32"/>
        </w:rPr>
        <w:t xml:space="preserve"> 社会公益性就业组织在经北京市人力资源和社会保障局认定的公益性岗位上，安置以下六类经公共就业服务机构认定的本市就业困难人员就业的，可申请公益性岗位补贴，以下统称为安置人员。</w:t>
      </w:r>
    </w:p>
    <w:p w14:paraId="4727C478">
      <w:pPr>
        <w:widowControl/>
        <w:snapToGrid w:val="0"/>
        <w:ind w:firstLine="640"/>
        <w:rPr>
          <w:rFonts w:hint="eastAsia"/>
          <w:szCs w:val="32"/>
        </w:rPr>
      </w:pPr>
      <w:r>
        <w:rPr>
          <w:rFonts w:hint="eastAsia"/>
          <w:szCs w:val="32"/>
        </w:rPr>
        <w:t>（一）女满四十周岁以上和男满五十周岁以上人员；</w:t>
      </w:r>
    </w:p>
    <w:p w14:paraId="4727C479">
      <w:pPr>
        <w:widowControl/>
        <w:snapToGrid w:val="0"/>
        <w:ind w:firstLine="640"/>
        <w:rPr>
          <w:rFonts w:hint="eastAsia"/>
          <w:szCs w:val="32"/>
        </w:rPr>
      </w:pPr>
      <w:r>
        <w:rPr>
          <w:rFonts w:hint="eastAsia"/>
          <w:szCs w:val="32"/>
        </w:rPr>
        <w:t>（二）经残疾评定机构评定为残疾的人员；</w:t>
      </w:r>
    </w:p>
    <w:p w14:paraId="4727C47A">
      <w:pPr>
        <w:widowControl/>
        <w:snapToGrid w:val="0"/>
        <w:ind w:firstLine="640"/>
        <w:rPr>
          <w:rFonts w:hint="eastAsia"/>
          <w:szCs w:val="32"/>
        </w:rPr>
      </w:pPr>
      <w:r>
        <w:rPr>
          <w:rFonts w:hint="eastAsia"/>
          <w:szCs w:val="32"/>
        </w:rPr>
        <w:t>（三）享受城乡居民最低生活保障待遇人员；</w:t>
      </w:r>
    </w:p>
    <w:p w14:paraId="4727C47B">
      <w:pPr>
        <w:widowControl/>
        <w:snapToGrid w:val="0"/>
        <w:ind w:firstLine="640"/>
        <w:rPr>
          <w:rFonts w:hint="eastAsia"/>
          <w:szCs w:val="32"/>
        </w:rPr>
      </w:pPr>
      <w:r>
        <w:rPr>
          <w:rFonts w:hint="eastAsia"/>
          <w:szCs w:val="32"/>
        </w:rPr>
        <w:t>（四）“零就业家庭”人员；</w:t>
      </w:r>
    </w:p>
    <w:p w14:paraId="4727C47C">
      <w:pPr>
        <w:widowControl/>
        <w:snapToGrid w:val="0"/>
        <w:ind w:firstLine="640"/>
        <w:rPr>
          <w:rFonts w:hint="eastAsia"/>
          <w:szCs w:val="32"/>
        </w:rPr>
      </w:pPr>
      <w:r>
        <w:rPr>
          <w:rFonts w:hint="eastAsia"/>
          <w:szCs w:val="32"/>
        </w:rPr>
        <w:t>（五）“纯农就业家庭”人员；</w:t>
      </w:r>
    </w:p>
    <w:p w14:paraId="4727C47D">
      <w:pPr>
        <w:widowControl/>
        <w:snapToGrid w:val="0"/>
        <w:ind w:firstLine="640"/>
        <w:rPr>
          <w:rFonts w:hint="eastAsia"/>
          <w:szCs w:val="32"/>
        </w:rPr>
      </w:pPr>
      <w:r>
        <w:rPr>
          <w:rFonts w:hint="eastAsia"/>
          <w:szCs w:val="32"/>
        </w:rPr>
        <w:t>（六）登记失业一年以上人员。</w:t>
      </w:r>
    </w:p>
    <w:p w14:paraId="4727C47E">
      <w:pPr>
        <w:widowControl/>
        <w:snapToGrid w:val="0"/>
        <w:ind w:firstLine="618"/>
        <w:rPr>
          <w:rFonts w:hint="eastAsia" w:cs="仿宋_GB2312"/>
          <w:kern w:val="0"/>
          <w:szCs w:val="32"/>
          <w:shd w:val="clear" w:color="auto" w:fill="FFFFFF"/>
        </w:rPr>
      </w:pPr>
      <w:r>
        <w:rPr>
          <w:b/>
          <w:bCs/>
          <w:spacing w:val="-6"/>
          <w:szCs w:val="32"/>
        </w:rPr>
        <w:t>第</w:t>
      </w:r>
      <w:r>
        <w:rPr>
          <w:rFonts w:hint="eastAsia"/>
          <w:b/>
          <w:bCs/>
          <w:spacing w:val="-6"/>
          <w:szCs w:val="32"/>
        </w:rPr>
        <w:t>四</w:t>
      </w:r>
      <w:r>
        <w:rPr>
          <w:b/>
          <w:bCs/>
          <w:spacing w:val="-6"/>
          <w:szCs w:val="32"/>
        </w:rPr>
        <w:t>条</w:t>
      </w:r>
      <w:r>
        <w:rPr>
          <w:rFonts w:hint="eastAsia" w:ascii="黑体" w:hAnsi="黑体" w:eastAsia="黑体" w:cs="黑体"/>
          <w:kern w:val="0"/>
          <w:szCs w:val="32"/>
          <w:shd w:val="clear" w:color="auto" w:fill="FFFFFF"/>
        </w:rPr>
        <w:t xml:space="preserve"> </w:t>
      </w:r>
      <w:r>
        <w:rPr>
          <w:rFonts w:hint="eastAsia" w:cs="仿宋_GB2312"/>
          <w:kern w:val="0"/>
          <w:szCs w:val="32"/>
          <w:shd w:val="clear" w:color="auto" w:fill="FFFFFF"/>
        </w:rPr>
        <w:t>社会公益性就业组织申请公益性岗位补贴，其安置就业的人员在招用前，还须同时符合以下条件：</w:t>
      </w:r>
    </w:p>
    <w:p w14:paraId="4727C47F">
      <w:pPr>
        <w:widowControl/>
        <w:snapToGrid w:val="0"/>
        <w:ind w:firstLine="640"/>
        <w:rPr>
          <w:rFonts w:hint="eastAsia" w:cs="仿宋_GB2312"/>
          <w:kern w:val="0"/>
          <w:szCs w:val="32"/>
          <w:shd w:val="clear" w:color="auto" w:fill="FFFFFF"/>
        </w:rPr>
      </w:pPr>
      <w:r>
        <w:rPr>
          <w:rFonts w:hint="eastAsia" w:cs="仿宋_GB2312"/>
          <w:kern w:val="0"/>
          <w:szCs w:val="32"/>
          <w:shd w:val="clear" w:color="auto" w:fill="FFFFFF"/>
        </w:rPr>
        <w:t>（一）处于登记失业或无业求职状态。</w:t>
      </w:r>
    </w:p>
    <w:p w14:paraId="4727C480">
      <w:pPr>
        <w:widowControl/>
        <w:snapToGrid w:val="0"/>
        <w:ind w:firstLine="640"/>
        <w:rPr>
          <w:rFonts w:hint="eastAsia" w:cs="仿宋_GB2312"/>
          <w:kern w:val="0"/>
          <w:szCs w:val="32"/>
          <w:shd w:val="clear" w:color="auto" w:fill="FFFFFF"/>
        </w:rPr>
      </w:pPr>
      <w:r>
        <w:rPr>
          <w:rFonts w:hint="eastAsia" w:cs="仿宋_GB2312"/>
          <w:kern w:val="0"/>
          <w:szCs w:val="32"/>
          <w:shd w:val="clear" w:color="auto" w:fill="FFFFFF"/>
        </w:rPr>
        <w:t>（二）经一个月以上日常援助和重点援助，推荐就业5次以上仍未实现就业或转移就业，无拒绝公共就业服务记录。</w:t>
      </w:r>
    </w:p>
    <w:p w14:paraId="4727C481">
      <w:pPr>
        <w:ind w:firstLine="618"/>
        <w:rPr>
          <w:rFonts w:hint="eastAsia"/>
          <w:szCs w:val="32"/>
        </w:rPr>
      </w:pPr>
      <w:r>
        <w:rPr>
          <w:b/>
          <w:bCs/>
          <w:spacing w:val="-6"/>
          <w:szCs w:val="32"/>
        </w:rPr>
        <w:t>第五条</w:t>
      </w:r>
      <w:r>
        <w:rPr>
          <w:rFonts w:hint="eastAsia" w:eastAsia="黑体"/>
          <w:b/>
          <w:bCs/>
          <w:spacing w:val="-6"/>
          <w:szCs w:val="32"/>
        </w:rPr>
        <w:t xml:space="preserve"> </w:t>
      </w:r>
      <w:r>
        <w:rPr>
          <w:szCs w:val="32"/>
        </w:rPr>
        <w:t>公益性</w:t>
      </w:r>
      <w:r>
        <w:rPr>
          <w:rFonts w:hint="eastAsia"/>
          <w:szCs w:val="32"/>
        </w:rPr>
        <w:t>岗位补贴</w:t>
      </w:r>
      <w:r>
        <w:rPr>
          <w:szCs w:val="32"/>
        </w:rPr>
        <w:t>由市</w:t>
      </w:r>
      <w:r>
        <w:rPr>
          <w:rFonts w:hint="eastAsia"/>
          <w:szCs w:val="32"/>
        </w:rPr>
        <w:t>、</w:t>
      </w:r>
      <w:r>
        <w:rPr>
          <w:szCs w:val="32"/>
        </w:rPr>
        <w:t>区财政共同负担，补贴标准按上年度</w:t>
      </w:r>
      <w:r>
        <w:rPr>
          <w:rFonts w:hint="eastAsia"/>
          <w:szCs w:val="32"/>
        </w:rPr>
        <w:t>北京市全口径城镇单位就业人员平均工资的67％确定。其中，</w:t>
      </w:r>
      <w:r>
        <w:rPr>
          <w:szCs w:val="32"/>
        </w:rPr>
        <w:t>市级公益性岗位补贴标准为每人每月1900元，</w:t>
      </w:r>
      <w:r>
        <w:rPr>
          <w:rFonts w:hint="eastAsia"/>
          <w:szCs w:val="32"/>
        </w:rPr>
        <w:t>补贴人员范围和标准由</w:t>
      </w:r>
      <w:bookmarkStart w:id="0" w:name="_GoBack"/>
      <w:bookmarkEnd w:id="0"/>
      <w:r>
        <w:rPr>
          <w:rFonts w:hint="eastAsia"/>
          <w:szCs w:val="32"/>
          <w:lang w:eastAsia="zh-CN"/>
        </w:rPr>
        <w:t>市人力资源社会保障局</w:t>
      </w:r>
      <w:r>
        <w:rPr>
          <w:rFonts w:hint="eastAsia"/>
          <w:szCs w:val="32"/>
        </w:rPr>
        <w:t>、市财政局根据城乡就业形势和促进就业的需要确定并适时调整。公益性岗位补贴</w:t>
      </w:r>
      <w:r>
        <w:rPr>
          <w:szCs w:val="32"/>
        </w:rPr>
        <w:t>其余部分由区财政负担。</w:t>
      </w:r>
    </w:p>
    <w:p w14:paraId="4727C482">
      <w:pPr>
        <w:ind w:firstLine="618"/>
        <w:rPr>
          <w:rFonts w:hint="eastAsia"/>
          <w:szCs w:val="32"/>
        </w:rPr>
      </w:pPr>
      <w:r>
        <w:rPr>
          <w:rFonts w:hint="eastAsia"/>
          <w:b/>
          <w:bCs/>
          <w:spacing w:val="-6"/>
          <w:szCs w:val="32"/>
        </w:rPr>
        <w:t xml:space="preserve">第六条 </w:t>
      </w:r>
      <w:r>
        <w:rPr>
          <w:rFonts w:hint="eastAsia"/>
          <w:szCs w:val="32"/>
        </w:rPr>
        <w:t>公益性岗位补贴期限按《关于做好新形势下全市就业援助工作的通知》（京人社就发〔2025〕14号）文件要求，自2026年1月1日起，社会公益性就业组织招用从未享受过公益性岗位补贴政策的人员，按规定核定公益性就业岗位补贴期限，一般每次最长享受3年，距法定退休年龄不足5年的可延长至退休，每人不超过两次，每次都以享受补贴时的年龄，核定补贴期限，累计上限不超过8年。</w:t>
      </w:r>
    </w:p>
    <w:p w14:paraId="4727C483">
      <w:pPr>
        <w:ind w:firstLine="618"/>
        <w:rPr>
          <w:rFonts w:hint="eastAsia"/>
          <w:szCs w:val="32"/>
        </w:rPr>
      </w:pPr>
      <w:r>
        <w:rPr>
          <w:b/>
          <w:bCs/>
          <w:spacing w:val="-6"/>
          <w:szCs w:val="32"/>
        </w:rPr>
        <w:t>第</w:t>
      </w:r>
      <w:r>
        <w:rPr>
          <w:rFonts w:hint="eastAsia"/>
          <w:b/>
          <w:bCs/>
          <w:spacing w:val="-6"/>
          <w:szCs w:val="32"/>
        </w:rPr>
        <w:t>七</w:t>
      </w:r>
      <w:r>
        <w:rPr>
          <w:b/>
          <w:bCs/>
          <w:spacing w:val="-6"/>
          <w:szCs w:val="32"/>
        </w:rPr>
        <w:t xml:space="preserve">条 </w:t>
      </w:r>
      <w:r>
        <w:rPr>
          <w:rFonts w:hint="eastAsia"/>
          <w:szCs w:val="32"/>
        </w:rPr>
        <w:t>公益性岗位补贴优先用于安排安置人员工资、社会保险费等支出，不得形成固定资产，不得用于管理费支出。</w:t>
      </w:r>
    </w:p>
    <w:p w14:paraId="4727C484">
      <w:pPr>
        <w:ind w:firstLine="640"/>
        <w:jc w:val="center"/>
        <w:rPr>
          <w:rFonts w:hint="eastAsia" w:ascii="黑体" w:hAnsi="黑体" w:eastAsia="黑体"/>
          <w:szCs w:val="32"/>
        </w:rPr>
      </w:pPr>
    </w:p>
    <w:p w14:paraId="4727C485">
      <w:pPr>
        <w:ind w:firstLine="640"/>
        <w:jc w:val="center"/>
        <w:rPr>
          <w:rFonts w:hint="eastAsia" w:ascii="黑体" w:hAnsi="黑体" w:eastAsia="黑体"/>
          <w:szCs w:val="32"/>
        </w:rPr>
      </w:pPr>
      <w:r>
        <w:rPr>
          <w:rFonts w:hint="eastAsia" w:ascii="黑体" w:hAnsi="黑体" w:eastAsia="黑体"/>
          <w:szCs w:val="32"/>
        </w:rPr>
        <w:t>第二章  安置人员认定</w:t>
      </w:r>
    </w:p>
    <w:p w14:paraId="4727C486">
      <w:pPr>
        <w:shd w:val="clear" w:color="auto" w:fill="FFFFFF"/>
        <w:wordWrap w:val="0"/>
        <w:ind w:firstLine="618"/>
        <w:rPr>
          <w:rFonts w:hint="eastAsia" w:hAnsi="宋体" w:cs="宋体"/>
          <w:kern w:val="0"/>
          <w:szCs w:val="32"/>
        </w:rPr>
      </w:pPr>
      <w:r>
        <w:rPr>
          <w:b/>
          <w:bCs/>
          <w:spacing w:val="-6"/>
          <w:szCs w:val="32"/>
        </w:rPr>
        <w:t>第</w:t>
      </w:r>
      <w:r>
        <w:rPr>
          <w:rFonts w:hint="eastAsia"/>
          <w:b/>
          <w:bCs/>
          <w:spacing w:val="-6"/>
          <w:szCs w:val="32"/>
        </w:rPr>
        <w:t>八</w:t>
      </w:r>
      <w:r>
        <w:rPr>
          <w:b/>
          <w:bCs/>
          <w:spacing w:val="-6"/>
          <w:szCs w:val="32"/>
        </w:rPr>
        <w:t>条</w:t>
      </w:r>
      <w:r>
        <w:rPr>
          <w:rFonts w:hint="eastAsia"/>
          <w:b/>
          <w:bCs/>
          <w:spacing w:val="-6"/>
          <w:szCs w:val="32"/>
        </w:rPr>
        <w:t xml:space="preserve"> </w:t>
      </w:r>
      <w:r>
        <w:rPr>
          <w:rFonts w:hint="eastAsia" w:hAnsi="宋体" w:cs="宋体"/>
          <w:kern w:val="0"/>
          <w:szCs w:val="32"/>
        </w:rPr>
        <w:t>社会公益性就业组织安置人员认定实施网上受理申请。经认定备案的社会公益性就业组织，通过登录北京智慧人社一体化平台（</w:t>
      </w:r>
      <w:r>
        <w:fldChar w:fldCharType="begin"/>
      </w:r>
      <w:r>
        <w:instrText xml:space="preserve"> HYPERLINK "http://172.26.56.108:8080/bjsi/portal/login" </w:instrText>
      </w:r>
      <w:r>
        <w:fldChar w:fldCharType="separate"/>
      </w:r>
      <w:r>
        <w:rPr>
          <w:rStyle w:val="6"/>
          <w:rFonts w:hint="eastAsia" w:hAnsi="宋体" w:cs="宋体"/>
          <w:color w:val="auto"/>
          <w:kern w:val="0"/>
          <w:szCs w:val="32"/>
        </w:rPr>
        <w:t>http://172.26.56.108:8080/bjsi/portal/login</w:t>
      </w:r>
      <w:r>
        <w:rPr>
          <w:rStyle w:val="6"/>
          <w:rFonts w:hint="eastAsia" w:hAnsi="宋体" w:cs="宋体"/>
          <w:color w:val="auto"/>
          <w:kern w:val="0"/>
          <w:szCs w:val="32"/>
        </w:rPr>
        <w:fldChar w:fldCharType="end"/>
      </w:r>
      <w:r>
        <w:rPr>
          <w:rFonts w:hint="eastAsia" w:hAnsi="宋体" w:cs="宋体"/>
          <w:kern w:val="0"/>
          <w:szCs w:val="32"/>
        </w:rPr>
        <w:t>），提出享受公益性就业组织安置人员申请。</w:t>
      </w:r>
    </w:p>
    <w:p w14:paraId="4727C487">
      <w:pPr>
        <w:widowControl/>
        <w:snapToGrid w:val="0"/>
        <w:ind w:firstLine="618"/>
        <w:rPr>
          <w:rFonts w:hint="eastAsia" w:cs="仿宋_GB2312"/>
          <w:kern w:val="0"/>
          <w:szCs w:val="32"/>
          <w:shd w:val="clear" w:color="auto" w:fill="FFFFFF"/>
        </w:rPr>
      </w:pPr>
      <w:r>
        <w:rPr>
          <w:rFonts w:hint="eastAsia"/>
          <w:b/>
          <w:bCs/>
          <w:spacing w:val="-6"/>
          <w:szCs w:val="32"/>
        </w:rPr>
        <w:t xml:space="preserve">第九条 </w:t>
      </w:r>
      <w:r>
        <w:rPr>
          <w:rFonts w:hint="eastAsia" w:cs="仿宋_GB2312"/>
          <w:kern w:val="0"/>
          <w:szCs w:val="32"/>
          <w:shd w:val="clear" w:color="auto" w:fill="FFFFFF"/>
        </w:rPr>
        <w:t>社会公益性就业组织申请公益性岗位安置人员，通过信息系统填报安置人员基本申请信息，包括：居民身份证号码、公益性岗位名称和月收入等，并上传《劳动合同书》（原件留存备查）。对新签合同人员，核对安置人员的就业失业登记信息、就业困难人员信息、就业援助信息和社保缴费信息等，具体认定条件根据</w:t>
      </w:r>
      <w:r>
        <w:rPr>
          <w:rFonts w:hint="eastAsia" w:cs="仿宋_GB2312"/>
          <w:kern w:val="0"/>
          <w:szCs w:val="32"/>
          <w:shd w:val="clear" w:color="auto" w:fill="FFFFFF"/>
          <w:lang w:eastAsia="zh-CN"/>
        </w:rPr>
        <w:t>市人力资源社会保障局</w:t>
      </w:r>
      <w:r>
        <w:rPr>
          <w:rFonts w:hint="eastAsia" w:cs="仿宋_GB2312"/>
          <w:kern w:val="0"/>
          <w:szCs w:val="32"/>
          <w:shd w:val="clear" w:color="auto" w:fill="FFFFFF"/>
        </w:rPr>
        <w:t>政策确定。此外，下列人员还需上传如下材料：</w:t>
      </w:r>
    </w:p>
    <w:p w14:paraId="4727C488">
      <w:pPr>
        <w:widowControl/>
        <w:snapToGrid w:val="0"/>
        <w:ind w:firstLine="640"/>
        <w:rPr>
          <w:rFonts w:hint="eastAsia" w:cs="仿宋_GB2312"/>
          <w:kern w:val="0"/>
          <w:szCs w:val="32"/>
          <w:shd w:val="clear" w:color="auto" w:fill="FFFFFF"/>
        </w:rPr>
      </w:pPr>
      <w:r>
        <w:rPr>
          <w:rFonts w:hint="eastAsia" w:cs="仿宋_GB2312"/>
          <w:kern w:val="0"/>
          <w:szCs w:val="32"/>
          <w:shd w:val="clear" w:color="auto" w:fill="FFFFFF"/>
        </w:rPr>
        <w:t>（一）续签合同人员。失业后家庭将符合“零就业家庭”认定条件或家庭收入将低于本市城乡居民最低生活保障标准的安置人员，须上传《社会公益性就业组织续签人员“零就业家庭”劳动力调查核实记录表》（以下简称《记录表》）或《社会公益性就业组织续签人员家庭收入预核定申请核查表》（以下简称《核查表》），相关核实或预核定过程材料一并留存备查；</w:t>
      </w:r>
    </w:p>
    <w:p w14:paraId="4727C489">
      <w:pPr>
        <w:widowControl/>
        <w:snapToGrid w:val="0"/>
        <w:ind w:firstLine="640"/>
        <w:rPr>
          <w:rFonts w:hint="eastAsia" w:ascii="华文仿宋" w:hAnsi="华文仿宋" w:eastAsia="华文仿宋" w:cs="方正小标宋简体"/>
          <w:kern w:val="0"/>
          <w:szCs w:val="32"/>
          <w:shd w:val="clear" w:color="auto" w:fill="FFFFFF"/>
        </w:rPr>
      </w:pPr>
      <w:r>
        <w:rPr>
          <w:rFonts w:hint="eastAsia" w:cs="仿宋_GB2312"/>
          <w:kern w:val="0"/>
          <w:szCs w:val="32"/>
          <w:shd w:val="clear" w:color="auto" w:fill="FFFFFF"/>
        </w:rPr>
        <w:t>（二）工资发放低于本市最低工资标准的人员。须上传社会公益性就业组织盖章的，能体现工资扣除月实际缺勤情况的考勤表、请假单、旷工说明或正规医院开具的诊疗证明等。</w:t>
      </w:r>
    </w:p>
    <w:p w14:paraId="4727C48A">
      <w:pPr>
        <w:widowControl/>
        <w:snapToGrid w:val="0"/>
        <w:ind w:firstLine="618"/>
        <w:rPr>
          <w:rFonts w:hint="eastAsia" w:ascii="华文仿宋" w:hAnsi="华文仿宋" w:eastAsia="华文仿宋" w:cs="方正小标宋简体"/>
          <w:kern w:val="0"/>
          <w:szCs w:val="32"/>
          <w:shd w:val="clear" w:color="auto" w:fill="FFFFFF"/>
        </w:rPr>
      </w:pPr>
      <w:r>
        <w:rPr>
          <w:b/>
          <w:bCs/>
          <w:spacing w:val="-6"/>
          <w:szCs w:val="32"/>
        </w:rPr>
        <w:t>第十条</w:t>
      </w:r>
      <w:r>
        <w:rPr>
          <w:rFonts w:hint="eastAsia"/>
          <w:b/>
          <w:bCs/>
          <w:spacing w:val="-6"/>
          <w:szCs w:val="32"/>
        </w:rPr>
        <w:t xml:space="preserve"> </w:t>
      </w:r>
      <w:r>
        <w:rPr>
          <w:rFonts w:hint="eastAsia" w:cs="仿宋_GB2312"/>
          <w:kern w:val="0"/>
          <w:szCs w:val="32"/>
          <w:shd w:val="clear" w:color="auto" w:fill="FFFFFF"/>
        </w:rPr>
        <w:t>街道（乡镇）经办机构负责初审查验社会公益性就业组织填报上传的全部信息（包括工资发放金额、劳动合同签订起始时间、实际安置岗位等），核实是否与留存纸介材料一致，确保填报信息齐全、真实、规范、有效。</w:t>
      </w:r>
    </w:p>
    <w:p w14:paraId="4727C48B">
      <w:pPr>
        <w:widowControl/>
        <w:snapToGrid w:val="0"/>
        <w:ind w:firstLine="618"/>
        <w:rPr>
          <w:rFonts w:hint="eastAsia" w:cs="仿宋_GB2312"/>
          <w:kern w:val="0"/>
          <w:szCs w:val="32"/>
          <w:shd w:val="clear" w:color="auto" w:fill="FFFFFF"/>
        </w:rPr>
      </w:pPr>
      <w:r>
        <w:rPr>
          <w:b/>
          <w:bCs/>
          <w:spacing w:val="-6"/>
          <w:szCs w:val="32"/>
        </w:rPr>
        <w:t>第十</w:t>
      </w:r>
      <w:r>
        <w:rPr>
          <w:rFonts w:hint="eastAsia"/>
          <w:b/>
          <w:bCs/>
          <w:spacing w:val="-6"/>
          <w:szCs w:val="32"/>
        </w:rPr>
        <w:t>一</w:t>
      </w:r>
      <w:r>
        <w:rPr>
          <w:b/>
          <w:bCs/>
          <w:spacing w:val="-6"/>
          <w:szCs w:val="32"/>
        </w:rPr>
        <w:t>条</w:t>
      </w:r>
      <w:r>
        <w:rPr>
          <w:rFonts w:hint="eastAsia"/>
          <w:b/>
          <w:bCs/>
          <w:spacing w:val="-6"/>
          <w:szCs w:val="32"/>
        </w:rPr>
        <w:t xml:space="preserve"> </w:t>
      </w:r>
      <w:r>
        <w:rPr>
          <w:rFonts w:hint="eastAsia" w:cs="仿宋_GB2312"/>
          <w:kern w:val="0"/>
          <w:szCs w:val="32"/>
          <w:shd w:val="clear" w:color="auto" w:fill="FFFFFF"/>
        </w:rPr>
        <w:t>区人力社保局应严格按照政策规定，从社会保险缴纳、安置岗位规模，以及社会公益性就业组织中劳动合同签订、安置及续签人员范围等方面，判定是否符合补贴享受条件。重点复审和审核内容如下：</w:t>
      </w:r>
    </w:p>
    <w:p w14:paraId="4727C48C">
      <w:pPr>
        <w:widowControl/>
        <w:snapToGrid w:val="0"/>
        <w:ind w:firstLine="640"/>
        <w:rPr>
          <w:rFonts w:hint="eastAsia" w:cs="仿宋_GB2312"/>
          <w:kern w:val="0"/>
          <w:szCs w:val="32"/>
          <w:shd w:val="clear" w:color="auto" w:fill="FFFFFF"/>
        </w:rPr>
      </w:pPr>
      <w:r>
        <w:rPr>
          <w:rFonts w:hint="eastAsia" w:cs="仿宋_GB2312"/>
          <w:kern w:val="0"/>
          <w:szCs w:val="32"/>
          <w:shd w:val="clear" w:color="auto" w:fill="FFFFFF"/>
        </w:rPr>
        <w:t>（一）安置人员的身份；</w:t>
      </w:r>
    </w:p>
    <w:p w14:paraId="4727C48D">
      <w:pPr>
        <w:widowControl/>
        <w:snapToGrid w:val="0"/>
        <w:ind w:firstLine="640"/>
        <w:rPr>
          <w:rFonts w:hint="eastAsia" w:cs="仿宋_GB2312"/>
          <w:kern w:val="0"/>
          <w:szCs w:val="32"/>
          <w:shd w:val="clear" w:color="auto" w:fill="FFFFFF"/>
        </w:rPr>
      </w:pPr>
      <w:r>
        <w:rPr>
          <w:rFonts w:hint="eastAsia" w:cs="仿宋_GB2312"/>
          <w:kern w:val="0"/>
          <w:szCs w:val="32"/>
          <w:shd w:val="clear" w:color="auto" w:fill="FFFFFF"/>
        </w:rPr>
        <w:t>（二）安置人员所在岗位为</w:t>
      </w:r>
      <w:r>
        <w:rPr>
          <w:rFonts w:hint="eastAsia" w:cs="仿宋_GB2312"/>
          <w:kern w:val="0"/>
          <w:szCs w:val="32"/>
          <w:shd w:val="clear" w:color="auto" w:fill="FFFFFF"/>
          <w:lang w:eastAsia="zh-CN"/>
        </w:rPr>
        <w:t>市人力资源社会保障局</w:t>
      </w:r>
      <w:r>
        <w:rPr>
          <w:rFonts w:hint="eastAsia" w:cs="仿宋_GB2312"/>
          <w:kern w:val="0"/>
          <w:szCs w:val="32"/>
          <w:shd w:val="clear" w:color="auto" w:fill="FFFFFF"/>
        </w:rPr>
        <w:t>认定数量范围内的公益性岗位；</w:t>
      </w:r>
    </w:p>
    <w:p w14:paraId="4727C48E">
      <w:pPr>
        <w:widowControl/>
        <w:snapToGrid w:val="0"/>
        <w:ind w:firstLine="640"/>
        <w:rPr>
          <w:rFonts w:hint="eastAsia" w:cs="仿宋_GB2312"/>
          <w:kern w:val="0"/>
          <w:szCs w:val="32"/>
          <w:shd w:val="clear" w:color="auto" w:fill="FFFFFF"/>
        </w:rPr>
      </w:pPr>
      <w:r>
        <w:rPr>
          <w:rFonts w:hint="eastAsia" w:cs="仿宋_GB2312"/>
          <w:kern w:val="0"/>
          <w:szCs w:val="32"/>
          <w:shd w:val="clear" w:color="auto" w:fill="FFFFFF"/>
        </w:rPr>
        <w:t>（三）与安置人员签订劳动合同的期限、工时制度、劳动报酬等合法且符合政策有关规定；工资发放低于本市最低工资标准的人员，提交材料是否体现工资扣除月实际缺勤情况；</w:t>
      </w:r>
    </w:p>
    <w:p w14:paraId="4727C48F">
      <w:pPr>
        <w:widowControl/>
        <w:snapToGrid w:val="0"/>
        <w:ind w:firstLine="640"/>
        <w:rPr>
          <w:rFonts w:hint="eastAsia" w:cs="仿宋_GB2312"/>
          <w:kern w:val="0"/>
          <w:szCs w:val="32"/>
          <w:shd w:val="clear" w:color="auto" w:fill="FFFFFF"/>
        </w:rPr>
      </w:pPr>
      <w:r>
        <w:rPr>
          <w:rFonts w:hint="eastAsia" w:cs="仿宋_GB2312"/>
          <w:kern w:val="0"/>
          <w:szCs w:val="32"/>
          <w:shd w:val="clear" w:color="auto" w:fill="FFFFFF"/>
        </w:rPr>
        <w:t>（四）续签合同人员。《记录表》或《核查表》填写是否合规，核实或预核定过程材料是否符合本市“零就业家庭”或城乡居民最低生活保障待遇相关认定规定。</w:t>
      </w:r>
    </w:p>
    <w:p w14:paraId="4727C490">
      <w:pPr>
        <w:widowControl/>
        <w:snapToGrid w:val="0"/>
        <w:ind w:firstLine="618"/>
        <w:rPr>
          <w:rFonts w:hint="eastAsia" w:cs="仿宋_GB2312"/>
          <w:kern w:val="0"/>
          <w:szCs w:val="32"/>
          <w:shd w:val="clear" w:color="auto" w:fill="FFFFFF"/>
        </w:rPr>
      </w:pPr>
      <w:r>
        <w:rPr>
          <w:rFonts w:hint="eastAsia"/>
          <w:b/>
          <w:bCs/>
          <w:spacing w:val="-6"/>
          <w:szCs w:val="32"/>
        </w:rPr>
        <w:t xml:space="preserve">第十二条 </w:t>
      </w:r>
      <w:r>
        <w:rPr>
          <w:rFonts w:hint="eastAsia" w:cs="仿宋_GB2312"/>
          <w:kern w:val="0"/>
          <w:szCs w:val="32"/>
          <w:shd w:val="clear" w:color="auto" w:fill="FFFFFF"/>
        </w:rPr>
        <w:t>社会公益性就业组织应在发现安置人员有担任村（社区）干部，担任经营主体法定代表人（执行事务合伙人）、股东（投资人、合伙人）、董事、监事、高级管理人员及个体工商户经营者行为，或其他情形导致与安置人员终止或解除劳动合同5个工作日内，在信息系统中对安置人员进行减员，并停止其享受公益性岗位补贴资格。</w:t>
      </w:r>
    </w:p>
    <w:p w14:paraId="4727C491">
      <w:pPr>
        <w:widowControl/>
        <w:shd w:val="clear" w:color="auto" w:fill="FFFFFF"/>
        <w:ind w:firstLine="618"/>
        <w:rPr>
          <w:rFonts w:hint="eastAsia" w:hAnsi="宋体" w:cs="宋体"/>
          <w:kern w:val="0"/>
          <w:szCs w:val="32"/>
        </w:rPr>
      </w:pPr>
      <w:r>
        <w:rPr>
          <w:b/>
          <w:bCs/>
          <w:spacing w:val="-6"/>
          <w:szCs w:val="32"/>
        </w:rPr>
        <w:t>第</w:t>
      </w:r>
      <w:r>
        <w:rPr>
          <w:rFonts w:hint="eastAsia"/>
          <w:b/>
          <w:bCs/>
          <w:spacing w:val="-6"/>
          <w:szCs w:val="32"/>
        </w:rPr>
        <w:t>十三</w:t>
      </w:r>
      <w:r>
        <w:rPr>
          <w:b/>
          <w:bCs/>
          <w:spacing w:val="-6"/>
          <w:szCs w:val="32"/>
        </w:rPr>
        <w:t>条</w:t>
      </w:r>
      <w:r>
        <w:rPr>
          <w:rFonts w:hint="eastAsia"/>
          <w:b/>
          <w:bCs/>
          <w:spacing w:val="-6"/>
          <w:szCs w:val="32"/>
        </w:rPr>
        <w:t xml:space="preserve"> </w:t>
      </w:r>
      <w:r>
        <w:rPr>
          <w:rFonts w:hint="eastAsia" w:hAnsi="宋体" w:cs="宋体"/>
          <w:kern w:val="0"/>
          <w:szCs w:val="32"/>
        </w:rPr>
        <w:t>区人力社保局受理公益性就业组织申请安置人员信息后，在11个工作日内完成初审和系统上报；区人力社保局初审上报后，系统自动提交公示初审通过拟享受公益性就业组织安置人员信息，市就业促进中心按市级审核流程完成审核，并通过系统反馈核准结果。审核流程如有变更按</w:t>
      </w:r>
      <w:r>
        <w:rPr>
          <w:rFonts w:hint="eastAsia" w:hAnsi="宋体" w:cs="宋体"/>
          <w:kern w:val="0"/>
          <w:szCs w:val="32"/>
          <w:lang w:eastAsia="zh-CN"/>
        </w:rPr>
        <w:t>市人力资源社会保障局</w:t>
      </w:r>
      <w:r>
        <w:rPr>
          <w:rFonts w:hint="eastAsia" w:hAnsi="宋体" w:cs="宋体"/>
          <w:kern w:val="0"/>
          <w:szCs w:val="32"/>
        </w:rPr>
        <w:t>政策要求确定。</w:t>
      </w:r>
    </w:p>
    <w:p w14:paraId="4727C492">
      <w:pPr>
        <w:widowControl/>
        <w:shd w:val="clear" w:color="auto" w:fill="FFFFFF"/>
        <w:ind w:firstLine="640"/>
        <w:jc w:val="center"/>
        <w:rPr>
          <w:rFonts w:hint="eastAsia" w:ascii="黑体" w:hAnsi="黑体" w:eastAsia="黑体" w:cs="宋体"/>
          <w:kern w:val="0"/>
          <w:szCs w:val="32"/>
        </w:rPr>
      </w:pPr>
    </w:p>
    <w:p w14:paraId="4727C493">
      <w:pPr>
        <w:widowControl/>
        <w:shd w:val="clear" w:color="auto" w:fill="FFFFFF"/>
        <w:ind w:firstLine="640"/>
        <w:jc w:val="center"/>
        <w:rPr>
          <w:rFonts w:hint="eastAsia" w:ascii="黑体" w:hAnsi="黑体" w:eastAsia="黑体" w:cs="宋体"/>
          <w:kern w:val="0"/>
          <w:szCs w:val="32"/>
        </w:rPr>
      </w:pPr>
      <w:r>
        <w:rPr>
          <w:rFonts w:hint="eastAsia" w:ascii="黑体" w:hAnsi="黑体" w:eastAsia="黑体" w:cs="宋体"/>
          <w:kern w:val="0"/>
          <w:szCs w:val="32"/>
        </w:rPr>
        <w:t>第三章  公益性岗位补贴管理</w:t>
      </w:r>
    </w:p>
    <w:p w14:paraId="4727C494">
      <w:pPr>
        <w:widowControl/>
        <w:snapToGrid w:val="0"/>
        <w:ind w:firstLine="618"/>
        <w:rPr>
          <w:rFonts w:hint="eastAsia" w:cs="仿宋_GB2312"/>
          <w:kern w:val="0"/>
          <w:szCs w:val="32"/>
          <w:shd w:val="clear" w:color="auto" w:fill="FFFFFF"/>
        </w:rPr>
      </w:pPr>
      <w:r>
        <w:rPr>
          <w:rFonts w:hint="eastAsia"/>
          <w:b/>
          <w:bCs/>
          <w:spacing w:val="-6"/>
          <w:szCs w:val="32"/>
        </w:rPr>
        <w:t xml:space="preserve">第十四条 </w:t>
      </w:r>
      <w:r>
        <w:rPr>
          <w:rFonts w:hint="eastAsia"/>
          <w:szCs w:val="32"/>
        </w:rPr>
        <w:t>市级公益性岗位补贴通过</w:t>
      </w:r>
      <w:r>
        <w:rPr>
          <w:rFonts w:hint="eastAsia" w:hAnsi="宋体" w:cs="宋体"/>
          <w:kern w:val="0"/>
          <w:szCs w:val="32"/>
        </w:rPr>
        <w:t>北京智慧人社一体化平台申请。</w:t>
      </w:r>
      <w:r>
        <w:rPr>
          <w:rFonts w:hint="eastAsia" w:cs="仿宋_GB2312"/>
          <w:kern w:val="0"/>
          <w:szCs w:val="32"/>
          <w:shd w:val="clear" w:color="auto" w:fill="FFFFFF"/>
        </w:rPr>
        <w:t>社会公益性就业组织每月10日前</w:t>
      </w:r>
      <w:r>
        <w:rPr>
          <w:szCs w:val="32"/>
        </w:rPr>
        <w:t>完成</w:t>
      </w:r>
      <w:r>
        <w:rPr>
          <w:rFonts w:hint="eastAsia"/>
          <w:szCs w:val="32"/>
        </w:rPr>
        <w:t>《社会公益性就业组织工资发放等情况月报表》填报工作，</w:t>
      </w:r>
      <w:r>
        <w:rPr>
          <w:rFonts w:hint="eastAsia" w:cs="仿宋_GB2312"/>
          <w:kern w:val="0"/>
          <w:szCs w:val="32"/>
          <w:shd w:val="clear" w:color="auto" w:fill="FFFFFF"/>
        </w:rPr>
        <w:t>提交经系统认定的安置人员工资发放报表、银行发放工资凭证等材料，补贴申请月工资水平低于北京市最低工资标准的，须按第九条第（二）项规定上传相应说明材料，</w:t>
      </w:r>
      <w:r>
        <w:rPr>
          <w:rFonts w:hint="eastAsia" w:hAnsi="宋体" w:cs="宋体"/>
          <w:kern w:val="0"/>
          <w:szCs w:val="32"/>
        </w:rPr>
        <w:t>系统自动生成</w:t>
      </w:r>
      <w:r>
        <w:rPr>
          <w:rFonts w:hint="eastAsia" w:cs="仿宋_GB2312"/>
          <w:kern w:val="0"/>
          <w:szCs w:val="32"/>
          <w:shd w:val="clear" w:color="auto" w:fill="FFFFFF"/>
        </w:rPr>
        <w:t>《公益性就业组织岗位补贴用款计划》，区人力社保局汇总后上报</w:t>
      </w:r>
      <w:r>
        <w:rPr>
          <w:rFonts w:hint="eastAsia" w:cs="仿宋_GB2312"/>
          <w:kern w:val="0"/>
          <w:szCs w:val="32"/>
          <w:shd w:val="clear" w:color="auto" w:fill="FFFFFF"/>
          <w:lang w:eastAsia="zh-CN"/>
        </w:rPr>
        <w:t>市人力资源社会保障局</w:t>
      </w:r>
      <w:r>
        <w:rPr>
          <w:rFonts w:hint="eastAsia" w:cs="仿宋_GB2312"/>
          <w:kern w:val="0"/>
          <w:szCs w:val="32"/>
          <w:shd w:val="clear" w:color="auto" w:fill="FFFFFF"/>
        </w:rPr>
        <w:t>。</w:t>
      </w:r>
    </w:p>
    <w:p w14:paraId="4727C495">
      <w:pPr>
        <w:ind w:firstLine="819" w:firstLineChars="256"/>
        <w:rPr>
          <w:rFonts w:hint="eastAsia"/>
          <w:szCs w:val="32"/>
        </w:rPr>
      </w:pPr>
      <w:r>
        <w:rPr>
          <w:rFonts w:hint="eastAsia"/>
          <w:szCs w:val="32"/>
        </w:rPr>
        <w:t>区人力社保局收到市级公益性岗位补贴资金后，应按照北京市社会保险基金缴拨流程，负责管理拨付市级公益性岗位补贴资金。如遇到市级资金拨付流程调整，按</w:t>
      </w:r>
      <w:r>
        <w:rPr>
          <w:rFonts w:hint="eastAsia"/>
          <w:szCs w:val="32"/>
          <w:lang w:eastAsia="zh-CN"/>
        </w:rPr>
        <w:t>市人力资源社会保障局</w:t>
      </w:r>
      <w:r>
        <w:rPr>
          <w:rFonts w:hint="eastAsia"/>
          <w:szCs w:val="32"/>
        </w:rPr>
        <w:t>资金拨付流程实施。</w:t>
      </w:r>
    </w:p>
    <w:p w14:paraId="4727C496">
      <w:pPr>
        <w:ind w:firstLine="792" w:firstLineChars="256"/>
        <w:rPr>
          <w:rFonts w:hint="eastAsia"/>
          <w:szCs w:val="32"/>
        </w:rPr>
      </w:pPr>
      <w:r>
        <w:rPr>
          <w:b/>
          <w:bCs/>
          <w:spacing w:val="-6"/>
          <w:szCs w:val="32"/>
        </w:rPr>
        <w:t>第</w:t>
      </w:r>
      <w:r>
        <w:rPr>
          <w:rFonts w:hint="eastAsia"/>
          <w:b/>
          <w:bCs/>
          <w:spacing w:val="-6"/>
          <w:szCs w:val="32"/>
        </w:rPr>
        <w:t>十五</w:t>
      </w:r>
      <w:r>
        <w:rPr>
          <w:b/>
          <w:bCs/>
          <w:spacing w:val="-6"/>
          <w:szCs w:val="32"/>
        </w:rPr>
        <w:t xml:space="preserve">条 </w:t>
      </w:r>
      <w:r>
        <w:rPr>
          <w:szCs w:val="32"/>
        </w:rPr>
        <w:t>区级公益性岗位补贴应按我区部门预算编制要求，由各街镇社会公益性就业组织向区人力社保局提出下年度本街镇预计安置人数需求，</w:t>
      </w:r>
      <w:r>
        <w:rPr>
          <w:rFonts w:hint="eastAsia"/>
          <w:szCs w:val="32"/>
        </w:rPr>
        <w:t>区人力社保局根据各街镇上一年度预算人数执行率，调整各街镇下一年度预算人数。区人力社保局根据各街镇预算人数，剔除市级公益性岗位补贴资金总额后，测算并制定下年度区级公益性岗位补贴资金预算。区人力社保局应在预算执行中，按照工作实际需要及时调整各街镇资金。</w:t>
      </w:r>
    </w:p>
    <w:p w14:paraId="4727C497">
      <w:pPr>
        <w:ind w:firstLine="819" w:firstLineChars="256"/>
        <w:rPr>
          <w:rFonts w:hint="eastAsia"/>
          <w:szCs w:val="32"/>
        </w:rPr>
      </w:pPr>
      <w:r>
        <w:rPr>
          <w:rFonts w:hint="eastAsia"/>
          <w:szCs w:val="32"/>
        </w:rPr>
        <w:t>区级公益性岗位补贴资金仅在下达当年使用，年底结余资金由区财政部门统一收回国库。</w:t>
      </w:r>
    </w:p>
    <w:p w14:paraId="4727C498">
      <w:pPr>
        <w:ind w:firstLine="618"/>
        <w:rPr>
          <w:rFonts w:hint="eastAsia"/>
          <w:szCs w:val="32"/>
        </w:rPr>
      </w:pPr>
      <w:r>
        <w:rPr>
          <w:b/>
          <w:bCs/>
          <w:spacing w:val="-6"/>
          <w:szCs w:val="32"/>
        </w:rPr>
        <w:t>第十</w:t>
      </w:r>
      <w:r>
        <w:rPr>
          <w:rFonts w:hint="eastAsia"/>
          <w:b/>
          <w:bCs/>
          <w:spacing w:val="-6"/>
          <w:szCs w:val="32"/>
        </w:rPr>
        <w:t>六</w:t>
      </w:r>
      <w:r>
        <w:rPr>
          <w:b/>
          <w:bCs/>
          <w:spacing w:val="-6"/>
          <w:szCs w:val="32"/>
        </w:rPr>
        <w:t xml:space="preserve">条 </w:t>
      </w:r>
      <w:r>
        <w:rPr>
          <w:szCs w:val="32"/>
        </w:rPr>
        <w:t>社会公益性就业组织应定期</w:t>
      </w:r>
      <w:r>
        <w:rPr>
          <w:rFonts w:hint="eastAsia"/>
          <w:szCs w:val="32"/>
        </w:rPr>
        <w:t>与</w:t>
      </w:r>
      <w:r>
        <w:rPr>
          <w:szCs w:val="32"/>
        </w:rPr>
        <w:t>街镇主管部门核对市、区两级公益性岗位补贴资金收支情况，各镇政府、街道办事处应根据本单位实际情况，整理相关经费台账、资料等，确保资金使用效率和安全。</w:t>
      </w:r>
    </w:p>
    <w:p w14:paraId="4727C499">
      <w:pPr>
        <w:ind w:firstLine="618"/>
        <w:rPr>
          <w:rFonts w:hint="eastAsia"/>
          <w:szCs w:val="32"/>
        </w:rPr>
      </w:pPr>
      <w:r>
        <w:rPr>
          <w:b/>
          <w:bCs/>
          <w:spacing w:val="-6"/>
          <w:szCs w:val="32"/>
        </w:rPr>
        <w:t>第十</w:t>
      </w:r>
      <w:r>
        <w:rPr>
          <w:rFonts w:hint="eastAsia"/>
          <w:b/>
          <w:bCs/>
          <w:spacing w:val="-6"/>
          <w:szCs w:val="32"/>
        </w:rPr>
        <w:t>七</w:t>
      </w:r>
      <w:r>
        <w:rPr>
          <w:b/>
          <w:bCs/>
          <w:spacing w:val="-6"/>
          <w:szCs w:val="32"/>
        </w:rPr>
        <w:t xml:space="preserve">条 </w:t>
      </w:r>
      <w:r>
        <w:rPr>
          <w:szCs w:val="32"/>
        </w:rPr>
        <w:t>正在享受公益性岗位补贴的人员不再享受市、区其他岗位补贴和社会保险补贴政策。</w:t>
      </w:r>
    </w:p>
    <w:p w14:paraId="4727C49A">
      <w:pPr>
        <w:ind w:firstLine="618"/>
        <w:rPr>
          <w:rFonts w:hint="eastAsia"/>
          <w:szCs w:val="32"/>
        </w:rPr>
      </w:pPr>
      <w:r>
        <w:rPr>
          <w:b/>
          <w:bCs/>
          <w:spacing w:val="-6"/>
          <w:szCs w:val="32"/>
        </w:rPr>
        <w:t>第十</w:t>
      </w:r>
      <w:r>
        <w:rPr>
          <w:rFonts w:hint="eastAsia"/>
          <w:b/>
          <w:bCs/>
          <w:spacing w:val="-6"/>
          <w:szCs w:val="32"/>
        </w:rPr>
        <w:t>八</w:t>
      </w:r>
      <w:r>
        <w:rPr>
          <w:b/>
          <w:bCs/>
          <w:spacing w:val="-6"/>
          <w:szCs w:val="32"/>
        </w:rPr>
        <w:t xml:space="preserve">条 </w:t>
      </w:r>
      <w:r>
        <w:rPr>
          <w:szCs w:val="32"/>
        </w:rPr>
        <w:t>社会公益性就业组织要设立财务专账，统一会计科目，</w:t>
      </w:r>
      <w:r>
        <w:rPr>
          <w:rFonts w:hint="eastAsia"/>
          <w:szCs w:val="32"/>
        </w:rPr>
        <w:t>单独（</w:t>
      </w:r>
      <w:r>
        <w:rPr>
          <w:szCs w:val="32"/>
        </w:rPr>
        <w:t>独立</w:t>
      </w:r>
      <w:r>
        <w:rPr>
          <w:rFonts w:hint="eastAsia"/>
          <w:szCs w:val="32"/>
        </w:rPr>
        <w:t>）</w:t>
      </w:r>
      <w:r>
        <w:rPr>
          <w:szCs w:val="32"/>
        </w:rPr>
        <w:t>核算公益性岗位补贴。任何单位、部门、人员不得截留、挪用。</w:t>
      </w:r>
    </w:p>
    <w:p w14:paraId="4727C49B">
      <w:pPr>
        <w:ind w:firstLine="618"/>
        <w:rPr>
          <w:rFonts w:hint="eastAsia"/>
          <w:szCs w:val="32"/>
        </w:rPr>
      </w:pPr>
      <w:r>
        <w:rPr>
          <w:b/>
          <w:bCs/>
          <w:spacing w:val="-6"/>
          <w:szCs w:val="32"/>
        </w:rPr>
        <w:t>第十</w:t>
      </w:r>
      <w:r>
        <w:rPr>
          <w:rFonts w:hint="eastAsia"/>
          <w:b/>
          <w:bCs/>
          <w:spacing w:val="-6"/>
          <w:szCs w:val="32"/>
        </w:rPr>
        <w:t>九</w:t>
      </w:r>
      <w:r>
        <w:rPr>
          <w:b/>
          <w:bCs/>
          <w:spacing w:val="-6"/>
          <w:szCs w:val="32"/>
        </w:rPr>
        <w:t xml:space="preserve">条 </w:t>
      </w:r>
      <w:r>
        <w:rPr>
          <w:szCs w:val="32"/>
        </w:rPr>
        <w:t>区人力社保局、区财政局和各街镇应加强对社会公益性就业组织的资金管理和使用情况的监督、核查和指导，确保专款专用。</w:t>
      </w:r>
    </w:p>
    <w:p w14:paraId="4727C49C">
      <w:pPr>
        <w:ind w:firstLine="618"/>
        <w:rPr>
          <w:rFonts w:hint="eastAsia"/>
          <w:szCs w:val="32"/>
        </w:rPr>
      </w:pPr>
      <w:r>
        <w:rPr>
          <w:b/>
          <w:bCs/>
          <w:spacing w:val="-6"/>
          <w:szCs w:val="32"/>
        </w:rPr>
        <w:t xml:space="preserve">第二十条 </w:t>
      </w:r>
      <w:r>
        <w:rPr>
          <w:szCs w:val="32"/>
        </w:rPr>
        <w:t>社会公益性就业组织或安置人员以欺诈、伪造材料或其它手段虚报冒领补贴资金的，由各街镇配合区人力社保局追回并依法追究相关人员的责任。涉嫌犯罪的，移送司法机关处理。</w:t>
      </w:r>
    </w:p>
    <w:p w14:paraId="4727C49D">
      <w:pPr>
        <w:ind w:firstLine="640"/>
        <w:rPr>
          <w:rFonts w:hint="eastAsia"/>
          <w:szCs w:val="32"/>
        </w:rPr>
      </w:pPr>
      <w:r>
        <w:rPr>
          <w:szCs w:val="32"/>
        </w:rPr>
        <w:t>区人力社保局、各街镇工作人员违反本细则和就业失业管理等有关规定，滥用职权、违规操作、徇私舞弊、玩忽职守，造成资金损失的，依法追究责任；涉嫌犯罪的，移送司法机关处理。</w:t>
      </w:r>
    </w:p>
    <w:p w14:paraId="4727C49E">
      <w:pPr>
        <w:ind w:firstLine="640"/>
        <w:jc w:val="center"/>
        <w:rPr>
          <w:rFonts w:hint="eastAsia" w:ascii="黑体" w:hAnsi="黑体" w:eastAsia="黑体" w:cs="宋体"/>
          <w:kern w:val="0"/>
          <w:szCs w:val="32"/>
        </w:rPr>
      </w:pPr>
    </w:p>
    <w:p w14:paraId="4727C49F">
      <w:pPr>
        <w:ind w:firstLine="640"/>
        <w:jc w:val="center"/>
        <w:rPr>
          <w:rFonts w:hint="eastAsia"/>
          <w:szCs w:val="32"/>
        </w:rPr>
      </w:pPr>
      <w:r>
        <w:rPr>
          <w:rFonts w:hint="eastAsia" w:ascii="黑体" w:hAnsi="黑体" w:eastAsia="黑体" w:cs="宋体"/>
          <w:kern w:val="0"/>
          <w:szCs w:val="32"/>
        </w:rPr>
        <w:t>第四章  附 则</w:t>
      </w:r>
    </w:p>
    <w:p w14:paraId="4727C4A0">
      <w:pPr>
        <w:ind w:firstLine="618"/>
        <w:rPr>
          <w:rFonts w:hint="eastAsia"/>
          <w:szCs w:val="32"/>
        </w:rPr>
      </w:pPr>
      <w:r>
        <w:rPr>
          <w:b/>
          <w:bCs/>
          <w:spacing w:val="-6"/>
          <w:szCs w:val="32"/>
        </w:rPr>
        <w:t xml:space="preserve">第二十一条 </w:t>
      </w:r>
      <w:r>
        <w:rPr>
          <w:szCs w:val="32"/>
        </w:rPr>
        <w:t>本细则由区人力社保局、区财政局根据各自职责负责解释。已有公益性岗位补贴政策与本细则不一致的，按照本细则执行。</w:t>
      </w:r>
    </w:p>
    <w:p w14:paraId="4727C4A1">
      <w:pPr>
        <w:ind w:firstLine="618"/>
        <w:rPr>
          <w:rFonts w:hint="eastAsia" w:ascii="方正小标宋简体" w:hAnsi="方正小标宋简体" w:eastAsia="方正小标宋简体" w:cs="方正小标宋简体"/>
          <w:sz w:val="44"/>
          <w:szCs w:val="44"/>
        </w:rPr>
      </w:pPr>
      <w:r>
        <w:rPr>
          <w:b/>
          <w:bCs/>
          <w:spacing w:val="-6"/>
          <w:szCs w:val="32"/>
        </w:rPr>
        <w:t>第</w:t>
      </w:r>
      <w:r>
        <w:rPr>
          <w:rFonts w:hint="eastAsia"/>
          <w:b/>
          <w:bCs/>
          <w:spacing w:val="-6"/>
          <w:szCs w:val="32"/>
        </w:rPr>
        <w:t>二十二</w:t>
      </w:r>
      <w:r>
        <w:rPr>
          <w:b/>
          <w:bCs/>
          <w:spacing w:val="-6"/>
          <w:szCs w:val="32"/>
        </w:rPr>
        <w:t xml:space="preserve">条 </w:t>
      </w:r>
      <w:r>
        <w:rPr>
          <w:szCs w:val="32"/>
        </w:rPr>
        <w:t>本细则自</w:t>
      </w:r>
      <w:r>
        <w:rPr>
          <w:rFonts w:hint="eastAsia"/>
          <w:szCs w:val="32"/>
        </w:rPr>
        <w:t>印发之日</w:t>
      </w:r>
      <w:r>
        <w:rPr>
          <w:szCs w:val="32"/>
        </w:rPr>
        <w:t>起执行。</w:t>
      </w:r>
      <w:r>
        <w:rPr>
          <w:rFonts w:hint="eastAsia"/>
          <w:szCs w:val="32"/>
        </w:rPr>
        <w:t>《关于印发</w:t>
      </w:r>
      <w:r>
        <w:rPr>
          <w:rFonts w:hint="eastAsia"/>
        </w:rPr>
        <w:t>〈</w:t>
      </w:r>
      <w:r>
        <w:rPr>
          <w:rFonts w:hint="eastAsia"/>
          <w:szCs w:val="32"/>
        </w:rPr>
        <w:t>海淀区社会公益性就业组织资金管理办法</w:t>
      </w:r>
      <w:r>
        <w:rPr>
          <w:rFonts w:hint="eastAsia"/>
        </w:rPr>
        <w:t>〉</w:t>
      </w:r>
      <w:r>
        <w:rPr>
          <w:rFonts w:hint="eastAsia"/>
          <w:szCs w:val="32"/>
        </w:rPr>
        <w:t>的通知》（海人社发〔2020〕7号）同时废止。</w:t>
      </w:r>
    </w:p>
    <w:p w14:paraId="79687647"/>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CAA5DD-21A4-4814-9CA2-0DD896964A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449D209-1855-4687-AFA5-AECBBBBC6536}"/>
  </w:font>
  <w:font w:name="仿宋_GB2312">
    <w:panose1 w:val="02010609030101010101"/>
    <w:charset w:val="86"/>
    <w:family w:val="auto"/>
    <w:pitch w:val="default"/>
    <w:sig w:usb0="00000001" w:usb1="080E0000" w:usb2="00000000" w:usb3="00000000" w:csb0="00040000" w:csb1="00000000"/>
    <w:embedRegular r:id="rId3" w:fontKey="{02E1A363-7EAD-4335-B581-B4577459E7AD}"/>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E0000" w:usb2="00000000" w:usb3="00000000" w:csb0="00040000" w:csb1="00000000"/>
    <w:embedRegular r:id="rId4" w:fontKey="{0895FABD-3E8A-4E9C-B749-148BD35A4B31}"/>
  </w:font>
  <w:font w:name="华文仿宋">
    <w:panose1 w:val="02010600040101010101"/>
    <w:charset w:val="86"/>
    <w:family w:val="auto"/>
    <w:pitch w:val="default"/>
    <w:sig w:usb0="00000287" w:usb1="080F0000" w:usb2="00000000" w:usb3="00000000" w:csb0="0004009F" w:csb1="DFD70000"/>
    <w:embedRegular r:id="rId5" w:fontKey="{824A4A3B-F6AB-4FD7-BCD6-39F07C6C6E2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4YzFhMGNiNWM4NTJmYjVlYjgyODg0ZDA5YWE1YTMifQ=="/>
  </w:docVars>
  <w:rsids>
    <w:rsidRoot w:val="1AE713F7"/>
    <w:rsid w:val="156D4712"/>
    <w:rsid w:val="1AE713F7"/>
    <w:rsid w:val="20AA379D"/>
    <w:rsid w:val="25A94457"/>
    <w:rsid w:val="373E738D"/>
    <w:rsid w:val="393C6BB9"/>
    <w:rsid w:val="53547C35"/>
    <w:rsid w:val="55F366A3"/>
    <w:rsid w:val="59367649"/>
    <w:rsid w:val="5FD468F7"/>
    <w:rsid w:val="60B95C42"/>
    <w:rsid w:val="72667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spacing w:line="560" w:lineRule="exact"/>
      <w:ind w:firstLine="880" w:firstLineChars="200"/>
      <w:jc w:val="both"/>
    </w:pPr>
    <w:rPr>
      <w:rFonts w:ascii="仿宋_GB2312" w:hAnsi="仿宋_GB2312" w:eastAsia="仿宋_GB2312" w:cs="Times New Roman"/>
      <w:color w:val="auto"/>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640" w:firstLineChars="200"/>
      <w:outlineLvl w:val="0"/>
    </w:pPr>
    <w:rPr>
      <w:rFonts w:eastAsia="黑体" w:asciiTheme="minorAscii" w:hAnsiTheme="minorAscii"/>
      <w:kern w:val="44"/>
      <w:sz w:val="32"/>
      <w:szCs w:val="24"/>
    </w:rPr>
  </w:style>
  <w:style w:type="paragraph" w:styleId="3">
    <w:name w:val="heading 2"/>
    <w:basedOn w:val="1"/>
    <w:next w:val="1"/>
    <w:semiHidden/>
    <w:unhideWhenUsed/>
    <w:qFormat/>
    <w:uiPriority w:val="0"/>
    <w:pPr>
      <w:keepNext/>
      <w:keepLines/>
      <w:spacing w:beforeLines="0" w:beforeAutospacing="0" w:afterLines="0" w:afterAutospacing="0" w:line="560" w:lineRule="exact"/>
      <w:ind w:firstLine="640" w:firstLineChars="200"/>
      <w:outlineLvl w:val="1"/>
    </w:pPr>
    <w:rPr>
      <w:rFonts w:ascii="楷体_GB2312" w:hAnsi="楷体_GB2312" w:eastAsia="楷体_GB2312"/>
      <w:sz w:val="32"/>
      <w:szCs w:val="2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3289</Words>
  <Characters>3366</Characters>
  <Lines>0</Lines>
  <Paragraphs>0</Paragraphs>
  <TotalTime>1</TotalTime>
  <ScaleCrop>false</ScaleCrop>
  <LinksUpToDate>false</LinksUpToDate>
  <CharactersWithSpaces>3398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2026-11-05T02:08:00Z</dcterms:created>
  <dc:creator>银翼的魔术师</dc:creator>
  <cp:lastModifiedBy>孙彤</cp:lastModifiedBy>
  <dcterms:modified xsi:type="dcterms:W3CDTF">2026-11-06T09:47:02Z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D26316EA5A8A4735ACD22993D6FFF858_11</vt:lpwstr>
  </property>
  <property fmtid="{D5CDD505-2E9C-101B-9397-08002B2CF9AE}" pid="4" name="KSOTemplateDocerSaveRecord">
    <vt:lpwstr>eyJoZGlkIjoiOWVhYTEyY2ViM2Q3M2NlZmM0YzliN2Y2YTRkZTBmZmEiLCJ1c2VySWQiOiIyMzEyODI2MTAifQ==</vt:lpwstr>
  </property>
</Properties>
</file>