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E6A6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《北京市平谷区“十五五”时期商业消费高质量发展规划》起草说明</w:t>
      </w:r>
    </w:p>
    <w:p w14:paraId="6633CB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36A292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一、起草背景</w:t>
      </w:r>
    </w:p>
    <w:p w14:paraId="62FCDF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加快培育建设国际消费中心城市，深化“五子”联动，推动消费提质扩容、业态创新升级，平谷区立足资源禀赋，深耕休闲消费赛道，着力打造世界休闲谷。为精准对接上级工作部署，统筹优化商业布局、丰富消费载体、创新消费场景、补齐供给短板、激发消费活力，推动农文旅商深度融合，培育消费新动能，制定本规划。</w:t>
      </w:r>
    </w:p>
    <w:p w14:paraId="6789A1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二、起草过程</w:t>
      </w:r>
    </w:p>
    <w:p w14:paraId="2C8DED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规划编制坚持目标导向、问题导向、结果导向相统一。对标国家、北京市相关政策文件，摸清我区商业、文旅、产业发展现状，围绕休闲消费赛道谋划重点任务，经多轮研讨、征求意见、修改完善，形成本规划。</w:t>
      </w:r>
    </w:p>
    <w:p w14:paraId="356544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三、主要内容</w:t>
      </w:r>
    </w:p>
    <w:p w14:paraId="3EF87E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</w:rPr>
        <w:t>本规划以服务新时代首都发展为主线，紧扣加强“四个中心”功能建设、加快培育建设国际消费中心城市要求，聚焦“五子”联动，从优化商业布局、打造消费载体、做强产业矩阵、提升供给品质、深化业态融合、优化发展环境等方面系统施策，培育休闲消费新场景，释放消费潜力</w:t>
      </w:r>
      <w:bookmarkStart w:id="0" w:name="_GoBack"/>
      <w:bookmarkEnd w:id="0"/>
      <w:r>
        <w:rPr>
          <w:rFonts w:hint="default" w:ascii="仿宋_GB2312" w:hAnsi="仿宋_GB2312" w:eastAsia="仿宋_GB2312" w:cs="仿宋_GB2312"/>
          <w:sz w:val="32"/>
          <w:szCs w:val="32"/>
        </w:rPr>
        <w:t>，助力平谷高质量发展。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B27758"/>
    <w:rsid w:val="04CD447A"/>
    <w:rsid w:val="4AAA260D"/>
    <w:rsid w:val="624F6EAA"/>
    <w:rsid w:val="73B27758"/>
    <w:rsid w:val="7533104F"/>
    <w:rsid w:val="F0ACE486"/>
    <w:rsid w:val="FFDD6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unhideWhenUsed/>
    <w:qFormat/>
    <w:uiPriority w:val="99"/>
    <w:pPr>
      <w:spacing w:after="120" w:line="480" w:lineRule="auto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1350</Words>
  <Characters>1357</Characters>
  <Lines>0</Lines>
  <Paragraphs>0</Paragraphs>
  <TotalTime>1075</TotalTime>
  <ScaleCrop>false</ScaleCrop>
  <LinksUpToDate>false</LinksUpToDate>
  <CharactersWithSpaces>1357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2026-11-03T10:17:00Z</dcterms:created>
  <dc:creator>lxs</dc:creator>
  <cp:lastModifiedBy>Dan</cp:lastModifiedBy>
  <dcterms:modified xsi:type="dcterms:W3CDTF">2026-11-05T02:38:45Z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AF30F9A7AA0D49C6ACC3E95DD721CDCD_13</vt:lpwstr>
  </property>
  <property fmtid="{D5CDD505-2E9C-101B-9397-08002B2CF9AE}" pid="4" name="KSOTemplateDocerSaveRecord">
    <vt:lpwstr>eyJoZGlkIjoiMTE4ZTBjYzllMDViODBiZWY3ZTg5OWFhZTcxOThlYWIiLCJ1c2VySWQiOiI0NDYwMjQ1MDAifQ==</vt:lpwstr>
  </property>
</Properties>
</file>