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/>
        <w:jc w:val="both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/>
        <w:jc w:val="both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《门头沟区“十五五”时期人力资源和社会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保障发展规划</w:t>
      </w:r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t>（征求意见稿）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》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的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起草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说明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/>
        <w:jc w:val="both"/>
        <w:textAlignment w:val="auto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黑体" w:hAnsi="宋体" w:eastAsia="黑体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黑体" w:hAnsi="宋体" w:eastAsia="黑体" w:cs="Times New Roman"/>
          <w:sz w:val="32"/>
          <w:szCs w:val="32"/>
          <w:highlight w:val="none"/>
          <w:lang w:val="en-US" w:eastAsia="zh-CN"/>
        </w:rPr>
        <w:t>一、起草背景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“十五五”时期是基本实现社会主义现代化夯实基础、全面发力的关键时期，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21"/>
          <w:highlight w:val="none"/>
          <w14:textFill>
            <w14:solidFill>
              <w14:schemeClr w14:val="tx1"/>
            </w14:solidFill>
          </w14:textFill>
        </w:rPr>
        <w:t>是北京率先基本实现社会主义现代化的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战略机遇期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21"/>
          <w:highlight w:val="none"/>
          <w14:textFill>
            <w14:solidFill>
              <w14:schemeClr w14:val="tx1"/>
            </w14:solidFill>
          </w14:textFill>
        </w:rPr>
        <w:t>，也是门头沟区加速推进绿色高质量转型发展的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重要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21"/>
          <w:highlight w:val="none"/>
          <w14:textFill>
            <w14:solidFill>
              <w14:schemeClr w14:val="tx1"/>
            </w14:solidFill>
          </w14:textFill>
        </w:rPr>
        <w:t>时期。《门头沟区“十五五”时期人力资源和社会保障发展规划（征求意见稿）》（以下简称《规划》）坚持以习近平新时代中国特色社会主义思想为指导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21"/>
          <w:highlight w:val="none"/>
          <w14:textFill>
            <w14:solidFill>
              <w14:schemeClr w14:val="tx1"/>
            </w14:solidFill>
          </w14:textFill>
        </w:rPr>
        <w:t>全面贯彻党的二十大和二十届历次全会精神，落实中央、市委及区委关于“十五五”规划的建议，由门头沟区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人力资源和社会保障局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21"/>
          <w:highlight w:val="none"/>
          <w14:textFill>
            <w14:solidFill>
              <w14:schemeClr w14:val="tx1"/>
            </w14:solidFill>
          </w14:textFill>
        </w:rPr>
        <w:t>牵头编制，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是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21"/>
          <w:highlight w:val="none"/>
          <w14:textFill>
            <w14:solidFill>
              <w14:schemeClr w14:val="tx1"/>
            </w14:solidFill>
          </w14:textFill>
        </w:rPr>
        <w:t>指导全区未来五年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人力资源和社会保障发展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21"/>
          <w:highlight w:val="none"/>
          <w14:textFill>
            <w14:solidFill>
              <w14:schemeClr w14:val="tx1"/>
            </w14:solidFill>
          </w14:textFill>
        </w:rPr>
        <w:t>的纲领性文件。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黑体" w:hAnsi="宋体" w:eastAsia="黑体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黑体" w:hAnsi="宋体" w:eastAsia="黑体" w:cs="Times New Roman"/>
          <w:sz w:val="32"/>
          <w:szCs w:val="32"/>
          <w:highlight w:val="none"/>
          <w:lang w:val="en-US" w:eastAsia="zh-CN"/>
        </w:rPr>
        <w:t>二、起草过程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《规划》依据《北京市“十五五”时期促进高质量充分就业规划》《北京市“十五五”时期社会保障事业发展规划》《北京市门头沟区国民经济和社会发展第十五个五年规划纲要》等上位规划和文件编制，并与“三大产业”等领域专项规划紧密衔接。征求区属相关单位意见建议，并加以完善修改，现形成公开征求意见文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jc w:val="both"/>
        <w:textAlignment w:val="auto"/>
        <w:rPr>
          <w:rFonts w:ascii="黑体" w:hAnsi="宋体" w:eastAsia="黑体" w:cs="Times New Roman"/>
          <w:sz w:val="32"/>
          <w:szCs w:val="32"/>
          <w:highlight w:val="none"/>
        </w:rPr>
      </w:pPr>
      <w:r>
        <w:rPr>
          <w:rFonts w:hint="eastAsia" w:ascii="黑体" w:hAnsi="宋体" w:eastAsia="黑体" w:cs="Times New Roman"/>
          <w:sz w:val="32"/>
          <w:szCs w:val="32"/>
          <w:highlight w:val="none"/>
          <w:lang w:val="en-US" w:eastAsia="zh-CN"/>
        </w:rPr>
        <w:t>三</w:t>
      </w:r>
      <w:r>
        <w:rPr>
          <w:rFonts w:hint="eastAsia" w:ascii="黑体" w:hAnsi="宋体" w:eastAsia="黑体" w:cs="Times New Roman"/>
          <w:sz w:val="32"/>
          <w:szCs w:val="32"/>
          <w:highlight w:val="none"/>
        </w:rPr>
        <w:t>、主要内容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《规划》包括四个章节，具体内容如下：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right="0" w:rightChars="0"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1A2029"/>
          <w:sz w:val="32"/>
          <w:szCs w:val="32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第一章：导语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立足门头沟区绿色高质量转型发展的关键时期，适应人口结构新常态、匹配产业升级新赛道，阐明规划编制作用与依据。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3" w:firstLineChars="200"/>
        <w:textAlignment w:val="auto"/>
        <w:rPr>
          <w:rFonts w:hint="default" w:ascii="仿宋_GB2312" w:hAnsi="仿宋_GB2312" w:eastAsia="仿宋_GB2312" w:cs="仿宋_GB2312"/>
          <w:bCs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第二章：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eastAsia="zh-CN"/>
        </w:rPr>
        <w:t>总体要求。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明确了“十五五”时期发展的总体思路，从就业、社会保障、人事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人才、劳动关系四方面提出发展目标。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第三章：重点任务。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结合门头沟区重点产业发展，锚定全面突出稳定就业大局、深入开拓社保改革新局、加速推进人事人才赋能布局、构建和谐劳动关系佳局，部署“十五五”时期重点任务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3" w:firstLineChars="200"/>
        <w:textAlignment w:val="auto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第四章：实施保障。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从党建引领、组织领导、法制保障、财政投入、监测评估、安全筑基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六个方面提出保障措施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。</w:t>
      </w:r>
    </w:p>
    <w:p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Corbel">
    <w:panose1 w:val="020B0503020204020204"/>
    <w:charset w:val="00"/>
    <w:family w:val="auto"/>
    <w:pitch w:val="default"/>
    <w:sig w:usb0="A00002EF" w:usb1="4000A44B" w:usb2="00000000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  <w:font w:name="方正仿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2375FA"/>
    <w:rsid w:val="05E1708E"/>
    <w:rsid w:val="0673692E"/>
    <w:rsid w:val="0DA63A8D"/>
    <w:rsid w:val="16E27889"/>
    <w:rsid w:val="2D0F1723"/>
    <w:rsid w:val="3B0579EB"/>
    <w:rsid w:val="3B4C7B1C"/>
    <w:rsid w:val="3F1D0E83"/>
    <w:rsid w:val="45300B14"/>
    <w:rsid w:val="46E25E12"/>
    <w:rsid w:val="48A73C3A"/>
    <w:rsid w:val="4B012AB6"/>
    <w:rsid w:val="4EFF05CC"/>
    <w:rsid w:val="6BAE0CB8"/>
    <w:rsid w:val="73650954"/>
    <w:rsid w:val="79520015"/>
    <w:rsid w:val="7F3621E9"/>
    <w:rsid w:val="7FC43640"/>
    <w:rsid w:val="C9CFA0FD"/>
    <w:rsid w:val="FF849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unhideWhenUsed/>
    <w:qFormat/>
    <w:uiPriority w:val="99"/>
    <w:pPr>
      <w:ind w:firstLine="420"/>
    </w:pPr>
    <w:rPr>
      <w:rFonts w:eastAsia="宋体"/>
      <w:sz w:val="21"/>
    </w:r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30"/>
      <w:szCs w:val="30"/>
      <w:lang w:eastAsia="en-US"/>
    </w:rPr>
  </w:style>
  <w:style w:type="paragraph" w:styleId="4">
    <w:name w:val="Plain Text"/>
    <w:basedOn w:val="1"/>
    <w:next w:val="1"/>
    <w:qFormat/>
    <w:uiPriority w:val="0"/>
    <w:rPr>
      <w:rFonts w:ascii="宋体" w:hAnsi="Courier New" w:eastAsia="宋体" w:cs="Courier New"/>
      <w:szCs w:val="21"/>
    </w:rPr>
  </w:style>
  <w:style w:type="paragraph" w:styleId="5">
    <w:name w:val="toc 1"/>
    <w:basedOn w:val="1"/>
    <w:next w:val="1"/>
    <w:qFormat/>
    <w:uiPriority w:val="39"/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7">
    <w:name w:val="Title"/>
    <w:basedOn w:val="1"/>
    <w:next w:val="1"/>
    <w:qFormat/>
    <w:uiPriority w:val="10"/>
    <w:pPr>
      <w:spacing w:line="660" w:lineRule="exact"/>
      <w:jc w:val="center"/>
      <w:outlineLvl w:val="0"/>
    </w:pPr>
    <w:rPr>
      <w:rFonts w:ascii="华文中宋" w:eastAsia="华文中宋" w:hAnsiTheme="majorHAnsi" w:cstheme="majorBidi"/>
      <w:bCs/>
      <w:sz w:val="44"/>
      <w:szCs w:val="32"/>
    </w:rPr>
  </w:style>
  <w:style w:type="character" w:styleId="9">
    <w:name w:val="Strong"/>
    <w:basedOn w:val="8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6c62c416-e7f1-48a4-97b3-436e13603704</errorID>
      <errorWord xmlns="http://schemas.wps.cn/vas-ai-hub/contract-review">科技成果孵化</errorWord>
      <group xmlns="http://schemas.wps.cn/vas-ai-hub/contract-review">L1_Political</group>
      <groupName xmlns="http://schemas.wps.cn/vas-ai-hub/contract-review">政治性问题</groupName>
      <ability xmlns="http://schemas.wps.cn/vas-ai-hub/contract-review">L2_Keyword</ability>
      <abilityName xmlns="http://schemas.wps.cn/vas-ai-hub/contract-review">固定表述</abilityName>
      <candidateList xmlns="http://schemas.wps.cn/vas-ai-hub/contract-review">
        <item xmlns="http://schemas.wps.cn/vas-ai-hub/contract-review">科技成果转化</item>
      </candidateList>
      <explain xmlns="http://schemas.wps.cn/vas-ai-hub/contract-review">词汇“科技成果转化”在特定场景下为固定表述形式，请确认此处的“科技成果孵化”是否存在不当。</explain>
      <paraID xmlns="http://schemas.wps.cn/vas-ai-hub/contract-review">77DF1784</paraID>
      <start xmlns="http://schemas.wps.cn/vas-ai-hub/contract-review">66</start>
      <end xmlns="http://schemas.wps.cn/vas-ai-hub/contract-review">72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c2d9073-d3f0-4d19-887d-56c6036b15c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1316</Words>
  <Characters>1318</Characters>
  <Lines>0</Lines>
  <Paragraphs>0</Paragraphs>
  <ScaleCrop>false</ScaleCrop>
  <LinksUpToDate>false</LinksUpToDate>
  <CharactersWithSpaces>1318</CharactersWithSpaces>
  <Application>WPS Office_10.8.0.6370_F1E327BC-269C-435d-A152-05C5408002CA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2026-09-04T16:12:00Z</dcterms:created>
  <dc:creator>HP</dc:creator>
  <cp:lastModifiedBy>hp</cp:lastModifiedBy>
  <cp:lastPrinted>2026-09-15T07:20:00Z</cp:lastPrinted>
  <dcterms:modified xsi:type="dcterms:W3CDTF">2026-09-15T08:19:11Z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2052-10.8.0.6370</vt:lpwstr>
  </property>
  <property fmtid="{D5CDD505-2E9C-101B-9397-08002B2CF9AE}" pid="3" name="KSOTemplateDocerSaveRecord">
    <vt:lpwstr>eyJoZGlkIjoiZDQxMjAwNTIyMDdkNGY5MThhNjE3MjA5MDMwMTA4ZWEiLCJ1c2VySWQiOiIxMTc0MTg1NTExIn0=</vt:lpwstr>
  </property>
  <property fmtid="{D5CDD505-2E9C-101B-9397-08002B2CF9AE}" pid="4" name="ICV">
    <vt:lpwstr>2C9A4FAAA99F4289B715D641798833BF_13</vt:lpwstr>
  </property>
</Properties>
</file>