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D2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6" w:name="_GoBack"/>
      <w:bookmarkEnd w:id="6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北京市门头沟区档案史志馆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档案利用工作实施细则（征求意见稿）》起草说明</w:t>
      </w:r>
    </w:p>
    <w:p w14:paraId="11CD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09EE0">
      <w:pPr>
        <w:keepNext w:val="0"/>
        <w:keepLines w:val="0"/>
        <w:pageBreakBefore w:val="0"/>
        <w:widowControl w:val="0"/>
        <w:kinsoku w:val="0"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北京市门头沟区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档案史志馆（以下简称“区档案馆”）档案利用管理工作，切实提升档案公共服务质效，依法保障利用者合法权益，主动适应新时代档案管理工作的新形势、新任务、新要求，我们组织专人起草了《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北京市门头沟区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档案史志馆档案利用工作实施细则（征求意见稿）》（以下简称“征求意见稿”）。现将起草有关情况详细说明如下：</w:t>
      </w:r>
    </w:p>
    <w:p w14:paraId="03857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一、起草背景</w:t>
      </w:r>
      <w:bookmarkEnd w:id="0"/>
    </w:p>
    <w:p w14:paraId="421AF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北京市门头沟区</w:t>
      </w:r>
      <w:r>
        <w:rPr>
          <w:rFonts w:hint="eastAsia" w:ascii="仿宋_GB2312" w:hAnsi="仿宋_GB2312" w:eastAsia="仿宋_GB2312" w:cs="仿宋_GB2312"/>
          <w:sz w:val="32"/>
          <w:szCs w:val="32"/>
        </w:rPr>
        <w:t>档案史志馆档案利用工作实施细则（试行）》（门档史志发〔2023〕6号）自2023年正式实施以来，为规范区档案馆档案利用行为、提升档案服务规范化水平、满足社会各界档案利用需求提供了重要制度支撑，有效保障了全区档案利用工作有序、高效开展。但随着档案管理相关法律法规的不断更新完善，以及档案利用工作的实际发展变化，原细则已难以完全适配新形势下的工作要求，主要体现在以下三个方面：</w:t>
      </w:r>
    </w:p>
    <w:p w14:paraId="1BBF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法律法规依据已发生更新。近年来，《中华人民共和国档案法实施条例》《中华人民共和国个人信息保护法》《中华人民共和国保守国家秘密法实施条例》等国家层面法律法规相继修订或正式实施，《北京市保守国家秘密条例》《北京市民生档案信息跨馆利用管理办法》等地方性规范文件也进一步细化完善，原细则中引用的部分法规依据已滞后过时，亟需结合最新法律法规要求进行修订完善，确保档案利用工作全程合法合规、有法可依。</w:t>
      </w:r>
    </w:p>
    <w:p w14:paraId="3BA06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实际工作需求发生深刻变化。随着数字化改革持续深化和民生服务提质增效，档案利用方式不断丰富拓展，线上查询、跨馆利用、视频查档等便捷化利用需求日益增长，原细则未对上述新型利用方式作出明确规定；同时，涉密档案、档案数据利用的规范性、安全性要求不断提高，亟需进一步细化管理措施、健全防控机制，切实防范档案信息安全风险。</w:t>
      </w:r>
    </w:p>
    <w:p w14:paraId="53100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二、起草过程</w:t>
      </w:r>
      <w:bookmarkEnd w:id="1"/>
    </w:p>
    <w:p w14:paraId="33375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为确保征求意见稿科学合理、贴合实际、具有较强的可操作性和针对性，我们严格按照“调研充分、起草严谨、审核严格、完善到位”的原则，规范组织起草工作，主要经过四个阶段：</w:t>
      </w:r>
    </w:p>
    <w:p w14:paraId="1BAEF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调研梳理阶段。专门组织工作人员系统梳理原细则实施以来的工作实践，全面总结工作中的有效经验做法和存在的突出问题；深入学习《中华人民共和国档案法》等相关法律法规及上级档案管理部门的工作部署要求，积极借鉴其他地区档案馆档案利用工作的先进经验，结合区档案馆工作实际，明确起草思路、核心重点和修订方向。</w:t>
      </w:r>
    </w:p>
    <w:p w14:paraId="60D4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起草初稿阶段。结合调研梳理情况，围绕档案利用的范围、方式、程序、条件、责任等核心内容，对原细则进行全面修订、补充和完善，明确章节划分，细化条款内容，新增相关管理措施和配套表格，形成征求意见稿初稿。</w:t>
      </w:r>
    </w:p>
    <w:p w14:paraId="316D9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三是内部审核阶段。组织区档案馆各相关科室对初稿进行全面内部审核，重点审核条款的合法性、合理性、可操作性和逻辑性，对发现的问题及时修改完善。</w:t>
      </w:r>
    </w:p>
    <w:p w14:paraId="3165F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是完善修改阶段。根据内部审核意见对初稿进行进一步修改完善，补充相关细节内容，优化章节结构，规范语言表述，提升文本的严谨性和规范性，最终形成征求意见稿，面向社会各界广泛征求意见，确保细则内容全面、规范、贴合实际、切实可行。</w:t>
      </w:r>
    </w:p>
    <w:p w14:paraId="02DDF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三、主要修订内容</w:t>
      </w:r>
      <w:bookmarkEnd w:id="2"/>
    </w:p>
    <w:p w14:paraId="1F75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征求意见稿在原细则基础上，重点围绕结构优化、条款修订、内容补充三个方面完善，主要修订及新增内容如下：</w:t>
      </w:r>
    </w:p>
    <w:p w14:paraId="6B723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1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3" w:name="heading_3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（一）结构体系优化修订</w:t>
      </w:r>
      <w:bookmarkEnd w:id="3"/>
    </w:p>
    <w:p w14:paraId="4370F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求意见稿结合档案利用工作实际，重新梳理完善结构体系，明确分为“总则”“档案利用范围”“档案利用方式”“档案利用程序”“未开放档案利用条件”“档案利用要求”“附则”7章，共32条，结构更清晰、逻辑更严谨、层次更分明，便于利用者理解掌握和工作人员规范执行。</w:t>
      </w:r>
    </w:p>
    <w:p w14:paraId="11954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bookmarkStart w:id="4" w:name="heading_4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（二）核心条款修订内容</w:t>
      </w:r>
      <w:bookmarkEnd w:id="4"/>
    </w:p>
    <w:p w14:paraId="2B690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法规依据修订：全面更新原细则引用的法律法规，新增《中华人民共和国档案法实施条例》《中华人民共和国个人信息保护法》《中华人民共和国保守国家秘密法实施条例》等最新法规依据，删除已废止、已滞后的法规条款，确保档案利用工作全程有法可依、有规可循。</w:t>
      </w:r>
    </w:p>
    <w:p w14:paraId="1C33D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利用要求修订：完善档案复制、摘录的管理要求，明确数字化档案优先提供数字化副本的原则，细化档案原件利用的限制条件和审批流程；修订档案外借的期限、延期办理程序和相关责任要求，进一步强化档案安全保护措施，防范档案损毁、丢失风险。</w:t>
      </w:r>
    </w:p>
    <w:p w14:paraId="4C10D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.责任条款修订：细化利用者的保密义务和相关法律责任，补充档案公布的权限、程序和要求，明确擅自复制、传播档案内容的法律后果，进一步强化对档案信息安全的保护，规范档案利用行为。</w:t>
      </w:r>
    </w:p>
    <w:p w14:paraId="65DE0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5" w:name="heading_6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四、主要保留内容</w:t>
      </w:r>
      <w:bookmarkEnd w:id="5"/>
    </w:p>
    <w:p w14:paraId="60155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在修订完善和新增内容的同时，严格保留了原细则中经实践检验、符合区档案馆工作实际、无需调整的核心内容，确保工作连续性和稳定性，主要包括“合法、便捷、安全”的核心工作原则，婚姻登记、土地登记等主要专门档案的核心利用规定，利用者对档案的保护义务及相关法律责任，移交、捐赠、寄存档案单位和个人的优先利用权，利用者的异议处理渠道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7294D-BDB3-44C1-8CC6-FCD84B824B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2D649BA-4EBA-4238-A9E4-011B309DEBE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AFDEA85-4270-40C4-9016-ED08BB33308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5B959A3-4097-44B5-8B5B-BB6B177A42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97CE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9DD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F79DE"/>
    <w:rsid w:val="1F332CA3"/>
    <w:rsid w:val="1F733837"/>
    <w:rsid w:val="21BC6F83"/>
    <w:rsid w:val="2DDF23BC"/>
    <w:rsid w:val="30C600D9"/>
    <w:rsid w:val="39CE564E"/>
    <w:rsid w:val="4205612D"/>
    <w:rsid w:val="4DF96CE5"/>
    <w:rsid w:val="576EFDFA"/>
    <w:rsid w:val="766A7ED1"/>
    <w:rsid w:val="FEFF2D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1954</Words>
  <Characters>1964</Characters>
  <TotalTime>56</TotalTime>
  <ScaleCrop>false</ScaleCrop>
  <LinksUpToDate>false</LinksUpToDate>
  <CharactersWithSpaces>1964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2026-04-07T19:13:00Z</dcterms:created>
  <dc:creator>Apache POI</dc:creator>
  <cp:lastModifiedBy>Mint1398171869</cp:lastModifiedBy>
  <dcterms:modified xsi:type="dcterms:W3CDTF">2026-04-17T09:30:04Z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eyJoZGlkIjoiNmM3NTNjZDdhMTFkZWJkODAwNTIyOWQzZTYwZDQ3ODQiLCJ1c2VySWQiOiI2NDQ0NDY1OTYifQ==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AFA2D6429D8A46AC9BFEF5A5B2979AEF_13</vt:lpwstr>
  </property>
</Properties>
</file>