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9F0" w:rsidRDefault="005A49F0">
      <w:pPr>
        <w:widowControl/>
        <w:spacing w:line="360" w:lineRule="auto"/>
        <w:jc w:val="center"/>
        <w:rPr>
          <w:rFonts w:ascii="Times New Roman" w:eastAsia="宋体" w:hAnsi="Times New Roman" w:cs="Times New Roman"/>
          <w:b/>
          <w:bCs/>
          <w:sz w:val="32"/>
          <w:szCs w:val="32"/>
        </w:rPr>
      </w:pPr>
    </w:p>
    <w:p w:rsidR="005A49F0" w:rsidRDefault="005A49F0">
      <w:pPr>
        <w:widowControl/>
        <w:spacing w:line="360" w:lineRule="auto"/>
        <w:rPr>
          <w:rFonts w:ascii="Times New Roman" w:eastAsia="宋体" w:hAnsi="Times New Roman" w:cs="Times New Roman"/>
          <w:sz w:val="32"/>
          <w:szCs w:val="32"/>
        </w:rPr>
      </w:pPr>
    </w:p>
    <w:p w:rsidR="005A49F0" w:rsidRDefault="005A49F0">
      <w:pPr>
        <w:widowControl/>
        <w:spacing w:line="360" w:lineRule="auto"/>
        <w:jc w:val="center"/>
        <w:rPr>
          <w:rFonts w:ascii="Times New Roman" w:eastAsia="宋体" w:hAnsi="Times New Roman" w:cs="Times New Roman"/>
          <w:b/>
          <w:bCs/>
          <w:sz w:val="32"/>
          <w:szCs w:val="32"/>
        </w:rPr>
      </w:pPr>
    </w:p>
    <w:p w:rsidR="005A49F0" w:rsidRDefault="005A49F0">
      <w:pPr>
        <w:widowControl/>
        <w:spacing w:line="360" w:lineRule="auto"/>
        <w:jc w:val="center"/>
        <w:rPr>
          <w:rFonts w:ascii="Times New Roman" w:eastAsia="宋体" w:hAnsi="Times New Roman" w:cs="Times New Roman"/>
          <w:b/>
          <w:bCs/>
          <w:sz w:val="32"/>
          <w:szCs w:val="32"/>
        </w:rPr>
      </w:pPr>
    </w:p>
    <w:p w:rsidR="005A49F0" w:rsidRDefault="00DE5FAB">
      <w:pPr>
        <w:overflowPunct w:val="0"/>
        <w:topLinePunct/>
        <w:spacing w:line="276" w:lineRule="auto"/>
        <w:jc w:val="center"/>
        <w:textAlignment w:val="center"/>
        <w:rPr>
          <w:rFonts w:ascii="方正小标宋简体" w:eastAsia="方正小标宋简体" w:hAnsi="Times New Roman" w:cs="Times New Roman"/>
          <w:bCs/>
          <w:sz w:val="48"/>
          <w:szCs w:val="52"/>
          <w14:ligatures w14:val="standardContextual"/>
        </w:rPr>
      </w:pPr>
      <w:bookmarkStart w:id="0" w:name="OLE_LINK83"/>
      <w:r>
        <w:rPr>
          <w:rFonts w:ascii="方正小标宋简体" w:eastAsia="方正小标宋简体" w:hAnsi="Times New Roman" w:cs="Times New Roman" w:hint="eastAsia"/>
          <w:bCs/>
          <w:sz w:val="48"/>
          <w:szCs w:val="52"/>
          <w14:ligatures w14:val="standardContextual"/>
        </w:rPr>
        <w:t>“十五五”时期首都机场临空经济区</w:t>
      </w:r>
    </w:p>
    <w:p w:rsidR="005A49F0" w:rsidRDefault="00DE5FAB">
      <w:pPr>
        <w:overflowPunct w:val="0"/>
        <w:topLinePunct/>
        <w:spacing w:line="276" w:lineRule="auto"/>
        <w:jc w:val="center"/>
        <w:textAlignment w:val="center"/>
        <w:rPr>
          <w:rFonts w:ascii="方正小标宋简体" w:eastAsia="方正小标宋简体" w:hAnsi="Times New Roman" w:cs="Times New Roman"/>
          <w:bCs/>
          <w:sz w:val="48"/>
          <w:szCs w:val="52"/>
          <w14:ligatures w14:val="standardContextual"/>
        </w:rPr>
      </w:pPr>
      <w:r>
        <w:rPr>
          <w:rFonts w:ascii="方正小标宋简体" w:eastAsia="方正小标宋简体" w:hAnsi="Times New Roman" w:cs="Times New Roman" w:hint="eastAsia"/>
          <w:bCs/>
          <w:sz w:val="48"/>
          <w:szCs w:val="52"/>
          <w14:ligatures w14:val="standardContextual"/>
        </w:rPr>
        <w:t>发展建设规划</w:t>
      </w:r>
      <w:bookmarkEnd w:id="0"/>
    </w:p>
    <w:p w:rsidR="005A49F0" w:rsidRDefault="00DE5FAB">
      <w:pPr>
        <w:widowControl/>
        <w:spacing w:line="360" w:lineRule="auto"/>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w:t>
      </w:r>
      <w:r w:rsidR="005D48ED">
        <w:rPr>
          <w:rFonts w:ascii="楷体_GB2312" w:eastAsia="楷体_GB2312" w:hAnsi="Times New Roman" w:cs="Times New Roman" w:hint="eastAsia"/>
          <w:sz w:val="32"/>
          <w:szCs w:val="32"/>
        </w:rPr>
        <w:t>征求意见</w:t>
      </w:r>
      <w:r>
        <w:rPr>
          <w:rFonts w:ascii="楷体_GB2312" w:eastAsia="楷体_GB2312" w:hAnsi="Times New Roman" w:cs="Times New Roman" w:hint="eastAsia"/>
          <w:sz w:val="32"/>
          <w:szCs w:val="32"/>
        </w:rPr>
        <w:t>稿）</w:t>
      </w: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5A49F0">
      <w:pPr>
        <w:pStyle w:val="a5"/>
        <w:ind w:firstLine="640"/>
      </w:pPr>
    </w:p>
    <w:p w:rsidR="005A49F0" w:rsidRPr="000E1209" w:rsidRDefault="005A49F0">
      <w:pPr>
        <w:widowControl/>
        <w:spacing w:line="360" w:lineRule="auto"/>
        <w:ind w:firstLine="420"/>
        <w:rPr>
          <w:rFonts w:ascii="Times New Roman" w:eastAsia="宋体" w:hAnsi="Times New Roman" w:cs="Times New Roman"/>
          <w:b/>
          <w:bCs/>
          <w:sz w:val="32"/>
          <w:szCs w:val="32"/>
        </w:rPr>
      </w:pPr>
    </w:p>
    <w:p w:rsidR="005A49F0" w:rsidRDefault="005A49F0">
      <w:pPr>
        <w:widowControl/>
        <w:spacing w:line="360" w:lineRule="auto"/>
        <w:ind w:firstLine="420"/>
        <w:rPr>
          <w:rFonts w:ascii="Times New Roman" w:eastAsia="宋体" w:hAnsi="Times New Roman" w:cs="Times New Roman"/>
          <w:b/>
          <w:bCs/>
          <w:sz w:val="32"/>
          <w:szCs w:val="32"/>
        </w:rPr>
      </w:pPr>
    </w:p>
    <w:p w:rsidR="005A49F0" w:rsidRDefault="000E1209">
      <w:pPr>
        <w:widowControl/>
        <w:spacing w:line="360" w:lineRule="auto"/>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二〇二六年四月</w:t>
      </w:r>
    </w:p>
    <w:p w:rsidR="005A49F0" w:rsidRDefault="005A49F0">
      <w:pPr>
        <w:widowControl/>
        <w:spacing w:line="360" w:lineRule="auto"/>
        <w:rPr>
          <w:rFonts w:ascii="Times New Roman" w:eastAsia="宋体" w:hAnsi="Times New Roman" w:cs="Times New Roman"/>
          <w:b/>
          <w:bCs/>
          <w:sz w:val="32"/>
          <w:szCs w:val="32"/>
        </w:rPr>
      </w:pPr>
    </w:p>
    <w:p w:rsidR="005A49F0" w:rsidRDefault="005A49F0">
      <w:pPr>
        <w:rPr>
          <w:rFonts w:ascii="Times New Roman" w:eastAsia="宋体" w:hAnsi="Times New Roman" w:cs="Times New Roman"/>
          <w:b/>
          <w:bCs/>
          <w:sz w:val="32"/>
          <w:szCs w:val="32"/>
        </w:rPr>
      </w:pPr>
    </w:p>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Pr>
        <w:pStyle w:val="a5"/>
        <w:ind w:firstLine="640"/>
      </w:pPr>
    </w:p>
    <w:p w:rsidR="00AD6122" w:rsidRDefault="00AD6122" w:rsidP="00AD6122"/>
    <w:p w:rsidR="00AD6122" w:rsidRDefault="00AD6122" w:rsidP="00AD6122"/>
    <w:p w:rsidR="00AD6122" w:rsidRDefault="00AD6122" w:rsidP="00AD6122"/>
    <w:p w:rsidR="00AD6122" w:rsidRDefault="00AD6122" w:rsidP="00AD6122"/>
    <w:p w:rsidR="00AD6122" w:rsidRDefault="00AD6122" w:rsidP="00AD6122"/>
    <w:p w:rsidR="00AD6122" w:rsidRDefault="00AD6122" w:rsidP="00AD6122"/>
    <w:p w:rsidR="00AD6122" w:rsidRDefault="00AD6122" w:rsidP="00AD6122"/>
    <w:p w:rsidR="00AD6122" w:rsidRDefault="00AD6122" w:rsidP="00AD6122"/>
    <w:p w:rsidR="00AD6122" w:rsidRPr="00AD6122" w:rsidRDefault="00AD6122" w:rsidP="00AD6122"/>
    <w:p w:rsidR="005A49F0" w:rsidRDefault="005A49F0"/>
    <w:p w:rsidR="005A49F0" w:rsidRDefault="005A49F0">
      <w:pPr>
        <w:pStyle w:val="a5"/>
        <w:ind w:firstLine="640"/>
      </w:pPr>
    </w:p>
    <w:p w:rsidR="005A49F0" w:rsidRDefault="005A49F0"/>
    <w:p w:rsidR="005A49F0" w:rsidRDefault="005A49F0">
      <w:pPr>
        <w:pStyle w:val="a5"/>
        <w:ind w:firstLine="640"/>
      </w:pPr>
    </w:p>
    <w:p w:rsidR="005A49F0" w:rsidRDefault="005A49F0"/>
    <w:p w:rsidR="005A49F0" w:rsidRDefault="005A49F0"/>
    <w:p w:rsidR="005A49F0" w:rsidRDefault="005A49F0">
      <w:pPr>
        <w:pStyle w:val="a5"/>
        <w:ind w:firstLine="640"/>
      </w:pPr>
    </w:p>
    <w:p w:rsidR="005A49F0" w:rsidRDefault="005A49F0">
      <w:pPr>
        <w:rPr>
          <w:rFonts w:ascii="Times New Roman" w:eastAsia="仿宋_GB2312" w:hAnsi="Times New Roman" w:cs="Times New Roman"/>
          <w:b/>
          <w:bCs/>
          <w:sz w:val="36"/>
          <w:szCs w:val="36"/>
        </w:rPr>
        <w:sectPr w:rsidR="005A49F0">
          <w:type w:val="continuous"/>
          <w:pgSz w:w="11906" w:h="16838"/>
          <w:pgMar w:top="1440" w:right="1797" w:bottom="1440" w:left="1797" w:header="851" w:footer="992" w:gutter="0"/>
          <w:cols w:space="425"/>
          <w:docGrid w:type="lines" w:linePitch="312"/>
        </w:sectPr>
      </w:pPr>
    </w:p>
    <w:p w:rsidR="005A49F0" w:rsidRDefault="005A49F0">
      <w:pPr>
        <w:widowControl/>
        <w:spacing w:line="360" w:lineRule="auto"/>
        <w:jc w:val="center"/>
        <w:rPr>
          <w:rFonts w:ascii="Times New Roman" w:eastAsia="仿宋_GB2312" w:hAnsi="Times New Roman" w:cs="Times New Roman"/>
          <w:b/>
          <w:bCs/>
          <w:sz w:val="36"/>
          <w:szCs w:val="36"/>
        </w:rPr>
        <w:sectPr w:rsidR="005A49F0">
          <w:footerReference w:type="default" r:id="rId9"/>
          <w:type w:val="continuous"/>
          <w:pgSz w:w="11906" w:h="16838"/>
          <w:pgMar w:top="1440" w:right="1797" w:bottom="1440" w:left="1797" w:header="851" w:footer="992" w:gutter="0"/>
          <w:pgNumType w:start="1"/>
          <w:cols w:space="425"/>
          <w:docGrid w:type="lines" w:linePitch="312"/>
        </w:sectPr>
      </w:pPr>
    </w:p>
    <w:p w:rsidR="005A49F0" w:rsidRDefault="00DE5FAB">
      <w:pPr>
        <w:widowControl/>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目 录</w:t>
      </w:r>
    </w:p>
    <w:p w:rsidR="000905DC" w:rsidRPr="000905DC" w:rsidRDefault="00DE5FAB" w:rsidP="000905DC">
      <w:pPr>
        <w:pStyle w:val="1"/>
        <w:tabs>
          <w:tab w:val="right" w:leader="dot" w:pos="8302"/>
        </w:tabs>
        <w:spacing w:line="520" w:lineRule="exact"/>
        <w:rPr>
          <w:rFonts w:asciiTheme="minorHAnsi" w:eastAsiaTheme="minorEastAsia" w:hAnsiTheme="minorHAnsi" w:cstheme="minorBidi"/>
          <w:noProof/>
          <w:sz w:val="24"/>
        </w:rPr>
      </w:pPr>
      <w:r w:rsidRPr="000905DC">
        <w:rPr>
          <w:rFonts w:ascii="Times New Roman" w:eastAsia="楷体_GB2312" w:hAnsi="Times New Roman" w:cs="Times New Roman"/>
          <w:b/>
          <w:bCs/>
          <w:sz w:val="96"/>
          <w:szCs w:val="30"/>
        </w:rPr>
        <w:fldChar w:fldCharType="begin"/>
      </w:r>
      <w:r w:rsidRPr="000905DC">
        <w:rPr>
          <w:rFonts w:ascii="Times New Roman" w:eastAsia="楷体_GB2312" w:hAnsi="Times New Roman" w:cs="Times New Roman"/>
          <w:b/>
          <w:bCs/>
          <w:sz w:val="96"/>
          <w:szCs w:val="30"/>
        </w:rPr>
        <w:instrText xml:space="preserve">TOC \o "1-3" \h \u </w:instrText>
      </w:r>
      <w:r w:rsidRPr="000905DC">
        <w:rPr>
          <w:rFonts w:ascii="Times New Roman" w:eastAsia="楷体_GB2312" w:hAnsi="Times New Roman" w:cs="Times New Roman"/>
          <w:b/>
          <w:bCs/>
          <w:sz w:val="96"/>
          <w:szCs w:val="30"/>
        </w:rPr>
        <w:fldChar w:fldCharType="separate"/>
      </w:r>
      <w:hyperlink w:anchor="_Toc226561754" w:history="1">
        <w:r w:rsidR="000905DC" w:rsidRPr="000905DC">
          <w:rPr>
            <w:rStyle w:val="af7"/>
            <w:rFonts w:ascii="Times New Roman" w:eastAsia="黑体" w:hAnsi="Times New Roman" w:cs="Times New Roman"/>
            <w:bCs/>
            <w:noProof/>
            <w:kern w:val="44"/>
            <w:sz w:val="24"/>
          </w:rPr>
          <w:t>前</w:t>
        </w:r>
        <w:r w:rsidR="000905DC" w:rsidRPr="000905DC">
          <w:rPr>
            <w:rStyle w:val="af7"/>
            <w:rFonts w:ascii="Times New Roman" w:eastAsia="黑体" w:hAnsi="Times New Roman" w:cs="Times New Roman"/>
            <w:bCs/>
            <w:noProof/>
            <w:kern w:val="44"/>
            <w:sz w:val="24"/>
          </w:rPr>
          <w:t xml:space="preserve"> </w:t>
        </w:r>
        <w:r w:rsidR="000905DC" w:rsidRPr="000905DC">
          <w:rPr>
            <w:rStyle w:val="af7"/>
            <w:rFonts w:ascii="Times New Roman" w:eastAsia="黑体" w:hAnsi="Times New Roman" w:cs="Times New Roman"/>
            <w:bCs/>
            <w:noProof/>
            <w:kern w:val="44"/>
            <w:sz w:val="24"/>
          </w:rPr>
          <w:t>言</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_Toc226561754 \h </w:instrText>
        </w:r>
        <w:r w:rsidR="000905DC" w:rsidRPr="000905DC">
          <w:rPr>
            <w:noProof/>
            <w:sz w:val="24"/>
          </w:rPr>
        </w:r>
        <w:r w:rsidR="000905DC" w:rsidRPr="000905DC">
          <w:rPr>
            <w:noProof/>
            <w:sz w:val="24"/>
          </w:rPr>
          <w:fldChar w:fldCharType="separate"/>
        </w:r>
        <w:r w:rsidR="00D80F7C">
          <w:rPr>
            <w:noProof/>
            <w:sz w:val="24"/>
          </w:rPr>
          <w:t>1</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55" w:history="1">
        <w:r w:rsidR="000905DC" w:rsidRPr="000905DC">
          <w:rPr>
            <w:rStyle w:val="af7"/>
            <w:rFonts w:ascii="Times New Roman" w:eastAsia="黑体" w:hAnsi="Times New Roman" w:cs="Times New Roman"/>
            <w:bCs/>
            <w:noProof/>
            <w:kern w:val="44"/>
            <w:sz w:val="24"/>
          </w:rPr>
          <w:t>一、发展基础</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_Toc226561755 \h </w:instrText>
        </w:r>
        <w:r w:rsidR="000905DC" w:rsidRPr="000905DC">
          <w:rPr>
            <w:noProof/>
            <w:sz w:val="24"/>
          </w:rPr>
        </w:r>
        <w:r w:rsidR="000905DC" w:rsidRPr="000905DC">
          <w:rPr>
            <w:noProof/>
            <w:sz w:val="24"/>
          </w:rPr>
          <w:fldChar w:fldCharType="separate"/>
        </w:r>
        <w:r w:rsidR="00D80F7C">
          <w:rPr>
            <w:noProof/>
            <w:sz w:val="24"/>
          </w:rPr>
          <w:t>2</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56" w:history="1">
        <w:r w:rsidR="000905DC" w:rsidRPr="000905DC">
          <w:rPr>
            <w:rStyle w:val="af7"/>
            <w:rFonts w:ascii="楷体_GB2312" w:eastAsia="楷体_GB2312" w:hAnsi="Arial" w:cs="Times New Roman"/>
            <w:noProof/>
            <w:kern w:val="28"/>
            <w:sz w:val="24"/>
          </w:rPr>
          <w:t>（一）首都机场实现从交通枢纽向国际交往门户的跨越</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_Toc226561756 \h </w:instrText>
        </w:r>
        <w:r w:rsidR="000905DC" w:rsidRPr="000905DC">
          <w:rPr>
            <w:noProof/>
            <w:sz w:val="24"/>
          </w:rPr>
        </w:r>
        <w:r w:rsidR="000905DC" w:rsidRPr="000905DC">
          <w:rPr>
            <w:noProof/>
            <w:sz w:val="24"/>
          </w:rPr>
          <w:fldChar w:fldCharType="separate"/>
        </w:r>
        <w:r w:rsidR="00D80F7C">
          <w:rPr>
            <w:noProof/>
            <w:sz w:val="24"/>
          </w:rPr>
          <w:t>2</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57" w:history="1">
        <w:r w:rsidR="000905DC" w:rsidRPr="000905DC">
          <w:rPr>
            <w:rStyle w:val="af7"/>
            <w:rFonts w:ascii="楷体_GB2312" w:eastAsia="楷体_GB2312" w:hAnsi="Arial" w:cs="Times New Roman"/>
            <w:noProof/>
            <w:kern w:val="28"/>
            <w:sz w:val="24"/>
          </w:rPr>
          <w:t>（二）临空产业实现从行业先行到全国示范引领的跨越</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_Toc226561757 \h </w:instrText>
        </w:r>
        <w:r w:rsidR="000905DC" w:rsidRPr="000905DC">
          <w:rPr>
            <w:noProof/>
            <w:sz w:val="24"/>
          </w:rPr>
        </w:r>
        <w:r w:rsidR="000905DC" w:rsidRPr="000905DC">
          <w:rPr>
            <w:noProof/>
            <w:sz w:val="24"/>
          </w:rPr>
          <w:fldChar w:fldCharType="separate"/>
        </w:r>
        <w:r w:rsidR="00D80F7C">
          <w:rPr>
            <w:noProof/>
            <w:sz w:val="24"/>
          </w:rPr>
          <w:t>3</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58" w:history="1">
        <w:r w:rsidR="000905DC" w:rsidRPr="000905DC">
          <w:rPr>
            <w:rStyle w:val="af7"/>
            <w:rFonts w:ascii="楷体_GB2312" w:eastAsia="楷体_GB2312" w:hAnsi="Arial" w:cs="Times New Roman"/>
            <w:noProof/>
            <w:kern w:val="28"/>
            <w:sz w:val="24"/>
          </w:rPr>
          <w:t>（三）高水平开放实现从散点突破到系统集成的跨越</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_Toc226561758 \h </w:instrText>
        </w:r>
        <w:r w:rsidR="000905DC" w:rsidRPr="000905DC">
          <w:rPr>
            <w:noProof/>
            <w:sz w:val="24"/>
          </w:rPr>
        </w:r>
        <w:r w:rsidR="000905DC" w:rsidRPr="000905DC">
          <w:rPr>
            <w:noProof/>
            <w:sz w:val="24"/>
          </w:rPr>
          <w:fldChar w:fldCharType="separate"/>
        </w:r>
        <w:r w:rsidR="00D80F7C">
          <w:rPr>
            <w:noProof/>
            <w:sz w:val="24"/>
          </w:rPr>
          <w:t>4</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59" w:history="1">
        <w:r w:rsidR="000905DC" w:rsidRPr="000905DC">
          <w:rPr>
            <w:rStyle w:val="af7"/>
            <w:rFonts w:ascii="楷体_GB2312" w:eastAsia="楷体_GB2312" w:hAnsi="Arial" w:cs="Times New Roman"/>
            <w:noProof/>
            <w:kern w:val="28"/>
            <w:sz w:val="24"/>
          </w:rPr>
          <w:t>（四）产业承载力水平实现从功能区向空港城的跨越</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_Toc226561759 \h </w:instrText>
        </w:r>
        <w:r w:rsidR="000905DC" w:rsidRPr="000905DC">
          <w:rPr>
            <w:noProof/>
            <w:sz w:val="24"/>
          </w:rPr>
        </w:r>
        <w:r w:rsidR="000905DC" w:rsidRPr="000905DC">
          <w:rPr>
            <w:noProof/>
            <w:sz w:val="24"/>
          </w:rPr>
          <w:fldChar w:fldCharType="separate"/>
        </w:r>
        <w:r w:rsidR="00D80F7C">
          <w:rPr>
            <w:noProof/>
            <w:sz w:val="24"/>
          </w:rPr>
          <w:t>5</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0" w:history="1">
        <w:r w:rsidR="000905DC" w:rsidRPr="000905DC">
          <w:rPr>
            <w:rStyle w:val="af7"/>
            <w:rFonts w:ascii="楷体_GB2312" w:eastAsia="楷体_GB2312" w:hAnsi="Arial" w:cs="Times New Roman"/>
            <w:noProof/>
            <w:kern w:val="28"/>
            <w:sz w:val="24"/>
          </w:rPr>
          <w:t>（五）体制机制实现由分散发展向</w:t>
        </w:r>
        <w:r w:rsidR="000905DC" w:rsidRPr="000905DC">
          <w:rPr>
            <w:rStyle w:val="af7"/>
            <w:rFonts w:ascii="楷体_GB2312" w:eastAsia="楷体_GB2312" w:hAnsi="Arial" w:cs="Times New Roman"/>
            <w:noProof/>
            <w:kern w:val="28"/>
            <w:sz w:val="24"/>
          </w:rPr>
          <w:t>“</w:t>
        </w:r>
        <w:r w:rsidR="000905DC" w:rsidRPr="000905DC">
          <w:rPr>
            <w:rStyle w:val="af7"/>
            <w:rFonts w:ascii="楷体_GB2312" w:eastAsia="楷体_GB2312" w:hAnsi="Arial" w:cs="Times New Roman"/>
            <w:noProof/>
            <w:kern w:val="28"/>
            <w:sz w:val="24"/>
          </w:rPr>
          <w:t>大临空</w:t>
        </w:r>
        <w:r w:rsidR="000905DC" w:rsidRPr="000905DC">
          <w:rPr>
            <w:rStyle w:val="af7"/>
            <w:rFonts w:ascii="楷体_GB2312" w:eastAsia="楷体_GB2312" w:hAnsi="Arial" w:cs="Times New Roman"/>
            <w:noProof/>
            <w:kern w:val="28"/>
            <w:sz w:val="24"/>
          </w:rPr>
          <w:t>”</w:t>
        </w:r>
        <w:r w:rsidR="000905DC" w:rsidRPr="000905DC">
          <w:rPr>
            <w:rStyle w:val="af7"/>
            <w:rFonts w:ascii="楷体_GB2312" w:eastAsia="楷体_GB2312" w:hAnsi="Arial" w:cs="Times New Roman"/>
            <w:noProof/>
            <w:kern w:val="28"/>
            <w:sz w:val="24"/>
          </w:rPr>
          <w:t>格局跨越</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_Toc226561760 \h </w:instrText>
        </w:r>
        <w:r w:rsidR="000905DC" w:rsidRPr="000905DC">
          <w:rPr>
            <w:noProof/>
            <w:sz w:val="24"/>
          </w:rPr>
        </w:r>
        <w:r w:rsidR="000905DC" w:rsidRPr="000905DC">
          <w:rPr>
            <w:noProof/>
            <w:sz w:val="24"/>
          </w:rPr>
          <w:fldChar w:fldCharType="separate"/>
        </w:r>
        <w:r w:rsidR="00D80F7C">
          <w:rPr>
            <w:noProof/>
            <w:sz w:val="24"/>
          </w:rPr>
          <w:t>6</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61" w:history="1">
        <w:r w:rsidR="000905DC" w:rsidRPr="000905DC">
          <w:rPr>
            <w:rStyle w:val="af7"/>
            <w:rFonts w:ascii="Times New Roman" w:eastAsia="黑体" w:hAnsi="Times New Roman" w:cs="Times New Roman"/>
            <w:bCs/>
            <w:noProof/>
            <w:kern w:val="44"/>
            <w:sz w:val="24"/>
          </w:rPr>
          <w:t>二、面临的新形势和新要求</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_Toc226561761 \h </w:instrText>
        </w:r>
        <w:r w:rsidR="000905DC" w:rsidRPr="000905DC">
          <w:rPr>
            <w:noProof/>
            <w:sz w:val="24"/>
          </w:rPr>
        </w:r>
        <w:r w:rsidR="000905DC" w:rsidRPr="000905DC">
          <w:rPr>
            <w:noProof/>
            <w:sz w:val="24"/>
          </w:rPr>
          <w:fldChar w:fldCharType="separate"/>
        </w:r>
        <w:r w:rsidR="00D80F7C">
          <w:rPr>
            <w:noProof/>
            <w:sz w:val="24"/>
          </w:rPr>
          <w:t>7</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2" w:history="1">
        <w:r w:rsidR="000905DC" w:rsidRPr="000905DC">
          <w:rPr>
            <w:rStyle w:val="af7"/>
            <w:rFonts w:ascii="楷体_GB2312" w:eastAsia="楷体_GB2312" w:hAnsi="Times New Roman" w:cs="Times New Roman"/>
            <w:noProof/>
            <w:kern w:val="28"/>
            <w:sz w:val="24"/>
          </w:rPr>
          <w:t>（一）面临三方面挑战，要求强化产业链供应链韧性</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_Toc226561762 \h </w:instrText>
        </w:r>
        <w:r w:rsidR="000905DC" w:rsidRPr="000905DC">
          <w:rPr>
            <w:noProof/>
            <w:sz w:val="24"/>
          </w:rPr>
        </w:r>
        <w:r w:rsidR="000905DC" w:rsidRPr="000905DC">
          <w:rPr>
            <w:noProof/>
            <w:sz w:val="24"/>
          </w:rPr>
          <w:fldChar w:fldCharType="separate"/>
        </w:r>
        <w:r w:rsidR="00D80F7C">
          <w:rPr>
            <w:noProof/>
            <w:sz w:val="24"/>
          </w:rPr>
          <w:t>7</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3" w:history="1">
        <w:r w:rsidR="000905DC" w:rsidRPr="000905DC">
          <w:rPr>
            <w:rStyle w:val="af7"/>
            <w:rFonts w:ascii="楷体_GB2312" w:eastAsia="楷体_GB2312" w:hAnsi="Times New Roman" w:cs="Times New Roman"/>
            <w:noProof/>
            <w:kern w:val="28"/>
            <w:sz w:val="24"/>
          </w:rPr>
          <w:t>（二）迎来四方面机遇，要求乘势加速转型</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_Toc226561763 \h </w:instrText>
        </w:r>
        <w:r w:rsidR="000905DC" w:rsidRPr="000905DC">
          <w:rPr>
            <w:noProof/>
            <w:sz w:val="24"/>
          </w:rPr>
        </w:r>
        <w:r w:rsidR="000905DC" w:rsidRPr="000905DC">
          <w:rPr>
            <w:noProof/>
            <w:sz w:val="24"/>
          </w:rPr>
          <w:fldChar w:fldCharType="separate"/>
        </w:r>
        <w:r w:rsidR="00D80F7C">
          <w:rPr>
            <w:noProof/>
            <w:sz w:val="24"/>
          </w:rPr>
          <w:t>8</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4" w:history="1">
        <w:r w:rsidR="000905DC" w:rsidRPr="000905DC">
          <w:rPr>
            <w:rStyle w:val="af7"/>
            <w:rFonts w:ascii="楷体_GB2312" w:eastAsia="楷体_GB2312" w:hAnsi="Times New Roman" w:cs="Times New Roman"/>
            <w:noProof/>
            <w:kern w:val="28"/>
            <w:sz w:val="24"/>
          </w:rPr>
          <w:t>（三）存在三项短板，要求寻求战略突破</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_Toc226561764 \h </w:instrText>
        </w:r>
        <w:r w:rsidR="000905DC" w:rsidRPr="000905DC">
          <w:rPr>
            <w:noProof/>
            <w:sz w:val="24"/>
          </w:rPr>
        </w:r>
        <w:r w:rsidR="000905DC" w:rsidRPr="000905DC">
          <w:rPr>
            <w:noProof/>
            <w:sz w:val="24"/>
          </w:rPr>
          <w:fldChar w:fldCharType="separate"/>
        </w:r>
        <w:r w:rsidR="00D80F7C">
          <w:rPr>
            <w:noProof/>
            <w:sz w:val="24"/>
          </w:rPr>
          <w:t>9</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5" w:history="1">
        <w:r w:rsidR="000905DC" w:rsidRPr="000905DC">
          <w:rPr>
            <w:rStyle w:val="af7"/>
            <w:rFonts w:ascii="楷体_GB2312" w:eastAsia="楷体_GB2312" w:hAnsi="Times New Roman" w:cs="Times New Roman"/>
            <w:noProof/>
            <w:kern w:val="28"/>
            <w:sz w:val="24"/>
          </w:rPr>
          <w:t>（四）赋予三大任务，要求发挥支撑引领功能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_Toc226561765 \h </w:instrText>
        </w:r>
        <w:r w:rsidR="000905DC" w:rsidRPr="000905DC">
          <w:rPr>
            <w:noProof/>
            <w:sz w:val="24"/>
          </w:rPr>
        </w:r>
        <w:r w:rsidR="000905DC" w:rsidRPr="000905DC">
          <w:rPr>
            <w:noProof/>
            <w:sz w:val="24"/>
          </w:rPr>
          <w:fldChar w:fldCharType="separate"/>
        </w:r>
        <w:r w:rsidR="00D80F7C">
          <w:rPr>
            <w:noProof/>
            <w:sz w:val="24"/>
          </w:rPr>
          <w:t>9</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66" w:history="1">
        <w:r w:rsidR="000905DC" w:rsidRPr="000905DC">
          <w:rPr>
            <w:rStyle w:val="af7"/>
            <w:rFonts w:ascii="Times New Roman" w:eastAsia="黑体" w:hAnsi="Times New Roman" w:cs="Times New Roman"/>
            <w:bCs/>
            <w:noProof/>
            <w:kern w:val="44"/>
            <w:sz w:val="24"/>
          </w:rPr>
          <w:t>三、总体要求</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_Toc226561766 \h </w:instrText>
        </w:r>
        <w:r w:rsidR="000905DC" w:rsidRPr="000905DC">
          <w:rPr>
            <w:noProof/>
            <w:sz w:val="24"/>
          </w:rPr>
        </w:r>
        <w:r w:rsidR="000905DC" w:rsidRPr="000905DC">
          <w:rPr>
            <w:noProof/>
            <w:sz w:val="24"/>
          </w:rPr>
          <w:fldChar w:fldCharType="separate"/>
        </w:r>
        <w:r w:rsidR="00D80F7C">
          <w:rPr>
            <w:noProof/>
            <w:sz w:val="24"/>
          </w:rPr>
          <w:t>11</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7" w:history="1">
        <w:r w:rsidR="000905DC" w:rsidRPr="000905DC">
          <w:rPr>
            <w:rStyle w:val="af7"/>
            <w:rFonts w:ascii="楷体_GB2312" w:eastAsia="楷体_GB2312" w:hAnsi="Times New Roman" w:cs="Times New Roman"/>
            <w:noProof/>
            <w:kern w:val="28"/>
            <w:sz w:val="24"/>
          </w:rPr>
          <w:t>（一）发展思路</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_Toc226561767 \h </w:instrText>
        </w:r>
        <w:r w:rsidR="000905DC" w:rsidRPr="000905DC">
          <w:rPr>
            <w:noProof/>
            <w:sz w:val="24"/>
          </w:rPr>
        </w:r>
        <w:r w:rsidR="000905DC" w:rsidRPr="000905DC">
          <w:rPr>
            <w:noProof/>
            <w:sz w:val="24"/>
          </w:rPr>
          <w:fldChar w:fldCharType="separate"/>
        </w:r>
        <w:r w:rsidR="00D80F7C">
          <w:rPr>
            <w:noProof/>
            <w:sz w:val="24"/>
          </w:rPr>
          <w:t>11</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8" w:history="1">
        <w:r w:rsidR="000905DC" w:rsidRPr="000905DC">
          <w:rPr>
            <w:rStyle w:val="af7"/>
            <w:rFonts w:ascii="楷体_GB2312" w:eastAsia="楷体_GB2312" w:hAnsi="Times New Roman" w:cs="Times New Roman"/>
            <w:noProof/>
            <w:kern w:val="28"/>
            <w:sz w:val="24"/>
          </w:rPr>
          <w:t>（二）基本要求</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_Toc226561768 \h </w:instrText>
        </w:r>
        <w:r w:rsidR="000905DC" w:rsidRPr="000905DC">
          <w:rPr>
            <w:noProof/>
            <w:sz w:val="24"/>
          </w:rPr>
        </w:r>
        <w:r w:rsidR="000905DC" w:rsidRPr="000905DC">
          <w:rPr>
            <w:noProof/>
            <w:sz w:val="24"/>
          </w:rPr>
          <w:fldChar w:fldCharType="separate"/>
        </w:r>
        <w:r w:rsidR="00D80F7C">
          <w:rPr>
            <w:noProof/>
            <w:sz w:val="24"/>
          </w:rPr>
          <w:t>11</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69" w:history="1">
        <w:r w:rsidR="000905DC" w:rsidRPr="000905DC">
          <w:rPr>
            <w:rStyle w:val="af7"/>
            <w:rFonts w:ascii="楷体_GB2312" w:eastAsia="楷体_GB2312" w:hAnsi="Times New Roman" w:cs="Times New Roman"/>
            <w:noProof/>
            <w:kern w:val="28"/>
            <w:sz w:val="24"/>
          </w:rPr>
          <w:t>（三）发展目标</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_Toc226561769 \h </w:instrText>
        </w:r>
        <w:r w:rsidR="000905DC" w:rsidRPr="000905DC">
          <w:rPr>
            <w:noProof/>
            <w:sz w:val="24"/>
          </w:rPr>
        </w:r>
        <w:r w:rsidR="000905DC" w:rsidRPr="000905DC">
          <w:rPr>
            <w:noProof/>
            <w:sz w:val="24"/>
          </w:rPr>
          <w:fldChar w:fldCharType="separate"/>
        </w:r>
        <w:r w:rsidR="00D80F7C">
          <w:rPr>
            <w:noProof/>
            <w:sz w:val="24"/>
          </w:rPr>
          <w:t>12</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0" w:history="1">
        <w:r w:rsidR="000905DC" w:rsidRPr="000905DC">
          <w:rPr>
            <w:rStyle w:val="af7"/>
            <w:rFonts w:ascii="楷体_GB2312" w:eastAsia="楷体_GB2312" w:hAnsi="Times New Roman" w:cs="Times New Roman"/>
            <w:noProof/>
            <w:kern w:val="28"/>
            <w:sz w:val="24"/>
          </w:rPr>
          <w:t>（四）空间规划与产业布局</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_Toc226561770 \h </w:instrText>
        </w:r>
        <w:r w:rsidR="000905DC" w:rsidRPr="000905DC">
          <w:rPr>
            <w:noProof/>
            <w:sz w:val="24"/>
          </w:rPr>
        </w:r>
        <w:r w:rsidR="000905DC" w:rsidRPr="000905DC">
          <w:rPr>
            <w:noProof/>
            <w:sz w:val="24"/>
          </w:rPr>
          <w:fldChar w:fldCharType="separate"/>
        </w:r>
        <w:r w:rsidR="00D80F7C">
          <w:rPr>
            <w:noProof/>
            <w:sz w:val="24"/>
          </w:rPr>
          <w:t>15</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71" w:history="1">
        <w:r w:rsidR="000905DC" w:rsidRPr="000905DC">
          <w:rPr>
            <w:rStyle w:val="af7"/>
            <w:rFonts w:ascii="Times New Roman" w:eastAsia="黑体" w:hAnsi="Times New Roman" w:cs="Times New Roman"/>
            <w:bCs/>
            <w:noProof/>
            <w:kern w:val="44"/>
            <w:sz w:val="24"/>
          </w:rPr>
          <w:t>四、服务首都机场提质增效，强化国际航空枢纽全方位复合型门户功能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_Toc226561771 \h </w:instrText>
        </w:r>
        <w:r w:rsidR="000905DC" w:rsidRPr="000905DC">
          <w:rPr>
            <w:noProof/>
            <w:sz w:val="24"/>
          </w:rPr>
        </w:r>
        <w:r w:rsidR="000905DC" w:rsidRPr="000905DC">
          <w:rPr>
            <w:noProof/>
            <w:sz w:val="24"/>
          </w:rPr>
          <w:fldChar w:fldCharType="separate"/>
        </w:r>
        <w:r w:rsidR="00D80F7C">
          <w:rPr>
            <w:noProof/>
            <w:sz w:val="24"/>
          </w:rPr>
          <w:t>17</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2" w:history="1">
        <w:r w:rsidR="000905DC" w:rsidRPr="000905DC">
          <w:rPr>
            <w:rStyle w:val="af7"/>
            <w:rFonts w:ascii="楷体_GB2312" w:eastAsia="楷体_GB2312" w:hAnsi="Times New Roman" w:cs="Times New Roman"/>
            <w:noProof/>
            <w:kern w:val="28"/>
            <w:sz w:val="24"/>
          </w:rPr>
          <w:t>（一）升级支撑运行效率的场内基础设施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_Toc226561772 \h </w:instrText>
        </w:r>
        <w:r w:rsidR="000905DC" w:rsidRPr="000905DC">
          <w:rPr>
            <w:noProof/>
            <w:sz w:val="24"/>
          </w:rPr>
        </w:r>
        <w:r w:rsidR="000905DC" w:rsidRPr="000905DC">
          <w:rPr>
            <w:noProof/>
            <w:sz w:val="24"/>
          </w:rPr>
          <w:fldChar w:fldCharType="separate"/>
        </w:r>
        <w:r w:rsidR="00D80F7C">
          <w:rPr>
            <w:noProof/>
            <w:sz w:val="24"/>
          </w:rPr>
          <w:t>17</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3" w:history="1">
        <w:r w:rsidR="000905DC" w:rsidRPr="000905DC">
          <w:rPr>
            <w:rStyle w:val="af7"/>
            <w:rFonts w:ascii="楷体_GB2312" w:eastAsia="楷体_GB2312" w:hAnsi="Times New Roman" w:cs="Times New Roman"/>
            <w:noProof/>
            <w:kern w:val="28"/>
            <w:sz w:val="24"/>
          </w:rPr>
          <w:t>（二）织密通达六大洲的国际航线网络体系</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_Toc226561773 \h </w:instrText>
        </w:r>
        <w:r w:rsidR="000905DC" w:rsidRPr="000905DC">
          <w:rPr>
            <w:noProof/>
            <w:sz w:val="24"/>
          </w:rPr>
        </w:r>
        <w:r w:rsidR="000905DC" w:rsidRPr="000905DC">
          <w:rPr>
            <w:noProof/>
            <w:sz w:val="24"/>
          </w:rPr>
          <w:fldChar w:fldCharType="separate"/>
        </w:r>
        <w:r w:rsidR="00D80F7C">
          <w:rPr>
            <w:noProof/>
            <w:sz w:val="24"/>
          </w:rPr>
          <w:t>18</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4" w:history="1">
        <w:r w:rsidR="000905DC" w:rsidRPr="000905DC">
          <w:rPr>
            <w:rStyle w:val="af7"/>
            <w:rFonts w:ascii="楷体_GB2312" w:eastAsia="楷体_GB2312" w:hAnsi="Times New Roman" w:cs="Times New Roman"/>
            <w:noProof/>
            <w:kern w:val="28"/>
            <w:sz w:val="24"/>
          </w:rPr>
          <w:t>（三）打造立体化的高效综合交通系统</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_Toc226561774 \h </w:instrText>
        </w:r>
        <w:r w:rsidR="000905DC" w:rsidRPr="000905DC">
          <w:rPr>
            <w:noProof/>
            <w:sz w:val="24"/>
          </w:rPr>
        </w:r>
        <w:r w:rsidR="000905DC" w:rsidRPr="000905DC">
          <w:rPr>
            <w:noProof/>
            <w:sz w:val="24"/>
          </w:rPr>
          <w:fldChar w:fldCharType="separate"/>
        </w:r>
        <w:r w:rsidR="00D80F7C">
          <w:rPr>
            <w:noProof/>
            <w:sz w:val="24"/>
          </w:rPr>
          <w:t>18</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5" w:history="1">
        <w:r w:rsidR="000905DC" w:rsidRPr="000905DC">
          <w:rPr>
            <w:rStyle w:val="af7"/>
            <w:rFonts w:ascii="楷体_GB2312" w:eastAsia="楷体_GB2312" w:hAnsi="Times New Roman" w:cs="Times New Roman"/>
            <w:noProof/>
            <w:kern w:val="28"/>
            <w:sz w:val="24"/>
          </w:rPr>
          <w:t>（四）补齐与枢纽相配套的周边服务功能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_Toc226561775 \h </w:instrText>
        </w:r>
        <w:r w:rsidR="000905DC" w:rsidRPr="000905DC">
          <w:rPr>
            <w:noProof/>
            <w:sz w:val="24"/>
          </w:rPr>
        </w:r>
        <w:r w:rsidR="000905DC" w:rsidRPr="000905DC">
          <w:rPr>
            <w:noProof/>
            <w:sz w:val="24"/>
          </w:rPr>
          <w:fldChar w:fldCharType="separate"/>
        </w:r>
        <w:r w:rsidR="00D80F7C">
          <w:rPr>
            <w:noProof/>
            <w:sz w:val="24"/>
          </w:rPr>
          <w:t>19</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76" w:history="1">
        <w:r w:rsidR="00CC481D">
          <w:rPr>
            <w:rStyle w:val="af7"/>
            <w:rFonts w:ascii="Times New Roman" w:eastAsia="黑体" w:hAnsi="Times New Roman" w:cs="Times New Roman"/>
            <w:bCs/>
            <w:noProof/>
            <w:kern w:val="44"/>
            <w:sz w:val="24"/>
          </w:rPr>
          <w:t>五、强化产业蓄势赋能，打造国际一流临空经济</w:t>
        </w:r>
        <w:r w:rsidR="000905DC" w:rsidRPr="000905DC">
          <w:rPr>
            <w:rStyle w:val="af7"/>
            <w:rFonts w:ascii="Times New Roman" w:eastAsia="黑体" w:hAnsi="Times New Roman" w:cs="Times New Roman"/>
            <w:bCs/>
            <w:noProof/>
            <w:kern w:val="44"/>
            <w:sz w:val="24"/>
          </w:rPr>
          <w:t>区</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_Toc226561776 \h </w:instrText>
        </w:r>
        <w:r w:rsidR="000905DC" w:rsidRPr="000905DC">
          <w:rPr>
            <w:noProof/>
            <w:sz w:val="24"/>
          </w:rPr>
        </w:r>
        <w:r w:rsidR="000905DC" w:rsidRPr="000905DC">
          <w:rPr>
            <w:noProof/>
            <w:sz w:val="24"/>
          </w:rPr>
          <w:fldChar w:fldCharType="separate"/>
        </w:r>
        <w:r w:rsidR="00D80F7C">
          <w:rPr>
            <w:noProof/>
            <w:sz w:val="24"/>
          </w:rPr>
          <w:t>20</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7" w:history="1">
        <w:r w:rsidR="000905DC" w:rsidRPr="000905DC">
          <w:rPr>
            <w:rStyle w:val="af7"/>
            <w:rFonts w:ascii="Times New Roman" w:eastAsia="楷体_GB2312" w:hAnsi="Times New Roman" w:cs="Times New Roman"/>
            <w:noProof/>
            <w:sz w:val="24"/>
          </w:rPr>
          <w:t>（一）以总部为龙头，打造国内最大的航空服务产业集群</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_Toc226561777 \h </w:instrText>
        </w:r>
        <w:r w:rsidR="000905DC" w:rsidRPr="000905DC">
          <w:rPr>
            <w:noProof/>
            <w:sz w:val="24"/>
          </w:rPr>
        </w:r>
        <w:r w:rsidR="000905DC" w:rsidRPr="000905DC">
          <w:rPr>
            <w:noProof/>
            <w:sz w:val="24"/>
          </w:rPr>
          <w:fldChar w:fldCharType="separate"/>
        </w:r>
        <w:r w:rsidR="00D80F7C">
          <w:rPr>
            <w:noProof/>
            <w:sz w:val="24"/>
          </w:rPr>
          <w:t>20</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8" w:history="1">
        <w:r w:rsidR="000905DC" w:rsidRPr="000905DC">
          <w:rPr>
            <w:rStyle w:val="af7"/>
            <w:rFonts w:ascii="Times New Roman" w:eastAsia="楷体_GB2312" w:hAnsi="Times New Roman" w:cs="Times New Roman"/>
            <w:noProof/>
            <w:sz w:val="24"/>
          </w:rPr>
          <w:t>（二）以贸易为牵引，打造国际化医药健康产业集群</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_Toc226561778 \h </w:instrText>
        </w:r>
        <w:r w:rsidR="000905DC" w:rsidRPr="000905DC">
          <w:rPr>
            <w:noProof/>
            <w:sz w:val="24"/>
          </w:rPr>
        </w:r>
        <w:r w:rsidR="000905DC" w:rsidRPr="000905DC">
          <w:rPr>
            <w:noProof/>
            <w:sz w:val="24"/>
          </w:rPr>
          <w:fldChar w:fldCharType="separate"/>
        </w:r>
        <w:r w:rsidR="00D80F7C">
          <w:rPr>
            <w:noProof/>
            <w:sz w:val="24"/>
          </w:rPr>
          <w:t>22</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79" w:history="1">
        <w:r w:rsidR="000905DC" w:rsidRPr="000905DC">
          <w:rPr>
            <w:rStyle w:val="af7"/>
            <w:rFonts w:ascii="Times New Roman" w:eastAsia="楷体_GB2312" w:hAnsi="Times New Roman" w:cs="Times New Roman"/>
            <w:noProof/>
            <w:sz w:val="24"/>
          </w:rPr>
          <w:t>（三）以创新为驱动，培育一批临空智造细分产业基地</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_Toc226561779 \h </w:instrText>
        </w:r>
        <w:r w:rsidR="000905DC" w:rsidRPr="000905DC">
          <w:rPr>
            <w:noProof/>
            <w:sz w:val="24"/>
          </w:rPr>
        </w:r>
        <w:r w:rsidR="000905DC" w:rsidRPr="000905DC">
          <w:rPr>
            <w:noProof/>
            <w:sz w:val="24"/>
          </w:rPr>
          <w:fldChar w:fldCharType="separate"/>
        </w:r>
        <w:r w:rsidR="00D80F7C">
          <w:rPr>
            <w:noProof/>
            <w:sz w:val="24"/>
          </w:rPr>
          <w:t>25</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0" w:history="1">
        <w:r w:rsidR="000905DC" w:rsidRPr="000905DC">
          <w:rPr>
            <w:rStyle w:val="af7"/>
            <w:rFonts w:ascii="楷体_GB2312" w:eastAsia="楷体_GB2312" w:hAnsi="楷体_GB2312" w:cs="楷体_GB2312"/>
            <w:bCs/>
            <w:noProof/>
            <w:sz w:val="24"/>
          </w:rPr>
          <w:t>（四）以需求为导向，打造高附加值货物北方进出口枢纽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_Toc226561780 \h </w:instrText>
        </w:r>
        <w:r w:rsidR="000905DC" w:rsidRPr="000905DC">
          <w:rPr>
            <w:noProof/>
            <w:sz w:val="24"/>
          </w:rPr>
        </w:r>
        <w:r w:rsidR="000905DC" w:rsidRPr="000905DC">
          <w:rPr>
            <w:noProof/>
            <w:sz w:val="24"/>
          </w:rPr>
          <w:fldChar w:fldCharType="separate"/>
        </w:r>
        <w:r w:rsidR="00D80F7C">
          <w:rPr>
            <w:noProof/>
            <w:sz w:val="24"/>
          </w:rPr>
          <w:t>28</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1" w:history="1">
        <w:r w:rsidR="000905DC" w:rsidRPr="000905DC">
          <w:rPr>
            <w:rStyle w:val="af7"/>
            <w:rFonts w:ascii="Times New Roman" w:eastAsia="楷体_GB2312" w:hAnsi="Times New Roman" w:cs="Times New Roman"/>
            <w:noProof/>
            <w:sz w:val="24"/>
          </w:rPr>
          <w:t>（五）以流量为抓手，建设国际化商务消费新地标</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_Toc226561781 \h </w:instrText>
        </w:r>
        <w:r w:rsidR="000905DC" w:rsidRPr="000905DC">
          <w:rPr>
            <w:noProof/>
            <w:sz w:val="24"/>
          </w:rPr>
        </w:r>
        <w:r w:rsidR="000905DC" w:rsidRPr="000905DC">
          <w:rPr>
            <w:noProof/>
            <w:sz w:val="24"/>
          </w:rPr>
          <w:fldChar w:fldCharType="separate"/>
        </w:r>
        <w:r w:rsidR="00D80F7C">
          <w:rPr>
            <w:noProof/>
            <w:sz w:val="24"/>
          </w:rPr>
          <w:t>30</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82" w:history="1">
        <w:r w:rsidR="000905DC" w:rsidRPr="000905DC">
          <w:rPr>
            <w:rStyle w:val="af7"/>
            <w:rFonts w:ascii="Times New Roman" w:eastAsia="黑体" w:hAnsi="Times New Roman" w:cs="Times New Roman"/>
            <w:bCs/>
            <w:noProof/>
            <w:kern w:val="44"/>
            <w:sz w:val="24"/>
          </w:rPr>
          <w:t>六、加快基础设施配套提档升级，深化产城融合发展</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_Toc226561782 \h </w:instrText>
        </w:r>
        <w:r w:rsidR="000905DC" w:rsidRPr="000905DC">
          <w:rPr>
            <w:noProof/>
            <w:sz w:val="24"/>
          </w:rPr>
        </w:r>
        <w:r w:rsidR="000905DC" w:rsidRPr="000905DC">
          <w:rPr>
            <w:noProof/>
            <w:sz w:val="24"/>
          </w:rPr>
          <w:fldChar w:fldCharType="separate"/>
        </w:r>
        <w:r w:rsidR="00D80F7C">
          <w:rPr>
            <w:noProof/>
            <w:sz w:val="24"/>
          </w:rPr>
          <w:t>33</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3" w:history="1">
        <w:r w:rsidR="000905DC" w:rsidRPr="000905DC">
          <w:rPr>
            <w:rStyle w:val="af7"/>
            <w:rFonts w:ascii="楷体_GB2312" w:eastAsia="楷体_GB2312" w:hAnsi="Times New Roman" w:cs="Times New Roman"/>
            <w:noProof/>
            <w:kern w:val="28"/>
            <w:sz w:val="24"/>
          </w:rPr>
          <w:t>（一）高效利用土地空间，提升现代化产业承载能力</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_Toc226561783 \h </w:instrText>
        </w:r>
        <w:r w:rsidR="000905DC" w:rsidRPr="000905DC">
          <w:rPr>
            <w:noProof/>
            <w:sz w:val="24"/>
          </w:rPr>
        </w:r>
        <w:r w:rsidR="000905DC" w:rsidRPr="000905DC">
          <w:rPr>
            <w:noProof/>
            <w:sz w:val="24"/>
          </w:rPr>
          <w:fldChar w:fldCharType="separate"/>
        </w:r>
        <w:r w:rsidR="00D80F7C">
          <w:rPr>
            <w:noProof/>
            <w:sz w:val="24"/>
          </w:rPr>
          <w:t>33</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4" w:history="1">
        <w:r w:rsidR="000905DC" w:rsidRPr="000905DC">
          <w:rPr>
            <w:rStyle w:val="af7"/>
            <w:rFonts w:ascii="楷体_GB2312" w:eastAsia="楷体_GB2312" w:hAnsi="Times New Roman" w:cs="Times New Roman"/>
            <w:noProof/>
            <w:kern w:val="28"/>
            <w:sz w:val="24"/>
          </w:rPr>
          <w:t>（二）持续完善公共基础设施，提升产业配套服务能力</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_Toc226561784 \h </w:instrText>
        </w:r>
        <w:r w:rsidR="000905DC" w:rsidRPr="000905DC">
          <w:rPr>
            <w:noProof/>
            <w:sz w:val="24"/>
          </w:rPr>
        </w:r>
        <w:r w:rsidR="000905DC" w:rsidRPr="000905DC">
          <w:rPr>
            <w:noProof/>
            <w:sz w:val="24"/>
          </w:rPr>
          <w:fldChar w:fldCharType="separate"/>
        </w:r>
        <w:r w:rsidR="00D80F7C">
          <w:rPr>
            <w:noProof/>
            <w:sz w:val="24"/>
          </w:rPr>
          <w:t>33</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5" w:history="1">
        <w:r w:rsidR="000905DC" w:rsidRPr="000905DC">
          <w:rPr>
            <w:rStyle w:val="af7"/>
            <w:rFonts w:ascii="楷体_GB2312" w:eastAsia="楷体_GB2312" w:hAnsi="Times New Roman" w:cs="Times New Roman"/>
            <w:noProof/>
            <w:kern w:val="28"/>
            <w:sz w:val="24"/>
          </w:rPr>
          <w:t>（三）优化民生配套设施，提高宜居服务水平</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_Toc226561785 \h </w:instrText>
        </w:r>
        <w:r w:rsidR="000905DC" w:rsidRPr="000905DC">
          <w:rPr>
            <w:noProof/>
            <w:sz w:val="24"/>
          </w:rPr>
        </w:r>
        <w:r w:rsidR="000905DC" w:rsidRPr="000905DC">
          <w:rPr>
            <w:noProof/>
            <w:sz w:val="24"/>
          </w:rPr>
          <w:fldChar w:fldCharType="separate"/>
        </w:r>
        <w:r w:rsidR="00D80F7C">
          <w:rPr>
            <w:noProof/>
            <w:sz w:val="24"/>
          </w:rPr>
          <w:t>35</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86" w:history="1">
        <w:r w:rsidR="000905DC" w:rsidRPr="000905DC">
          <w:rPr>
            <w:rStyle w:val="af7"/>
            <w:rFonts w:ascii="Times New Roman" w:eastAsia="黑体" w:hAnsi="Times New Roman" w:cs="Times New Roman"/>
            <w:bCs/>
            <w:noProof/>
            <w:kern w:val="44"/>
            <w:sz w:val="24"/>
          </w:rPr>
          <w:t>七、巩固对外开放领先优势，高标准打造国际化营商环境</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_Toc226561786 \h </w:instrText>
        </w:r>
        <w:r w:rsidR="000905DC" w:rsidRPr="000905DC">
          <w:rPr>
            <w:noProof/>
            <w:sz w:val="24"/>
          </w:rPr>
        </w:r>
        <w:r w:rsidR="000905DC" w:rsidRPr="000905DC">
          <w:rPr>
            <w:noProof/>
            <w:sz w:val="24"/>
          </w:rPr>
          <w:fldChar w:fldCharType="separate"/>
        </w:r>
        <w:r w:rsidR="00D80F7C">
          <w:rPr>
            <w:noProof/>
            <w:sz w:val="24"/>
          </w:rPr>
          <w:t>36</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7" w:history="1">
        <w:r w:rsidR="000905DC" w:rsidRPr="000905DC">
          <w:rPr>
            <w:rStyle w:val="af7"/>
            <w:rFonts w:ascii="Times New Roman" w:eastAsia="楷体_GB2312" w:hAnsi="Times New Roman" w:cs="Times New Roman"/>
            <w:noProof/>
            <w:sz w:val="24"/>
          </w:rPr>
          <w:t>（一）深化货物贸易便利化改革</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_Toc226561787 \h </w:instrText>
        </w:r>
        <w:r w:rsidR="000905DC" w:rsidRPr="000905DC">
          <w:rPr>
            <w:noProof/>
            <w:sz w:val="24"/>
          </w:rPr>
        </w:r>
        <w:r w:rsidR="000905DC" w:rsidRPr="000905DC">
          <w:rPr>
            <w:noProof/>
            <w:sz w:val="24"/>
          </w:rPr>
          <w:fldChar w:fldCharType="separate"/>
        </w:r>
        <w:r w:rsidR="00D80F7C">
          <w:rPr>
            <w:noProof/>
            <w:sz w:val="24"/>
          </w:rPr>
          <w:t>36</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8" w:history="1">
        <w:r w:rsidR="000905DC" w:rsidRPr="000905DC">
          <w:rPr>
            <w:rStyle w:val="af7"/>
            <w:rFonts w:ascii="Times New Roman" w:eastAsia="楷体_GB2312" w:hAnsi="Times New Roman" w:cs="Times New Roman"/>
            <w:noProof/>
            <w:sz w:val="24"/>
          </w:rPr>
          <w:t>（二）扩大服务贸易便利化改革</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_Toc226561788 \h </w:instrText>
        </w:r>
        <w:r w:rsidR="000905DC" w:rsidRPr="000905DC">
          <w:rPr>
            <w:noProof/>
            <w:sz w:val="24"/>
          </w:rPr>
        </w:r>
        <w:r w:rsidR="000905DC" w:rsidRPr="000905DC">
          <w:rPr>
            <w:noProof/>
            <w:sz w:val="24"/>
          </w:rPr>
          <w:fldChar w:fldCharType="separate"/>
        </w:r>
        <w:r w:rsidR="00D80F7C">
          <w:rPr>
            <w:noProof/>
            <w:sz w:val="24"/>
          </w:rPr>
          <w:t>37</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89" w:history="1">
        <w:r w:rsidR="000905DC" w:rsidRPr="000905DC">
          <w:rPr>
            <w:rStyle w:val="af7"/>
            <w:rFonts w:ascii="Times New Roman" w:eastAsia="楷体_GB2312" w:hAnsi="Times New Roman" w:cs="Times New Roman"/>
            <w:noProof/>
            <w:sz w:val="24"/>
          </w:rPr>
          <w:t>（三）探索生产要素便利化改革</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_Toc226561789 \h </w:instrText>
        </w:r>
        <w:r w:rsidR="000905DC" w:rsidRPr="000905DC">
          <w:rPr>
            <w:noProof/>
            <w:sz w:val="24"/>
          </w:rPr>
        </w:r>
        <w:r w:rsidR="000905DC" w:rsidRPr="000905DC">
          <w:rPr>
            <w:noProof/>
            <w:sz w:val="24"/>
          </w:rPr>
          <w:fldChar w:fldCharType="separate"/>
        </w:r>
        <w:r w:rsidR="00D80F7C">
          <w:rPr>
            <w:noProof/>
            <w:sz w:val="24"/>
          </w:rPr>
          <w:t>37</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0" w:history="1">
        <w:r w:rsidR="000905DC" w:rsidRPr="000905DC">
          <w:rPr>
            <w:rStyle w:val="af7"/>
            <w:rFonts w:ascii="楷体_GB2312" w:eastAsia="楷体_GB2312" w:hAnsi="楷体_GB2312" w:cs="楷体_GB2312"/>
            <w:noProof/>
            <w:sz w:val="24"/>
          </w:rPr>
          <w:t>（四）强化精准高效的企业服务供给</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_Toc226561790 \h </w:instrText>
        </w:r>
        <w:r w:rsidR="000905DC" w:rsidRPr="000905DC">
          <w:rPr>
            <w:noProof/>
            <w:sz w:val="24"/>
          </w:rPr>
        </w:r>
        <w:r w:rsidR="000905DC" w:rsidRPr="000905DC">
          <w:rPr>
            <w:noProof/>
            <w:sz w:val="24"/>
          </w:rPr>
          <w:fldChar w:fldCharType="separate"/>
        </w:r>
        <w:r w:rsidR="00D80F7C">
          <w:rPr>
            <w:noProof/>
            <w:sz w:val="24"/>
          </w:rPr>
          <w:t>38</w:t>
        </w:r>
        <w:r w:rsidR="000905DC" w:rsidRPr="000905DC">
          <w:rPr>
            <w:noProof/>
            <w:sz w:val="24"/>
          </w:rPr>
          <w:fldChar w:fldCharType="end"/>
        </w:r>
      </w:hyperlink>
    </w:p>
    <w:p w:rsidR="000905DC" w:rsidRPr="000905DC" w:rsidRDefault="005B6C79" w:rsidP="000905DC">
      <w:pPr>
        <w:pStyle w:val="1"/>
        <w:tabs>
          <w:tab w:val="right" w:leader="dot" w:pos="8302"/>
        </w:tabs>
        <w:spacing w:line="520" w:lineRule="exact"/>
        <w:rPr>
          <w:rFonts w:asciiTheme="minorHAnsi" w:eastAsiaTheme="minorEastAsia" w:hAnsiTheme="minorHAnsi" w:cstheme="minorBidi"/>
          <w:noProof/>
          <w:sz w:val="24"/>
        </w:rPr>
      </w:pPr>
      <w:hyperlink w:anchor="_Toc226561791" w:history="1">
        <w:r w:rsidR="000905DC" w:rsidRPr="000905DC">
          <w:rPr>
            <w:rStyle w:val="af7"/>
            <w:rFonts w:ascii="Times New Roman" w:eastAsia="黑体" w:hAnsi="Times New Roman" w:cs="Times New Roman"/>
            <w:bCs/>
            <w:noProof/>
            <w:kern w:val="44"/>
            <w:sz w:val="24"/>
          </w:rPr>
          <w:t>八、保障措施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_Toc226561791 \h </w:instrText>
        </w:r>
        <w:r w:rsidR="000905DC" w:rsidRPr="000905DC">
          <w:rPr>
            <w:noProof/>
            <w:sz w:val="24"/>
          </w:rPr>
        </w:r>
        <w:r w:rsidR="000905DC" w:rsidRPr="000905DC">
          <w:rPr>
            <w:noProof/>
            <w:sz w:val="24"/>
          </w:rPr>
          <w:fldChar w:fldCharType="separate"/>
        </w:r>
        <w:r w:rsidR="00D80F7C">
          <w:rPr>
            <w:noProof/>
            <w:sz w:val="24"/>
          </w:rPr>
          <w:t>40</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2" w:history="1">
        <w:r w:rsidR="000905DC" w:rsidRPr="000905DC">
          <w:rPr>
            <w:rStyle w:val="af7"/>
            <w:rFonts w:ascii="Times New Roman" w:eastAsia="楷体_GB2312" w:hAnsi="Times New Roman" w:cs="Times New Roman"/>
            <w:noProof/>
            <w:sz w:val="24"/>
          </w:rPr>
          <w:t>（一）坚持党的全面领导</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_Toc226561792 \h </w:instrText>
        </w:r>
        <w:r w:rsidR="000905DC" w:rsidRPr="000905DC">
          <w:rPr>
            <w:noProof/>
            <w:sz w:val="24"/>
          </w:rPr>
        </w:r>
        <w:r w:rsidR="000905DC" w:rsidRPr="000905DC">
          <w:rPr>
            <w:noProof/>
            <w:sz w:val="24"/>
          </w:rPr>
          <w:fldChar w:fldCharType="separate"/>
        </w:r>
        <w:r w:rsidR="00D80F7C">
          <w:rPr>
            <w:noProof/>
            <w:sz w:val="24"/>
          </w:rPr>
          <w:t>40</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3" w:history="1">
        <w:r w:rsidR="000905DC" w:rsidRPr="000905DC">
          <w:rPr>
            <w:rStyle w:val="af7"/>
            <w:rFonts w:ascii="Times New Roman" w:eastAsia="楷体_GB2312" w:hAnsi="Times New Roman" w:cs="Times New Roman"/>
            <w:noProof/>
            <w:sz w:val="24"/>
          </w:rPr>
          <w:t>（二）强化规划统筹实施</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_Toc226561793 \h </w:instrText>
        </w:r>
        <w:r w:rsidR="000905DC" w:rsidRPr="000905DC">
          <w:rPr>
            <w:noProof/>
            <w:sz w:val="24"/>
          </w:rPr>
        </w:r>
        <w:r w:rsidR="000905DC" w:rsidRPr="000905DC">
          <w:rPr>
            <w:noProof/>
            <w:sz w:val="24"/>
          </w:rPr>
          <w:fldChar w:fldCharType="separate"/>
        </w:r>
        <w:r w:rsidR="00D80F7C">
          <w:rPr>
            <w:noProof/>
            <w:sz w:val="24"/>
          </w:rPr>
          <w:t>40</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4" w:history="1">
        <w:r w:rsidR="000905DC" w:rsidRPr="000905DC">
          <w:rPr>
            <w:rStyle w:val="af7"/>
            <w:rFonts w:ascii="Times New Roman" w:eastAsia="楷体_GB2312" w:hAnsi="Times New Roman" w:cs="Times New Roman"/>
            <w:noProof/>
            <w:sz w:val="24"/>
          </w:rPr>
          <w:t>（三）强化政策支撑保障</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_Toc226561794 \h </w:instrText>
        </w:r>
        <w:r w:rsidR="000905DC" w:rsidRPr="000905DC">
          <w:rPr>
            <w:noProof/>
            <w:sz w:val="24"/>
          </w:rPr>
        </w:r>
        <w:r w:rsidR="000905DC" w:rsidRPr="000905DC">
          <w:rPr>
            <w:noProof/>
            <w:sz w:val="24"/>
          </w:rPr>
          <w:fldChar w:fldCharType="separate"/>
        </w:r>
        <w:r w:rsidR="00D80F7C">
          <w:rPr>
            <w:noProof/>
            <w:sz w:val="24"/>
          </w:rPr>
          <w:t>40</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5" w:history="1">
        <w:r w:rsidR="000905DC" w:rsidRPr="000905DC">
          <w:rPr>
            <w:rStyle w:val="af7"/>
            <w:rFonts w:ascii="Times New Roman" w:eastAsia="楷体_GB2312" w:hAnsi="Times New Roman" w:cs="Times New Roman"/>
            <w:noProof/>
            <w:sz w:val="24"/>
          </w:rPr>
          <w:t>（四）健全协同实施机制</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_Toc226561795 \h </w:instrText>
        </w:r>
        <w:r w:rsidR="000905DC" w:rsidRPr="000905DC">
          <w:rPr>
            <w:noProof/>
            <w:sz w:val="24"/>
          </w:rPr>
        </w:r>
        <w:r w:rsidR="000905DC" w:rsidRPr="000905DC">
          <w:rPr>
            <w:noProof/>
            <w:sz w:val="24"/>
          </w:rPr>
          <w:fldChar w:fldCharType="separate"/>
        </w:r>
        <w:r w:rsidR="00D80F7C">
          <w:rPr>
            <w:noProof/>
            <w:sz w:val="24"/>
          </w:rPr>
          <w:t>41</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6" w:history="1">
        <w:r w:rsidR="000905DC" w:rsidRPr="000905DC">
          <w:rPr>
            <w:rStyle w:val="af7"/>
            <w:rFonts w:ascii="Times New Roman" w:eastAsia="楷体_GB2312" w:hAnsi="Times New Roman" w:cs="Times New Roman"/>
            <w:noProof/>
            <w:sz w:val="24"/>
          </w:rPr>
          <w:t>（五）更好统筹发展与安全</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_Toc226561796 \h </w:instrText>
        </w:r>
        <w:r w:rsidR="000905DC" w:rsidRPr="000905DC">
          <w:rPr>
            <w:noProof/>
            <w:sz w:val="24"/>
          </w:rPr>
        </w:r>
        <w:r w:rsidR="000905DC" w:rsidRPr="000905DC">
          <w:rPr>
            <w:noProof/>
            <w:sz w:val="24"/>
          </w:rPr>
          <w:fldChar w:fldCharType="separate"/>
        </w:r>
        <w:r w:rsidR="00D80F7C">
          <w:rPr>
            <w:noProof/>
            <w:sz w:val="24"/>
          </w:rPr>
          <w:t>41</w:t>
        </w:r>
        <w:r w:rsidR="000905DC" w:rsidRPr="000905DC">
          <w:rPr>
            <w:noProof/>
            <w:sz w:val="24"/>
          </w:rPr>
          <w:fldChar w:fldCharType="end"/>
        </w:r>
      </w:hyperlink>
    </w:p>
    <w:p w:rsidR="000905DC" w:rsidRPr="000905DC" w:rsidRDefault="005B6C79" w:rsidP="000905DC">
      <w:pPr>
        <w:pStyle w:val="20"/>
        <w:tabs>
          <w:tab w:val="right" w:leader="dot" w:pos="8302"/>
        </w:tabs>
        <w:spacing w:line="520" w:lineRule="exact"/>
        <w:rPr>
          <w:rFonts w:asciiTheme="minorHAnsi" w:eastAsiaTheme="minorEastAsia" w:hAnsiTheme="minorHAnsi" w:cstheme="minorBidi"/>
          <w:noProof/>
          <w:sz w:val="24"/>
        </w:rPr>
      </w:pPr>
      <w:hyperlink w:anchor="_Toc226561797" w:history="1">
        <w:r w:rsidR="000905DC" w:rsidRPr="000905DC">
          <w:rPr>
            <w:rStyle w:val="af7"/>
            <w:rFonts w:ascii="Times New Roman" w:eastAsia="楷体_GB2312" w:hAnsi="Times New Roman" w:cs="Times New Roman"/>
            <w:noProof/>
            <w:sz w:val="24"/>
          </w:rPr>
          <w:t>（六）强化规划实施监测监督</w:t>
        </w:r>
        <w:r w:rsidR="000905DC" w:rsidRPr="000905DC">
          <w:rPr>
            <w:noProof/>
            <w:sz w:val="24"/>
          </w:rPr>
          <w:tab/>
        </w:r>
        <w:r w:rsidR="000905DC" w:rsidRPr="000905DC">
          <w:rPr>
            <w:noProof/>
            <w:sz w:val="24"/>
          </w:rPr>
          <w:fldChar w:fldCharType="begin"/>
        </w:r>
        <w:r w:rsidR="000905DC" w:rsidRPr="000905DC">
          <w:rPr>
            <w:noProof/>
            <w:sz w:val="24"/>
          </w:rPr>
          <w:instrText xml:space="preserve"> PAGEREF _Toc226561797 \h </w:instrText>
        </w:r>
        <w:r w:rsidR="000905DC" w:rsidRPr="000905DC">
          <w:rPr>
            <w:noProof/>
            <w:sz w:val="24"/>
          </w:rPr>
        </w:r>
        <w:r w:rsidR="000905DC" w:rsidRPr="000905DC">
          <w:rPr>
            <w:noProof/>
            <w:sz w:val="24"/>
          </w:rPr>
          <w:fldChar w:fldCharType="separate"/>
        </w:r>
        <w:r w:rsidR="00D80F7C">
          <w:rPr>
            <w:noProof/>
            <w:sz w:val="24"/>
          </w:rPr>
          <w:t>41</w:t>
        </w:r>
        <w:r w:rsidR="000905DC" w:rsidRPr="000905DC">
          <w:rPr>
            <w:noProof/>
            <w:sz w:val="24"/>
          </w:rPr>
          <w:fldChar w:fldCharType="end"/>
        </w:r>
      </w:hyperlink>
    </w:p>
    <w:p w:rsidR="005A49F0" w:rsidRPr="000905DC" w:rsidRDefault="00DE5FAB" w:rsidP="000905DC">
      <w:pPr>
        <w:spacing w:line="520" w:lineRule="exact"/>
        <w:rPr>
          <w:rFonts w:ascii="Times New Roman" w:eastAsia="楷体_GB2312" w:hAnsi="Times New Roman" w:cs="Times New Roman"/>
          <w:bCs/>
          <w:sz w:val="48"/>
          <w:szCs w:val="40"/>
        </w:rPr>
      </w:pPr>
      <w:r w:rsidRPr="000905DC">
        <w:rPr>
          <w:rFonts w:ascii="Times New Roman" w:eastAsia="楷体_GB2312" w:hAnsi="Times New Roman" w:cs="Times New Roman"/>
          <w:bCs/>
          <w:sz w:val="96"/>
          <w:szCs w:val="30"/>
        </w:rPr>
        <w:fldChar w:fldCharType="end"/>
      </w:r>
      <w:bookmarkStart w:id="1" w:name="_Toc15541"/>
      <w:bookmarkStart w:id="2" w:name="_Toc4074"/>
      <w:bookmarkStart w:id="3" w:name="_Toc22180"/>
      <w:bookmarkStart w:id="4" w:name="_Toc27647"/>
      <w:bookmarkStart w:id="5" w:name="_Toc10099"/>
      <w:bookmarkStart w:id="6" w:name="_Toc7599"/>
      <w:bookmarkStart w:id="7" w:name="_Toc16184"/>
      <w:bookmarkStart w:id="8" w:name="_Toc8291"/>
      <w:bookmarkStart w:id="9" w:name="_Toc207982239"/>
    </w:p>
    <w:p w:rsidR="005A49F0" w:rsidRDefault="005A49F0">
      <w:pPr>
        <w:pageBreakBefore/>
        <w:overflowPunct w:val="0"/>
        <w:topLinePunct/>
        <w:spacing w:line="500" w:lineRule="exact"/>
        <w:jc w:val="center"/>
        <w:outlineLvl w:val="0"/>
        <w:rPr>
          <w:rFonts w:ascii="Times New Roman" w:eastAsia="黑体" w:hAnsi="Times New Roman" w:cs="Times New Roman"/>
          <w:bCs/>
          <w:kern w:val="44"/>
          <w:sz w:val="56"/>
          <w:szCs w:val="44"/>
        </w:rPr>
        <w:sectPr w:rsidR="005A49F0">
          <w:footerReference w:type="default" r:id="rId10"/>
          <w:type w:val="continuous"/>
          <w:pgSz w:w="11906" w:h="16838"/>
          <w:pgMar w:top="1440" w:right="1797" w:bottom="1440" w:left="1797" w:header="851" w:footer="992" w:gutter="0"/>
          <w:pgNumType w:start="1"/>
          <w:cols w:space="425"/>
          <w:docGrid w:type="lines" w:linePitch="312"/>
        </w:sectPr>
      </w:pPr>
    </w:p>
    <w:p w:rsidR="005A49F0" w:rsidRDefault="00DE5FAB">
      <w:pPr>
        <w:pageBreakBefore/>
        <w:overflowPunct w:val="0"/>
        <w:topLinePunct/>
        <w:spacing w:line="560" w:lineRule="exact"/>
        <w:jc w:val="center"/>
        <w:outlineLvl w:val="0"/>
        <w:rPr>
          <w:rFonts w:ascii="Times New Roman" w:eastAsia="黑体" w:hAnsi="Times New Roman" w:cs="Times New Roman"/>
          <w:bCs/>
          <w:kern w:val="44"/>
          <w:sz w:val="44"/>
          <w:szCs w:val="44"/>
        </w:rPr>
      </w:pPr>
      <w:bookmarkStart w:id="10" w:name="_Toc1401"/>
      <w:bookmarkStart w:id="11" w:name="_Toc226561754"/>
      <w:r>
        <w:rPr>
          <w:rFonts w:ascii="Times New Roman" w:eastAsia="黑体" w:hAnsi="Times New Roman" w:cs="Times New Roman" w:hint="eastAsia"/>
          <w:bCs/>
          <w:kern w:val="44"/>
          <w:sz w:val="44"/>
          <w:szCs w:val="44"/>
        </w:rPr>
        <w:lastRenderedPageBreak/>
        <w:t>前</w:t>
      </w:r>
      <w:r>
        <w:rPr>
          <w:rFonts w:ascii="Times New Roman" w:eastAsia="黑体" w:hAnsi="Times New Roman" w:cs="Times New Roman" w:hint="eastAsia"/>
          <w:bCs/>
          <w:kern w:val="44"/>
          <w:sz w:val="44"/>
          <w:szCs w:val="44"/>
        </w:rPr>
        <w:t xml:space="preserve"> </w:t>
      </w:r>
      <w:r>
        <w:rPr>
          <w:rFonts w:ascii="Times New Roman" w:eastAsia="黑体" w:hAnsi="Times New Roman" w:cs="Times New Roman" w:hint="eastAsia"/>
          <w:bCs/>
          <w:kern w:val="44"/>
          <w:sz w:val="44"/>
          <w:szCs w:val="44"/>
        </w:rPr>
        <w:t>言</w:t>
      </w:r>
      <w:bookmarkEnd w:id="1"/>
      <w:bookmarkEnd w:id="2"/>
      <w:bookmarkEnd w:id="3"/>
      <w:bookmarkEnd w:id="4"/>
      <w:bookmarkEnd w:id="5"/>
      <w:bookmarkEnd w:id="6"/>
      <w:bookmarkEnd w:id="7"/>
      <w:bookmarkEnd w:id="8"/>
      <w:bookmarkEnd w:id="9"/>
      <w:bookmarkEnd w:id="10"/>
      <w:bookmarkEnd w:id="11"/>
    </w:p>
    <w:p w:rsidR="005A49F0" w:rsidRDefault="005A49F0">
      <w:pPr>
        <w:pStyle w:val="a5"/>
        <w:ind w:firstLine="640"/>
      </w:pPr>
    </w:p>
    <w:p w:rsidR="005A49F0" w:rsidRDefault="00DE5FAB">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“十四五”时期</w:t>
      </w:r>
      <w:r>
        <w:rPr>
          <w:rFonts w:ascii="Times New Roman" w:eastAsia="仿宋_GB2312" w:hAnsi="Times New Roman" w:cs="Times New Roman"/>
          <w:sz w:val="32"/>
          <w:szCs w:val="32"/>
        </w:rPr>
        <w:t>，</w:t>
      </w:r>
      <w:r w:rsidRPr="00DC7364">
        <w:rPr>
          <w:rFonts w:ascii="Times New Roman" w:eastAsia="仿宋_GB2312" w:hAnsi="Times New Roman" w:cs="Times New Roman" w:hint="eastAsia"/>
          <w:sz w:val="32"/>
          <w:szCs w:val="32"/>
        </w:rPr>
        <w:t>在市委市政府坚强领导下，首</w:t>
      </w:r>
      <w:r>
        <w:rPr>
          <w:rFonts w:ascii="Times New Roman" w:eastAsia="仿宋_GB2312" w:hAnsi="Times New Roman" w:cs="Times New Roman"/>
          <w:sz w:val="32"/>
          <w:szCs w:val="32"/>
        </w:rPr>
        <w:t>都机场</w:t>
      </w:r>
      <w:r>
        <w:rPr>
          <w:rFonts w:ascii="Times New Roman" w:eastAsia="仿宋_GB2312" w:hAnsi="Times New Roman" w:cs="Times New Roman" w:hint="eastAsia"/>
          <w:sz w:val="32"/>
          <w:szCs w:val="32"/>
        </w:rPr>
        <w:t>临空</w:t>
      </w:r>
      <w:r>
        <w:rPr>
          <w:rFonts w:ascii="Times New Roman" w:eastAsia="仿宋_GB2312" w:hAnsi="Times New Roman" w:cs="Times New Roman"/>
          <w:sz w:val="32"/>
          <w:szCs w:val="32"/>
        </w:rPr>
        <w:t>区</w:t>
      </w:r>
      <w:r>
        <w:rPr>
          <w:rFonts w:ascii="Times New Roman" w:eastAsia="仿宋_GB2312" w:hAnsi="Times New Roman" w:cs="Times New Roman" w:hint="eastAsia"/>
          <w:sz w:val="32"/>
          <w:szCs w:val="32"/>
        </w:rPr>
        <w:t>全面贯彻落实</w:t>
      </w:r>
      <w:r>
        <w:rPr>
          <w:rFonts w:ascii="Times New Roman" w:eastAsia="仿宋_GB2312" w:hAnsi="Times New Roman" w:cs="Times New Roman" w:hint="eastAsia"/>
          <w:kern w:val="0"/>
          <w:sz w:val="32"/>
          <w:szCs w:val="32"/>
        </w:rPr>
        <w:t>习近平新时代中国特色社会主义思想，认真贯彻习近平总书记对北京重要讲话精神，紧密围绕首都“四个中心”功能建设，</w:t>
      </w:r>
      <w:r>
        <w:rPr>
          <w:rFonts w:ascii="Times New Roman" w:eastAsia="仿宋_GB2312" w:hAnsi="Times New Roman" w:cs="Times New Roman" w:hint="eastAsia"/>
          <w:sz w:val="32"/>
          <w:szCs w:val="32"/>
        </w:rPr>
        <w:t>为“十五五”高质量发展奠定了坚实基础。</w:t>
      </w:r>
    </w:p>
    <w:p w:rsidR="005A49F0" w:rsidRPr="003111FE" w:rsidRDefault="00DE5FAB" w:rsidP="003111F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“十五五”时期是北京市率先基本实现社会主义现代化的关键阶段，首都机场临空区的发展既面临挑战，也迎来</w:t>
      </w:r>
      <w:r>
        <w:rPr>
          <w:rFonts w:ascii="Times New Roman" w:eastAsia="仿宋_GB2312" w:hAnsi="Times New Roman" w:cs="Times New Roman"/>
          <w:sz w:val="32"/>
          <w:szCs w:val="32"/>
        </w:rPr>
        <w:t>机遇</w:t>
      </w:r>
      <w:r>
        <w:rPr>
          <w:rFonts w:ascii="Times New Roman" w:eastAsia="仿宋_GB2312" w:hAnsi="Times New Roman" w:cs="Times New Roman" w:hint="eastAsia"/>
          <w:sz w:val="32"/>
          <w:szCs w:val="32"/>
        </w:rPr>
        <w:t>。</w:t>
      </w:r>
      <w:r>
        <w:rPr>
          <w:rFonts w:ascii="Times New Roman" w:eastAsia="仿宋_GB2312" w:hAnsi="Times New Roman" w:cs="Times New Roman" w:hint="eastAsia"/>
          <w:kern w:val="0"/>
          <w:sz w:val="32"/>
          <w:szCs w:val="32"/>
        </w:rPr>
        <w:t>首都机场临空区将紧密围绕首都核心功能建设，牢固树立“第一国门”意识，立足“一市两场”格局，实施服务首都机场功能提升、“</w:t>
      </w:r>
      <w:r>
        <w:rPr>
          <w:rFonts w:ascii="Times New Roman" w:eastAsia="仿宋_GB2312" w:hAnsi="Times New Roman" w:cs="Times New Roman" w:hint="eastAsia"/>
          <w:kern w:val="0"/>
          <w:sz w:val="32"/>
          <w:szCs w:val="32"/>
        </w:rPr>
        <w:t>1+4</w:t>
      </w:r>
      <w:r>
        <w:rPr>
          <w:rFonts w:ascii="Times New Roman" w:eastAsia="仿宋_GB2312" w:hAnsi="Times New Roman" w:cs="Times New Roman" w:hint="eastAsia"/>
          <w:kern w:val="0"/>
          <w:sz w:val="32"/>
          <w:szCs w:val="32"/>
        </w:rPr>
        <w:t>”产业集群量质提升、高水平</w:t>
      </w:r>
      <w:r>
        <w:rPr>
          <w:rFonts w:ascii="Times New Roman" w:eastAsia="仿宋_GB2312" w:hAnsi="Times New Roman" w:cs="Times New Roman"/>
          <w:kern w:val="0"/>
          <w:sz w:val="32"/>
          <w:szCs w:val="32"/>
        </w:rPr>
        <w:t>开放</w:t>
      </w:r>
      <w:r>
        <w:rPr>
          <w:rFonts w:ascii="Times New Roman" w:eastAsia="仿宋_GB2312" w:hAnsi="Times New Roman" w:cs="Times New Roman" w:hint="eastAsia"/>
          <w:kern w:val="0"/>
          <w:sz w:val="32"/>
          <w:szCs w:val="32"/>
        </w:rPr>
        <w:t>能级提升、现代化产业空间品质提升四大重点任务。</w:t>
      </w:r>
      <w:r>
        <w:rPr>
          <w:rFonts w:ascii="Times New Roman" w:eastAsia="仿宋_GB2312" w:hAnsi="Times New Roman" w:cs="Times New Roman" w:hint="eastAsia"/>
          <w:sz w:val="32"/>
          <w:szCs w:val="32"/>
        </w:rPr>
        <w:t>争取到</w:t>
      </w:r>
      <w:r>
        <w:rPr>
          <w:rFonts w:ascii="Times New Roman" w:eastAsia="仿宋_GB2312" w:hAnsi="Times New Roman" w:cs="Times New Roman" w:hint="eastAsia"/>
          <w:sz w:val="32"/>
          <w:szCs w:val="32"/>
        </w:rPr>
        <w:t>2030</w:t>
      </w:r>
      <w:r>
        <w:rPr>
          <w:rFonts w:ascii="Times New Roman" w:eastAsia="仿宋_GB2312" w:hAnsi="Times New Roman" w:cs="Times New Roman" w:hint="eastAsia"/>
          <w:sz w:val="32"/>
          <w:szCs w:val="32"/>
        </w:rPr>
        <w:t>年，建成首都国际交往“会客厅”、高水平开放“样板间”、顺义平原新城高质量发展“压舱石”，为新时期首都发展贡献临空力量，为我国高水平开放形成生动临空实践。</w:t>
      </w:r>
    </w:p>
    <w:p w:rsidR="00617A58" w:rsidRDefault="00DE5FAB">
      <w:pPr>
        <w:widowControl/>
        <w:spacing w:line="560" w:lineRule="exact"/>
        <w:ind w:firstLineChars="200" w:firstLine="640"/>
        <w:rPr>
          <w:rFonts w:ascii="Times New Roman" w:eastAsia="仿宋_GB2312" w:hAnsi="Times New Roman" w:cs="Times New Roman"/>
          <w:sz w:val="32"/>
          <w:szCs w:val="32"/>
        </w:rPr>
        <w:sectPr w:rsidR="00617A58">
          <w:footerReference w:type="default" r:id="rId11"/>
          <w:type w:val="continuous"/>
          <w:pgSz w:w="11906" w:h="16838"/>
          <w:pgMar w:top="1440" w:right="1797" w:bottom="1440" w:left="1797" w:header="851" w:footer="992" w:gutter="0"/>
          <w:pgNumType w:start="1"/>
          <w:cols w:space="425"/>
          <w:docGrid w:type="lines" w:linePitch="312"/>
        </w:sectPr>
      </w:pPr>
      <w:r>
        <w:rPr>
          <w:rFonts w:ascii="Times New Roman" w:eastAsia="仿宋_GB2312" w:hAnsi="Times New Roman" w:cs="Times New Roman" w:hint="eastAsia"/>
          <w:sz w:val="32"/>
          <w:szCs w:val="32"/>
        </w:rPr>
        <w:t>《“十五五”时期首都机场临空经济区发展建设规划》根据北京市和顺义区关于制定国民经济和社会发展第十五个五年规划的总体部署编制，深入结合中国民航局“十五五”民用航空发展规划精神和方向，与顺义区分区规划等紧密衔接，系统阐明了未来五年首都机场临空经济区发展战略，明确了区域经济建设发展目标、主要任务和重大举措，是引领首都机场临空区未来五年推动高质量发展的行动纲领。</w:t>
      </w:r>
    </w:p>
    <w:p w:rsidR="005A49F0" w:rsidRDefault="005A49F0">
      <w:pPr>
        <w:widowControl/>
        <w:spacing w:line="560" w:lineRule="exact"/>
        <w:ind w:firstLineChars="200" w:firstLine="420"/>
      </w:pPr>
    </w:p>
    <w:p w:rsidR="005A49F0" w:rsidRDefault="00DE5FAB">
      <w:pPr>
        <w:pageBreakBefore/>
        <w:overflowPunct w:val="0"/>
        <w:topLinePunct/>
        <w:spacing w:line="540" w:lineRule="exact"/>
        <w:ind w:firstLineChars="200" w:firstLine="640"/>
        <w:outlineLvl w:val="0"/>
        <w:rPr>
          <w:rFonts w:ascii="Times New Roman" w:eastAsia="黑体" w:hAnsi="Times New Roman" w:cs="Times New Roman"/>
          <w:bCs/>
          <w:kern w:val="44"/>
          <w:sz w:val="32"/>
          <w:szCs w:val="32"/>
        </w:rPr>
      </w:pPr>
      <w:bookmarkStart w:id="12" w:name="_Toc11002"/>
      <w:bookmarkStart w:id="13" w:name="_Toc207982240"/>
      <w:bookmarkStart w:id="14" w:name="_Toc29704"/>
      <w:bookmarkStart w:id="15" w:name="_Toc29589"/>
      <w:bookmarkStart w:id="16" w:name="_Toc14905"/>
      <w:bookmarkStart w:id="17" w:name="_Toc3175"/>
      <w:bookmarkStart w:id="18" w:name="_Toc3692"/>
      <w:bookmarkStart w:id="19" w:name="_Toc25963"/>
      <w:bookmarkStart w:id="20" w:name="_Toc18356"/>
      <w:bookmarkStart w:id="21" w:name="_Toc15527"/>
      <w:bookmarkStart w:id="22" w:name="_Toc226561755"/>
      <w:r>
        <w:rPr>
          <w:rFonts w:ascii="Times New Roman" w:eastAsia="黑体" w:hAnsi="Times New Roman" w:cs="Times New Roman" w:hint="eastAsia"/>
          <w:bCs/>
          <w:kern w:val="44"/>
          <w:sz w:val="32"/>
          <w:szCs w:val="32"/>
        </w:rPr>
        <w:lastRenderedPageBreak/>
        <w:t>一、发展基础</w:t>
      </w:r>
      <w:bookmarkEnd w:id="12"/>
      <w:bookmarkEnd w:id="13"/>
      <w:bookmarkEnd w:id="14"/>
      <w:bookmarkEnd w:id="15"/>
      <w:bookmarkEnd w:id="16"/>
      <w:bookmarkEnd w:id="17"/>
      <w:bookmarkEnd w:id="18"/>
      <w:bookmarkEnd w:id="19"/>
      <w:bookmarkEnd w:id="20"/>
      <w:bookmarkEnd w:id="21"/>
      <w:bookmarkEnd w:id="22"/>
    </w:p>
    <w:p w:rsidR="005A49F0" w:rsidRDefault="00DE5FAB">
      <w:pPr>
        <w:widowControl/>
        <w:overflowPunct w:val="0"/>
        <w:topLinePunct/>
        <w:spacing w:line="540" w:lineRule="exact"/>
        <w:ind w:firstLineChars="200" w:firstLine="640"/>
        <w:rPr>
          <w:rFonts w:ascii="Times New Roman" w:eastAsia="仿宋_GB2312" w:hAnsi="Times New Roman" w:cs="Times New Roman"/>
          <w:kern w:val="0"/>
          <w:sz w:val="32"/>
          <w:szCs w:val="32"/>
        </w:rPr>
      </w:pPr>
      <w:bookmarkStart w:id="23" w:name="_Toc7033"/>
      <w:r>
        <w:rPr>
          <w:rFonts w:ascii="Times New Roman" w:eastAsia="仿宋_GB2312" w:hAnsi="Times New Roman" w:cs="Times New Roman" w:hint="eastAsia"/>
          <w:sz w:val="32"/>
          <w:szCs w:val="32"/>
        </w:rPr>
        <w:t>“十四五”时期，首都机场临空经济区</w:t>
      </w:r>
      <w:r>
        <w:rPr>
          <w:rFonts w:ascii="Times New Roman" w:eastAsia="仿宋_GB2312" w:hAnsi="Times New Roman" w:cs="Times New Roman" w:hint="eastAsia"/>
          <w:sz w:val="32"/>
          <w:szCs w:val="24"/>
        </w:rPr>
        <w:t>牢牢把握高质量发展主题，以港产城融合为主线，园区建设发展实现了历史性跨越，</w:t>
      </w:r>
      <w:r>
        <w:rPr>
          <w:rFonts w:ascii="Times New Roman" w:eastAsia="仿宋_GB2312" w:hAnsi="Times New Roman" w:cs="Times New Roman" w:hint="eastAsia"/>
          <w:kern w:val="0"/>
          <w:sz w:val="32"/>
          <w:szCs w:val="32"/>
        </w:rPr>
        <w:t>为“十五五”时期</w:t>
      </w:r>
      <w:r w:rsidR="00617A58">
        <w:rPr>
          <w:rFonts w:ascii="Times New Roman" w:eastAsia="仿宋_GB2312" w:hAnsi="Times New Roman" w:cs="Times New Roman" w:hint="eastAsia"/>
          <w:kern w:val="0"/>
          <w:sz w:val="32"/>
          <w:szCs w:val="32"/>
        </w:rPr>
        <w:t>接续</w:t>
      </w:r>
      <w:r w:rsidR="00617A58">
        <w:rPr>
          <w:rFonts w:ascii="Times New Roman" w:eastAsia="仿宋_GB2312" w:hAnsi="Times New Roman" w:cs="Times New Roman"/>
          <w:kern w:val="0"/>
          <w:sz w:val="32"/>
          <w:szCs w:val="32"/>
        </w:rPr>
        <w:t>发展</w:t>
      </w:r>
      <w:r>
        <w:rPr>
          <w:rFonts w:ascii="Times New Roman" w:eastAsia="仿宋_GB2312" w:hAnsi="Times New Roman" w:cs="Times New Roman" w:hint="eastAsia"/>
          <w:kern w:val="0"/>
          <w:sz w:val="32"/>
          <w:szCs w:val="32"/>
        </w:rPr>
        <w:t>奠定了坚实</w:t>
      </w:r>
      <w:r>
        <w:rPr>
          <w:rFonts w:ascii="Times New Roman" w:eastAsia="仿宋_GB2312" w:hAnsi="Times New Roman" w:cs="Times New Roman"/>
          <w:kern w:val="0"/>
          <w:sz w:val="32"/>
          <w:szCs w:val="32"/>
        </w:rPr>
        <w:t>基础。</w:t>
      </w:r>
    </w:p>
    <w:p w:rsidR="005A49F0" w:rsidRDefault="00DE5FAB">
      <w:pPr>
        <w:keepNext/>
        <w:keepLines/>
        <w:widowControl/>
        <w:tabs>
          <w:tab w:val="left" w:pos="993"/>
        </w:tabs>
        <w:overflowPunct w:val="0"/>
        <w:topLinePunct/>
        <w:adjustRightInd w:val="0"/>
        <w:snapToGrid w:val="0"/>
        <w:spacing w:line="540" w:lineRule="exact"/>
        <w:ind w:firstLineChars="200" w:firstLine="640"/>
        <w:outlineLvl w:val="1"/>
        <w:rPr>
          <w:rFonts w:ascii="楷体_GB2312" w:eastAsia="楷体_GB2312" w:hAnsi="Arial" w:cs="Times New Roman"/>
          <w:kern w:val="28"/>
          <w:sz w:val="32"/>
          <w:szCs w:val="28"/>
        </w:rPr>
      </w:pPr>
      <w:bookmarkStart w:id="24" w:name="_Toc23865"/>
      <w:bookmarkStart w:id="25" w:name="_Toc11919"/>
      <w:bookmarkStart w:id="26" w:name="_Toc6323"/>
      <w:bookmarkStart w:id="27" w:name="_Toc29940"/>
      <w:bookmarkStart w:id="28" w:name="_Toc27608"/>
      <w:bookmarkStart w:id="29" w:name="_Toc13290"/>
      <w:bookmarkStart w:id="30" w:name="_Toc7674"/>
      <w:bookmarkStart w:id="31" w:name="_Toc28784"/>
      <w:bookmarkStart w:id="32" w:name="_Toc9481"/>
      <w:bookmarkStart w:id="33" w:name="_Toc207982241"/>
      <w:bookmarkStart w:id="34" w:name="_Toc30005"/>
      <w:bookmarkStart w:id="35" w:name="_Toc6783"/>
      <w:bookmarkStart w:id="36" w:name="_Toc226561756"/>
      <w:bookmarkEnd w:id="23"/>
      <w:r>
        <w:rPr>
          <w:rFonts w:ascii="楷体_GB2312" w:eastAsia="楷体_GB2312" w:hAnsi="Arial" w:cs="Times New Roman" w:hint="eastAsia"/>
          <w:kern w:val="28"/>
          <w:sz w:val="32"/>
          <w:szCs w:val="28"/>
        </w:rPr>
        <w:t>（一）</w:t>
      </w:r>
      <w:bookmarkEnd w:id="24"/>
      <w:bookmarkEnd w:id="25"/>
      <w:bookmarkEnd w:id="26"/>
      <w:bookmarkEnd w:id="27"/>
      <w:bookmarkEnd w:id="28"/>
      <w:bookmarkEnd w:id="29"/>
      <w:bookmarkEnd w:id="30"/>
      <w:bookmarkEnd w:id="31"/>
      <w:bookmarkEnd w:id="32"/>
      <w:bookmarkEnd w:id="33"/>
      <w:bookmarkEnd w:id="34"/>
      <w:r>
        <w:rPr>
          <w:rFonts w:ascii="楷体_GB2312" w:eastAsia="楷体_GB2312" w:hAnsi="Arial" w:cs="Times New Roman" w:hint="eastAsia"/>
          <w:kern w:val="28"/>
          <w:sz w:val="32"/>
          <w:szCs w:val="28"/>
        </w:rPr>
        <w:t>首都机场实现从交通枢纽向国际交往门户的跨越</w:t>
      </w:r>
      <w:bookmarkEnd w:id="35"/>
      <w:bookmarkEnd w:id="36"/>
    </w:p>
    <w:p w:rsidR="005A49F0" w:rsidRDefault="00DE5FAB">
      <w:pPr>
        <w:widowControl/>
        <w:overflowPunct w:val="0"/>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kern w:val="0"/>
          <w:sz w:val="32"/>
          <w:szCs w:val="32"/>
        </w:rPr>
        <w:t>“十四五”时期，首都</w:t>
      </w:r>
      <w:r>
        <w:rPr>
          <w:rFonts w:ascii="仿宋_GB2312" w:eastAsia="仿宋_GB2312" w:hAnsi="Times New Roman" w:cs="Times New Roman"/>
          <w:kern w:val="0"/>
          <w:sz w:val="32"/>
          <w:szCs w:val="32"/>
        </w:rPr>
        <w:t>机场</w:t>
      </w:r>
      <w:r>
        <w:rPr>
          <w:rFonts w:ascii="仿宋_GB2312" w:eastAsia="仿宋_GB2312" w:hAnsi="Times New Roman" w:cs="Times New Roman" w:hint="eastAsia"/>
          <w:kern w:val="0"/>
          <w:sz w:val="32"/>
          <w:szCs w:val="32"/>
        </w:rPr>
        <w:t>临空</w:t>
      </w:r>
      <w:r>
        <w:rPr>
          <w:rFonts w:ascii="仿宋_GB2312" w:eastAsia="仿宋_GB2312" w:hAnsi="Times New Roman" w:cs="Times New Roman"/>
          <w:kern w:val="0"/>
          <w:sz w:val="32"/>
          <w:szCs w:val="32"/>
        </w:rPr>
        <w:t>区不断加强对</w:t>
      </w:r>
      <w:r>
        <w:rPr>
          <w:rFonts w:ascii="仿宋_GB2312" w:eastAsia="仿宋_GB2312" w:hAnsi="Times New Roman" w:cs="Times New Roman" w:hint="eastAsia"/>
          <w:kern w:val="0"/>
          <w:sz w:val="32"/>
          <w:szCs w:val="32"/>
        </w:rPr>
        <w:t>首都机场服务</w:t>
      </w:r>
      <w:r>
        <w:rPr>
          <w:rFonts w:ascii="仿宋_GB2312" w:eastAsia="仿宋_GB2312" w:hAnsi="Times New Roman" w:cs="Times New Roman"/>
          <w:kern w:val="0"/>
          <w:sz w:val="32"/>
          <w:szCs w:val="32"/>
        </w:rPr>
        <w:t>保障，</w:t>
      </w:r>
      <w:r>
        <w:rPr>
          <w:rFonts w:ascii="仿宋_GB2312" w:eastAsia="仿宋_GB2312" w:hAnsi="Times New Roman" w:cs="Times New Roman" w:hint="eastAsia"/>
          <w:kern w:val="0"/>
          <w:sz w:val="32"/>
          <w:szCs w:val="32"/>
        </w:rPr>
        <w:t>共同应对外部环境影响和周边枢纽机场分流，在规模回调中实现功能强化，展现了强大的发展韧性，建成通达六</w:t>
      </w:r>
      <w:r>
        <w:rPr>
          <w:rFonts w:ascii="仿宋_GB2312" w:eastAsia="仿宋_GB2312" w:hAnsi="Times New Roman" w:cs="Times New Roman"/>
          <w:kern w:val="0"/>
          <w:sz w:val="32"/>
          <w:szCs w:val="32"/>
        </w:rPr>
        <w:t>大</w:t>
      </w:r>
      <w:r>
        <w:rPr>
          <w:rFonts w:ascii="仿宋_GB2312" w:eastAsia="仿宋_GB2312" w:hAnsi="Times New Roman" w:cs="Times New Roman" w:hint="eastAsia"/>
          <w:kern w:val="0"/>
          <w:sz w:val="32"/>
          <w:szCs w:val="32"/>
        </w:rPr>
        <w:t>洲、覆盖全国主要城市的航线网络体系，提质</w:t>
      </w:r>
      <w:r>
        <w:rPr>
          <w:rFonts w:ascii="仿宋_GB2312" w:eastAsia="仿宋_GB2312" w:hAnsi="Times New Roman" w:cs="Times New Roman"/>
          <w:kern w:val="0"/>
          <w:sz w:val="32"/>
          <w:szCs w:val="32"/>
        </w:rPr>
        <w:t>增效持续推进，服务保障能力不断提升，</w:t>
      </w:r>
      <w:r>
        <w:rPr>
          <w:rFonts w:ascii="仿宋_GB2312" w:eastAsia="仿宋_GB2312" w:hAnsi="Times New Roman" w:cs="Times New Roman" w:hint="eastAsia"/>
          <w:kern w:val="0"/>
          <w:sz w:val="32"/>
          <w:szCs w:val="32"/>
        </w:rPr>
        <w:t>实现了从交通枢纽到国际交往门户的跨越。</w:t>
      </w:r>
      <w:r>
        <w:rPr>
          <w:rFonts w:ascii="仿宋_GB2312" w:eastAsia="仿宋_GB2312" w:hAnsi="Times New Roman" w:cs="Times New Roman" w:hint="eastAsia"/>
          <w:b/>
          <w:bCs/>
          <w:kern w:val="0"/>
          <w:sz w:val="32"/>
          <w:szCs w:val="32"/>
        </w:rPr>
        <w:t>航线覆盖广度全国第一。</w:t>
      </w:r>
      <w:r>
        <w:rPr>
          <w:rFonts w:ascii="仿宋_GB2312" w:eastAsia="仿宋_GB2312" w:hAnsi="Times New Roman" w:cs="Times New Roman" w:hint="eastAsia"/>
          <w:kern w:val="0"/>
          <w:sz w:val="32"/>
          <w:szCs w:val="32"/>
        </w:rPr>
        <w:t>至“十四五”末，首都机场已通达全球57个国家的22</w:t>
      </w:r>
      <w:r>
        <w:rPr>
          <w:rFonts w:ascii="仿宋_GB2312" w:eastAsia="仿宋_GB2312" w:hAnsi="Times New Roman" w:cs="Times New Roman"/>
          <w:kern w:val="0"/>
          <w:sz w:val="32"/>
          <w:szCs w:val="32"/>
        </w:rPr>
        <w:t>7</w:t>
      </w:r>
      <w:r>
        <w:rPr>
          <w:rFonts w:ascii="仿宋_GB2312" w:eastAsia="仿宋_GB2312" w:hAnsi="Times New Roman" w:cs="Times New Roman" w:hint="eastAsia"/>
          <w:kern w:val="0"/>
          <w:sz w:val="32"/>
          <w:szCs w:val="32"/>
        </w:rPr>
        <w:t>个航点，其中国际及地区航点达到9</w:t>
      </w:r>
      <w:r>
        <w:rPr>
          <w:rFonts w:ascii="仿宋_GB2312" w:eastAsia="仿宋_GB2312" w:hAnsi="Times New Roman" w:cs="Times New Roman"/>
          <w:kern w:val="0"/>
          <w:sz w:val="32"/>
          <w:szCs w:val="32"/>
        </w:rPr>
        <w:t>3</w:t>
      </w:r>
      <w:r>
        <w:rPr>
          <w:rFonts w:ascii="仿宋_GB2312" w:eastAsia="仿宋_GB2312" w:hAnsi="Times New Roman" w:cs="Times New Roman" w:hint="eastAsia"/>
          <w:kern w:val="0"/>
          <w:sz w:val="32"/>
          <w:szCs w:val="32"/>
        </w:rPr>
        <w:t>个，较“十三五”末增加2</w:t>
      </w:r>
      <w:r>
        <w:rPr>
          <w:rFonts w:ascii="仿宋_GB2312" w:eastAsia="仿宋_GB2312" w:hAnsi="Times New Roman" w:cs="Times New Roman"/>
          <w:kern w:val="0"/>
          <w:sz w:val="32"/>
          <w:szCs w:val="32"/>
        </w:rPr>
        <w:t>2</w:t>
      </w:r>
      <w:r>
        <w:rPr>
          <w:rFonts w:ascii="仿宋_GB2312" w:eastAsia="仿宋_GB2312" w:hAnsi="Times New Roman" w:cs="Times New Roman" w:hint="eastAsia"/>
          <w:kern w:val="0"/>
          <w:sz w:val="32"/>
          <w:szCs w:val="32"/>
        </w:rPr>
        <w:t>个，洲际航点</w:t>
      </w:r>
      <w:r>
        <w:rPr>
          <w:rFonts w:ascii="仿宋_GB2312" w:eastAsia="仿宋_GB2312" w:hAnsi="Times New Roman" w:cs="Times New Roman"/>
          <w:kern w:val="0"/>
          <w:sz w:val="32"/>
          <w:szCs w:val="32"/>
        </w:rPr>
        <w:t>51</w:t>
      </w:r>
      <w:r>
        <w:rPr>
          <w:rFonts w:ascii="仿宋_GB2312" w:eastAsia="仿宋_GB2312" w:hAnsi="Times New Roman" w:cs="Times New Roman" w:hint="eastAsia"/>
          <w:kern w:val="0"/>
          <w:sz w:val="32"/>
          <w:szCs w:val="32"/>
        </w:rPr>
        <w:t>个，位居全国首位。积极响应国家</w:t>
      </w:r>
      <w:r w:rsidR="005C0389">
        <w:rPr>
          <w:rFonts w:ascii="仿宋_GB2312" w:eastAsia="仿宋_GB2312" w:hAnsi="Times New Roman" w:cs="Times New Roman" w:hint="eastAsia"/>
          <w:kern w:val="0"/>
          <w:sz w:val="32"/>
          <w:szCs w:val="32"/>
        </w:rPr>
        <w:t>共建</w:t>
      </w:r>
      <w:r>
        <w:rPr>
          <w:rFonts w:ascii="仿宋_GB2312" w:eastAsia="仿宋_GB2312" w:hAnsi="Times New Roman" w:cs="Times New Roman" w:hint="eastAsia"/>
          <w:kern w:val="0"/>
          <w:sz w:val="32"/>
          <w:szCs w:val="32"/>
        </w:rPr>
        <w:t>“一带一路”倡议，通达</w:t>
      </w:r>
      <w:r>
        <w:rPr>
          <w:rFonts w:ascii="仿宋_GB2312" w:eastAsia="仿宋_GB2312" w:hAnsi="Times New Roman" w:cs="Times New Roman"/>
          <w:kern w:val="0"/>
          <w:sz w:val="32"/>
          <w:szCs w:val="32"/>
        </w:rPr>
        <w:t>36个</w:t>
      </w:r>
      <w:r w:rsidR="005C0389">
        <w:rPr>
          <w:rFonts w:ascii="仿宋_GB2312" w:eastAsia="仿宋_GB2312" w:hAnsi="Times New Roman" w:cs="Times New Roman" w:hint="eastAsia"/>
          <w:kern w:val="0"/>
          <w:sz w:val="32"/>
          <w:szCs w:val="32"/>
        </w:rPr>
        <w:t>共建</w:t>
      </w:r>
      <w:r>
        <w:rPr>
          <w:rFonts w:ascii="仿宋_GB2312" w:eastAsia="仿宋_GB2312" w:hAnsi="Times New Roman" w:cs="Times New Roman"/>
          <w:kern w:val="0"/>
          <w:sz w:val="32"/>
          <w:szCs w:val="32"/>
        </w:rPr>
        <w:t>国家，覆盖70个重要航点。</w:t>
      </w:r>
      <w:r>
        <w:rPr>
          <w:rFonts w:ascii="仿宋_GB2312" w:eastAsia="仿宋_GB2312" w:hAnsi="Times New Roman" w:cs="Times New Roman" w:hint="eastAsia"/>
          <w:b/>
          <w:bCs/>
          <w:kern w:val="0"/>
          <w:sz w:val="32"/>
          <w:szCs w:val="32"/>
        </w:rPr>
        <w:t>枢纽流量规模达到历史新高。</w:t>
      </w:r>
      <w:bookmarkStart w:id="37" w:name="OLE_LINK38"/>
      <w:r>
        <w:rPr>
          <w:rFonts w:ascii="仿宋_GB2312" w:eastAsia="仿宋_GB2312" w:hAnsi="Times New Roman" w:cs="Times New Roman" w:hint="eastAsia"/>
          <w:kern w:val="0"/>
          <w:sz w:val="32"/>
          <w:szCs w:val="32"/>
        </w:rPr>
        <w:t>2025年首都机场旅客吞吐量</w:t>
      </w:r>
      <w:bookmarkEnd w:id="37"/>
      <w:r>
        <w:rPr>
          <w:rFonts w:ascii="仿宋_GB2312" w:eastAsia="仿宋_GB2312" w:hAnsi="Times New Roman" w:cs="Times New Roman" w:hint="eastAsia"/>
          <w:kern w:val="0"/>
          <w:sz w:val="32"/>
          <w:szCs w:val="32"/>
        </w:rPr>
        <w:t>为70</w:t>
      </w:r>
      <w:r>
        <w:rPr>
          <w:rFonts w:ascii="仿宋_GB2312" w:eastAsia="仿宋_GB2312" w:hAnsi="Times New Roman" w:cs="Times New Roman"/>
          <w:kern w:val="0"/>
          <w:sz w:val="32"/>
          <w:szCs w:val="32"/>
        </w:rPr>
        <w:t>76</w:t>
      </w:r>
      <w:r>
        <w:rPr>
          <w:rFonts w:ascii="仿宋_GB2312" w:eastAsia="仿宋_GB2312" w:hAnsi="Times New Roman" w:cs="Times New Roman" w:hint="eastAsia"/>
          <w:kern w:val="0"/>
          <w:sz w:val="32"/>
          <w:szCs w:val="32"/>
        </w:rPr>
        <w:t>万人次，排除转场因素，已超过历史最高点</w:t>
      </w:r>
      <w:r>
        <w:rPr>
          <w:rFonts w:ascii="仿宋_GB2312" w:eastAsia="仿宋_GB2312" w:hAnsi="Times New Roman" w:cs="Times New Roman" w:hint="eastAsia"/>
          <w:bCs/>
          <w:kern w:val="0"/>
          <w:sz w:val="32"/>
          <w:szCs w:val="32"/>
        </w:rPr>
        <w:t>；国际旅客吞吐量超过</w:t>
      </w:r>
      <w:r>
        <w:rPr>
          <w:rFonts w:ascii="仿宋_GB2312" w:eastAsia="仿宋_GB2312" w:hAnsi="Times New Roman" w:cs="Times New Roman"/>
          <w:bCs/>
          <w:kern w:val="0"/>
          <w:sz w:val="32"/>
          <w:szCs w:val="32"/>
        </w:rPr>
        <w:t>1700万人次</w:t>
      </w:r>
      <w:r>
        <w:rPr>
          <w:rFonts w:ascii="仿宋_GB2312" w:eastAsia="仿宋_GB2312" w:hAnsi="Times New Roman" w:cs="Times New Roman" w:hint="eastAsia"/>
          <w:bCs/>
          <w:kern w:val="0"/>
          <w:sz w:val="32"/>
          <w:szCs w:val="32"/>
        </w:rPr>
        <w:t>，</w:t>
      </w:r>
      <w:r>
        <w:rPr>
          <w:rFonts w:ascii="仿宋_GB2312" w:eastAsia="仿宋_GB2312" w:hAnsi="Times New Roman" w:cs="Times New Roman" w:hint="eastAsia"/>
          <w:kern w:val="0"/>
          <w:sz w:val="32"/>
          <w:szCs w:val="32"/>
        </w:rPr>
        <w:t>货邮吞吐量超过150万吨。</w:t>
      </w:r>
      <w:r>
        <w:rPr>
          <w:rFonts w:ascii="仿宋_GB2312" w:eastAsia="仿宋_GB2312" w:hAnsi="Times New Roman" w:cs="Times New Roman" w:hint="eastAsia"/>
          <w:b/>
          <w:bCs/>
          <w:kern w:val="0"/>
          <w:sz w:val="32"/>
          <w:szCs w:val="32"/>
        </w:rPr>
        <w:t>发展空间加快拓展。</w:t>
      </w:r>
      <w:r>
        <w:rPr>
          <w:rFonts w:ascii="仿宋_GB2312" w:eastAsia="仿宋_GB2312" w:hAnsi="Times New Roman" w:cs="Times New Roman" w:hint="eastAsia"/>
          <w:bCs/>
          <w:kern w:val="0"/>
          <w:sz w:val="32"/>
          <w:szCs w:val="32"/>
        </w:rPr>
        <w:t>“十四五”期间首都机场有序补充保障资源，累计投资超过</w:t>
      </w:r>
      <w:r>
        <w:rPr>
          <w:rFonts w:ascii="仿宋_GB2312" w:eastAsia="仿宋_GB2312" w:hAnsi="Times New Roman" w:cs="Times New Roman"/>
          <w:bCs/>
          <w:kern w:val="0"/>
          <w:sz w:val="32"/>
          <w:szCs w:val="32"/>
        </w:rPr>
        <w:t>20亿元，</w:t>
      </w:r>
      <w:r>
        <w:rPr>
          <w:rFonts w:ascii="仿宋_GB2312" w:eastAsia="仿宋_GB2312" w:hAnsi="Times New Roman" w:cs="Times New Roman" w:hint="eastAsia"/>
          <w:bCs/>
          <w:kern w:val="0"/>
          <w:sz w:val="32"/>
          <w:szCs w:val="32"/>
        </w:rPr>
        <w:t>完成货运路改造、灯光站迁建、滑行道北延等项目并投入使用，</w:t>
      </w:r>
      <w:r>
        <w:rPr>
          <w:rFonts w:ascii="仿宋_GB2312" w:eastAsia="仿宋_GB2312" w:hAnsi="Times New Roman" w:cs="Times New Roman" w:hint="eastAsia"/>
          <w:kern w:val="0"/>
          <w:sz w:val="32"/>
          <w:szCs w:val="32"/>
        </w:rPr>
        <w:t>T3航站楼提质增效项目稳步推进，为增强首都机场保障能力、提高安全裕度、提升服务品质、实现智慧出行奠定了硬件基础。</w:t>
      </w:r>
      <w:r>
        <w:rPr>
          <w:rFonts w:ascii="仿宋_GB2312" w:eastAsia="仿宋_GB2312" w:hAnsi="Times New Roman" w:cs="Times New Roman" w:hint="eastAsia"/>
          <w:b/>
          <w:bCs/>
          <w:kern w:val="0"/>
          <w:sz w:val="32"/>
          <w:szCs w:val="32"/>
        </w:rPr>
        <w:t>“第一国门”功能进一步提升</w:t>
      </w:r>
      <w:r>
        <w:rPr>
          <w:rFonts w:ascii="仿宋_GB2312" w:eastAsia="仿宋_GB2312" w:hAnsi="Times New Roman" w:cs="Times New Roman" w:hint="eastAsia"/>
          <w:bCs/>
          <w:kern w:val="0"/>
          <w:sz w:val="32"/>
          <w:szCs w:val="32"/>
        </w:rPr>
        <w:t>。圆满完成抗日战争暨世界反法西斯战争胜利</w:t>
      </w:r>
      <w:r>
        <w:rPr>
          <w:rFonts w:ascii="仿宋_GB2312" w:eastAsia="仿宋_GB2312" w:hAnsi="Times New Roman" w:cs="Times New Roman"/>
          <w:bCs/>
          <w:kern w:val="0"/>
          <w:sz w:val="32"/>
          <w:szCs w:val="32"/>
        </w:rPr>
        <w:t>80周年纪念活动、</w:t>
      </w:r>
      <w:r>
        <w:rPr>
          <w:rFonts w:ascii="仿宋_GB2312" w:eastAsia="仿宋_GB2312" w:hAnsi="Times New Roman" w:cs="Times New Roman"/>
          <w:bCs/>
          <w:kern w:val="0"/>
          <w:sz w:val="32"/>
          <w:szCs w:val="32"/>
        </w:rPr>
        <w:t>“</w:t>
      </w:r>
      <w:r>
        <w:rPr>
          <w:rFonts w:ascii="仿宋_GB2312" w:eastAsia="仿宋_GB2312" w:hAnsi="Times New Roman" w:cs="Times New Roman"/>
          <w:bCs/>
          <w:kern w:val="0"/>
          <w:sz w:val="32"/>
          <w:szCs w:val="32"/>
        </w:rPr>
        <w:t>一带一路</w:t>
      </w:r>
      <w:r>
        <w:rPr>
          <w:rFonts w:ascii="仿宋_GB2312" w:eastAsia="仿宋_GB2312" w:hAnsi="Times New Roman" w:cs="Times New Roman"/>
          <w:bCs/>
          <w:kern w:val="0"/>
          <w:sz w:val="32"/>
          <w:szCs w:val="32"/>
        </w:rPr>
        <w:t>”</w:t>
      </w:r>
      <w:r>
        <w:rPr>
          <w:rFonts w:ascii="仿宋_GB2312" w:eastAsia="仿宋_GB2312" w:hAnsi="Times New Roman" w:cs="Times New Roman"/>
          <w:bCs/>
          <w:kern w:val="0"/>
          <w:sz w:val="32"/>
          <w:szCs w:val="32"/>
        </w:rPr>
        <w:t>国际合作高峰论坛、中非合作论坛北京峰会、北</w:t>
      </w:r>
      <w:r>
        <w:rPr>
          <w:rFonts w:ascii="仿宋_GB2312" w:eastAsia="仿宋_GB2312" w:hAnsi="Times New Roman" w:cs="Times New Roman"/>
          <w:bCs/>
          <w:kern w:val="0"/>
          <w:sz w:val="32"/>
          <w:szCs w:val="32"/>
        </w:rPr>
        <w:lastRenderedPageBreak/>
        <w:t>京冬奥会等国家主场外交、重大国事活动和文体赛事的服务保障任务，首都城市对外交往示范引领功能显著提升。</w:t>
      </w:r>
      <w:bookmarkStart w:id="38" w:name="_Toc7004"/>
      <w:bookmarkStart w:id="39" w:name="_Toc0"/>
      <w:bookmarkStart w:id="40" w:name="_Toc10797"/>
    </w:p>
    <w:p w:rsidR="005A49F0" w:rsidRDefault="00DE5FAB">
      <w:pPr>
        <w:keepNext/>
        <w:keepLines/>
        <w:widowControl/>
        <w:tabs>
          <w:tab w:val="left" w:pos="993"/>
        </w:tabs>
        <w:overflowPunct w:val="0"/>
        <w:topLinePunct/>
        <w:adjustRightInd w:val="0"/>
        <w:snapToGrid w:val="0"/>
        <w:spacing w:line="540" w:lineRule="exact"/>
        <w:ind w:firstLineChars="200" w:firstLine="640"/>
        <w:outlineLvl w:val="1"/>
        <w:rPr>
          <w:rFonts w:ascii="楷体_GB2312" w:eastAsia="楷体_GB2312" w:hAnsi="Arial" w:cs="Times New Roman"/>
          <w:kern w:val="28"/>
          <w:sz w:val="32"/>
          <w:szCs w:val="28"/>
        </w:rPr>
      </w:pPr>
      <w:bookmarkStart w:id="41" w:name="_Toc24920"/>
      <w:bookmarkStart w:id="42" w:name="_Toc17470"/>
      <w:bookmarkStart w:id="43" w:name="_Toc21653"/>
      <w:bookmarkStart w:id="44" w:name="_Toc15689"/>
      <w:bookmarkStart w:id="45" w:name="_Toc14348"/>
      <w:bookmarkStart w:id="46" w:name="_Toc8052"/>
      <w:bookmarkStart w:id="47" w:name="_Toc16242"/>
      <w:bookmarkStart w:id="48" w:name="_Toc207982242"/>
      <w:bookmarkStart w:id="49" w:name="_Toc5142"/>
      <w:bookmarkStart w:id="50" w:name="_Toc226561757"/>
      <w:r>
        <w:rPr>
          <w:rFonts w:ascii="楷体_GB2312" w:eastAsia="楷体_GB2312" w:hAnsi="Arial" w:cs="Times New Roman"/>
          <w:kern w:val="28"/>
          <w:sz w:val="32"/>
          <w:szCs w:val="28"/>
        </w:rPr>
        <w:t>（二）临空</w:t>
      </w:r>
      <w:bookmarkEnd w:id="38"/>
      <w:bookmarkEnd w:id="39"/>
      <w:bookmarkEnd w:id="40"/>
      <w:bookmarkEnd w:id="41"/>
      <w:bookmarkEnd w:id="42"/>
      <w:bookmarkEnd w:id="43"/>
      <w:bookmarkEnd w:id="44"/>
      <w:bookmarkEnd w:id="45"/>
      <w:bookmarkEnd w:id="46"/>
      <w:bookmarkEnd w:id="47"/>
      <w:bookmarkEnd w:id="48"/>
      <w:r>
        <w:rPr>
          <w:rFonts w:ascii="楷体_GB2312" w:eastAsia="楷体_GB2312" w:hAnsi="Arial" w:cs="Times New Roman"/>
          <w:kern w:val="28"/>
          <w:sz w:val="32"/>
          <w:szCs w:val="28"/>
        </w:rPr>
        <w:t>产业</w:t>
      </w:r>
      <w:r>
        <w:rPr>
          <w:rFonts w:ascii="楷体_GB2312" w:eastAsia="楷体_GB2312" w:hAnsi="Arial" w:cs="Times New Roman" w:hint="eastAsia"/>
          <w:kern w:val="28"/>
          <w:sz w:val="32"/>
          <w:szCs w:val="28"/>
        </w:rPr>
        <w:t>实现从行业先行到全国示范引领的跨越</w:t>
      </w:r>
      <w:bookmarkEnd w:id="49"/>
      <w:bookmarkEnd w:id="50"/>
    </w:p>
    <w:p w:rsidR="005A49F0" w:rsidRDefault="00DE5FAB">
      <w:pPr>
        <w:widowControl/>
        <w:tabs>
          <w:tab w:val="left" w:pos="993"/>
        </w:tabs>
        <w:overflowPunct w:val="0"/>
        <w:topLinePunct/>
        <w:spacing w:line="54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kern w:val="0"/>
          <w:sz w:val="32"/>
          <w:szCs w:val="32"/>
        </w:rPr>
        <w:t>首都</w:t>
      </w:r>
      <w:r>
        <w:rPr>
          <w:rFonts w:ascii="Times New Roman" w:eastAsia="仿宋_GB2312" w:hAnsi="Times New Roman" w:cs="Times New Roman"/>
          <w:kern w:val="0"/>
          <w:sz w:val="32"/>
          <w:szCs w:val="32"/>
        </w:rPr>
        <w:t>机场</w:t>
      </w:r>
      <w:r>
        <w:rPr>
          <w:rFonts w:ascii="Times New Roman" w:eastAsia="仿宋_GB2312" w:hAnsi="Times New Roman" w:cs="Times New Roman" w:hint="eastAsia"/>
          <w:kern w:val="0"/>
          <w:sz w:val="32"/>
          <w:szCs w:val="32"/>
        </w:rPr>
        <w:t>临空区围绕主导产业强链补链延链，提升在全国范围竞争力，开启多元化发展进程，初步构建了两强多新的现代临</w:t>
      </w:r>
      <w:r>
        <w:rPr>
          <w:rFonts w:ascii="仿宋_GB2312" w:eastAsia="仿宋_GB2312" w:hAnsi="Times New Roman" w:cs="Times New Roman" w:hint="eastAsia"/>
          <w:kern w:val="0"/>
          <w:sz w:val="32"/>
          <w:szCs w:val="32"/>
        </w:rPr>
        <w:t>空产业体系。</w:t>
      </w:r>
      <w:r>
        <w:rPr>
          <w:rFonts w:ascii="仿宋_GB2312" w:eastAsia="仿宋_GB2312" w:hAnsi="Times New Roman" w:cs="Times New Roman" w:hint="eastAsia"/>
          <w:b/>
          <w:bCs/>
          <w:sz w:val="32"/>
          <w:szCs w:val="32"/>
        </w:rPr>
        <w:t>形成航空服务、</w:t>
      </w:r>
      <w:r w:rsidRPr="00DC7364">
        <w:rPr>
          <w:rFonts w:ascii="仿宋_GB2312" w:eastAsia="仿宋_GB2312" w:hAnsi="Times New Roman" w:cs="Times New Roman" w:hint="eastAsia"/>
          <w:b/>
          <w:bCs/>
          <w:sz w:val="32"/>
          <w:szCs w:val="32"/>
        </w:rPr>
        <w:t>医药</w:t>
      </w:r>
      <w:r w:rsidR="00F141F0" w:rsidRPr="00DC7364">
        <w:rPr>
          <w:rFonts w:ascii="仿宋_GB2312" w:eastAsia="仿宋_GB2312" w:hAnsi="Times New Roman" w:cs="Times New Roman" w:hint="eastAsia"/>
          <w:b/>
          <w:bCs/>
          <w:sz w:val="32"/>
          <w:szCs w:val="32"/>
        </w:rPr>
        <w:t>贸易</w:t>
      </w:r>
      <w:r>
        <w:rPr>
          <w:rFonts w:ascii="仿宋_GB2312" w:eastAsia="仿宋_GB2312" w:hAnsi="Times New Roman" w:cs="Times New Roman" w:hint="eastAsia"/>
          <w:b/>
          <w:bCs/>
          <w:sz w:val="32"/>
          <w:szCs w:val="32"/>
        </w:rPr>
        <w:t>两大全国领先产业。</w:t>
      </w:r>
      <w:r>
        <w:rPr>
          <w:rFonts w:ascii="仿宋_GB2312" w:eastAsia="仿宋_GB2312" w:hAnsi="Times New Roman" w:cs="Times New Roman" w:hint="eastAsia"/>
          <w:kern w:val="0"/>
          <w:sz w:val="32"/>
          <w:szCs w:val="32"/>
        </w:rPr>
        <w:t>航空服务全产业链领先优势显著加强，航空运输、机场建设运营、航材供应、航空维修、航油供应、航空信息等产业环节协同发展，产业生态体系根基更加深厚。</w:t>
      </w:r>
      <w:r>
        <w:rPr>
          <w:rFonts w:ascii="仿宋_GB2312" w:eastAsia="仿宋_GB2312" w:hAnsi="Times New Roman" w:cs="Times New Roman" w:hint="eastAsia"/>
          <w:sz w:val="32"/>
          <w:szCs w:val="32"/>
        </w:rPr>
        <w:t>北京航空发动机维修有限公司项目正式运营，填补我国在高推力航空发动机维修领域的空白。</w:t>
      </w:r>
      <w:r>
        <w:rPr>
          <w:rFonts w:ascii="仿宋_GB2312" w:eastAsia="仿宋_GB2312" w:hAnsi="Times New Roman" w:cs="Times New Roman" w:hint="eastAsia"/>
          <w:kern w:val="0"/>
          <w:sz w:val="32"/>
          <w:szCs w:val="32"/>
        </w:rPr>
        <w:t>202</w:t>
      </w: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年实现营收超</w:t>
      </w:r>
      <w:r>
        <w:rPr>
          <w:rFonts w:ascii="仿宋_GB2312" w:eastAsia="仿宋_GB2312" w:hAnsi="Times New Roman" w:cs="Times New Roman"/>
          <w:sz w:val="32"/>
          <w:szCs w:val="32"/>
        </w:rPr>
        <w:t>2000</w:t>
      </w:r>
      <w:r>
        <w:rPr>
          <w:rFonts w:ascii="仿宋_GB2312" w:eastAsia="仿宋_GB2312" w:hAnsi="Times New Roman" w:cs="Times New Roman" w:hint="eastAsia"/>
          <w:sz w:val="32"/>
          <w:szCs w:val="32"/>
        </w:rPr>
        <w:t>亿元，规模保持全国第一。医药</w:t>
      </w:r>
      <w:r w:rsidR="00617A58">
        <w:rPr>
          <w:rFonts w:ascii="仿宋_GB2312" w:eastAsia="仿宋_GB2312" w:hAnsi="Times New Roman" w:cs="Times New Roman" w:hint="eastAsia"/>
          <w:sz w:val="32"/>
          <w:szCs w:val="32"/>
        </w:rPr>
        <w:t>进口</w:t>
      </w:r>
      <w:r>
        <w:rPr>
          <w:rFonts w:ascii="仿宋_GB2312" w:eastAsia="仿宋_GB2312" w:hAnsi="Times New Roman" w:cs="Times New Roman" w:hint="eastAsia"/>
          <w:sz w:val="32"/>
          <w:szCs w:val="32"/>
        </w:rPr>
        <w:t>贸易优势突出，</w:t>
      </w:r>
      <w:bookmarkStart w:id="51" w:name="OLE_LINK49"/>
      <w:bookmarkStart w:id="52" w:name="OLE_LINK48"/>
      <w:r>
        <w:rPr>
          <w:rFonts w:ascii="仿宋_GB2312" w:eastAsia="仿宋_GB2312" w:hAnsi="Times New Roman" w:cs="Times New Roman" w:hint="eastAsia"/>
          <w:sz w:val="32"/>
          <w:szCs w:val="32"/>
        </w:rPr>
        <w:t>202</w:t>
      </w: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年药品</w:t>
      </w:r>
      <w:r w:rsidR="00617A58">
        <w:rPr>
          <w:rFonts w:ascii="仿宋_GB2312" w:eastAsia="仿宋_GB2312" w:hAnsi="Times New Roman" w:cs="Times New Roman" w:hint="eastAsia"/>
          <w:sz w:val="32"/>
          <w:szCs w:val="32"/>
        </w:rPr>
        <w:t>进口</w:t>
      </w:r>
      <w:r>
        <w:rPr>
          <w:rFonts w:ascii="仿宋_GB2312" w:eastAsia="仿宋_GB2312" w:hAnsi="Times New Roman" w:cs="Times New Roman" w:hint="eastAsia"/>
          <w:sz w:val="32"/>
          <w:szCs w:val="32"/>
        </w:rPr>
        <w:t>通关货值连续三年超千亿元，占全国</w:t>
      </w:r>
      <w:r w:rsidR="00617A58">
        <w:rPr>
          <w:rFonts w:ascii="仿宋_GB2312" w:eastAsia="仿宋_GB2312" w:hAnsi="Times New Roman" w:cs="Times New Roman" w:hint="eastAsia"/>
          <w:sz w:val="32"/>
          <w:szCs w:val="32"/>
        </w:rPr>
        <w:t>总量</w:t>
      </w:r>
      <w:r>
        <w:rPr>
          <w:rFonts w:ascii="仿宋_GB2312" w:eastAsia="仿宋_GB2312" w:hAnsi="Times New Roman" w:cs="Times New Roman" w:hint="eastAsia"/>
          <w:sz w:val="32"/>
          <w:szCs w:val="32"/>
        </w:rPr>
        <w:t>的1/3，份额最高，</w:t>
      </w:r>
      <w:r w:rsidR="00617A58">
        <w:rPr>
          <w:rFonts w:ascii="仿宋_GB2312" w:eastAsia="仿宋_GB2312" w:hAnsi="Times New Roman" w:cs="Times New Roman" w:hint="eastAsia"/>
          <w:sz w:val="32"/>
          <w:szCs w:val="32"/>
        </w:rPr>
        <w:t>其中</w:t>
      </w:r>
      <w:r>
        <w:rPr>
          <w:rFonts w:ascii="仿宋_GB2312" w:eastAsia="仿宋_GB2312" w:hAnsi="Times New Roman" w:cs="Times New Roman" w:hint="eastAsia"/>
          <w:sz w:val="32"/>
          <w:szCs w:val="32"/>
        </w:rPr>
        <w:t>疫苗进口规模占</w:t>
      </w:r>
      <w:r>
        <w:rPr>
          <w:rFonts w:ascii="仿宋_GB2312" w:eastAsia="仿宋_GB2312" w:hAnsi="Times New Roman" w:cs="Times New Roman"/>
          <w:sz w:val="32"/>
          <w:szCs w:val="32"/>
        </w:rPr>
        <w:t>全国总量的</w:t>
      </w:r>
      <w:r>
        <w:rPr>
          <w:rFonts w:ascii="仿宋_GB2312" w:eastAsia="仿宋_GB2312" w:hAnsi="Times New Roman" w:cs="Times New Roman" w:hint="eastAsia"/>
          <w:sz w:val="32"/>
          <w:szCs w:val="32"/>
        </w:rPr>
        <w:t>9</w:t>
      </w:r>
      <w:r>
        <w:rPr>
          <w:rFonts w:ascii="仿宋_GB2312" w:eastAsia="仿宋_GB2312" w:hAnsi="Times New Roman" w:cs="Times New Roman"/>
          <w:sz w:val="32"/>
          <w:szCs w:val="32"/>
        </w:rPr>
        <w:t>0</w:t>
      </w:r>
      <w:r>
        <w:rPr>
          <w:rFonts w:ascii="仿宋_GB2312" w:eastAsia="仿宋_GB2312" w:hAnsi="Times New Roman" w:cs="Times New Roman" w:hint="eastAsia"/>
          <w:sz w:val="32"/>
          <w:szCs w:val="32"/>
        </w:rPr>
        <w:t>%以上。</w:t>
      </w:r>
      <w:bookmarkEnd w:id="51"/>
      <w:bookmarkEnd w:id="52"/>
      <w:r>
        <w:rPr>
          <w:rFonts w:ascii="仿宋_GB2312" w:eastAsia="仿宋_GB2312" w:hAnsi="Times New Roman" w:cs="Times New Roman" w:hint="eastAsia"/>
          <w:sz w:val="32"/>
          <w:szCs w:val="32"/>
        </w:rPr>
        <w:t>北大口腔、韩美综合基地等</w:t>
      </w:r>
      <w:r>
        <w:rPr>
          <w:rFonts w:ascii="仿宋_GB2312" w:eastAsia="仿宋_GB2312" w:hAnsi="Times New Roman" w:cs="Times New Roman"/>
          <w:sz w:val="32"/>
          <w:szCs w:val="32"/>
        </w:rPr>
        <w:t>一批标志性</w:t>
      </w:r>
      <w:r>
        <w:rPr>
          <w:rFonts w:ascii="仿宋_GB2312" w:eastAsia="仿宋_GB2312" w:hAnsi="Times New Roman" w:cs="Times New Roman" w:hint="eastAsia"/>
          <w:sz w:val="32"/>
          <w:szCs w:val="32"/>
        </w:rPr>
        <w:t>项目落地，进一步拓展医药健康产业链条，提升发展韧性。</w:t>
      </w:r>
      <w:r>
        <w:rPr>
          <w:rFonts w:ascii="仿宋_GB2312" w:eastAsia="仿宋_GB2312" w:hAnsi="Times New Roman" w:cs="Times New Roman" w:hint="eastAsia"/>
          <w:b/>
          <w:bCs/>
          <w:sz w:val="32"/>
          <w:szCs w:val="32"/>
        </w:rPr>
        <w:t>发展新动能加快培育。</w:t>
      </w:r>
      <w:r>
        <w:rPr>
          <w:rFonts w:ascii="仿宋_GB2312" w:eastAsia="仿宋_GB2312" w:hAnsi="Times New Roman" w:cs="Times New Roman" w:hint="eastAsia"/>
          <w:sz w:val="32"/>
          <w:szCs w:val="32"/>
        </w:rPr>
        <w:t>新质生产力引领临空高端制造产业高质量发展，创新主体不断涌现，创新生态体系加速完善，清华大学国家重点实验室、通用集团工业母机重点实验室等一批战略性新兴产业项目相继落地。</w:t>
      </w:r>
      <w:r>
        <w:rPr>
          <w:rFonts w:ascii="仿宋_GB2312" w:eastAsia="仿宋_GB2312" w:hAnsi="Times New Roman" w:cs="Times New Roman" w:hint="eastAsia"/>
          <w:b/>
          <w:bCs/>
          <w:sz w:val="32"/>
          <w:szCs w:val="32"/>
        </w:rPr>
        <w:t>产业多元化格局雏形初现。</w:t>
      </w:r>
      <w:r>
        <w:rPr>
          <w:rFonts w:ascii="仿宋_GB2312" w:eastAsia="仿宋_GB2312" w:hAnsi="Times New Roman" w:cs="Times New Roman" w:hint="eastAsia"/>
          <w:sz w:val="32"/>
          <w:szCs w:val="32"/>
        </w:rPr>
        <w:t>科技服务、商务租赁、软件信息、金融商务等产业营收合计年均增长12%，占比从2019年的7%提升到2025年的10%，成为园区增长新动力。</w:t>
      </w:r>
    </w:p>
    <w:p w:rsidR="005A49F0" w:rsidRDefault="005A49F0">
      <w:pPr>
        <w:pStyle w:val="a5"/>
        <w:ind w:firstLine="640"/>
      </w:pPr>
    </w:p>
    <w:p w:rsidR="001455E2" w:rsidRDefault="001455E2" w:rsidP="001455E2"/>
    <w:p w:rsidR="001455E2" w:rsidRPr="001455E2" w:rsidRDefault="001455E2" w:rsidP="001455E2"/>
    <w:p w:rsidR="005A49F0" w:rsidRDefault="005A49F0"/>
    <w:tbl>
      <w:tblPr>
        <w:tblStyle w:val="af4"/>
        <w:tblpPr w:leftFromText="180" w:rightFromText="180" w:vertAnchor="text" w:horzAnchor="margin" w:tblpX="112" w:tblpY="136"/>
        <w:tblW w:w="8277" w:type="dxa"/>
        <w:shd w:val="clear" w:color="auto" w:fill="B5C7EA"/>
        <w:tblLayout w:type="fixed"/>
        <w:tblLook w:val="04A0" w:firstRow="1" w:lastRow="0" w:firstColumn="1" w:lastColumn="0" w:noHBand="0" w:noVBand="1"/>
      </w:tblPr>
      <w:tblGrid>
        <w:gridCol w:w="8277"/>
      </w:tblGrid>
      <w:tr w:rsidR="005A49F0">
        <w:trPr>
          <w:trHeight w:val="515"/>
        </w:trPr>
        <w:tc>
          <w:tcPr>
            <w:tcW w:w="8277" w:type="dxa"/>
            <w:shd w:val="clear" w:color="auto" w:fill="B5C7EA"/>
          </w:tcPr>
          <w:p w:rsidR="005A49F0" w:rsidRDefault="00DE5FAB">
            <w:pPr>
              <w:jc w:val="center"/>
              <w:rPr>
                <w:rFonts w:ascii="楷体" w:eastAsia="楷体" w:hAnsi="楷体" w:cs="楷体"/>
                <w:b/>
                <w:kern w:val="0"/>
                <w:sz w:val="24"/>
                <w:szCs w:val="20"/>
              </w:rPr>
            </w:pPr>
            <w:r>
              <w:lastRenderedPageBreak/>
              <w:br w:type="page"/>
            </w:r>
            <w:r>
              <w:rPr>
                <w:rFonts w:ascii="楷体" w:eastAsia="楷体" w:hAnsi="楷体" w:cs="楷体" w:hint="eastAsia"/>
                <w:b/>
                <w:kern w:val="0"/>
                <w:sz w:val="24"/>
                <w:szCs w:val="20"/>
              </w:rPr>
              <w:t>专题一：数说临空经济区“十四五”</w:t>
            </w:r>
          </w:p>
          <w:p w:rsidR="005A49F0" w:rsidRDefault="00DE5FAB">
            <w:pPr>
              <w:overflowPunct w:val="0"/>
              <w:topLinePunct/>
              <w:ind w:firstLine="482"/>
              <w:rPr>
                <w:rFonts w:ascii="楷体" w:eastAsia="楷体" w:hAnsi="楷体" w:cs="楷体"/>
                <w:kern w:val="0"/>
                <w:sz w:val="24"/>
                <w:szCs w:val="20"/>
              </w:rPr>
            </w:pPr>
            <w:r>
              <w:rPr>
                <w:rFonts w:ascii="楷体" w:eastAsia="楷体" w:hAnsi="楷体" w:cs="楷体" w:hint="eastAsia"/>
                <w:b/>
                <w:bCs/>
                <w:kern w:val="0"/>
                <w:sz w:val="24"/>
                <w:szCs w:val="20"/>
              </w:rPr>
              <w:t>从港来看，一是洲际航点数量全国最多。</w:t>
            </w:r>
            <w:r>
              <w:rPr>
                <w:rFonts w:ascii="楷体" w:eastAsia="楷体" w:hAnsi="楷体" w:cs="楷体" w:hint="eastAsia"/>
                <w:bCs/>
                <w:kern w:val="0"/>
                <w:sz w:val="24"/>
                <w:szCs w:val="20"/>
              </w:rPr>
              <w:t>首都机场现有国际及地区航点</w:t>
            </w:r>
            <w:r>
              <w:rPr>
                <w:rFonts w:ascii="楷体" w:eastAsia="楷体" w:hAnsi="楷体" w:cs="楷体"/>
                <w:bCs/>
                <w:kern w:val="0"/>
                <w:sz w:val="24"/>
                <w:szCs w:val="20"/>
              </w:rPr>
              <w:t>93 个，其中洲际航点51个，通达“一带一路”</w:t>
            </w:r>
            <w:r w:rsidR="00906996">
              <w:rPr>
                <w:rFonts w:ascii="楷体" w:eastAsia="楷体" w:hAnsi="楷体" w:cs="楷体" w:hint="eastAsia"/>
                <w:bCs/>
                <w:kern w:val="0"/>
                <w:sz w:val="24"/>
                <w:szCs w:val="20"/>
              </w:rPr>
              <w:t>共建</w:t>
            </w:r>
            <w:r>
              <w:rPr>
                <w:rFonts w:ascii="楷体" w:eastAsia="楷体" w:hAnsi="楷体" w:cs="楷体"/>
                <w:bCs/>
                <w:kern w:val="0"/>
                <w:sz w:val="24"/>
                <w:szCs w:val="20"/>
              </w:rPr>
              <w:t>国家36个，覆盖航点70个。</w:t>
            </w:r>
            <w:r>
              <w:rPr>
                <w:rFonts w:ascii="楷体" w:eastAsia="楷体" w:hAnsi="楷体" w:cs="楷体"/>
                <w:b/>
                <w:bCs/>
                <w:kern w:val="0"/>
                <w:sz w:val="24"/>
                <w:szCs w:val="20"/>
              </w:rPr>
              <w:t>二是客运快速恢复。</w:t>
            </w:r>
            <w:r>
              <w:rPr>
                <w:rFonts w:ascii="楷体" w:eastAsia="楷体" w:hAnsi="楷体" w:cs="楷体"/>
                <w:bCs/>
                <w:kern w:val="0"/>
                <w:sz w:val="24"/>
                <w:szCs w:val="20"/>
              </w:rPr>
              <w:t>2025年，首都机场</w:t>
            </w:r>
            <w:r>
              <w:rPr>
                <w:rFonts w:ascii="楷体" w:eastAsia="楷体" w:hAnsi="楷体" w:cs="楷体" w:hint="eastAsia"/>
                <w:bCs/>
                <w:kern w:val="0"/>
                <w:sz w:val="24"/>
                <w:szCs w:val="20"/>
              </w:rPr>
              <w:t>实现</w:t>
            </w:r>
            <w:r>
              <w:rPr>
                <w:rFonts w:ascii="楷体" w:eastAsia="楷体" w:hAnsi="楷体" w:cs="楷体"/>
                <w:bCs/>
                <w:kern w:val="0"/>
                <w:sz w:val="24"/>
                <w:szCs w:val="20"/>
              </w:rPr>
              <w:t>旅客吞吐量超过7000万人次，同比增长5%,旅客吞吐量排名全国第3,较2022年提升8位。</w:t>
            </w:r>
            <w:r>
              <w:rPr>
                <w:rFonts w:ascii="楷体" w:eastAsia="楷体" w:hAnsi="楷体" w:cs="楷体"/>
                <w:b/>
                <w:bCs/>
                <w:kern w:val="0"/>
                <w:sz w:val="24"/>
                <w:szCs w:val="20"/>
              </w:rPr>
              <w:t>三是货运快速上量 。</w:t>
            </w:r>
            <w:r>
              <w:rPr>
                <w:rFonts w:ascii="楷体" w:eastAsia="楷体" w:hAnsi="楷体" w:cs="楷体"/>
                <w:bCs/>
                <w:kern w:val="0"/>
                <w:sz w:val="24"/>
                <w:szCs w:val="20"/>
              </w:rPr>
              <w:t>2025年完成货邮吞吐量155万吨，同比增长7.5%，排名全国第6。</w:t>
            </w:r>
          </w:p>
          <w:p w:rsidR="005A49F0" w:rsidRDefault="00DE5FAB">
            <w:pPr>
              <w:overflowPunct w:val="0"/>
              <w:topLinePunct/>
              <w:ind w:firstLine="482"/>
              <w:rPr>
                <w:rFonts w:ascii="楷体" w:eastAsia="楷体" w:hAnsi="楷体" w:cs="楷体"/>
                <w:kern w:val="0"/>
                <w:sz w:val="24"/>
                <w:szCs w:val="20"/>
              </w:rPr>
            </w:pPr>
            <w:r>
              <w:rPr>
                <w:rFonts w:ascii="楷体" w:eastAsia="楷体" w:hAnsi="楷体" w:cs="楷体" w:hint="eastAsia"/>
                <w:b/>
                <w:bCs/>
                <w:kern w:val="0"/>
                <w:sz w:val="24"/>
                <w:szCs w:val="20"/>
              </w:rPr>
              <w:t>从产来看，一是临空经济实现量质齐升。</w:t>
            </w:r>
            <w:r>
              <w:rPr>
                <w:rFonts w:ascii="楷体" w:eastAsia="楷体" w:hAnsi="楷体" w:cs="楷体" w:hint="eastAsia"/>
                <w:kern w:val="0"/>
                <w:sz w:val="24"/>
                <w:szCs w:val="20"/>
              </w:rPr>
              <w:t>2022年临空区域整合以来，规模以上企业增加1</w:t>
            </w:r>
            <w:r>
              <w:rPr>
                <w:rFonts w:ascii="楷体" w:eastAsia="楷体" w:hAnsi="楷体" w:cs="楷体"/>
                <w:kern w:val="0"/>
                <w:sz w:val="24"/>
                <w:szCs w:val="20"/>
              </w:rPr>
              <w:t>49</w:t>
            </w:r>
            <w:r>
              <w:rPr>
                <w:rFonts w:ascii="楷体" w:eastAsia="楷体" w:hAnsi="楷体" w:cs="楷体" w:hint="eastAsia"/>
                <w:kern w:val="0"/>
                <w:sz w:val="24"/>
                <w:szCs w:val="20"/>
              </w:rPr>
              <w:t>家，达到5</w:t>
            </w:r>
            <w:r>
              <w:rPr>
                <w:rFonts w:ascii="楷体" w:eastAsia="楷体" w:hAnsi="楷体" w:cs="楷体"/>
                <w:kern w:val="0"/>
                <w:sz w:val="24"/>
                <w:szCs w:val="20"/>
              </w:rPr>
              <w:t>69</w:t>
            </w:r>
            <w:r>
              <w:rPr>
                <w:rFonts w:ascii="楷体" w:eastAsia="楷体" w:hAnsi="楷体" w:cs="楷体" w:hint="eastAsia"/>
                <w:kern w:val="0"/>
                <w:sz w:val="24"/>
                <w:szCs w:val="20"/>
              </w:rPr>
              <w:t>家</w:t>
            </w:r>
            <w:r>
              <w:rPr>
                <w:rFonts w:ascii="楷体" w:eastAsia="楷体" w:hAnsi="楷体" w:cs="楷体"/>
                <w:kern w:val="0"/>
                <w:sz w:val="24"/>
                <w:szCs w:val="20"/>
              </w:rPr>
              <w:t>。</w:t>
            </w:r>
            <w:r>
              <w:rPr>
                <w:rFonts w:ascii="楷体" w:eastAsia="楷体" w:hAnsi="楷体" w:cs="楷体" w:hint="eastAsia"/>
                <w:kern w:val="0"/>
                <w:sz w:val="24"/>
                <w:szCs w:val="20"/>
              </w:rPr>
              <w:t>营业收入年均增长16%，经济规模在全国17个国家级临空经济示范区中排名保持前列。</w:t>
            </w:r>
            <w:r>
              <w:rPr>
                <w:rFonts w:ascii="楷体" w:eastAsia="楷体" w:hAnsi="楷体" w:cs="楷体" w:hint="eastAsia"/>
                <w:b/>
                <w:bCs/>
                <w:kern w:val="0"/>
                <w:sz w:val="24"/>
                <w:szCs w:val="20"/>
              </w:rPr>
              <w:t>二是形成航空服务、医药健康两个全国最大的产业。</w:t>
            </w:r>
            <w:r>
              <w:rPr>
                <w:rFonts w:ascii="楷体" w:eastAsia="楷体" w:hAnsi="楷体" w:cs="楷体" w:hint="eastAsia"/>
                <w:kern w:val="0"/>
                <w:sz w:val="24"/>
                <w:szCs w:val="20"/>
              </w:rPr>
              <w:t>202</w:t>
            </w:r>
            <w:r>
              <w:rPr>
                <w:rFonts w:ascii="楷体" w:eastAsia="楷体" w:hAnsi="楷体" w:cs="楷体"/>
                <w:kern w:val="0"/>
                <w:sz w:val="24"/>
                <w:szCs w:val="20"/>
              </w:rPr>
              <w:t>5</w:t>
            </w:r>
            <w:r>
              <w:rPr>
                <w:rFonts w:ascii="楷体" w:eastAsia="楷体" w:hAnsi="楷体" w:cs="楷体" w:hint="eastAsia"/>
                <w:kern w:val="0"/>
                <w:sz w:val="24"/>
                <w:szCs w:val="20"/>
              </w:rPr>
              <w:t>年，航空服务业营收首次突破</w:t>
            </w:r>
            <w:r>
              <w:rPr>
                <w:rFonts w:ascii="楷体" w:eastAsia="楷体" w:hAnsi="楷体" w:cs="楷体"/>
                <w:kern w:val="0"/>
                <w:sz w:val="24"/>
                <w:szCs w:val="20"/>
              </w:rPr>
              <w:t>2000亿大关</w:t>
            </w:r>
            <w:r>
              <w:rPr>
                <w:rFonts w:ascii="楷体" w:eastAsia="楷体" w:hAnsi="楷体" w:cs="楷体" w:hint="eastAsia"/>
                <w:kern w:val="0"/>
                <w:sz w:val="24"/>
                <w:szCs w:val="20"/>
              </w:rPr>
              <w:t>，规模保持全国第一；药品通关货值连续三年超过千亿元，占全国药品通关货值的1/3，疫苗运输市场份额超过95%。</w:t>
            </w:r>
            <w:r>
              <w:rPr>
                <w:rFonts w:ascii="楷体" w:eastAsia="楷体" w:hAnsi="楷体" w:cs="楷体" w:hint="eastAsia"/>
                <w:b/>
                <w:bCs/>
                <w:kern w:val="0"/>
                <w:sz w:val="24"/>
                <w:szCs w:val="20"/>
              </w:rPr>
              <w:t>三是综合考核全国领先。</w:t>
            </w:r>
            <w:r>
              <w:rPr>
                <w:rFonts w:ascii="楷体" w:eastAsia="楷体" w:hAnsi="楷体" w:cs="楷体" w:hint="eastAsia"/>
                <w:kern w:val="0"/>
                <w:sz w:val="24"/>
                <w:szCs w:val="20"/>
              </w:rPr>
              <w:t>四次（2021、2022、2023、2025年）在中国临空经济发展指数评估中排名临空示范区首位；连续三年在综保区绩效评估中稳居全国前十，最好成绩全国第二，稳居空港型综保区第一，以高水平开放带动高质量发展成效显著。</w:t>
            </w:r>
          </w:p>
        </w:tc>
      </w:tr>
    </w:tbl>
    <w:p w:rsidR="005A49F0" w:rsidRDefault="00DE5FAB">
      <w:pPr>
        <w:keepNext/>
        <w:keepLines/>
        <w:widowControl/>
        <w:tabs>
          <w:tab w:val="left" w:pos="993"/>
        </w:tabs>
        <w:overflowPunct w:val="0"/>
        <w:topLinePunct/>
        <w:adjustRightInd w:val="0"/>
        <w:snapToGrid w:val="0"/>
        <w:spacing w:line="520" w:lineRule="exact"/>
        <w:ind w:firstLineChars="200" w:firstLine="640"/>
        <w:outlineLvl w:val="1"/>
        <w:rPr>
          <w:rFonts w:ascii="楷体_GB2312" w:eastAsia="楷体_GB2312" w:hAnsi="Arial" w:cs="Times New Roman"/>
          <w:kern w:val="28"/>
          <w:sz w:val="32"/>
          <w:szCs w:val="28"/>
        </w:rPr>
      </w:pPr>
      <w:bookmarkStart w:id="53" w:name="_Toc207982243"/>
      <w:bookmarkStart w:id="54" w:name="_Toc959"/>
      <w:bookmarkStart w:id="55" w:name="_Toc8790"/>
      <w:bookmarkStart w:id="56" w:name="_Toc32290"/>
      <w:bookmarkStart w:id="57" w:name="_Toc26169"/>
      <w:bookmarkStart w:id="58" w:name="_Toc3137"/>
      <w:bookmarkStart w:id="59" w:name="_Toc20643"/>
      <w:bookmarkStart w:id="60" w:name="_Toc74"/>
      <w:bookmarkStart w:id="61" w:name="_Toc4756"/>
      <w:bookmarkStart w:id="62" w:name="_Toc22010"/>
      <w:bookmarkStart w:id="63" w:name="_Toc10856"/>
      <w:bookmarkStart w:id="64" w:name="_Toc22037"/>
      <w:bookmarkStart w:id="65" w:name="_Toc226561758"/>
      <w:r>
        <w:rPr>
          <w:rFonts w:ascii="楷体_GB2312" w:eastAsia="楷体_GB2312" w:hAnsi="Arial" w:cs="Times New Roman"/>
          <w:kern w:val="28"/>
          <w:sz w:val="32"/>
          <w:szCs w:val="28"/>
        </w:rPr>
        <w:t>（三）</w:t>
      </w:r>
      <w:bookmarkEnd w:id="53"/>
      <w:bookmarkEnd w:id="54"/>
      <w:bookmarkEnd w:id="55"/>
      <w:bookmarkEnd w:id="56"/>
      <w:bookmarkEnd w:id="57"/>
      <w:bookmarkEnd w:id="58"/>
      <w:bookmarkEnd w:id="59"/>
      <w:bookmarkEnd w:id="60"/>
      <w:bookmarkEnd w:id="61"/>
      <w:bookmarkEnd w:id="62"/>
      <w:bookmarkEnd w:id="63"/>
      <w:r>
        <w:rPr>
          <w:rFonts w:ascii="楷体_GB2312" w:eastAsia="楷体_GB2312" w:hAnsi="Arial" w:cs="Times New Roman" w:hint="eastAsia"/>
          <w:kern w:val="28"/>
          <w:sz w:val="32"/>
          <w:szCs w:val="28"/>
        </w:rPr>
        <w:t>高水平开放实现从散点突破到系统集成的跨越</w:t>
      </w:r>
      <w:bookmarkEnd w:id="64"/>
      <w:bookmarkEnd w:id="65"/>
    </w:p>
    <w:p w:rsidR="005A49F0" w:rsidRDefault="00DE5FAB">
      <w:pPr>
        <w:overflowPunct w:val="0"/>
        <w:topLinePunct/>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首都机场临空区全域纳入中国</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北京</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自由</w:t>
      </w:r>
      <w:r>
        <w:rPr>
          <w:rFonts w:ascii="仿宋_GB2312" w:eastAsia="仿宋_GB2312" w:hAnsi="Times New Roman" w:cs="Times New Roman"/>
          <w:sz w:val="32"/>
          <w:szCs w:val="32"/>
        </w:rPr>
        <w:t>贸易试验区</w:t>
      </w:r>
      <w:r>
        <w:rPr>
          <w:rFonts w:ascii="仿宋_GB2312" w:eastAsia="仿宋_GB2312" w:hAnsi="Times New Roman" w:cs="Times New Roman" w:hint="eastAsia"/>
          <w:sz w:val="32"/>
          <w:szCs w:val="32"/>
        </w:rPr>
        <w:t>范围，支撑顺义组团成为全市最大自贸组团。依托“两区”建设，加快推动园区高水平开放，累计实现了45项政策突破，形成文化艺术品数字鉴证、文物和艺术品贸易全产业链发展等5个国家级复制推广案例，及药品进口通关检验提速增效、连程直转提升出口货物通关时效、跨关区保税展示交易等11个市级复制推广案例。</w:t>
      </w:r>
      <w:r>
        <w:rPr>
          <w:rFonts w:ascii="仿宋_GB2312" w:eastAsia="仿宋_GB2312" w:hAnsi="Times New Roman" w:cs="Times New Roman" w:hint="eastAsia"/>
          <w:b/>
          <w:bCs/>
          <w:sz w:val="32"/>
          <w:szCs w:val="32"/>
        </w:rPr>
        <w:t>开放平台体系加快完善。</w:t>
      </w:r>
      <w:r>
        <w:rPr>
          <w:rFonts w:ascii="仿宋_GB2312" w:eastAsia="仿宋_GB2312" w:hAnsi="Times New Roman" w:cs="Times New Roman" w:hint="eastAsia"/>
          <w:bCs/>
          <w:sz w:val="32"/>
          <w:szCs w:val="32"/>
        </w:rPr>
        <w:t>国家级临空经济示范区、</w:t>
      </w:r>
      <w:r>
        <w:rPr>
          <w:rFonts w:ascii="仿宋_GB2312" w:eastAsia="仿宋_GB2312" w:hAnsi="Times New Roman" w:cs="Times New Roman"/>
          <w:sz w:val="32"/>
          <w:szCs w:val="32"/>
        </w:rPr>
        <w:t>服务贸易特</w:t>
      </w:r>
      <w:r>
        <w:rPr>
          <w:rFonts w:ascii="仿宋_GB2312" w:eastAsia="仿宋_GB2312" w:hAnsi="Times New Roman" w:cs="Times New Roman" w:hint="eastAsia"/>
          <w:sz w:val="32"/>
          <w:szCs w:val="32"/>
        </w:rPr>
        <w:t>色的天竺</w:t>
      </w:r>
      <w:r>
        <w:rPr>
          <w:rFonts w:ascii="仿宋_GB2312" w:eastAsia="仿宋_GB2312" w:hAnsi="Times New Roman" w:cs="Times New Roman"/>
          <w:sz w:val="32"/>
          <w:szCs w:val="32"/>
        </w:rPr>
        <w:t>综保区建设取得新成效，</w:t>
      </w:r>
      <w:r>
        <w:rPr>
          <w:rFonts w:ascii="仿宋_GB2312" w:eastAsia="仿宋_GB2312" w:hAnsi="Times New Roman" w:cs="Times New Roman" w:hint="eastAsia"/>
          <w:sz w:val="32"/>
          <w:szCs w:val="32"/>
        </w:rPr>
        <w:t>先后获批国家级</w:t>
      </w:r>
      <w:r>
        <w:rPr>
          <w:rFonts w:ascii="仿宋_GB2312" w:eastAsia="仿宋_GB2312" w:hAnsi="Times New Roman" w:cs="Times New Roman"/>
          <w:sz w:val="32"/>
          <w:szCs w:val="32"/>
        </w:rPr>
        <w:t>空港物流枢纽、</w:t>
      </w:r>
      <w:r>
        <w:rPr>
          <w:rFonts w:ascii="仿宋_GB2312" w:eastAsia="仿宋_GB2312" w:hAnsi="Times New Roman" w:cs="Times New Roman" w:hint="eastAsia"/>
          <w:sz w:val="32"/>
          <w:szCs w:val="32"/>
        </w:rPr>
        <w:t>国家外贸转型升级基地（医疗健康）、国家进口贸易促进创新示范区，建设了全国首个罕见病药品保障先行区，在</w:t>
      </w:r>
      <w:r>
        <w:rPr>
          <w:rFonts w:ascii="仿宋_GB2312" w:eastAsia="仿宋_GB2312" w:hAnsi="Times New Roman" w:cs="Times New Roman"/>
          <w:sz w:val="32"/>
          <w:szCs w:val="32"/>
        </w:rPr>
        <w:t>全国开放格局中的</w:t>
      </w:r>
      <w:r>
        <w:rPr>
          <w:rFonts w:ascii="仿宋_GB2312" w:eastAsia="仿宋_GB2312" w:hAnsi="Times New Roman" w:cs="Times New Roman" w:hint="eastAsia"/>
          <w:sz w:val="32"/>
          <w:szCs w:val="32"/>
        </w:rPr>
        <w:t>功能</w:t>
      </w:r>
      <w:r>
        <w:rPr>
          <w:rFonts w:ascii="仿宋_GB2312" w:eastAsia="仿宋_GB2312" w:hAnsi="Times New Roman" w:cs="Times New Roman"/>
          <w:sz w:val="32"/>
          <w:szCs w:val="32"/>
        </w:rPr>
        <w:t>作用不断提升</w:t>
      </w:r>
      <w:r>
        <w:rPr>
          <w:rFonts w:ascii="仿宋_GB2312" w:eastAsia="仿宋_GB2312" w:hAnsi="Times New Roman" w:cs="Times New Roman" w:hint="eastAsia"/>
          <w:sz w:val="32"/>
          <w:szCs w:val="32"/>
        </w:rPr>
        <w:t>，构建</w:t>
      </w:r>
      <w:r>
        <w:rPr>
          <w:rFonts w:ascii="仿宋_GB2312" w:eastAsia="仿宋_GB2312" w:hAnsi="Times New Roman" w:cs="Times New Roman"/>
          <w:sz w:val="32"/>
          <w:szCs w:val="32"/>
        </w:rPr>
        <w:t>了</w:t>
      </w:r>
      <w:r>
        <w:rPr>
          <w:rFonts w:ascii="仿宋_GB2312" w:eastAsia="仿宋_GB2312" w:hAnsi="Times New Roman" w:cs="Times New Roman" w:hint="eastAsia"/>
          <w:sz w:val="32"/>
          <w:szCs w:val="32"/>
        </w:rPr>
        <w:t>涵盖</w:t>
      </w:r>
      <w:r>
        <w:rPr>
          <w:rFonts w:ascii="仿宋_GB2312" w:eastAsia="仿宋_GB2312" w:hAnsi="Times New Roman" w:cs="Times New Roman"/>
          <w:sz w:val="32"/>
          <w:szCs w:val="32"/>
        </w:rPr>
        <w:t>货物贸易、服务贸易、</w:t>
      </w:r>
      <w:r>
        <w:rPr>
          <w:rFonts w:ascii="仿宋_GB2312" w:eastAsia="仿宋_GB2312" w:hAnsi="Times New Roman" w:cs="Times New Roman" w:hint="eastAsia"/>
          <w:sz w:val="32"/>
          <w:szCs w:val="32"/>
        </w:rPr>
        <w:t>支撑主导</w:t>
      </w:r>
      <w:r>
        <w:rPr>
          <w:rFonts w:ascii="仿宋_GB2312" w:eastAsia="仿宋_GB2312" w:hAnsi="Times New Roman" w:cs="Times New Roman"/>
          <w:sz w:val="32"/>
          <w:szCs w:val="32"/>
        </w:rPr>
        <w:t>产业发展的</w:t>
      </w:r>
      <w:r>
        <w:rPr>
          <w:rFonts w:ascii="仿宋_GB2312" w:eastAsia="仿宋_GB2312" w:hAnsi="Times New Roman" w:cs="Times New Roman" w:hint="eastAsia"/>
          <w:sz w:val="32"/>
          <w:szCs w:val="32"/>
        </w:rPr>
        <w:t>临空开放</w:t>
      </w:r>
      <w:r>
        <w:rPr>
          <w:rFonts w:ascii="仿宋_GB2312" w:eastAsia="仿宋_GB2312" w:hAnsi="Times New Roman" w:cs="Times New Roman"/>
          <w:sz w:val="32"/>
          <w:szCs w:val="32"/>
        </w:rPr>
        <w:t>平台</w:t>
      </w:r>
      <w:r>
        <w:rPr>
          <w:rFonts w:ascii="仿宋_GB2312" w:eastAsia="仿宋_GB2312" w:hAnsi="Times New Roman" w:cs="Times New Roman" w:hint="eastAsia"/>
          <w:sz w:val="32"/>
          <w:szCs w:val="32"/>
        </w:rPr>
        <w:t>体系</w:t>
      </w:r>
      <w:r>
        <w:rPr>
          <w:rFonts w:ascii="仿宋_GB2312" w:eastAsia="仿宋_GB2312" w:hAnsi="Times New Roman" w:cs="Times New Roman"/>
          <w:sz w:val="32"/>
          <w:szCs w:val="32"/>
        </w:rPr>
        <w:t>。</w:t>
      </w:r>
      <w:r>
        <w:rPr>
          <w:rFonts w:ascii="仿宋_GB2312" w:eastAsia="仿宋_GB2312" w:hAnsi="Times New Roman" w:cs="Times New Roman" w:hint="eastAsia"/>
          <w:b/>
          <w:bCs/>
          <w:sz w:val="32"/>
          <w:szCs w:val="32"/>
        </w:rPr>
        <w:t>特色领域制度创新全国领先。</w:t>
      </w:r>
      <w:r>
        <w:rPr>
          <w:rFonts w:ascii="仿宋_GB2312" w:eastAsia="仿宋_GB2312" w:hAnsi="Times New Roman" w:cs="Times New Roman" w:hint="eastAsia"/>
          <w:sz w:val="32"/>
          <w:szCs w:val="32"/>
        </w:rPr>
        <w:t>拓宽特色产品跨境流动通道，构建了包括国际快件、跨境电商、生鲜产品等13类特色口岸功能，完成了全国首个国家级跨境贸易便利化标准化试点建设，创新“空侧直通”“双枢</w:t>
      </w:r>
      <w:r>
        <w:rPr>
          <w:rFonts w:ascii="仿宋_GB2312" w:eastAsia="仿宋_GB2312" w:hAnsi="Times New Roman" w:cs="Times New Roman" w:hint="eastAsia"/>
          <w:sz w:val="32"/>
          <w:szCs w:val="32"/>
        </w:rPr>
        <w:lastRenderedPageBreak/>
        <w:t>纽”协同监管等口岸通关便利措施。促进航空维修降本增效，围绕提高航材通关和流转效率等开展了5项政策制度创新，降低航材进出口环节税负成本20%以上。畅通药品药械进口全环节，全国首创生物制品检测代抽样机制，建设了综保区内特殊物品查验平台，扩大了国外已上市国内未上市药品进口渠道，拓展了医药保税研发业务，医药贸易进口实现年均增速1</w:t>
      </w:r>
      <w:r>
        <w:rPr>
          <w:rFonts w:ascii="仿宋_GB2312" w:eastAsia="仿宋_GB2312" w:hAnsi="Times New Roman" w:cs="Times New Roman"/>
          <w:sz w:val="32"/>
          <w:szCs w:val="32"/>
        </w:rPr>
        <w:t>7%以上</w:t>
      </w:r>
      <w:r>
        <w:rPr>
          <w:rFonts w:ascii="仿宋_GB2312" w:eastAsia="仿宋_GB2312" w:hAnsi="Times New Roman" w:cs="Times New Roman" w:hint="eastAsia"/>
          <w:sz w:val="32"/>
          <w:szCs w:val="32"/>
        </w:rPr>
        <w:t>。</w:t>
      </w:r>
      <w:r>
        <w:rPr>
          <w:rFonts w:ascii="仿宋_GB2312" w:eastAsia="仿宋_GB2312" w:hAnsi="Times New Roman" w:cs="Times New Roman" w:hint="eastAsia"/>
          <w:b/>
          <w:bCs/>
          <w:sz w:val="32"/>
          <w:szCs w:val="32"/>
        </w:rPr>
        <w:t>天竺综保区综合排名稳居空港型综保区首位。</w:t>
      </w:r>
      <w:r>
        <w:rPr>
          <w:rFonts w:ascii="仿宋_GB2312" w:eastAsia="仿宋_GB2312" w:hAnsi="Times New Roman" w:cs="Times New Roman" w:hint="eastAsia"/>
          <w:sz w:val="32"/>
          <w:szCs w:val="32"/>
        </w:rPr>
        <w:t>“十四五”期间，</w:t>
      </w:r>
      <w:r>
        <w:rPr>
          <w:rFonts w:ascii="仿宋_GB2312" w:eastAsia="仿宋_GB2312" w:hAnsi="Times New Roman" w:cs="Times New Roman" w:hint="eastAsia"/>
          <w:bCs/>
          <w:sz w:val="32"/>
          <w:szCs w:val="32"/>
        </w:rPr>
        <w:t>天竺综保区在全国综保区绩效评估中成绩跨越式提升，</w:t>
      </w:r>
      <w:r w:rsidR="00617A58">
        <w:rPr>
          <w:rFonts w:ascii="仿宋_GB2312" w:eastAsia="仿宋_GB2312" w:hAnsi="Times New Roman" w:cs="Times New Roman" w:hint="eastAsia"/>
          <w:bCs/>
          <w:sz w:val="32"/>
          <w:szCs w:val="32"/>
        </w:rPr>
        <w:t>自2022年</w:t>
      </w:r>
      <w:r w:rsidR="00617A58">
        <w:rPr>
          <w:rFonts w:ascii="仿宋_GB2312" w:eastAsia="仿宋_GB2312" w:hAnsi="Times New Roman" w:cs="Times New Roman"/>
          <w:bCs/>
          <w:sz w:val="32"/>
          <w:szCs w:val="32"/>
        </w:rPr>
        <w:t>起</w:t>
      </w:r>
      <w:r>
        <w:rPr>
          <w:rFonts w:ascii="仿宋_GB2312" w:eastAsia="仿宋_GB2312" w:hAnsi="Times New Roman" w:cs="Times New Roman" w:hint="eastAsia"/>
          <w:sz w:val="32"/>
          <w:szCs w:val="32"/>
        </w:rPr>
        <w:t>连续三年居全国前十、在空港型综保区中稳居首位，较2020年第49位的成绩</w:t>
      </w:r>
      <w:r w:rsidR="00906996">
        <w:rPr>
          <w:rFonts w:ascii="仿宋_GB2312" w:eastAsia="仿宋_GB2312" w:hAnsi="Times New Roman" w:cs="Times New Roman" w:hint="eastAsia"/>
          <w:sz w:val="32"/>
          <w:szCs w:val="32"/>
        </w:rPr>
        <w:t>进步</w:t>
      </w:r>
      <w:r>
        <w:rPr>
          <w:rFonts w:ascii="仿宋_GB2312" w:eastAsia="仿宋_GB2312" w:hAnsi="Times New Roman" w:cs="Times New Roman" w:hint="eastAsia"/>
          <w:sz w:val="32"/>
          <w:szCs w:val="32"/>
        </w:rPr>
        <w:t>显著，其中2023年获得历史最好成绩，全国排名第2。</w:t>
      </w:r>
    </w:p>
    <w:tbl>
      <w:tblPr>
        <w:tblStyle w:val="af4"/>
        <w:tblpPr w:leftFromText="180" w:rightFromText="180" w:vertAnchor="text" w:horzAnchor="page" w:tblpX="1942" w:tblpY="61"/>
        <w:tblOverlap w:val="never"/>
        <w:tblW w:w="4852" w:type="pct"/>
        <w:shd w:val="clear" w:color="auto" w:fill="B5C7EA"/>
        <w:tblLook w:val="04A0" w:firstRow="1" w:lastRow="0" w:firstColumn="1" w:lastColumn="0" w:noHBand="0" w:noVBand="1"/>
      </w:tblPr>
      <w:tblGrid>
        <w:gridCol w:w="8056"/>
      </w:tblGrid>
      <w:tr w:rsidR="005A49F0">
        <w:tc>
          <w:tcPr>
            <w:tcW w:w="5000" w:type="pct"/>
            <w:shd w:val="clear" w:color="auto" w:fill="B5C7EA"/>
          </w:tcPr>
          <w:p w:rsidR="005A49F0" w:rsidRDefault="00DE5FAB">
            <w:pPr>
              <w:keepNext/>
              <w:spacing w:line="320" w:lineRule="exact"/>
              <w:jc w:val="center"/>
              <w:rPr>
                <w:rFonts w:ascii="楷体" w:eastAsia="楷体" w:hAnsi="楷体" w:cs="楷体"/>
                <w:b/>
                <w:bCs/>
                <w:kern w:val="0"/>
                <w:sz w:val="24"/>
                <w:szCs w:val="20"/>
              </w:rPr>
            </w:pPr>
            <w:r>
              <w:rPr>
                <w:rFonts w:ascii="楷体" w:eastAsia="楷体" w:hAnsi="楷体" w:cs="楷体" w:hint="eastAsia"/>
                <w:b/>
                <w:bCs/>
                <w:kern w:val="0"/>
                <w:sz w:val="24"/>
                <w:szCs w:val="20"/>
              </w:rPr>
              <w:t>专题二：“十四五”时期部分</w:t>
            </w:r>
            <w:r>
              <w:rPr>
                <w:rFonts w:ascii="楷体" w:eastAsia="楷体" w:hAnsi="楷体" w:cs="楷体"/>
                <w:b/>
                <w:bCs/>
                <w:kern w:val="0"/>
                <w:sz w:val="24"/>
                <w:szCs w:val="20"/>
              </w:rPr>
              <w:t>重要</w:t>
            </w:r>
            <w:r>
              <w:rPr>
                <w:rFonts w:ascii="楷体" w:eastAsia="楷体" w:hAnsi="楷体" w:cs="楷体" w:hint="eastAsia"/>
                <w:b/>
                <w:bCs/>
                <w:kern w:val="0"/>
                <w:sz w:val="24"/>
                <w:szCs w:val="20"/>
              </w:rPr>
              <w:t>首试首创政策</w:t>
            </w:r>
          </w:p>
          <w:p w:rsidR="005A49F0" w:rsidRDefault="00DE5FAB">
            <w:pPr>
              <w:spacing w:line="320" w:lineRule="exact"/>
              <w:ind w:firstLine="480"/>
              <w:rPr>
                <w:rFonts w:ascii="楷体" w:eastAsia="楷体" w:hAnsi="楷体" w:cs="Times New Roman"/>
                <w:bCs/>
                <w:kern w:val="0"/>
                <w:sz w:val="24"/>
                <w:szCs w:val="20"/>
              </w:rPr>
            </w:pPr>
            <w:r>
              <w:rPr>
                <w:rFonts w:ascii="楷体" w:eastAsia="楷体" w:hAnsi="楷体" w:cs="Times New Roman" w:hint="eastAsia"/>
                <w:b/>
                <w:kern w:val="0"/>
                <w:sz w:val="24"/>
                <w:szCs w:val="20"/>
              </w:rPr>
              <w:t>1.罕见病药品保障先行区：</w:t>
            </w:r>
            <w:r>
              <w:rPr>
                <w:rFonts w:ascii="楷体" w:eastAsia="楷体" w:hAnsi="楷体" w:cs="Times New Roman" w:hint="eastAsia"/>
                <w:bCs/>
                <w:kern w:val="0"/>
                <w:sz w:val="24"/>
                <w:szCs w:val="20"/>
              </w:rPr>
              <w:t>国务院批复支持在北京天竺综合保税区建设罕见病药品保障先行区，探索进口未在国内注册上市的罕见病药品，由特定医疗机构指导药品使用。2</w:t>
            </w:r>
            <w:r>
              <w:rPr>
                <w:rFonts w:ascii="楷体" w:eastAsia="楷体" w:hAnsi="楷体" w:cs="Times New Roman"/>
                <w:bCs/>
                <w:kern w:val="0"/>
                <w:sz w:val="24"/>
                <w:szCs w:val="20"/>
              </w:rPr>
              <w:t>024</w:t>
            </w:r>
            <w:r>
              <w:rPr>
                <w:rFonts w:ascii="楷体" w:eastAsia="楷体" w:hAnsi="楷体" w:cs="Times New Roman" w:hint="eastAsia"/>
                <w:bCs/>
                <w:kern w:val="0"/>
                <w:sz w:val="24"/>
                <w:szCs w:val="20"/>
              </w:rPr>
              <w:t>年</w:t>
            </w:r>
            <w:r>
              <w:rPr>
                <w:rFonts w:ascii="楷体" w:eastAsia="楷体" w:hAnsi="楷体" w:cs="Times New Roman"/>
                <w:bCs/>
                <w:kern w:val="0"/>
                <w:sz w:val="24"/>
                <w:szCs w:val="20"/>
              </w:rPr>
              <w:t>正式运营以来</w:t>
            </w:r>
            <w:r>
              <w:rPr>
                <w:rFonts w:ascii="楷体" w:eastAsia="楷体" w:hAnsi="楷体" w:cs="Times New Roman" w:hint="eastAsia"/>
                <w:bCs/>
                <w:kern w:val="0"/>
                <w:sz w:val="24"/>
                <w:szCs w:val="20"/>
              </w:rPr>
              <w:t>，累计获批临床急需罕见病药品品规2</w:t>
            </w:r>
            <w:r>
              <w:rPr>
                <w:rFonts w:ascii="楷体" w:eastAsia="楷体" w:hAnsi="楷体" w:cs="Times New Roman"/>
                <w:bCs/>
                <w:kern w:val="0"/>
                <w:sz w:val="24"/>
                <w:szCs w:val="20"/>
              </w:rPr>
              <w:t>6</w:t>
            </w:r>
            <w:r>
              <w:rPr>
                <w:rFonts w:ascii="楷体" w:eastAsia="楷体" w:hAnsi="楷体" w:cs="Times New Roman" w:hint="eastAsia"/>
                <w:bCs/>
                <w:kern w:val="0"/>
                <w:sz w:val="24"/>
                <w:szCs w:val="20"/>
              </w:rPr>
              <w:t>个，进口罕见病用药43个品种，累计通关货值</w:t>
            </w:r>
            <w:r>
              <w:rPr>
                <w:rFonts w:ascii="楷体" w:eastAsia="楷体" w:hAnsi="楷体" w:cs="Times New Roman"/>
                <w:bCs/>
                <w:kern w:val="0"/>
                <w:sz w:val="24"/>
                <w:szCs w:val="20"/>
              </w:rPr>
              <w:t>235</w:t>
            </w:r>
            <w:r>
              <w:rPr>
                <w:rFonts w:ascii="楷体" w:eastAsia="楷体" w:hAnsi="楷体" w:cs="Times New Roman" w:hint="eastAsia"/>
                <w:bCs/>
                <w:kern w:val="0"/>
                <w:sz w:val="24"/>
                <w:szCs w:val="20"/>
              </w:rPr>
              <w:t>亿元。</w:t>
            </w:r>
          </w:p>
          <w:p w:rsidR="005A49F0" w:rsidRDefault="00DE5FAB">
            <w:pPr>
              <w:spacing w:line="320" w:lineRule="exact"/>
              <w:ind w:firstLine="480"/>
              <w:rPr>
                <w:rFonts w:ascii="楷体" w:eastAsia="楷体" w:hAnsi="楷体" w:cs="Times New Roman"/>
                <w:bCs/>
                <w:kern w:val="0"/>
                <w:sz w:val="24"/>
                <w:szCs w:val="20"/>
              </w:rPr>
            </w:pPr>
            <w:r>
              <w:rPr>
                <w:rFonts w:ascii="楷体" w:eastAsia="楷体" w:hAnsi="楷体" w:cs="Times New Roman" w:hint="eastAsia"/>
                <w:b/>
                <w:kern w:val="0"/>
                <w:sz w:val="24"/>
                <w:szCs w:val="20"/>
              </w:rPr>
              <w:t>2.跨境电商进口药品：</w:t>
            </w:r>
            <w:r>
              <w:rPr>
                <w:rFonts w:ascii="楷体" w:eastAsia="楷体" w:hAnsi="楷体" w:cs="Times New Roman" w:hint="eastAsia"/>
                <w:bCs/>
                <w:kern w:val="0"/>
                <w:sz w:val="24"/>
                <w:szCs w:val="20"/>
              </w:rPr>
              <w:t>国家药监局批准北京市开展“跨境电商进口医药产品试点”政策，该试点项下企业可通过电商平台直接向境内个人消费者销售符合规定的跨境医药产品。“十四五”期间，试点企业规模达7家，进口品类70余种，累计实现进口货值超10亿元。</w:t>
            </w:r>
          </w:p>
          <w:p w:rsidR="005A49F0" w:rsidRDefault="00DE5FAB">
            <w:pPr>
              <w:spacing w:line="320" w:lineRule="exact"/>
              <w:ind w:firstLine="480"/>
              <w:rPr>
                <w:rFonts w:ascii="楷体" w:eastAsia="楷体" w:hAnsi="楷体" w:cs="Times New Roman"/>
                <w:bCs/>
                <w:kern w:val="0"/>
                <w:sz w:val="24"/>
                <w:szCs w:val="20"/>
              </w:rPr>
            </w:pPr>
            <w:r>
              <w:rPr>
                <w:rFonts w:ascii="楷体" w:eastAsia="楷体" w:hAnsi="楷体" w:cs="Times New Roman" w:hint="eastAsia"/>
                <w:b/>
                <w:kern w:val="0"/>
                <w:sz w:val="24"/>
                <w:szCs w:val="20"/>
              </w:rPr>
              <w:t>3.进口生物制品检验绿色通道：</w:t>
            </w:r>
            <w:r>
              <w:rPr>
                <w:rFonts w:ascii="楷体" w:eastAsia="楷体" w:hAnsi="楷体" w:cs="Times New Roman" w:hint="eastAsia"/>
                <w:bCs/>
                <w:kern w:val="0"/>
                <w:sz w:val="24"/>
                <w:szCs w:val="20"/>
              </w:rPr>
              <w:t>全国首创进口生物制品口岸法定检验及批签发新模式，就近受理</w:t>
            </w:r>
            <w:r>
              <w:rPr>
                <w:rFonts w:ascii="楷体" w:eastAsia="楷体" w:hAnsi="楷体" w:cs="Times New Roman"/>
                <w:bCs/>
                <w:kern w:val="0"/>
                <w:sz w:val="24"/>
                <w:szCs w:val="20"/>
              </w:rPr>
              <w:t>企业提前检验申请，支持企业抽</w:t>
            </w:r>
            <w:r>
              <w:rPr>
                <w:rFonts w:ascii="楷体" w:eastAsia="楷体" w:hAnsi="楷体" w:cs="Times New Roman" w:hint="eastAsia"/>
                <w:bCs/>
                <w:kern w:val="0"/>
                <w:sz w:val="24"/>
                <w:szCs w:val="20"/>
              </w:rPr>
              <w:t>样与</w:t>
            </w:r>
            <w:r>
              <w:rPr>
                <w:rFonts w:ascii="楷体" w:eastAsia="楷体" w:hAnsi="楷体" w:cs="Times New Roman"/>
                <w:bCs/>
                <w:kern w:val="0"/>
                <w:sz w:val="24"/>
                <w:szCs w:val="20"/>
              </w:rPr>
              <w:t>样品库内贴</w:t>
            </w:r>
            <w:r>
              <w:rPr>
                <w:rFonts w:ascii="楷体" w:eastAsia="楷体" w:hAnsi="楷体" w:cs="Times New Roman" w:hint="eastAsia"/>
                <w:bCs/>
                <w:kern w:val="0"/>
                <w:sz w:val="24"/>
                <w:szCs w:val="20"/>
              </w:rPr>
              <w:t>签</w:t>
            </w:r>
            <w:r>
              <w:rPr>
                <w:rFonts w:ascii="楷体" w:eastAsia="楷体" w:hAnsi="楷体" w:cs="Times New Roman"/>
                <w:bCs/>
                <w:kern w:val="0"/>
                <w:sz w:val="24"/>
                <w:szCs w:val="20"/>
              </w:rPr>
              <w:t>同</w:t>
            </w:r>
            <w:r>
              <w:rPr>
                <w:rFonts w:ascii="楷体" w:eastAsia="楷体" w:hAnsi="楷体" w:cs="Times New Roman" w:hint="eastAsia"/>
                <w:bCs/>
                <w:kern w:val="0"/>
                <w:sz w:val="24"/>
                <w:szCs w:val="20"/>
              </w:rPr>
              <w:t>步</w:t>
            </w:r>
            <w:r>
              <w:rPr>
                <w:rFonts w:ascii="楷体" w:eastAsia="楷体" w:hAnsi="楷体" w:cs="Times New Roman"/>
                <w:bCs/>
                <w:kern w:val="0"/>
                <w:sz w:val="24"/>
                <w:szCs w:val="20"/>
              </w:rPr>
              <w:t>进行</w:t>
            </w:r>
            <w:r>
              <w:rPr>
                <w:rFonts w:ascii="楷体" w:eastAsia="楷体" w:hAnsi="楷体" w:cs="Times New Roman" w:hint="eastAsia"/>
                <w:bCs/>
                <w:kern w:val="0"/>
                <w:sz w:val="24"/>
                <w:szCs w:val="20"/>
              </w:rPr>
              <w:t>，进口生物制品检验抽样受理通关时间从24小时缩短到1.5小时，大幅提高了进口生物制品的检验效率。</w:t>
            </w:r>
          </w:p>
          <w:p w:rsidR="005A49F0" w:rsidRDefault="00DE5FAB">
            <w:pPr>
              <w:spacing w:line="320" w:lineRule="exact"/>
              <w:ind w:firstLine="480"/>
              <w:rPr>
                <w:rFonts w:ascii="楷体" w:eastAsia="楷体" w:hAnsi="楷体" w:cs="Times New Roman"/>
                <w:bCs/>
                <w:kern w:val="0"/>
                <w:sz w:val="24"/>
                <w:szCs w:val="20"/>
              </w:rPr>
            </w:pPr>
            <w:r>
              <w:rPr>
                <w:rFonts w:ascii="楷体" w:eastAsia="楷体" w:hAnsi="楷体" w:cs="Times New Roman" w:hint="eastAsia"/>
                <w:b/>
                <w:kern w:val="0"/>
                <w:sz w:val="24"/>
                <w:szCs w:val="20"/>
              </w:rPr>
              <w:t>4.“保税+消费升级”模式：</w:t>
            </w:r>
            <w:r>
              <w:rPr>
                <w:rFonts w:ascii="楷体" w:eastAsia="楷体" w:hAnsi="楷体" w:cs="Times New Roman" w:hint="eastAsia"/>
                <w:bCs/>
                <w:kern w:val="0"/>
                <w:sz w:val="24"/>
                <w:szCs w:val="20"/>
              </w:rPr>
              <w:t>在全国率先落地“免税、保税、跨境电商政策相衔接”试点，实现“线下免税品销售+线上跨境电商销售”多元化经营，“十四五”期间，累计实现跨境电商进口额约80亿元。</w:t>
            </w:r>
          </w:p>
          <w:p w:rsidR="005A49F0" w:rsidRDefault="00DE5FAB">
            <w:pPr>
              <w:spacing w:line="320" w:lineRule="exact"/>
              <w:ind w:firstLine="480"/>
              <w:rPr>
                <w:rFonts w:ascii="楷体" w:eastAsia="楷体" w:hAnsi="楷体" w:cs="楷体"/>
                <w:kern w:val="0"/>
                <w:sz w:val="24"/>
                <w:szCs w:val="20"/>
              </w:rPr>
            </w:pPr>
            <w:r>
              <w:rPr>
                <w:rFonts w:ascii="楷体" w:eastAsia="楷体" w:hAnsi="楷体" w:cs="Times New Roman" w:hint="eastAsia"/>
                <w:b/>
                <w:kern w:val="0"/>
                <w:sz w:val="24"/>
                <w:szCs w:val="20"/>
              </w:rPr>
              <w:t>5.航材“共享模式”：</w:t>
            </w:r>
            <w:r>
              <w:rPr>
                <w:rFonts w:ascii="楷体" w:eastAsia="楷体" w:hAnsi="楷体" w:cs="Times New Roman" w:hint="eastAsia"/>
                <w:bCs/>
                <w:kern w:val="0"/>
                <w:sz w:val="24"/>
                <w:szCs w:val="20"/>
              </w:rPr>
              <w:t>以北京为中心，在上海、厦门、广州、成都、昆明、西安、乌鲁木齐等8个口岸，开展以“保税物流供应链为单元”的保税监管模式。航材平均送修周期由原来的60天以上缩短至35天，实现了不同地区航材库存的自由调拨，避免了航材</w:t>
            </w:r>
            <w:r>
              <w:rPr>
                <w:rFonts w:ascii="楷体" w:eastAsia="楷体" w:hAnsi="楷体" w:cs="Times New Roman"/>
                <w:bCs/>
                <w:kern w:val="0"/>
                <w:sz w:val="24"/>
                <w:szCs w:val="20"/>
              </w:rPr>
              <w:t>的重复储备和成本占用</w:t>
            </w:r>
            <w:r>
              <w:rPr>
                <w:rFonts w:ascii="楷体" w:eastAsia="楷体" w:hAnsi="楷体" w:cs="Times New Roman" w:hint="eastAsia"/>
                <w:bCs/>
                <w:kern w:val="0"/>
                <w:sz w:val="24"/>
                <w:szCs w:val="20"/>
              </w:rPr>
              <w:t>。</w:t>
            </w:r>
          </w:p>
        </w:tc>
      </w:tr>
    </w:tbl>
    <w:p w:rsidR="005A49F0" w:rsidRDefault="00DE5FAB">
      <w:pPr>
        <w:keepNext/>
        <w:keepLines/>
        <w:widowControl/>
        <w:tabs>
          <w:tab w:val="left" w:pos="993"/>
        </w:tabs>
        <w:overflowPunct w:val="0"/>
        <w:topLinePunct/>
        <w:adjustRightInd w:val="0"/>
        <w:snapToGrid w:val="0"/>
        <w:spacing w:line="540" w:lineRule="exact"/>
        <w:ind w:firstLineChars="200" w:firstLine="640"/>
        <w:outlineLvl w:val="1"/>
        <w:rPr>
          <w:rFonts w:ascii="楷体_GB2312" w:eastAsia="楷体_GB2312" w:hAnsi="Arial" w:cs="Times New Roman"/>
          <w:kern w:val="28"/>
          <w:sz w:val="32"/>
          <w:szCs w:val="28"/>
        </w:rPr>
      </w:pPr>
      <w:bookmarkStart w:id="66" w:name="_Toc25154"/>
      <w:bookmarkStart w:id="67" w:name="_Toc13355"/>
      <w:bookmarkStart w:id="68" w:name="_Toc26746"/>
      <w:bookmarkStart w:id="69" w:name="_Toc29266"/>
      <w:bookmarkStart w:id="70" w:name="_Toc14211"/>
      <w:bookmarkStart w:id="71" w:name="_Toc24855"/>
      <w:bookmarkStart w:id="72" w:name="_Toc3838"/>
      <w:bookmarkStart w:id="73" w:name="_Toc207982244"/>
      <w:bookmarkStart w:id="74" w:name="_Toc12277"/>
      <w:bookmarkStart w:id="75" w:name="_Toc14067"/>
      <w:bookmarkStart w:id="76" w:name="_Toc26189"/>
      <w:bookmarkStart w:id="77" w:name="_Toc13758"/>
      <w:bookmarkStart w:id="78" w:name="_Toc226561759"/>
      <w:r>
        <w:rPr>
          <w:rFonts w:ascii="楷体_GB2312" w:eastAsia="楷体_GB2312" w:hAnsi="Arial" w:cs="Times New Roman" w:hint="eastAsia"/>
          <w:kern w:val="28"/>
          <w:sz w:val="32"/>
          <w:szCs w:val="28"/>
        </w:rPr>
        <w:t>（四）</w:t>
      </w:r>
      <w:bookmarkEnd w:id="66"/>
      <w:bookmarkEnd w:id="67"/>
      <w:bookmarkEnd w:id="68"/>
      <w:bookmarkEnd w:id="69"/>
      <w:bookmarkEnd w:id="70"/>
      <w:bookmarkEnd w:id="71"/>
      <w:bookmarkEnd w:id="72"/>
      <w:bookmarkEnd w:id="73"/>
      <w:bookmarkEnd w:id="74"/>
      <w:bookmarkEnd w:id="75"/>
      <w:bookmarkEnd w:id="76"/>
      <w:r>
        <w:rPr>
          <w:rFonts w:ascii="楷体_GB2312" w:eastAsia="楷体_GB2312" w:hAnsi="Arial" w:cs="Times New Roman" w:hint="eastAsia"/>
          <w:kern w:val="28"/>
          <w:sz w:val="32"/>
          <w:szCs w:val="28"/>
        </w:rPr>
        <w:t>产业承载力水平实现从功能区向空港城的跨越</w:t>
      </w:r>
      <w:bookmarkEnd w:id="77"/>
      <w:bookmarkEnd w:id="78"/>
    </w:p>
    <w:p w:rsidR="005A49F0" w:rsidRDefault="00DE5FAB">
      <w:pPr>
        <w:widowControl/>
        <w:overflowPunct w:val="0"/>
        <w:topLinePunct/>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bCs/>
          <w:sz w:val="32"/>
          <w:szCs w:val="32"/>
        </w:rPr>
        <w:t>通过完善基础设施配套、建设特色产业园区、增加宜居宜业设施等方式，初步实现了产业承载能力由工业物流水平</w:t>
      </w:r>
      <w:r>
        <w:rPr>
          <w:rFonts w:ascii="仿宋_GB2312" w:eastAsia="仿宋_GB2312" w:hAnsi="Times New Roman" w:cs="Times New Roman" w:hint="eastAsia"/>
          <w:bCs/>
          <w:sz w:val="32"/>
          <w:szCs w:val="32"/>
        </w:rPr>
        <w:lastRenderedPageBreak/>
        <w:t>向现代服务业、战略性新兴产业转变。</w:t>
      </w:r>
      <w:r>
        <w:rPr>
          <w:rFonts w:ascii="仿宋_GB2312" w:eastAsia="仿宋_GB2312" w:hAnsi="Times New Roman" w:cs="Times New Roman" w:hint="eastAsia"/>
          <w:b/>
          <w:bCs/>
          <w:sz w:val="32"/>
          <w:szCs w:val="32"/>
        </w:rPr>
        <w:t>土地空间规划取得进展，</w:t>
      </w:r>
      <w:r>
        <w:rPr>
          <w:rFonts w:ascii="仿宋_GB2312" w:eastAsia="仿宋_GB2312" w:hAnsi="Times New Roman" w:cs="Times New Roman" w:hint="eastAsia"/>
          <w:bCs/>
          <w:sz w:val="32"/>
          <w:szCs w:val="32"/>
        </w:rPr>
        <w:t>积极落实北京市新总规及顺义分区规划，临空区街区控规编制工作基本完成，推动实现区域大街区统一规划、统一发展。</w:t>
      </w:r>
      <w:r>
        <w:rPr>
          <w:rFonts w:ascii="仿宋_GB2312" w:eastAsia="仿宋_GB2312" w:hAnsi="Times New Roman" w:cs="Times New Roman" w:hint="eastAsia"/>
          <w:b/>
          <w:bCs/>
          <w:sz w:val="32"/>
          <w:szCs w:val="32"/>
        </w:rPr>
        <w:t>产业发展空间有效拓展</w:t>
      </w:r>
      <w:r>
        <w:rPr>
          <w:rFonts w:ascii="仿宋_GB2312" w:eastAsia="仿宋_GB2312" w:hAnsi="Times New Roman" w:cs="Times New Roman" w:hint="eastAsia"/>
          <w:sz w:val="32"/>
          <w:szCs w:val="32"/>
        </w:rPr>
        <w:t>。完成天竺综保区二期围网范围土地整理，实现封关运营，园区批复面积验收率达到100%；系统梳理临空区存量土地资源，整理可利用土地4600余亩；着力培育特色产业园区，推动中国检验检测科技创新中心、环普国际科创产业园等高</w:t>
      </w:r>
      <w:r>
        <w:rPr>
          <w:rFonts w:ascii="仿宋_GB2312" w:eastAsia="仿宋_GB2312" w:hAnsi="Times New Roman" w:cs="Times New Roman"/>
          <w:sz w:val="32"/>
          <w:szCs w:val="32"/>
        </w:rPr>
        <w:t>水平</w:t>
      </w:r>
      <w:r>
        <w:rPr>
          <w:rFonts w:ascii="仿宋_GB2312" w:eastAsia="仿宋_GB2312" w:hAnsi="Times New Roman" w:cs="Times New Roman" w:hint="eastAsia"/>
          <w:sz w:val="32"/>
          <w:szCs w:val="32"/>
        </w:rPr>
        <w:t>园中园落地</w:t>
      </w:r>
      <w:r>
        <w:rPr>
          <w:rFonts w:ascii="仿宋_GB2312" w:eastAsia="仿宋_GB2312" w:hAnsi="Times New Roman" w:cs="Times New Roman"/>
          <w:sz w:val="32"/>
          <w:szCs w:val="32"/>
        </w:rPr>
        <w:t>运营</w:t>
      </w:r>
      <w:r>
        <w:rPr>
          <w:rFonts w:ascii="仿宋_GB2312" w:eastAsia="仿宋_GB2312" w:hAnsi="Times New Roman" w:cs="Times New Roman" w:hint="eastAsia"/>
          <w:sz w:val="32"/>
          <w:szCs w:val="32"/>
        </w:rPr>
        <w:t>，围绕检验检测、医药创新、科技创新聚集了一批高新技术、高成长型企业，实现了产业空间资源的集约高效利用和集聚发展；先后纳入市级重点产业集聚区、城郊大仓基地，投资领域政策支持力度进一步增强。</w:t>
      </w:r>
      <w:r>
        <w:rPr>
          <w:rFonts w:ascii="仿宋_GB2312" w:eastAsia="仿宋_GB2312" w:hAnsi="Times New Roman" w:cs="Times New Roman" w:hint="eastAsia"/>
          <w:b/>
          <w:sz w:val="32"/>
          <w:szCs w:val="32"/>
        </w:rPr>
        <w:t>周边服务配套更加完善。</w:t>
      </w:r>
      <w:r>
        <w:rPr>
          <w:rFonts w:ascii="仿宋_GB2312" w:eastAsia="仿宋_GB2312" w:hAnsi="Times New Roman" w:cs="Times New Roman" w:hint="eastAsia"/>
          <w:sz w:val="32"/>
          <w:szCs w:val="32"/>
        </w:rPr>
        <w:t>引入贝赛思国际学校、北师大附属实验中学顺义学校等高端教育资源，建设投用友谊医院顺义院区，中粮祥云小镇入选国家级夜间文化和旅游消费集聚区重点辅导培育名单，提供优质宜居服务水平。</w:t>
      </w:r>
      <w:r>
        <w:rPr>
          <w:rFonts w:ascii="仿宋_GB2312" w:eastAsia="仿宋_GB2312" w:hAnsi="Times New Roman" w:cs="Times New Roman" w:hint="eastAsia"/>
          <w:b/>
          <w:bCs/>
          <w:sz w:val="32"/>
          <w:szCs w:val="32"/>
        </w:rPr>
        <w:t>公共基础设施显著改善</w:t>
      </w:r>
      <w:r>
        <w:rPr>
          <w:rFonts w:ascii="仿宋_GB2312" w:eastAsia="仿宋_GB2312" w:hAnsi="Times New Roman" w:cs="Times New Roman" w:hint="eastAsia"/>
          <w:sz w:val="32"/>
          <w:szCs w:val="32"/>
        </w:rPr>
        <w:t>。全市单体规模最大的综合型会展场馆首都国际会展中心建成，商务氛围日益浓厚；南北区联络线及附属设施工程一期顺利完工，空港及物流基地排水管线、热力管网等老旧设施改造升级完成，服务保障产业发展硬件条件更加完善。</w:t>
      </w:r>
    </w:p>
    <w:p w:rsidR="005A49F0" w:rsidRDefault="00DE5FAB">
      <w:pPr>
        <w:keepNext/>
        <w:keepLines/>
        <w:widowControl/>
        <w:tabs>
          <w:tab w:val="left" w:pos="993"/>
        </w:tabs>
        <w:overflowPunct w:val="0"/>
        <w:topLinePunct/>
        <w:adjustRightInd w:val="0"/>
        <w:snapToGrid w:val="0"/>
        <w:spacing w:line="540" w:lineRule="exact"/>
        <w:ind w:firstLineChars="200" w:firstLine="640"/>
        <w:outlineLvl w:val="1"/>
        <w:rPr>
          <w:rFonts w:ascii="楷体_GB2312" w:eastAsia="楷体_GB2312" w:hAnsi="Arial" w:cs="Times New Roman"/>
          <w:kern w:val="28"/>
          <w:sz w:val="32"/>
          <w:szCs w:val="28"/>
        </w:rPr>
      </w:pPr>
      <w:bookmarkStart w:id="79" w:name="_Toc20119"/>
      <w:bookmarkStart w:id="80" w:name="_Toc26267"/>
      <w:bookmarkStart w:id="81" w:name="_Toc25126"/>
      <w:bookmarkStart w:id="82" w:name="_Toc28694"/>
      <w:bookmarkStart w:id="83" w:name="_Toc207982245"/>
      <w:bookmarkStart w:id="84" w:name="_Toc3852"/>
      <w:bookmarkStart w:id="85" w:name="_Toc10018"/>
      <w:bookmarkStart w:id="86" w:name="_Toc1919"/>
      <w:bookmarkStart w:id="87" w:name="_Toc6086"/>
      <w:bookmarkStart w:id="88" w:name="_Toc22364"/>
      <w:bookmarkStart w:id="89" w:name="_Toc20485"/>
      <w:bookmarkStart w:id="90" w:name="_Toc226561760"/>
      <w:r>
        <w:rPr>
          <w:rFonts w:ascii="楷体_GB2312" w:eastAsia="楷体_GB2312" w:hAnsi="Arial" w:cs="Times New Roman"/>
          <w:kern w:val="28"/>
          <w:sz w:val="32"/>
          <w:szCs w:val="28"/>
        </w:rPr>
        <w:t>（五）</w:t>
      </w:r>
      <w:bookmarkEnd w:id="79"/>
      <w:bookmarkEnd w:id="80"/>
      <w:bookmarkEnd w:id="81"/>
      <w:bookmarkEnd w:id="82"/>
      <w:bookmarkEnd w:id="83"/>
      <w:bookmarkEnd w:id="84"/>
      <w:bookmarkEnd w:id="85"/>
      <w:bookmarkEnd w:id="86"/>
      <w:bookmarkEnd w:id="87"/>
      <w:bookmarkEnd w:id="88"/>
      <w:r>
        <w:rPr>
          <w:rFonts w:ascii="楷体_GB2312" w:eastAsia="楷体_GB2312" w:hAnsi="Arial" w:cs="Times New Roman"/>
          <w:kern w:val="28"/>
          <w:sz w:val="32"/>
          <w:szCs w:val="28"/>
        </w:rPr>
        <w:t>体制机制实现由</w:t>
      </w:r>
      <w:r>
        <w:rPr>
          <w:rFonts w:ascii="楷体_GB2312" w:eastAsia="楷体_GB2312" w:hAnsi="Arial" w:cs="Times New Roman" w:hint="eastAsia"/>
          <w:kern w:val="28"/>
          <w:sz w:val="32"/>
          <w:szCs w:val="28"/>
        </w:rPr>
        <w:t>分散</w:t>
      </w:r>
      <w:r>
        <w:rPr>
          <w:rFonts w:ascii="楷体_GB2312" w:eastAsia="楷体_GB2312" w:hAnsi="Arial" w:cs="Times New Roman"/>
          <w:kern w:val="28"/>
          <w:sz w:val="32"/>
          <w:szCs w:val="28"/>
        </w:rPr>
        <w:t>发展向</w:t>
      </w:r>
      <w:r>
        <w:rPr>
          <w:rFonts w:ascii="楷体_GB2312" w:eastAsia="楷体_GB2312" w:hAnsi="Arial" w:cs="Times New Roman" w:hint="eastAsia"/>
          <w:kern w:val="28"/>
          <w:sz w:val="32"/>
          <w:szCs w:val="28"/>
        </w:rPr>
        <w:t>“大临空”格局跨越</w:t>
      </w:r>
      <w:bookmarkEnd w:id="89"/>
      <w:bookmarkEnd w:id="90"/>
    </w:p>
    <w:p w:rsidR="005A49F0" w:rsidRDefault="00DE5FAB">
      <w:pPr>
        <w:widowControl/>
        <w:overflowPunct w:val="0"/>
        <w:topLinePunct/>
        <w:spacing w:line="540" w:lineRule="exact"/>
        <w:ind w:firstLineChars="200" w:firstLine="640"/>
        <w:rPr>
          <w:rFonts w:ascii="Times New Roman" w:eastAsia="仿宋_GB2312" w:hAnsi="Times New Roman" w:cs="Times New Roman"/>
          <w:sz w:val="32"/>
          <w:szCs w:val="32"/>
        </w:rPr>
      </w:pPr>
      <w:bookmarkStart w:id="91" w:name="_Toc32088"/>
      <w:bookmarkStart w:id="92" w:name="_Toc5840"/>
      <w:bookmarkStart w:id="93" w:name="_Toc1576"/>
      <w:bookmarkStart w:id="94" w:name="_Toc3789"/>
      <w:bookmarkStart w:id="95" w:name="_Toc7889"/>
      <w:bookmarkStart w:id="96" w:name="_Toc8341"/>
      <w:bookmarkStart w:id="97" w:name="_Toc13575"/>
      <w:bookmarkStart w:id="98" w:name="_Toc207982246"/>
      <w:bookmarkStart w:id="99" w:name="_Toc5851"/>
      <w:bookmarkStart w:id="100" w:name="_Toc7456"/>
      <w:bookmarkStart w:id="101" w:name="_Toc20894"/>
      <w:r>
        <w:rPr>
          <w:rFonts w:ascii="Times New Roman" w:eastAsia="仿宋_GB2312" w:hAnsi="Times New Roman" w:cs="Times New Roman" w:hint="eastAsia"/>
          <w:bCs/>
          <w:sz w:val="32"/>
          <w:szCs w:val="32"/>
        </w:rPr>
        <w:t>以优化体制机制为抓手，统筹发展要素配置，构建了“大临空”发展格局。</w:t>
      </w:r>
      <w:r>
        <w:rPr>
          <w:rFonts w:ascii="Times New Roman" w:eastAsia="仿宋_GB2312" w:hAnsi="Times New Roman" w:cs="Times New Roman" w:hint="eastAsia"/>
          <w:b/>
          <w:bCs/>
          <w:sz w:val="32"/>
          <w:szCs w:val="32"/>
        </w:rPr>
        <w:t>临空经济实现统筹发展。</w:t>
      </w:r>
      <w:r>
        <w:rPr>
          <w:rFonts w:ascii="Times New Roman" w:eastAsia="仿宋_GB2312" w:hAnsi="Times New Roman" w:cs="Times New Roman" w:hint="eastAsia"/>
          <w:sz w:val="32"/>
          <w:szCs w:val="32"/>
        </w:rPr>
        <w:t>首都国际机场临空经济区（北京天竺综合保税区）管委会正式成立，原北京临空经济核心区和北京天竺综保区管理机构合并，枢纽口</w:t>
      </w:r>
      <w:r>
        <w:rPr>
          <w:rFonts w:ascii="Times New Roman" w:eastAsia="仿宋_GB2312" w:hAnsi="Times New Roman" w:cs="Times New Roman" w:hint="eastAsia"/>
          <w:sz w:val="32"/>
          <w:szCs w:val="32"/>
        </w:rPr>
        <w:lastRenderedPageBreak/>
        <w:t>岸</w:t>
      </w:r>
      <w:r>
        <w:rPr>
          <w:rFonts w:ascii="Times New Roman" w:eastAsia="仿宋_GB2312" w:hAnsi="Times New Roman" w:cs="Times New Roman"/>
          <w:sz w:val="32"/>
          <w:szCs w:val="32"/>
        </w:rPr>
        <w:t>、综保区、临空</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三大平台</w:t>
      </w:r>
      <w:r>
        <w:rPr>
          <w:rFonts w:ascii="Times New Roman" w:eastAsia="仿宋_GB2312" w:hAnsi="Times New Roman" w:cs="Times New Roman" w:hint="eastAsia"/>
          <w:sz w:val="32"/>
          <w:szCs w:val="32"/>
        </w:rPr>
        <w:t>高效</w:t>
      </w:r>
      <w:r>
        <w:rPr>
          <w:rFonts w:ascii="Times New Roman" w:eastAsia="仿宋_GB2312" w:hAnsi="Times New Roman" w:cs="Times New Roman"/>
          <w:sz w:val="32"/>
          <w:szCs w:val="32"/>
        </w:rPr>
        <w:t>整合</w:t>
      </w:r>
      <w:r>
        <w:rPr>
          <w:rFonts w:ascii="Times New Roman" w:eastAsia="仿宋_GB2312" w:hAnsi="Times New Roman" w:cs="Times New Roman" w:hint="eastAsia"/>
          <w:sz w:val="32"/>
          <w:szCs w:val="32"/>
        </w:rPr>
        <w:t>；设立临空经济政策覆盖区，实现首都机场周边五镇一街统一规划、重大产业项目统筹推动，“大临空”发展格局日臻完善。</w:t>
      </w:r>
      <w:r>
        <w:rPr>
          <w:rFonts w:ascii="Times New Roman" w:eastAsia="仿宋_GB2312" w:hAnsi="Times New Roman" w:cs="Times New Roman" w:hint="eastAsia"/>
          <w:b/>
          <w:sz w:val="32"/>
          <w:szCs w:val="32"/>
        </w:rPr>
        <w:t>要素保障</w:t>
      </w:r>
      <w:r>
        <w:rPr>
          <w:rFonts w:ascii="Times New Roman" w:eastAsia="仿宋_GB2312" w:hAnsi="Times New Roman" w:cs="Times New Roman"/>
          <w:b/>
          <w:sz w:val="32"/>
          <w:szCs w:val="32"/>
        </w:rPr>
        <w:t>更加有力。</w:t>
      </w:r>
      <w:r>
        <w:rPr>
          <w:rFonts w:ascii="Times New Roman" w:eastAsia="仿宋_GB2312" w:hAnsi="Times New Roman" w:cs="Times New Roman" w:hint="eastAsia"/>
          <w:sz w:val="32"/>
          <w:szCs w:val="32"/>
        </w:rPr>
        <w:t>深入推动“两区”重点领域全产业链开放和全环节改革，实施首都机场地区提质更新再造“第一国门”三年行动计划，有力支持园区高质量发展。天竺综保区内工作居住证和人才引进下放至管委会，外国人服务大厅高效运转，打造吸引高端人才的“强磁场”。</w:t>
      </w:r>
      <w:r>
        <w:rPr>
          <w:rFonts w:ascii="Times New Roman" w:eastAsia="仿宋_GB2312" w:hAnsi="Times New Roman" w:cs="Times New Roman" w:hint="eastAsia"/>
          <w:b/>
          <w:sz w:val="32"/>
          <w:szCs w:val="32"/>
        </w:rPr>
        <w:t>跨</w:t>
      </w:r>
      <w:r>
        <w:rPr>
          <w:rFonts w:ascii="Times New Roman" w:eastAsia="仿宋_GB2312" w:hAnsi="Times New Roman" w:cs="Times New Roman"/>
          <w:b/>
          <w:sz w:val="32"/>
          <w:szCs w:val="32"/>
        </w:rPr>
        <w:t>区域</w:t>
      </w:r>
      <w:r>
        <w:rPr>
          <w:rFonts w:ascii="Times New Roman" w:eastAsia="仿宋_GB2312" w:hAnsi="Times New Roman" w:cs="Times New Roman" w:hint="eastAsia"/>
          <w:b/>
          <w:bCs/>
          <w:sz w:val="32"/>
          <w:szCs w:val="32"/>
        </w:rPr>
        <w:t>协同持续深化。</w:t>
      </w:r>
      <w:r>
        <w:rPr>
          <w:rFonts w:ascii="Times New Roman" w:eastAsia="仿宋_GB2312" w:hAnsi="Times New Roman" w:cs="Times New Roman" w:hint="eastAsia"/>
          <w:sz w:val="32"/>
          <w:szCs w:val="32"/>
        </w:rPr>
        <w:t>立足“双</w:t>
      </w:r>
      <w:r>
        <w:rPr>
          <w:rFonts w:ascii="Times New Roman" w:eastAsia="仿宋_GB2312" w:hAnsi="Times New Roman" w:cs="Times New Roman"/>
          <w:sz w:val="32"/>
          <w:szCs w:val="32"/>
        </w:rPr>
        <w:t>枢纽</w:t>
      </w:r>
      <w:r>
        <w:rPr>
          <w:rFonts w:ascii="Times New Roman" w:eastAsia="仿宋_GB2312" w:hAnsi="Times New Roman" w:cs="Times New Roman" w:hint="eastAsia"/>
          <w:sz w:val="32"/>
          <w:szCs w:val="32"/>
        </w:rPr>
        <w:t>”发展</w:t>
      </w:r>
      <w:r>
        <w:rPr>
          <w:rFonts w:ascii="Times New Roman" w:eastAsia="仿宋_GB2312" w:hAnsi="Times New Roman" w:cs="Times New Roman"/>
          <w:sz w:val="32"/>
          <w:szCs w:val="32"/>
        </w:rPr>
        <w:t>格局，构建了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双临空区</w:t>
      </w:r>
      <w:r>
        <w:rPr>
          <w:rFonts w:ascii="Times New Roman" w:eastAsia="仿宋_GB2312" w:hAnsi="Times New Roman" w:cs="Times New Roman" w:hint="eastAsia"/>
          <w:sz w:val="32"/>
          <w:szCs w:val="32"/>
        </w:rPr>
        <w:t>”协同</w:t>
      </w:r>
      <w:r>
        <w:rPr>
          <w:rFonts w:ascii="Times New Roman" w:eastAsia="仿宋_GB2312" w:hAnsi="Times New Roman" w:cs="Times New Roman"/>
          <w:sz w:val="32"/>
          <w:szCs w:val="32"/>
        </w:rPr>
        <w:t>发展机制</w:t>
      </w:r>
      <w:r>
        <w:rPr>
          <w:rFonts w:ascii="Times New Roman" w:eastAsia="仿宋_GB2312" w:hAnsi="Times New Roman" w:cs="Times New Roman" w:hint="eastAsia"/>
          <w:sz w:val="32"/>
          <w:szCs w:val="32"/>
        </w:rPr>
        <w:t>，园区</w:t>
      </w:r>
      <w:r>
        <w:rPr>
          <w:rFonts w:ascii="Times New Roman" w:eastAsia="仿宋_GB2312" w:hAnsi="Times New Roman" w:cs="Times New Roman"/>
          <w:sz w:val="32"/>
          <w:szCs w:val="32"/>
        </w:rPr>
        <w:t>货物</w:t>
      </w:r>
      <w:r>
        <w:rPr>
          <w:rFonts w:ascii="Times New Roman" w:eastAsia="仿宋_GB2312" w:hAnsi="Times New Roman" w:cs="Times New Roman" w:hint="eastAsia"/>
          <w:sz w:val="32"/>
          <w:szCs w:val="32"/>
        </w:rPr>
        <w:t>可在“两场”</w:t>
      </w:r>
      <w:r>
        <w:rPr>
          <w:rFonts w:ascii="Times New Roman" w:eastAsia="仿宋_GB2312" w:hAnsi="Times New Roman" w:cs="Times New Roman"/>
          <w:sz w:val="32"/>
          <w:szCs w:val="32"/>
        </w:rPr>
        <w:t>分拨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深</w:t>
      </w:r>
      <w:r>
        <w:rPr>
          <w:rFonts w:ascii="Times New Roman" w:eastAsia="仿宋_GB2312" w:hAnsi="Times New Roman" w:cs="Times New Roman" w:hint="eastAsia"/>
          <w:sz w:val="32"/>
          <w:szCs w:val="32"/>
        </w:rPr>
        <w:t>度</w:t>
      </w:r>
      <w:r>
        <w:rPr>
          <w:rFonts w:ascii="Times New Roman" w:eastAsia="仿宋_GB2312" w:hAnsi="Times New Roman" w:cs="Times New Roman"/>
          <w:sz w:val="32"/>
          <w:szCs w:val="32"/>
        </w:rPr>
        <w:t>融入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京津冀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协同</w:t>
      </w:r>
      <w:r>
        <w:rPr>
          <w:rFonts w:ascii="Times New Roman" w:eastAsia="仿宋_GB2312" w:hAnsi="Times New Roman" w:cs="Times New Roman" w:hint="eastAsia"/>
          <w:sz w:val="32"/>
          <w:szCs w:val="32"/>
        </w:rPr>
        <w:t>发展</w:t>
      </w:r>
      <w:r>
        <w:rPr>
          <w:rFonts w:ascii="Times New Roman" w:eastAsia="仿宋_GB2312" w:hAnsi="Times New Roman" w:cs="Times New Roman"/>
          <w:sz w:val="32"/>
          <w:szCs w:val="32"/>
        </w:rPr>
        <w:t>大局</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天津港形成合作机制，</w:t>
      </w:r>
      <w:r>
        <w:rPr>
          <w:rFonts w:ascii="Times New Roman" w:eastAsia="仿宋_GB2312" w:hAnsi="Times New Roman" w:cs="Times New Roman" w:hint="eastAsia"/>
          <w:sz w:val="32"/>
          <w:szCs w:val="32"/>
        </w:rPr>
        <w:t>园区企业实现</w:t>
      </w:r>
      <w:r>
        <w:rPr>
          <w:rFonts w:ascii="Times New Roman" w:eastAsia="仿宋_GB2312" w:hAnsi="Times New Roman" w:cs="Times New Roman"/>
          <w:sz w:val="32"/>
          <w:szCs w:val="32"/>
        </w:rPr>
        <w:t>空海联动</w:t>
      </w:r>
      <w:r>
        <w:rPr>
          <w:rFonts w:ascii="Times New Roman" w:eastAsia="仿宋_GB2312" w:hAnsi="Times New Roman" w:cs="Times New Roman" w:hint="eastAsia"/>
          <w:sz w:val="32"/>
          <w:szCs w:val="32"/>
        </w:rPr>
        <w:t>通关。</w:t>
      </w:r>
    </w:p>
    <w:p w:rsidR="00617A58" w:rsidRDefault="00617A58">
      <w:pPr>
        <w:pStyle w:val="a5"/>
        <w:ind w:firstLine="640"/>
        <w:sectPr w:rsidR="00617A58">
          <w:footerReference w:type="default" r:id="rId12"/>
          <w:type w:val="continuous"/>
          <w:pgSz w:w="11906" w:h="16838"/>
          <w:pgMar w:top="1440" w:right="1797" w:bottom="1440" w:left="1797" w:header="851" w:footer="992" w:gutter="0"/>
          <w:cols w:space="425"/>
          <w:docGrid w:type="lines" w:linePitch="312"/>
        </w:sectPr>
      </w:pPr>
    </w:p>
    <w:p w:rsidR="005A49F0" w:rsidRDefault="00DE5FAB">
      <w:pPr>
        <w:keepNext/>
        <w:keepLines/>
        <w:widowControl/>
        <w:overflowPunct w:val="0"/>
        <w:topLinePunct/>
        <w:spacing w:line="560" w:lineRule="exact"/>
        <w:ind w:firstLineChars="200" w:firstLine="640"/>
        <w:outlineLvl w:val="0"/>
        <w:rPr>
          <w:rFonts w:ascii="Times New Roman" w:eastAsia="黑体" w:hAnsi="Times New Roman" w:cs="Times New Roman"/>
          <w:bCs/>
          <w:kern w:val="44"/>
          <w:sz w:val="32"/>
          <w:szCs w:val="32"/>
        </w:rPr>
      </w:pPr>
      <w:bookmarkStart w:id="102" w:name="_Toc226561761"/>
      <w:r>
        <w:rPr>
          <w:rFonts w:ascii="Times New Roman" w:eastAsia="黑体" w:hAnsi="Times New Roman" w:cs="Times New Roman" w:hint="eastAsia"/>
          <w:bCs/>
          <w:kern w:val="44"/>
          <w:sz w:val="32"/>
          <w:szCs w:val="32"/>
        </w:rPr>
        <w:lastRenderedPageBreak/>
        <w:t>二、面临的新形势和新要求</w:t>
      </w:r>
      <w:bookmarkEnd w:id="91"/>
      <w:bookmarkEnd w:id="92"/>
      <w:bookmarkEnd w:id="93"/>
      <w:bookmarkEnd w:id="94"/>
      <w:bookmarkEnd w:id="95"/>
      <w:bookmarkEnd w:id="96"/>
      <w:bookmarkEnd w:id="97"/>
      <w:bookmarkEnd w:id="98"/>
      <w:bookmarkEnd w:id="99"/>
      <w:bookmarkEnd w:id="100"/>
      <w:bookmarkEnd w:id="101"/>
      <w:bookmarkEnd w:id="102"/>
    </w:p>
    <w:p w:rsidR="005A49F0" w:rsidRDefault="00DE5FAB">
      <w:pPr>
        <w:spacing w:line="560" w:lineRule="exact"/>
        <w:ind w:firstLine="672"/>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“十五五”时期，世界百年未有之大变局加速演进</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首都</w:t>
      </w:r>
      <w:r>
        <w:rPr>
          <w:rFonts w:ascii="Times New Roman" w:eastAsia="仿宋_GB2312" w:hAnsi="Times New Roman" w:cs="Times New Roman"/>
          <w:kern w:val="0"/>
          <w:sz w:val="32"/>
          <w:szCs w:val="32"/>
        </w:rPr>
        <w:t>机场</w:t>
      </w:r>
      <w:r>
        <w:rPr>
          <w:rFonts w:ascii="Times New Roman" w:eastAsia="仿宋_GB2312" w:hAnsi="Times New Roman" w:cs="Times New Roman" w:hint="eastAsia"/>
          <w:kern w:val="0"/>
          <w:sz w:val="32"/>
          <w:szCs w:val="32"/>
        </w:rPr>
        <w:t>临空区既</w:t>
      </w:r>
      <w:r>
        <w:rPr>
          <w:rFonts w:ascii="Times New Roman" w:eastAsia="仿宋_GB2312" w:hAnsi="Times New Roman" w:cs="Times New Roman"/>
          <w:kern w:val="0"/>
          <w:sz w:val="32"/>
          <w:szCs w:val="32"/>
        </w:rPr>
        <w:t>面临挑战，</w:t>
      </w:r>
      <w:r>
        <w:rPr>
          <w:rFonts w:ascii="Times New Roman" w:eastAsia="仿宋_GB2312" w:hAnsi="Times New Roman" w:cs="Times New Roman" w:hint="eastAsia"/>
          <w:kern w:val="0"/>
          <w:sz w:val="32"/>
          <w:szCs w:val="32"/>
        </w:rPr>
        <w:t>更迎来</w:t>
      </w:r>
      <w:r>
        <w:rPr>
          <w:rFonts w:ascii="Times New Roman" w:eastAsia="仿宋_GB2312" w:hAnsi="Times New Roman" w:cs="Times New Roman"/>
          <w:kern w:val="0"/>
          <w:sz w:val="32"/>
          <w:szCs w:val="32"/>
        </w:rPr>
        <w:t>难得的历史机遇，正处于</w:t>
      </w:r>
      <w:r>
        <w:rPr>
          <w:rFonts w:ascii="Times New Roman" w:eastAsia="仿宋_GB2312" w:hAnsi="Times New Roman" w:cs="Times New Roman" w:hint="eastAsia"/>
          <w:kern w:val="0"/>
          <w:sz w:val="32"/>
          <w:szCs w:val="32"/>
        </w:rPr>
        <w:t>枢纽</w:t>
      </w:r>
      <w:r>
        <w:rPr>
          <w:rFonts w:ascii="Times New Roman" w:eastAsia="仿宋_GB2312" w:hAnsi="Times New Roman" w:cs="Times New Roman"/>
          <w:kern w:val="0"/>
          <w:sz w:val="32"/>
          <w:szCs w:val="32"/>
        </w:rPr>
        <w:t>功能提升的窗口期</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产业转型升级的关键期</w:t>
      </w:r>
      <w:r>
        <w:rPr>
          <w:rFonts w:ascii="Times New Roman" w:eastAsia="仿宋_GB2312" w:hAnsi="Times New Roman" w:cs="Times New Roman" w:hint="eastAsia"/>
          <w:kern w:val="0"/>
          <w:sz w:val="32"/>
          <w:szCs w:val="32"/>
        </w:rPr>
        <w:t>、高水平</w:t>
      </w:r>
      <w:r>
        <w:rPr>
          <w:rFonts w:ascii="Times New Roman" w:eastAsia="仿宋_GB2312" w:hAnsi="Times New Roman" w:cs="Times New Roman"/>
          <w:kern w:val="0"/>
          <w:sz w:val="32"/>
          <w:szCs w:val="32"/>
        </w:rPr>
        <w:t>开放的</w:t>
      </w:r>
      <w:r>
        <w:rPr>
          <w:rFonts w:ascii="Times New Roman" w:eastAsia="仿宋_GB2312" w:hAnsi="Times New Roman" w:cs="Times New Roman" w:hint="eastAsia"/>
          <w:kern w:val="0"/>
          <w:sz w:val="32"/>
          <w:szCs w:val="32"/>
        </w:rPr>
        <w:t>攻坚</w:t>
      </w:r>
      <w:r>
        <w:rPr>
          <w:rFonts w:ascii="Times New Roman" w:eastAsia="仿宋_GB2312" w:hAnsi="Times New Roman" w:cs="Times New Roman"/>
          <w:kern w:val="0"/>
          <w:sz w:val="32"/>
          <w:szCs w:val="32"/>
        </w:rPr>
        <w:t>期</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打造临空经济</w:t>
      </w:r>
      <w:r>
        <w:rPr>
          <w:rFonts w:ascii="Times New Roman" w:eastAsia="仿宋_GB2312" w:hAnsi="Times New Roman" w:cs="Times New Roman" w:hint="eastAsia"/>
          <w:kern w:val="0"/>
          <w:sz w:val="32"/>
          <w:szCs w:val="32"/>
        </w:rPr>
        <w:t>先行</w:t>
      </w:r>
      <w:r>
        <w:rPr>
          <w:rFonts w:ascii="Times New Roman" w:eastAsia="仿宋_GB2312" w:hAnsi="Times New Roman" w:cs="Times New Roman"/>
          <w:kern w:val="0"/>
          <w:sz w:val="32"/>
          <w:szCs w:val="32"/>
        </w:rPr>
        <w:t>区的决胜期</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需要加快创新</w:t>
      </w:r>
      <w:r>
        <w:rPr>
          <w:rFonts w:ascii="Times New Roman" w:eastAsia="仿宋_GB2312" w:hAnsi="Times New Roman" w:cs="Times New Roman" w:hint="eastAsia"/>
          <w:kern w:val="0"/>
          <w:sz w:val="32"/>
          <w:szCs w:val="32"/>
        </w:rPr>
        <w:t>驱动</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更加有力服务</w:t>
      </w:r>
      <w:r>
        <w:rPr>
          <w:rFonts w:ascii="Times New Roman" w:eastAsia="仿宋_GB2312" w:hAnsi="Times New Roman" w:cs="Times New Roman"/>
          <w:kern w:val="0"/>
          <w:sz w:val="32"/>
          <w:szCs w:val="32"/>
        </w:rPr>
        <w:t>首都发展</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支撑顺义平原新城建设</w:t>
      </w:r>
      <w:r>
        <w:rPr>
          <w:rFonts w:ascii="Times New Roman" w:eastAsia="仿宋_GB2312" w:hAnsi="Times New Roman" w:cs="Times New Roman" w:hint="eastAsia"/>
          <w:kern w:val="0"/>
          <w:sz w:val="32"/>
          <w:szCs w:val="32"/>
        </w:rPr>
        <w:t>。</w:t>
      </w:r>
    </w:p>
    <w:p w:rsidR="005A49F0" w:rsidRDefault="00DE5FAB">
      <w:pPr>
        <w:keepNext/>
        <w:keepLines/>
        <w:widowControl/>
        <w:tabs>
          <w:tab w:val="left" w:pos="993"/>
        </w:tabs>
        <w:overflowPunct w:val="0"/>
        <w:topLinePunct/>
        <w:spacing w:line="560" w:lineRule="exact"/>
        <w:ind w:firstLineChars="200" w:firstLine="640"/>
        <w:outlineLvl w:val="1"/>
        <w:rPr>
          <w:rFonts w:ascii="楷体_GB2312" w:eastAsia="楷体_GB2312" w:hAnsi="Times New Roman" w:cs="Times New Roman"/>
          <w:kern w:val="28"/>
          <w:sz w:val="32"/>
          <w:szCs w:val="32"/>
        </w:rPr>
      </w:pPr>
      <w:bookmarkStart w:id="103" w:name="_Toc27181"/>
      <w:bookmarkStart w:id="104" w:name="_Toc6456"/>
      <w:bookmarkStart w:id="105" w:name="_Toc12435"/>
      <w:bookmarkStart w:id="106" w:name="_Toc26472"/>
      <w:bookmarkStart w:id="107" w:name="_Toc5327"/>
      <w:bookmarkStart w:id="108" w:name="_Toc207982247"/>
      <w:bookmarkStart w:id="109" w:name="_Toc32479"/>
      <w:bookmarkStart w:id="110" w:name="_Toc3457"/>
      <w:bookmarkStart w:id="111" w:name="_Toc12283"/>
      <w:bookmarkStart w:id="112" w:name="_Toc14143"/>
      <w:bookmarkStart w:id="113" w:name="_Toc32009"/>
      <w:bookmarkStart w:id="114" w:name="_Toc226561762"/>
      <w:bookmarkStart w:id="115" w:name="_Toc591"/>
      <w:bookmarkStart w:id="116" w:name="_Toc22305"/>
      <w:bookmarkStart w:id="117" w:name="_Toc26467"/>
      <w:bookmarkStart w:id="118" w:name="_Toc25346"/>
      <w:bookmarkStart w:id="119" w:name="_Toc19016"/>
      <w:bookmarkStart w:id="120" w:name="_Toc22147"/>
      <w:bookmarkStart w:id="121" w:name="_Toc9241"/>
      <w:bookmarkStart w:id="122" w:name="_Toc7154"/>
      <w:bookmarkStart w:id="123" w:name="_Toc207982248"/>
      <w:bookmarkStart w:id="124" w:name="_Toc10753"/>
      <w:bookmarkStart w:id="125" w:name="_Toc22516"/>
      <w:r>
        <w:rPr>
          <w:rFonts w:ascii="楷体_GB2312" w:eastAsia="楷体_GB2312" w:hAnsi="Times New Roman" w:cs="Times New Roman" w:hint="eastAsia"/>
          <w:kern w:val="28"/>
          <w:sz w:val="32"/>
          <w:szCs w:val="32"/>
        </w:rPr>
        <w:t>（一）</w:t>
      </w:r>
      <w:bookmarkEnd w:id="103"/>
      <w:bookmarkEnd w:id="104"/>
      <w:bookmarkEnd w:id="105"/>
      <w:bookmarkEnd w:id="106"/>
      <w:bookmarkEnd w:id="107"/>
      <w:bookmarkEnd w:id="108"/>
      <w:bookmarkEnd w:id="109"/>
      <w:bookmarkEnd w:id="110"/>
      <w:bookmarkEnd w:id="111"/>
      <w:bookmarkEnd w:id="112"/>
      <w:r>
        <w:rPr>
          <w:rFonts w:ascii="楷体_GB2312" w:eastAsia="楷体_GB2312" w:hAnsi="Times New Roman" w:cs="Times New Roman" w:hint="eastAsia"/>
          <w:kern w:val="28"/>
          <w:sz w:val="32"/>
          <w:szCs w:val="32"/>
        </w:rPr>
        <w:t>面临三方面挑战，要求强化产业链供应链韧性</w:t>
      </w:r>
      <w:bookmarkEnd w:id="113"/>
      <w:bookmarkEnd w:id="114"/>
    </w:p>
    <w:p w:rsidR="005A49F0" w:rsidRPr="00296F03" w:rsidRDefault="00DE5FAB" w:rsidP="00296F03">
      <w:pPr>
        <w:widowControl/>
        <w:overflowPunct w:val="0"/>
        <w:topLinePunct/>
        <w:spacing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全球经贸格局动荡</w:t>
      </w:r>
      <w:r>
        <w:rPr>
          <w:rFonts w:ascii="Times New Roman" w:eastAsia="仿宋_GB2312" w:hAnsi="Times New Roman" w:cs="Times New Roman"/>
          <w:b/>
          <w:bCs/>
          <w:kern w:val="0"/>
          <w:sz w:val="32"/>
          <w:szCs w:val="32"/>
        </w:rPr>
        <w:t>调整</w:t>
      </w:r>
      <w:r>
        <w:rPr>
          <w:rFonts w:ascii="Times New Roman" w:eastAsia="仿宋_GB2312" w:hAnsi="Times New Roman" w:cs="Times New Roman" w:hint="eastAsia"/>
          <w:b/>
          <w:bCs/>
          <w:kern w:val="0"/>
          <w:sz w:val="32"/>
          <w:szCs w:val="32"/>
        </w:rPr>
        <w:t>导致贸易</w:t>
      </w:r>
      <w:r>
        <w:rPr>
          <w:rFonts w:ascii="Times New Roman" w:eastAsia="仿宋_GB2312" w:hAnsi="Times New Roman" w:cs="Times New Roman"/>
          <w:b/>
          <w:bCs/>
          <w:kern w:val="0"/>
          <w:sz w:val="32"/>
          <w:szCs w:val="32"/>
        </w:rPr>
        <w:t>链、供应链</w:t>
      </w:r>
      <w:r>
        <w:rPr>
          <w:rFonts w:ascii="Times New Roman" w:eastAsia="仿宋_GB2312" w:hAnsi="Times New Roman" w:cs="Times New Roman" w:hint="eastAsia"/>
          <w:b/>
          <w:bCs/>
          <w:kern w:val="0"/>
          <w:sz w:val="32"/>
          <w:szCs w:val="32"/>
        </w:rPr>
        <w:t>承压。</w:t>
      </w:r>
      <w:r w:rsidR="00A53FB6">
        <w:rPr>
          <w:rFonts w:ascii="Times New Roman" w:eastAsia="仿宋_GB2312" w:hAnsi="Times New Roman" w:cs="Times New Roman" w:hint="eastAsia"/>
          <w:bCs/>
          <w:kern w:val="0"/>
          <w:sz w:val="32"/>
          <w:szCs w:val="32"/>
        </w:rPr>
        <w:t>未来五年</w:t>
      </w:r>
      <w:r w:rsidR="00E413E3" w:rsidRPr="00E413E3">
        <w:rPr>
          <w:rFonts w:ascii="Times New Roman" w:eastAsia="仿宋_GB2312" w:hAnsi="Times New Roman" w:cs="Times New Roman" w:hint="eastAsia"/>
          <w:bCs/>
          <w:kern w:val="0"/>
          <w:sz w:val="32"/>
          <w:szCs w:val="32"/>
        </w:rPr>
        <w:t>外部环境变化影响加深，地缘政治风险持续上升，世界经济动能疲弱，多边主义、自由贸易受到严重冲击</w:t>
      </w:r>
      <w:r w:rsidR="00E413E3">
        <w:rPr>
          <w:rFonts w:ascii="Times New Roman" w:eastAsia="仿宋_GB2312" w:hAnsi="Times New Roman" w:cs="Times New Roman" w:hint="eastAsia"/>
          <w:bCs/>
          <w:kern w:val="0"/>
          <w:sz w:val="32"/>
          <w:szCs w:val="32"/>
        </w:rPr>
        <w:t>，国际经济贸易秩序遇到严峻挑战</w:t>
      </w:r>
      <w:r w:rsidR="005707DB">
        <w:rPr>
          <w:rFonts w:ascii="Times New Roman" w:eastAsia="仿宋_GB2312" w:hAnsi="Times New Roman" w:cs="Times New Roman" w:hint="eastAsia"/>
          <w:bCs/>
          <w:kern w:val="0"/>
          <w:sz w:val="32"/>
          <w:szCs w:val="32"/>
        </w:rPr>
        <w:t>，</w:t>
      </w:r>
      <w:r w:rsidR="005707DB">
        <w:rPr>
          <w:rFonts w:eastAsia="仿宋_GB2312" w:hint="eastAsia"/>
          <w:sz w:val="32"/>
        </w:rPr>
        <w:t>首都</w:t>
      </w:r>
      <w:r w:rsidR="005707DB">
        <w:rPr>
          <w:rFonts w:eastAsia="仿宋_GB2312"/>
          <w:sz w:val="32"/>
        </w:rPr>
        <w:t>机场</w:t>
      </w:r>
      <w:r w:rsidR="005707DB" w:rsidRPr="005707DB">
        <w:rPr>
          <w:rFonts w:ascii="Times New Roman" w:eastAsia="仿宋_GB2312" w:hAnsi="Times New Roman" w:cs="Times New Roman" w:hint="eastAsia"/>
          <w:bCs/>
          <w:kern w:val="0"/>
          <w:sz w:val="32"/>
          <w:szCs w:val="32"/>
        </w:rPr>
        <w:t>临空区企业开展全球贸易面临的跨境税负成本、边境合规成本将明显</w:t>
      </w:r>
      <w:r w:rsidR="005707DB">
        <w:rPr>
          <w:rFonts w:ascii="Times New Roman" w:eastAsia="仿宋_GB2312" w:hAnsi="Times New Roman" w:cs="Times New Roman" w:hint="eastAsia"/>
          <w:bCs/>
          <w:kern w:val="0"/>
          <w:sz w:val="32"/>
          <w:szCs w:val="32"/>
        </w:rPr>
        <w:t>提</w:t>
      </w:r>
      <w:r w:rsidR="005707DB" w:rsidRPr="005707DB">
        <w:rPr>
          <w:rFonts w:ascii="Times New Roman" w:eastAsia="仿宋_GB2312" w:hAnsi="Times New Roman" w:cs="Times New Roman" w:hint="eastAsia"/>
          <w:bCs/>
          <w:kern w:val="0"/>
          <w:sz w:val="32"/>
          <w:szCs w:val="32"/>
        </w:rPr>
        <w:t>高</w:t>
      </w:r>
      <w:r w:rsidR="0083520E">
        <w:rPr>
          <w:rFonts w:ascii="Times New Roman" w:eastAsia="仿宋_GB2312" w:hAnsi="Times New Roman" w:cs="Times New Roman" w:hint="eastAsia"/>
          <w:kern w:val="0"/>
          <w:sz w:val="32"/>
          <w:szCs w:val="32"/>
        </w:rPr>
        <w:t>。</w:t>
      </w:r>
      <w:r w:rsidR="00226FB7" w:rsidRPr="00E413E3">
        <w:rPr>
          <w:rFonts w:ascii="Times New Roman" w:eastAsia="仿宋_GB2312" w:hAnsi="Times New Roman" w:cs="Times New Roman" w:hint="eastAsia"/>
          <w:bCs/>
          <w:kern w:val="0"/>
          <w:sz w:val="32"/>
          <w:szCs w:val="32"/>
        </w:rPr>
        <w:t>新一轮科技革命和产业变革加速</w:t>
      </w:r>
      <w:r w:rsidR="00EF4FA9">
        <w:rPr>
          <w:rFonts w:ascii="Times New Roman" w:eastAsia="仿宋_GB2312" w:hAnsi="Times New Roman" w:cs="Times New Roman" w:hint="eastAsia"/>
          <w:bCs/>
          <w:kern w:val="0"/>
          <w:sz w:val="32"/>
          <w:szCs w:val="32"/>
        </w:rPr>
        <w:t>推</w:t>
      </w:r>
      <w:r w:rsidR="00DF4545">
        <w:rPr>
          <w:rFonts w:ascii="Times New Roman" w:eastAsia="仿宋_GB2312" w:hAnsi="Times New Roman" w:cs="Times New Roman" w:hint="eastAsia"/>
          <w:bCs/>
          <w:kern w:val="0"/>
          <w:sz w:val="32"/>
          <w:szCs w:val="32"/>
        </w:rPr>
        <w:t>进</w:t>
      </w:r>
      <w:r w:rsidR="00226FB7" w:rsidRPr="00E413E3">
        <w:rPr>
          <w:rFonts w:ascii="Times New Roman" w:eastAsia="仿宋_GB2312" w:hAnsi="Times New Roman" w:cs="Times New Roman" w:hint="eastAsia"/>
          <w:bCs/>
          <w:kern w:val="0"/>
          <w:sz w:val="32"/>
          <w:szCs w:val="32"/>
        </w:rPr>
        <w:t>，</w:t>
      </w:r>
      <w:r>
        <w:rPr>
          <w:rFonts w:eastAsia="仿宋_GB2312" w:hint="eastAsia"/>
          <w:sz w:val="32"/>
        </w:rPr>
        <w:t>全球</w:t>
      </w:r>
      <w:r w:rsidR="00D745CD">
        <w:rPr>
          <w:rFonts w:eastAsia="仿宋_GB2312"/>
          <w:sz w:val="32"/>
        </w:rPr>
        <w:t>产业梯度转移</w:t>
      </w:r>
      <w:r w:rsidR="00D745CD">
        <w:rPr>
          <w:rFonts w:eastAsia="仿宋_GB2312" w:hint="eastAsia"/>
          <w:sz w:val="32"/>
        </w:rPr>
        <w:t>、</w:t>
      </w:r>
      <w:r w:rsidR="001579A3">
        <w:rPr>
          <w:rFonts w:eastAsia="仿宋_GB2312" w:hint="eastAsia"/>
          <w:sz w:val="32"/>
        </w:rPr>
        <w:t>产业</w:t>
      </w:r>
      <w:r w:rsidR="00D745CD">
        <w:rPr>
          <w:rFonts w:eastAsia="仿宋_GB2312"/>
          <w:sz w:val="32"/>
        </w:rPr>
        <w:t>集中</w:t>
      </w:r>
      <w:r w:rsidR="00D745CD">
        <w:rPr>
          <w:rFonts w:eastAsia="仿宋_GB2312" w:hint="eastAsia"/>
          <w:sz w:val="32"/>
        </w:rPr>
        <w:t>持续</w:t>
      </w:r>
      <w:r w:rsidR="00F91A54">
        <w:rPr>
          <w:rFonts w:eastAsia="仿宋_GB2312" w:hint="eastAsia"/>
          <w:sz w:val="32"/>
        </w:rPr>
        <w:t>演变</w:t>
      </w:r>
      <w:r w:rsidR="00D745CD">
        <w:rPr>
          <w:rFonts w:eastAsia="仿宋_GB2312" w:hint="eastAsia"/>
          <w:sz w:val="32"/>
        </w:rPr>
        <w:t>，</w:t>
      </w:r>
      <w:r w:rsidR="007C3C6E">
        <w:rPr>
          <w:rFonts w:eastAsia="仿宋_GB2312" w:hint="eastAsia"/>
          <w:sz w:val="32"/>
        </w:rPr>
        <w:t>临空</w:t>
      </w:r>
      <w:r w:rsidR="00002026">
        <w:rPr>
          <w:rFonts w:eastAsia="仿宋_GB2312" w:hint="eastAsia"/>
          <w:sz w:val="32"/>
        </w:rPr>
        <w:t>区</w:t>
      </w:r>
      <w:r w:rsidR="00D745CD">
        <w:rPr>
          <w:rFonts w:eastAsia="仿宋_GB2312" w:hint="eastAsia"/>
          <w:sz w:val="32"/>
        </w:rPr>
        <w:t>既面临境外</w:t>
      </w:r>
      <w:r w:rsidR="00D745CD">
        <w:rPr>
          <w:rFonts w:eastAsia="仿宋_GB2312"/>
          <w:sz w:val="32"/>
        </w:rPr>
        <w:t>、阜外</w:t>
      </w:r>
      <w:r w:rsidR="00D745CD">
        <w:rPr>
          <w:rFonts w:eastAsia="仿宋_GB2312" w:hint="eastAsia"/>
          <w:sz w:val="32"/>
        </w:rPr>
        <w:t>区域</w:t>
      </w:r>
      <w:r w:rsidR="00D745CD">
        <w:rPr>
          <w:rFonts w:eastAsia="仿宋_GB2312"/>
          <w:sz w:val="32"/>
        </w:rPr>
        <w:t>产业竞争，</w:t>
      </w:r>
      <w:r w:rsidR="00F91A54">
        <w:rPr>
          <w:rFonts w:eastAsia="仿宋_GB2312" w:hint="eastAsia"/>
          <w:sz w:val="32"/>
        </w:rPr>
        <w:t>也面</w:t>
      </w:r>
      <w:r w:rsidR="00F91A54">
        <w:rPr>
          <w:rFonts w:eastAsia="仿宋_GB2312" w:hint="eastAsia"/>
          <w:sz w:val="32"/>
        </w:rPr>
        <w:lastRenderedPageBreak/>
        <w:t>临</w:t>
      </w:r>
      <w:r>
        <w:rPr>
          <w:rFonts w:eastAsia="仿宋_GB2312" w:hint="eastAsia"/>
          <w:sz w:val="32"/>
        </w:rPr>
        <w:t>自身部分产业</w:t>
      </w:r>
      <w:r w:rsidR="00F91A54">
        <w:rPr>
          <w:rFonts w:eastAsia="仿宋_GB2312" w:hint="eastAsia"/>
          <w:sz w:val="32"/>
        </w:rPr>
        <w:t>的</w:t>
      </w:r>
      <w:r>
        <w:rPr>
          <w:rFonts w:eastAsia="仿宋_GB2312" w:hint="eastAsia"/>
          <w:sz w:val="32"/>
        </w:rPr>
        <w:t>更新</w:t>
      </w:r>
      <w:r w:rsidR="00F91A54">
        <w:rPr>
          <w:rFonts w:eastAsia="仿宋_GB2312" w:hint="eastAsia"/>
          <w:sz w:val="32"/>
        </w:rPr>
        <w:t>需求</w:t>
      </w:r>
      <w:r w:rsidR="0097181D">
        <w:rPr>
          <w:rFonts w:eastAsia="仿宋_GB2312" w:hint="eastAsia"/>
          <w:sz w:val="32"/>
        </w:rPr>
        <w:t>。</w:t>
      </w:r>
      <w:r>
        <w:rPr>
          <w:rFonts w:ascii="仿宋_GB2312" w:eastAsia="仿宋_GB2312" w:hint="eastAsia"/>
          <w:b/>
          <w:sz w:val="32"/>
        </w:rPr>
        <w:t>航空</w:t>
      </w:r>
      <w:r>
        <w:rPr>
          <w:rFonts w:ascii="仿宋_GB2312" w:eastAsia="仿宋_GB2312"/>
          <w:b/>
          <w:sz w:val="32"/>
        </w:rPr>
        <w:t>枢纽</w:t>
      </w:r>
      <w:r>
        <w:rPr>
          <w:rFonts w:ascii="仿宋_GB2312" w:eastAsia="仿宋_GB2312" w:hint="eastAsia"/>
          <w:b/>
          <w:sz w:val="32"/>
        </w:rPr>
        <w:t>激烈竞争导致</w:t>
      </w:r>
      <w:r>
        <w:rPr>
          <w:rFonts w:ascii="仿宋_GB2312" w:eastAsia="仿宋_GB2312"/>
          <w:b/>
          <w:sz w:val="32"/>
        </w:rPr>
        <w:t>客货流资源分流</w:t>
      </w:r>
      <w:r>
        <w:rPr>
          <w:rFonts w:ascii="仿宋_GB2312" w:eastAsia="仿宋_GB2312" w:hint="eastAsia"/>
          <w:b/>
          <w:sz w:val="32"/>
        </w:rPr>
        <w:t>。</w:t>
      </w:r>
      <w:r w:rsidR="00A53FB6" w:rsidRPr="00A53FB6">
        <w:rPr>
          <w:rFonts w:ascii="仿宋_GB2312" w:eastAsia="仿宋_GB2312" w:hint="eastAsia"/>
          <w:sz w:val="32"/>
        </w:rPr>
        <w:t>国际</w:t>
      </w:r>
      <w:r>
        <w:rPr>
          <w:rFonts w:ascii="仿宋_GB2312" w:eastAsia="仿宋_GB2312" w:hint="eastAsia"/>
          <w:bCs/>
          <w:sz w:val="32"/>
        </w:rPr>
        <w:t>枢纽</w:t>
      </w:r>
      <w:r w:rsidR="00A53FB6">
        <w:rPr>
          <w:rFonts w:ascii="仿宋_GB2312" w:eastAsia="仿宋_GB2312" w:hint="eastAsia"/>
          <w:sz w:val="32"/>
        </w:rPr>
        <w:t>通过强化中转枢纽功能、优化航线布局，</w:t>
      </w:r>
      <w:r>
        <w:rPr>
          <w:rFonts w:ascii="仿宋_GB2312" w:eastAsia="仿宋_GB2312" w:hint="eastAsia"/>
          <w:sz w:val="32"/>
        </w:rPr>
        <w:t>吸引客货流资源借道中转</w:t>
      </w:r>
      <w:r w:rsidR="00A53FB6">
        <w:rPr>
          <w:rFonts w:ascii="仿宋_GB2312" w:eastAsia="仿宋_GB2312" w:hint="eastAsia"/>
          <w:sz w:val="32"/>
        </w:rPr>
        <w:t>；国内</w:t>
      </w:r>
      <w:r w:rsidR="00A53FB6">
        <w:rPr>
          <w:rFonts w:ascii="仿宋_GB2312" w:eastAsia="仿宋_GB2312"/>
          <w:sz w:val="32"/>
        </w:rPr>
        <w:t>枢纽</w:t>
      </w:r>
      <w:r>
        <w:rPr>
          <w:rFonts w:ascii="仿宋_GB2312" w:eastAsia="仿宋_GB2312" w:hint="eastAsia"/>
          <w:sz w:val="32"/>
        </w:rPr>
        <w:t>机场</w:t>
      </w:r>
      <w:r w:rsidR="00A53FB6">
        <w:rPr>
          <w:rFonts w:ascii="仿宋_GB2312" w:eastAsia="仿宋_GB2312" w:hint="eastAsia"/>
          <w:sz w:val="32"/>
        </w:rPr>
        <w:t>加快</w:t>
      </w:r>
      <w:r w:rsidR="00A53FB6">
        <w:rPr>
          <w:rFonts w:ascii="仿宋_GB2312" w:eastAsia="仿宋_GB2312"/>
          <w:sz w:val="32"/>
        </w:rPr>
        <w:t>开展</w:t>
      </w:r>
      <w:r>
        <w:rPr>
          <w:rFonts w:ascii="仿宋_GB2312" w:eastAsia="仿宋_GB2312" w:hint="eastAsia"/>
          <w:sz w:val="32"/>
        </w:rPr>
        <w:t>改扩建工程，</w:t>
      </w:r>
      <w:r w:rsidR="00A53FB6">
        <w:rPr>
          <w:rFonts w:ascii="仿宋_GB2312" w:eastAsia="仿宋_GB2312" w:hint="eastAsia"/>
          <w:sz w:val="32"/>
        </w:rPr>
        <w:t>大幅提升客货</w:t>
      </w:r>
      <w:r w:rsidR="00A53FB6">
        <w:rPr>
          <w:rFonts w:ascii="仿宋_GB2312" w:eastAsia="仿宋_GB2312"/>
          <w:sz w:val="32"/>
        </w:rPr>
        <w:t>吞吐能力</w:t>
      </w:r>
      <w:r w:rsidR="00296F03">
        <w:rPr>
          <w:rFonts w:ascii="仿宋_GB2312" w:eastAsia="仿宋_GB2312" w:hint="eastAsia"/>
          <w:sz w:val="32"/>
        </w:rPr>
        <w:t>；</w:t>
      </w:r>
      <w:r>
        <w:rPr>
          <w:rFonts w:ascii="仿宋_GB2312" w:eastAsia="仿宋_GB2312" w:hint="eastAsia"/>
          <w:sz w:val="32"/>
        </w:rPr>
        <w:t>高铁网络不断加密，航空运输在1</w:t>
      </w:r>
      <w:r>
        <w:rPr>
          <w:rFonts w:ascii="仿宋_GB2312" w:eastAsia="仿宋_GB2312"/>
          <w:sz w:val="32"/>
        </w:rPr>
        <w:t>500公里</w:t>
      </w:r>
      <w:r>
        <w:rPr>
          <w:rFonts w:ascii="仿宋_GB2312" w:eastAsia="仿宋_GB2312" w:hint="eastAsia"/>
          <w:sz w:val="32"/>
        </w:rPr>
        <w:t>内的竞争优势逐渐弱化</w:t>
      </w:r>
      <w:r w:rsidR="00A47D04">
        <w:rPr>
          <w:rFonts w:ascii="仿宋_GB2312" w:eastAsia="仿宋_GB2312" w:hint="eastAsia"/>
          <w:sz w:val="32"/>
        </w:rPr>
        <w:t>，</w:t>
      </w:r>
      <w:r w:rsidR="00296F03">
        <w:rPr>
          <w:rFonts w:ascii="仿宋_GB2312" w:eastAsia="仿宋_GB2312" w:hint="eastAsia"/>
          <w:sz w:val="32"/>
        </w:rPr>
        <w:t>首都机场临空</w:t>
      </w:r>
      <w:r w:rsidR="00296F03">
        <w:rPr>
          <w:rFonts w:ascii="仿宋_GB2312" w:eastAsia="仿宋_GB2312"/>
          <w:sz w:val="32"/>
        </w:rPr>
        <w:t>经济区</w:t>
      </w:r>
      <w:r w:rsidR="005707DB">
        <w:rPr>
          <w:rFonts w:ascii="仿宋_GB2312" w:eastAsia="仿宋_GB2312" w:hint="eastAsia"/>
          <w:sz w:val="32"/>
        </w:rPr>
        <w:t>依托</w:t>
      </w:r>
      <w:r w:rsidR="005707DB">
        <w:rPr>
          <w:rFonts w:ascii="仿宋_GB2312" w:eastAsia="仿宋_GB2312"/>
          <w:sz w:val="32"/>
        </w:rPr>
        <w:t>的枢纽功能</w:t>
      </w:r>
      <w:r w:rsidR="00296F03">
        <w:rPr>
          <w:rFonts w:ascii="仿宋_GB2312" w:eastAsia="仿宋_GB2312"/>
          <w:sz w:val="32"/>
        </w:rPr>
        <w:t>竞争压力加剧</w:t>
      </w:r>
      <w:r>
        <w:rPr>
          <w:rFonts w:ascii="仿宋_GB2312" w:eastAsia="仿宋_GB2312" w:hint="eastAsia"/>
          <w:sz w:val="32"/>
        </w:rPr>
        <w:t>。</w:t>
      </w:r>
      <w:r>
        <w:rPr>
          <w:rFonts w:ascii="仿宋_GB2312" w:eastAsia="仿宋_GB2312" w:hAnsi="Times New Roman" w:cs="Times New Roman" w:hint="eastAsia"/>
          <w:b/>
          <w:bCs/>
          <w:sz w:val="32"/>
          <w:szCs w:val="32"/>
        </w:rPr>
        <w:t>传统临空产业发展亟需迭代升级。</w:t>
      </w:r>
      <w:r w:rsidRPr="00296F03">
        <w:rPr>
          <w:rFonts w:ascii="Times New Roman" w:eastAsia="仿宋_GB2312" w:hAnsi="Times New Roman" w:cs="Times New Roman" w:hint="eastAsia"/>
          <w:bCs/>
          <w:sz w:val="32"/>
          <w:szCs w:val="32"/>
        </w:rPr>
        <w:t>医药进口贸易增速放缓</w:t>
      </w:r>
      <w:r w:rsidR="00296F03">
        <w:rPr>
          <w:rFonts w:ascii="Times New Roman" w:eastAsia="仿宋_GB2312" w:hAnsi="Times New Roman" w:cs="Times New Roman" w:hint="eastAsia"/>
          <w:bCs/>
          <w:sz w:val="32"/>
          <w:szCs w:val="32"/>
        </w:rPr>
        <w:t>，</w:t>
      </w:r>
      <w:r>
        <w:rPr>
          <w:rFonts w:ascii="Times New Roman" w:eastAsia="仿宋_GB2312" w:hAnsi="Times New Roman" w:cs="Times New Roman" w:hint="eastAsia"/>
          <w:sz w:val="32"/>
          <w:szCs w:val="32"/>
        </w:rPr>
        <w:t>上海、广州等地综保区</w:t>
      </w:r>
      <w:r w:rsidR="005707DB">
        <w:rPr>
          <w:rFonts w:ascii="仿宋_GB2312" w:eastAsia="仿宋_GB2312" w:hAnsi="Times New Roman" w:cs="Times New Roman"/>
          <w:sz w:val="32"/>
          <w:szCs w:val="32"/>
        </w:rPr>
        <w:t>同质化</w:t>
      </w:r>
      <w:r w:rsidR="005707DB">
        <w:rPr>
          <w:rFonts w:ascii="仿宋_GB2312" w:eastAsia="仿宋_GB2312" w:hAnsi="Times New Roman" w:cs="Times New Roman" w:hint="eastAsia"/>
          <w:sz w:val="32"/>
          <w:szCs w:val="32"/>
        </w:rPr>
        <w:t>发展</w:t>
      </w:r>
      <w:r>
        <w:rPr>
          <w:rFonts w:ascii="仿宋_GB2312" w:eastAsia="仿宋_GB2312" w:hAnsi="Times New Roman" w:cs="Times New Roman"/>
          <w:sz w:val="32"/>
          <w:szCs w:val="32"/>
        </w:rPr>
        <w:t>明显</w:t>
      </w:r>
      <w:r>
        <w:rPr>
          <w:rFonts w:ascii="Times New Roman" w:eastAsia="仿宋_GB2312" w:hAnsi="Times New Roman" w:cs="Times New Roman" w:hint="eastAsia"/>
          <w:sz w:val="32"/>
          <w:szCs w:val="32"/>
        </w:rPr>
        <w:t>。</w:t>
      </w:r>
      <w:r w:rsidR="005707DB">
        <w:rPr>
          <w:rFonts w:ascii="Times New Roman" w:eastAsia="仿宋_GB2312" w:hAnsi="Times New Roman" w:cs="Times New Roman" w:hint="eastAsia"/>
          <w:sz w:val="32"/>
          <w:szCs w:val="32"/>
        </w:rPr>
        <w:t>现代物流模式加速演变</w:t>
      </w:r>
      <w:r w:rsidR="005707DB">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贡献空运货物主要增量的电商货物，</w:t>
      </w:r>
      <w:r w:rsidR="00296F03">
        <w:rPr>
          <w:rFonts w:ascii="Times New Roman" w:eastAsia="仿宋_GB2312" w:hAnsi="Times New Roman" w:cs="Times New Roman" w:hint="eastAsia"/>
          <w:sz w:val="32"/>
          <w:szCs w:val="32"/>
        </w:rPr>
        <w:t>偏向</w:t>
      </w:r>
      <w:r>
        <w:rPr>
          <w:rFonts w:ascii="Times New Roman" w:eastAsia="仿宋_GB2312" w:hAnsi="Times New Roman" w:cs="Times New Roman" w:hint="eastAsia"/>
          <w:sz w:val="32"/>
          <w:szCs w:val="32"/>
        </w:rPr>
        <w:t>包机方式运输出口，</w:t>
      </w:r>
      <w:r>
        <w:rPr>
          <w:rFonts w:ascii="Times New Roman" w:eastAsia="仿宋_GB2312" w:hAnsi="Times New Roman" w:cs="Times New Roman" w:hint="eastAsia"/>
          <w:bCs/>
          <w:sz w:val="32"/>
          <w:szCs w:val="32"/>
        </w:rPr>
        <w:t>首都机场</w:t>
      </w:r>
      <w:r>
        <w:rPr>
          <w:rFonts w:ascii="Times New Roman" w:eastAsia="仿宋_GB2312" w:hAnsi="Times New Roman" w:cs="Times New Roman" w:hint="eastAsia"/>
          <w:sz w:val="32"/>
          <w:szCs w:val="32"/>
        </w:rPr>
        <w:t>传统腹舱带货优势弱化。</w:t>
      </w:r>
      <w:r w:rsidRPr="00296F03">
        <w:rPr>
          <w:rFonts w:ascii="Times New Roman" w:eastAsia="仿宋_GB2312" w:hAnsi="Times New Roman" w:cs="Times New Roman" w:hint="eastAsia"/>
          <w:sz w:val="32"/>
          <w:szCs w:val="32"/>
        </w:rPr>
        <w:t>传统</w:t>
      </w:r>
      <w:r w:rsidRPr="00296F03">
        <w:rPr>
          <w:rFonts w:ascii="Times New Roman" w:eastAsia="仿宋_GB2312" w:hAnsi="Times New Roman" w:cs="Times New Roman" w:hint="eastAsia"/>
          <w:bCs/>
          <w:sz w:val="32"/>
          <w:szCs w:val="32"/>
        </w:rPr>
        <w:t>机场零售业受到冲击</w:t>
      </w:r>
      <w:r w:rsidR="00296F03">
        <w:rPr>
          <w:rFonts w:ascii="Times New Roman" w:eastAsia="仿宋_GB2312" w:hAnsi="Times New Roman" w:cs="Times New Roman" w:hint="eastAsia"/>
          <w:bCs/>
          <w:sz w:val="32"/>
          <w:szCs w:val="32"/>
        </w:rPr>
        <w:t>，</w:t>
      </w:r>
      <w:r>
        <w:rPr>
          <w:rFonts w:ascii="Times New Roman" w:eastAsia="仿宋_GB2312" w:hAnsi="Times New Roman" w:cs="Times New Roman" w:hint="eastAsia"/>
          <w:sz w:val="32"/>
          <w:szCs w:val="32"/>
        </w:rPr>
        <w:t>航空旅客更加偏好体验式、参与式消费，对机场消费场景的</w:t>
      </w:r>
      <w:r>
        <w:rPr>
          <w:rFonts w:ascii="Times New Roman" w:eastAsia="仿宋_GB2312" w:hAnsi="Times New Roman" w:cs="Times New Roman"/>
          <w:sz w:val="32"/>
          <w:szCs w:val="32"/>
        </w:rPr>
        <w:t>多样化需求</w:t>
      </w:r>
      <w:r>
        <w:rPr>
          <w:rFonts w:ascii="Times New Roman" w:eastAsia="仿宋_GB2312" w:hAnsi="Times New Roman" w:cs="Times New Roman" w:hint="eastAsia"/>
          <w:sz w:val="32"/>
          <w:szCs w:val="32"/>
        </w:rPr>
        <w:t>不断提升</w:t>
      </w:r>
      <w:r>
        <w:rPr>
          <w:rFonts w:ascii="Times New Roman" w:eastAsia="仿宋_GB2312" w:hAnsi="Times New Roman" w:cs="Times New Roman"/>
          <w:sz w:val="32"/>
          <w:szCs w:val="32"/>
        </w:rPr>
        <w:t>。</w:t>
      </w:r>
    </w:p>
    <w:p w:rsidR="005A49F0" w:rsidRDefault="00DE5FAB">
      <w:pPr>
        <w:keepNext/>
        <w:keepLines/>
        <w:widowControl/>
        <w:tabs>
          <w:tab w:val="left" w:pos="993"/>
        </w:tabs>
        <w:overflowPunct w:val="0"/>
        <w:topLinePunct/>
        <w:spacing w:line="560" w:lineRule="exact"/>
        <w:ind w:firstLineChars="200" w:firstLine="640"/>
        <w:outlineLvl w:val="1"/>
        <w:rPr>
          <w:rFonts w:ascii="楷体_GB2312" w:eastAsia="楷体_GB2312" w:hAnsi="Times New Roman" w:cs="Times New Roman"/>
          <w:kern w:val="28"/>
          <w:sz w:val="32"/>
          <w:szCs w:val="32"/>
        </w:rPr>
      </w:pPr>
      <w:bookmarkStart w:id="126" w:name="_Toc226561763"/>
      <w:r>
        <w:rPr>
          <w:rFonts w:ascii="楷体_GB2312" w:eastAsia="楷体_GB2312" w:hAnsi="Times New Roman" w:cs="Times New Roman" w:hint="eastAsia"/>
          <w:kern w:val="28"/>
          <w:sz w:val="32"/>
          <w:szCs w:val="32"/>
        </w:rPr>
        <w:t>（二）</w:t>
      </w:r>
      <w:bookmarkEnd w:id="115"/>
      <w:bookmarkEnd w:id="116"/>
      <w:bookmarkEnd w:id="117"/>
      <w:bookmarkEnd w:id="118"/>
      <w:bookmarkEnd w:id="119"/>
      <w:bookmarkEnd w:id="120"/>
      <w:bookmarkEnd w:id="121"/>
      <w:bookmarkEnd w:id="122"/>
      <w:bookmarkEnd w:id="123"/>
      <w:bookmarkEnd w:id="124"/>
      <w:bookmarkEnd w:id="125"/>
      <w:r>
        <w:rPr>
          <w:rFonts w:ascii="楷体_GB2312" w:eastAsia="楷体_GB2312" w:hAnsi="Times New Roman" w:cs="Times New Roman" w:hint="eastAsia"/>
          <w:kern w:val="28"/>
          <w:sz w:val="32"/>
          <w:szCs w:val="32"/>
        </w:rPr>
        <w:t>迎来四方面机遇，要求乘势加速转型</w:t>
      </w:r>
      <w:bookmarkEnd w:id="126"/>
    </w:p>
    <w:p w:rsidR="005A49F0" w:rsidRPr="00311AF3" w:rsidRDefault="00DE5FAB" w:rsidP="00311AF3">
      <w:pPr>
        <w:pStyle w:val="a5"/>
        <w:overflowPunct w:val="0"/>
        <w:topLinePunct/>
        <w:spacing w:after="0"/>
      </w:pPr>
      <w:r>
        <w:rPr>
          <w:rFonts w:ascii="Times New Roman" w:hAnsi="Times New Roman" w:cs="Times New Roman" w:hint="eastAsia"/>
          <w:b/>
          <w:bCs/>
          <w:kern w:val="0"/>
          <w:szCs w:val="32"/>
        </w:rPr>
        <w:t>“一带一路”新兴市场拓展有利于延展临空产业链。</w:t>
      </w:r>
      <w:r>
        <w:rPr>
          <w:rFonts w:ascii="Times New Roman" w:hAnsi="Times New Roman" w:cs="Times New Roman" w:hint="eastAsia"/>
          <w:kern w:val="0"/>
          <w:szCs w:val="32"/>
        </w:rPr>
        <w:t>我国着力推动高质量共建“一带一路”走深走实，空中丝绸之路建设不</w:t>
      </w:r>
      <w:r>
        <w:rPr>
          <w:rFonts w:ascii="Times New Roman" w:hAnsi="Times New Roman" w:cs="Times New Roman"/>
          <w:kern w:val="0"/>
          <w:szCs w:val="32"/>
        </w:rPr>
        <w:t>断深化</w:t>
      </w:r>
      <w:r w:rsidR="00296F03">
        <w:rPr>
          <w:rFonts w:ascii="Times New Roman" w:hAnsi="Times New Roman" w:cs="Times New Roman" w:hint="eastAsia"/>
          <w:kern w:val="0"/>
          <w:szCs w:val="32"/>
        </w:rPr>
        <w:t>，</w:t>
      </w:r>
      <w:r w:rsidR="00311AF3">
        <w:rPr>
          <w:rFonts w:ascii="Times New Roman" w:hAnsi="Times New Roman" w:cs="Times New Roman" w:hint="eastAsia"/>
          <w:bCs/>
          <w:kern w:val="0"/>
          <w:szCs w:val="32"/>
        </w:rPr>
        <w:t>开放创建场景更加丰富，</w:t>
      </w:r>
      <w:r>
        <w:rPr>
          <w:rFonts w:ascii="Times New Roman" w:hAnsi="Times New Roman" w:cs="Times New Roman" w:hint="eastAsia"/>
          <w:kern w:val="0"/>
          <w:szCs w:val="32"/>
        </w:rPr>
        <w:t>进一步带动航空运输市场结构调整和规模扩张。我国企</w:t>
      </w:r>
      <w:r w:rsidR="005707DB">
        <w:rPr>
          <w:rFonts w:ascii="Times New Roman" w:hAnsi="Times New Roman" w:cs="Times New Roman" w:hint="eastAsia"/>
          <w:kern w:val="0"/>
          <w:szCs w:val="32"/>
        </w:rPr>
        <w:t>业更加深入参与全球供应链体系和产业链分工，带动航空货运</w:t>
      </w:r>
      <w:r>
        <w:rPr>
          <w:rFonts w:ascii="Times New Roman" w:hAnsi="Times New Roman" w:cs="Times New Roman" w:hint="eastAsia"/>
          <w:kern w:val="0"/>
          <w:szCs w:val="32"/>
        </w:rPr>
        <w:t>形成新增量</w:t>
      </w:r>
      <w:r>
        <w:rPr>
          <w:rFonts w:ascii="Times New Roman" w:hAnsi="Times New Roman" w:cs="Times New Roman" w:hint="eastAsia"/>
          <w:b/>
          <w:bCs/>
          <w:kern w:val="0"/>
          <w:szCs w:val="32"/>
        </w:rPr>
        <w:t>。</w:t>
      </w:r>
      <w:r>
        <w:rPr>
          <w:rFonts w:ascii="Times New Roman" w:hAnsi="Times New Roman" w:cs="Times New Roman" w:hint="eastAsia"/>
          <w:b/>
          <w:bCs/>
          <w:szCs w:val="32"/>
        </w:rPr>
        <w:t>民航业资源集中配置有利于强化枢纽门户优势。</w:t>
      </w:r>
      <w:r>
        <w:rPr>
          <w:rFonts w:ascii="Times New Roman" w:hAnsi="Times New Roman" w:cs="Times New Roman" w:hint="eastAsia"/>
          <w:szCs w:val="32"/>
        </w:rPr>
        <w:t xml:space="preserve"> </w:t>
      </w:r>
      <w:r>
        <w:rPr>
          <w:rFonts w:ascii="Times New Roman" w:hAnsi="Times New Roman" w:cs="Times New Roman" w:hint="eastAsia"/>
          <w:szCs w:val="32"/>
        </w:rPr>
        <w:t>“十五五”时期，国家着力引导航空枢纽更加有序竞争，深化航权、时刻等关键资源配置改革，有助于首都机场临空区应对枢纽间竞争挑战、强化门户枢纽优势。</w:t>
      </w:r>
      <w:r>
        <w:rPr>
          <w:rFonts w:ascii="仿宋_GB2312" w:hAnsi="Times New Roman" w:cs="Times New Roman" w:hint="eastAsia"/>
          <w:b/>
          <w:bCs/>
          <w:szCs w:val="32"/>
        </w:rPr>
        <w:t>自主化、智慧化、绿色化趋势有利于航空服务业转型升级发展。</w:t>
      </w:r>
      <w:r>
        <w:rPr>
          <w:rFonts w:ascii="仿宋_GB2312" w:hAnsi="Times New Roman" w:cs="Times New Roman" w:hint="eastAsia"/>
          <w:bCs/>
          <w:szCs w:val="32"/>
        </w:rPr>
        <w:t>民航</w:t>
      </w:r>
      <w:r>
        <w:rPr>
          <w:rFonts w:ascii="仿宋_GB2312" w:hAnsi="Times New Roman" w:cs="Times New Roman"/>
          <w:bCs/>
          <w:szCs w:val="32"/>
        </w:rPr>
        <w:t>制造业、</w:t>
      </w:r>
      <w:r>
        <w:rPr>
          <w:rFonts w:ascii="仿宋_GB2312" w:hAnsi="Times New Roman" w:cs="Times New Roman" w:hint="eastAsia"/>
          <w:bCs/>
          <w:szCs w:val="32"/>
        </w:rPr>
        <w:t>航空</w:t>
      </w:r>
      <w:r>
        <w:rPr>
          <w:rFonts w:ascii="仿宋_GB2312" w:hAnsi="Times New Roman" w:cs="Times New Roman"/>
          <w:bCs/>
          <w:szCs w:val="32"/>
        </w:rPr>
        <w:t>服务产业</w:t>
      </w:r>
      <w:r>
        <w:rPr>
          <w:rFonts w:ascii="仿宋_GB2312" w:hAnsi="Times New Roman" w:cs="Times New Roman" w:hint="eastAsia"/>
          <w:bCs/>
          <w:szCs w:val="32"/>
        </w:rPr>
        <w:t>正在经历</w:t>
      </w:r>
      <w:r>
        <w:rPr>
          <w:rFonts w:ascii="仿宋_GB2312" w:hAnsi="Times New Roman" w:cs="Times New Roman"/>
          <w:bCs/>
          <w:szCs w:val="32"/>
        </w:rPr>
        <w:t>深刻变革，</w:t>
      </w:r>
      <w:r>
        <w:rPr>
          <w:rFonts w:ascii="仿宋_GB2312" w:hAnsi="Times New Roman" w:cs="Times New Roman" w:hint="eastAsia"/>
          <w:szCs w:val="32"/>
        </w:rPr>
        <w:t>发展场景</w:t>
      </w:r>
      <w:r>
        <w:rPr>
          <w:rFonts w:ascii="仿宋_GB2312" w:hAnsi="Times New Roman" w:cs="Times New Roman"/>
          <w:szCs w:val="32"/>
        </w:rPr>
        <w:t>不断</w:t>
      </w:r>
      <w:r>
        <w:rPr>
          <w:rFonts w:ascii="仿宋_GB2312" w:hAnsi="Times New Roman" w:cs="Times New Roman" w:hint="eastAsia"/>
          <w:szCs w:val="32"/>
        </w:rPr>
        <w:t>丰富</w:t>
      </w:r>
      <w:r>
        <w:rPr>
          <w:rFonts w:ascii="仿宋_GB2312" w:hAnsi="Times New Roman" w:cs="Times New Roman"/>
          <w:szCs w:val="32"/>
        </w:rPr>
        <w:t>，</w:t>
      </w:r>
      <w:r>
        <w:rPr>
          <w:rFonts w:ascii="仿宋_GB2312" w:hAnsi="Times New Roman" w:cs="Times New Roman" w:hint="eastAsia"/>
          <w:szCs w:val="32"/>
        </w:rPr>
        <w:t>技术</w:t>
      </w:r>
      <w:r>
        <w:rPr>
          <w:rFonts w:ascii="仿宋_GB2312" w:hAnsi="Times New Roman" w:cs="Times New Roman"/>
          <w:szCs w:val="32"/>
        </w:rPr>
        <w:t>与产品</w:t>
      </w:r>
      <w:r>
        <w:rPr>
          <w:rFonts w:ascii="仿宋_GB2312" w:hAnsi="Times New Roman" w:cs="Times New Roman" w:hint="eastAsia"/>
          <w:szCs w:val="32"/>
        </w:rPr>
        <w:t>持续</w:t>
      </w:r>
      <w:r>
        <w:rPr>
          <w:rFonts w:ascii="仿宋_GB2312" w:hAnsi="Times New Roman" w:cs="Times New Roman"/>
          <w:szCs w:val="32"/>
        </w:rPr>
        <w:t>升级</w:t>
      </w:r>
      <w:r>
        <w:rPr>
          <w:rFonts w:ascii="仿宋_GB2312" w:hAnsi="Times New Roman" w:cs="Times New Roman" w:hint="eastAsia"/>
          <w:szCs w:val="32"/>
        </w:rPr>
        <w:t>，</w:t>
      </w:r>
      <w:r>
        <w:rPr>
          <w:rFonts w:ascii="仿宋_GB2312" w:hAnsi="Times New Roman" w:cs="Times New Roman" w:hint="eastAsia"/>
          <w:szCs w:val="32"/>
        </w:rPr>
        <w:lastRenderedPageBreak/>
        <w:t>带动</w:t>
      </w:r>
      <w:r>
        <w:rPr>
          <w:rFonts w:ascii="仿宋_GB2312" w:hAnsi="Times New Roman" w:cs="Times New Roman"/>
          <w:szCs w:val="32"/>
        </w:rPr>
        <w:t>产业</w:t>
      </w:r>
      <w:r>
        <w:rPr>
          <w:rFonts w:ascii="仿宋_GB2312" w:hAnsi="Times New Roman" w:cs="Times New Roman" w:hint="eastAsia"/>
          <w:szCs w:val="32"/>
        </w:rPr>
        <w:t>形成</w:t>
      </w:r>
      <w:r>
        <w:rPr>
          <w:rFonts w:ascii="仿宋_GB2312" w:hAnsi="Times New Roman" w:cs="Times New Roman"/>
          <w:szCs w:val="32"/>
        </w:rPr>
        <w:t>新的增量</w:t>
      </w:r>
      <w:r>
        <w:rPr>
          <w:rFonts w:ascii="仿宋_GB2312" w:hAnsi="Times New Roman" w:cs="Times New Roman" w:hint="eastAsia"/>
          <w:szCs w:val="32"/>
        </w:rPr>
        <w:t>支撑</w:t>
      </w:r>
      <w:r>
        <w:rPr>
          <w:rFonts w:ascii="仿宋_GB2312" w:hAnsi="Times New Roman" w:cs="Times New Roman"/>
          <w:szCs w:val="32"/>
        </w:rPr>
        <w:t>。</w:t>
      </w:r>
      <w:r w:rsidR="00311AF3">
        <w:rPr>
          <w:rFonts w:ascii="仿宋_GB2312" w:hAnsi="Times New Roman" w:cs="Times New Roman" w:hint="eastAsia"/>
          <w:b/>
          <w:bCs/>
          <w:szCs w:val="32"/>
        </w:rPr>
        <w:t>临空指向型新兴产业和未来产业兴起有利于发展新质生产力</w:t>
      </w:r>
      <w:r w:rsidR="00311AF3">
        <w:rPr>
          <w:rFonts w:ascii="仿宋_GB2312" w:hAnsi="Times New Roman" w:cs="Times New Roman" w:hint="eastAsia"/>
          <w:bCs/>
          <w:szCs w:val="32"/>
        </w:rPr>
        <w:t>。</w:t>
      </w:r>
      <w:r w:rsidR="00311AF3" w:rsidRPr="00311AF3">
        <w:rPr>
          <w:rFonts w:ascii="仿宋_GB2312" w:hAnsi="Times New Roman" w:cs="Times New Roman" w:hint="eastAsia"/>
          <w:bCs/>
          <w:szCs w:val="32"/>
        </w:rPr>
        <w:t>医药研发进入爆发期</w:t>
      </w:r>
      <w:r w:rsidR="00311AF3">
        <w:rPr>
          <w:rFonts w:ascii="仿宋_GB2312" w:hAnsi="Times New Roman" w:cs="Times New Roman" w:hint="eastAsia"/>
          <w:bCs/>
          <w:szCs w:val="32"/>
        </w:rPr>
        <w:t>，</w:t>
      </w:r>
      <w:r w:rsidR="00311AF3">
        <w:rPr>
          <w:rFonts w:ascii="仿宋_GB2312" w:hAnsi="Times New Roman" w:cs="Times New Roman" w:hint="eastAsia"/>
          <w:szCs w:val="32"/>
        </w:rPr>
        <w:t>以基因治疗、细胞治疗、抗体偶联药物（ADC）等为代表的新技术不断涌现，国内医药研发蓬勃发展。</w:t>
      </w:r>
      <w:r w:rsidR="00311AF3" w:rsidRPr="00311AF3">
        <w:rPr>
          <w:rFonts w:ascii="Times New Roman" w:hAnsi="Times New Roman" w:cs="Times New Roman" w:hint="eastAsia"/>
          <w:szCs w:val="32"/>
        </w:rPr>
        <w:t>供应链模式迎来新转变</w:t>
      </w:r>
      <w:r w:rsidR="00311AF3">
        <w:rPr>
          <w:rFonts w:ascii="Times New Roman" w:hAnsi="Times New Roman" w:cs="Times New Roman" w:hint="eastAsia"/>
          <w:szCs w:val="32"/>
        </w:rPr>
        <w:t>，“空空”中转、“空铁”联运、“空海”联运立体化物流体系逐步形成。</w:t>
      </w:r>
      <w:r w:rsidR="00311AF3" w:rsidRPr="00311AF3">
        <w:rPr>
          <w:rFonts w:hint="eastAsia"/>
        </w:rPr>
        <w:t>消费结构向</w:t>
      </w:r>
      <w:r w:rsidR="00311AF3">
        <w:t>多元化发展</w:t>
      </w:r>
      <w:r w:rsidR="00311AF3">
        <w:rPr>
          <w:rFonts w:hint="eastAsia"/>
        </w:rPr>
        <w:t>，</w:t>
      </w:r>
      <w:r w:rsidR="00311AF3">
        <w:t>体验式消费、服务式消费兴起，</w:t>
      </w:r>
      <w:r w:rsidR="00311AF3">
        <w:rPr>
          <w:rFonts w:hint="eastAsia"/>
        </w:rPr>
        <w:t>要求构建国际消费新场景</w:t>
      </w:r>
      <w:r w:rsidR="00311AF3">
        <w:t>。</w:t>
      </w:r>
    </w:p>
    <w:p w:rsidR="005A49F0" w:rsidRDefault="00DE5FAB">
      <w:pPr>
        <w:keepNext/>
        <w:keepLines/>
        <w:widowControl/>
        <w:tabs>
          <w:tab w:val="left" w:pos="993"/>
        </w:tabs>
        <w:overflowPunct w:val="0"/>
        <w:topLinePunct/>
        <w:spacing w:line="560" w:lineRule="exact"/>
        <w:ind w:firstLineChars="200" w:firstLine="640"/>
        <w:outlineLvl w:val="1"/>
        <w:rPr>
          <w:rFonts w:ascii="楷体_GB2312" w:eastAsia="楷体_GB2312" w:hAnsi="Times New Roman" w:cs="Times New Roman"/>
          <w:kern w:val="28"/>
          <w:sz w:val="32"/>
          <w:szCs w:val="32"/>
        </w:rPr>
      </w:pPr>
      <w:bookmarkStart w:id="127" w:name="_Toc17070"/>
      <w:bookmarkStart w:id="128" w:name="_Toc32429"/>
      <w:bookmarkStart w:id="129" w:name="_Toc15801"/>
      <w:bookmarkStart w:id="130" w:name="_Toc5687"/>
      <w:bookmarkStart w:id="131" w:name="_Toc9378"/>
      <w:bookmarkStart w:id="132" w:name="_Toc3431"/>
      <w:bookmarkStart w:id="133" w:name="_Toc207982251"/>
      <w:bookmarkStart w:id="134" w:name="_Toc25606"/>
      <w:bookmarkStart w:id="135" w:name="_Toc21166"/>
      <w:bookmarkStart w:id="136" w:name="_Toc226561764"/>
      <w:r>
        <w:rPr>
          <w:rFonts w:ascii="楷体_GB2312" w:eastAsia="楷体_GB2312" w:hAnsi="Times New Roman" w:cs="Times New Roman" w:hint="eastAsia"/>
          <w:kern w:val="28"/>
          <w:sz w:val="32"/>
          <w:szCs w:val="32"/>
        </w:rPr>
        <w:t>（三）</w:t>
      </w:r>
      <w:bookmarkEnd w:id="127"/>
      <w:bookmarkEnd w:id="128"/>
      <w:bookmarkEnd w:id="129"/>
      <w:bookmarkEnd w:id="130"/>
      <w:bookmarkEnd w:id="131"/>
      <w:bookmarkEnd w:id="132"/>
      <w:bookmarkEnd w:id="133"/>
      <w:bookmarkEnd w:id="134"/>
      <w:bookmarkEnd w:id="135"/>
      <w:r>
        <w:rPr>
          <w:rFonts w:ascii="楷体_GB2312" w:eastAsia="楷体_GB2312" w:hAnsi="Times New Roman" w:cs="Times New Roman" w:hint="eastAsia"/>
          <w:kern w:val="28"/>
          <w:sz w:val="32"/>
          <w:szCs w:val="32"/>
        </w:rPr>
        <w:t>存在三项短板</w:t>
      </w:r>
      <w:r>
        <w:rPr>
          <w:rFonts w:ascii="楷体_GB2312" w:eastAsia="楷体_GB2312" w:hAnsi="Times New Roman" w:cs="Times New Roman"/>
          <w:kern w:val="28"/>
          <w:sz w:val="32"/>
          <w:szCs w:val="32"/>
        </w:rPr>
        <w:t>，要求寻求战略</w:t>
      </w:r>
      <w:r>
        <w:rPr>
          <w:rFonts w:ascii="楷体_GB2312" w:eastAsia="楷体_GB2312" w:hAnsi="Times New Roman" w:cs="Times New Roman" w:hint="eastAsia"/>
          <w:kern w:val="28"/>
          <w:sz w:val="32"/>
          <w:szCs w:val="32"/>
        </w:rPr>
        <w:t>突破</w:t>
      </w:r>
      <w:bookmarkEnd w:id="136"/>
    </w:p>
    <w:p w:rsidR="005A49F0" w:rsidRPr="009250E3" w:rsidRDefault="00DE5FAB" w:rsidP="009250E3">
      <w:pPr>
        <w:widowControl/>
        <w:overflowPunct w:val="0"/>
        <w:topLinePunct/>
        <w:spacing w:line="56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hint="eastAsia"/>
          <w:b/>
          <w:bCs/>
          <w:sz w:val="32"/>
          <w:szCs w:val="32"/>
        </w:rPr>
        <w:t>比较优势和资源禀赋挖掘不充分。</w:t>
      </w:r>
      <w:r w:rsidR="009250E3">
        <w:rPr>
          <w:rFonts w:ascii="Times New Roman" w:eastAsia="仿宋_GB2312" w:hAnsi="Times New Roman" w:cs="Times New Roman" w:hint="eastAsia"/>
          <w:bCs/>
          <w:sz w:val="32"/>
          <w:szCs w:val="32"/>
        </w:rPr>
        <w:t>园区</w:t>
      </w:r>
      <w:r>
        <w:rPr>
          <w:rFonts w:ascii="Times New Roman" w:eastAsia="仿宋_GB2312" w:hAnsi="Times New Roman" w:cs="Times New Roman" w:hint="eastAsia"/>
          <w:bCs/>
          <w:sz w:val="32"/>
          <w:szCs w:val="32"/>
        </w:rPr>
        <w:t>航空</w:t>
      </w:r>
      <w:r>
        <w:rPr>
          <w:rFonts w:ascii="Times New Roman" w:eastAsia="仿宋_GB2312" w:hAnsi="Times New Roman" w:cs="Times New Roman"/>
          <w:bCs/>
          <w:sz w:val="32"/>
          <w:szCs w:val="32"/>
        </w:rPr>
        <w:t>服务</w:t>
      </w:r>
      <w:r>
        <w:rPr>
          <w:rFonts w:ascii="Times New Roman" w:eastAsia="仿宋_GB2312" w:hAnsi="Times New Roman" w:cs="Times New Roman" w:hint="eastAsia"/>
          <w:bCs/>
          <w:sz w:val="32"/>
          <w:szCs w:val="32"/>
        </w:rPr>
        <w:t>领域总部产业类型</w:t>
      </w:r>
      <w:r>
        <w:rPr>
          <w:rFonts w:ascii="Times New Roman" w:eastAsia="仿宋_GB2312" w:hAnsi="Times New Roman" w:cs="Times New Roman"/>
          <w:bCs/>
          <w:sz w:val="32"/>
          <w:szCs w:val="32"/>
        </w:rPr>
        <w:t>仍然以航空运输等基础性</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保障性服务为主，</w:t>
      </w:r>
      <w:r>
        <w:rPr>
          <w:rFonts w:ascii="Times New Roman" w:eastAsia="仿宋_GB2312" w:hAnsi="Times New Roman" w:cs="Times New Roman" w:hint="eastAsia"/>
          <w:bCs/>
          <w:sz w:val="32"/>
          <w:szCs w:val="32"/>
        </w:rPr>
        <w:t>头部企业</w:t>
      </w:r>
      <w:r>
        <w:rPr>
          <w:rFonts w:ascii="Times New Roman" w:eastAsia="仿宋_GB2312" w:hAnsi="Times New Roman" w:cs="Times New Roman"/>
          <w:bCs/>
          <w:sz w:val="32"/>
          <w:szCs w:val="32"/>
        </w:rPr>
        <w:t>的上下游挖掘仍有较大空间。医疗健康领域依托国际高端医药制造企业贸易连接优势向研发、制造、服务等高价值链攀升不够</w:t>
      </w:r>
      <w:r w:rsidR="009250E3">
        <w:rPr>
          <w:rFonts w:ascii="Times New Roman" w:eastAsia="仿宋_GB2312" w:hAnsi="Times New Roman" w:cs="Times New Roman" w:hint="eastAsia"/>
          <w:bCs/>
          <w:sz w:val="32"/>
          <w:szCs w:val="32"/>
        </w:rPr>
        <w:t>。</w:t>
      </w:r>
      <w:r>
        <w:rPr>
          <w:rFonts w:ascii="Times New Roman" w:eastAsia="仿宋_GB2312" w:hAnsi="Times New Roman" w:cs="Times New Roman" w:hint="eastAsia"/>
          <w:b/>
          <w:bCs/>
          <w:sz w:val="32"/>
          <w:szCs w:val="32"/>
        </w:rPr>
        <w:t>零效低效土地盘活</w:t>
      </w:r>
      <w:r>
        <w:rPr>
          <w:rFonts w:ascii="Times New Roman" w:eastAsia="仿宋_GB2312" w:hAnsi="Times New Roman" w:cs="Times New Roman"/>
          <w:b/>
          <w:bCs/>
          <w:sz w:val="32"/>
          <w:szCs w:val="32"/>
        </w:rPr>
        <w:t>进展缓慢。</w:t>
      </w:r>
      <w:r>
        <w:rPr>
          <w:rFonts w:ascii="Times New Roman" w:eastAsia="仿宋_GB2312" w:hAnsi="Times New Roman" w:cs="Times New Roman" w:hint="eastAsia"/>
          <w:bCs/>
          <w:sz w:val="32"/>
          <w:szCs w:val="32"/>
        </w:rPr>
        <w:t>园区部分成本</w:t>
      </w:r>
      <w:r>
        <w:rPr>
          <w:rFonts w:ascii="Times New Roman" w:eastAsia="仿宋_GB2312" w:hAnsi="Times New Roman" w:cs="Times New Roman"/>
          <w:bCs/>
          <w:sz w:val="32"/>
          <w:szCs w:val="32"/>
        </w:rPr>
        <w:t>敏感型</w:t>
      </w:r>
      <w:r>
        <w:rPr>
          <w:rFonts w:ascii="Times New Roman" w:eastAsia="仿宋_GB2312" w:hAnsi="Times New Roman" w:cs="Times New Roman" w:hint="eastAsia"/>
          <w:bCs/>
          <w:sz w:val="32"/>
          <w:szCs w:val="32"/>
        </w:rPr>
        <w:t>传统制造业关停</w:t>
      </w:r>
      <w:r>
        <w:rPr>
          <w:rFonts w:ascii="Times New Roman" w:eastAsia="仿宋_GB2312" w:hAnsi="Times New Roman" w:cs="Times New Roman"/>
          <w:bCs/>
          <w:sz w:val="32"/>
          <w:szCs w:val="32"/>
        </w:rPr>
        <w:t>、外迁</w:t>
      </w:r>
      <w:r>
        <w:rPr>
          <w:rFonts w:ascii="Times New Roman" w:eastAsia="仿宋_GB2312" w:hAnsi="Times New Roman" w:cs="Times New Roman" w:hint="eastAsia"/>
          <w:bCs/>
          <w:sz w:val="32"/>
          <w:szCs w:val="32"/>
        </w:rPr>
        <w:t>，未出让</w:t>
      </w:r>
      <w:r>
        <w:rPr>
          <w:rFonts w:ascii="Times New Roman" w:eastAsia="仿宋_GB2312" w:hAnsi="Times New Roman" w:cs="Times New Roman"/>
          <w:bCs/>
          <w:sz w:val="32"/>
          <w:szCs w:val="32"/>
        </w:rPr>
        <w:t>土地招商引资</w:t>
      </w:r>
      <w:r>
        <w:rPr>
          <w:rFonts w:ascii="Times New Roman" w:eastAsia="仿宋_GB2312" w:hAnsi="Times New Roman" w:cs="Times New Roman" w:hint="eastAsia"/>
          <w:bCs/>
          <w:sz w:val="32"/>
          <w:szCs w:val="32"/>
        </w:rPr>
        <w:t>进展</w:t>
      </w:r>
      <w:r>
        <w:rPr>
          <w:rFonts w:ascii="Times New Roman" w:eastAsia="仿宋_GB2312" w:hAnsi="Times New Roman" w:cs="Times New Roman"/>
          <w:bCs/>
          <w:sz w:val="32"/>
          <w:szCs w:val="32"/>
        </w:rPr>
        <w:t>缓慢，土地资源</w:t>
      </w:r>
      <w:r>
        <w:rPr>
          <w:rFonts w:ascii="Times New Roman" w:eastAsia="仿宋_GB2312" w:hAnsi="Times New Roman" w:cs="Times New Roman" w:hint="eastAsia"/>
          <w:bCs/>
          <w:sz w:val="32"/>
          <w:szCs w:val="32"/>
        </w:rPr>
        <w:t>向</w:t>
      </w:r>
      <w:r>
        <w:rPr>
          <w:rFonts w:ascii="Times New Roman" w:eastAsia="仿宋_GB2312" w:hAnsi="Times New Roman" w:cs="Times New Roman"/>
          <w:bCs/>
          <w:sz w:val="32"/>
          <w:szCs w:val="32"/>
        </w:rPr>
        <w:t>经济效益转化</w:t>
      </w:r>
      <w:r>
        <w:rPr>
          <w:rFonts w:ascii="Times New Roman" w:eastAsia="仿宋_GB2312" w:hAnsi="Times New Roman" w:cs="Times New Roman" w:hint="eastAsia"/>
          <w:bCs/>
          <w:sz w:val="32"/>
          <w:szCs w:val="32"/>
        </w:rPr>
        <w:t>整体</w:t>
      </w:r>
      <w:r>
        <w:rPr>
          <w:rFonts w:ascii="Times New Roman" w:eastAsia="仿宋_GB2312" w:hAnsi="Times New Roman" w:cs="Times New Roman"/>
          <w:bCs/>
          <w:sz w:val="32"/>
          <w:szCs w:val="32"/>
        </w:rPr>
        <w:t>进度滞后。</w:t>
      </w:r>
      <w:bookmarkStart w:id="137" w:name="_Toc424"/>
      <w:r w:rsidRPr="009250E3">
        <w:rPr>
          <w:rFonts w:ascii="Times New Roman" w:eastAsia="仿宋_GB2312" w:hAnsi="Times New Roman" w:cs="Times New Roman" w:hint="eastAsia"/>
          <w:b/>
          <w:bCs/>
          <w:sz w:val="32"/>
          <w:szCs w:val="32"/>
        </w:rPr>
        <w:t>临空产业发展结构不均衡。</w:t>
      </w:r>
      <w:r w:rsidR="009250E3">
        <w:rPr>
          <w:rFonts w:ascii="Times New Roman" w:eastAsia="仿宋_GB2312" w:hAnsi="Times New Roman" w:cs="Times New Roman" w:hint="eastAsia"/>
          <w:bCs/>
          <w:sz w:val="32"/>
          <w:szCs w:val="32"/>
        </w:rPr>
        <w:t>航空产业占比过高，新质生产力支撑不足，园区</w:t>
      </w:r>
      <w:r w:rsidRPr="009250E3">
        <w:rPr>
          <w:rFonts w:ascii="Times New Roman" w:eastAsia="仿宋_GB2312" w:hAnsi="Times New Roman" w:cs="Times New Roman" w:hint="eastAsia"/>
          <w:bCs/>
          <w:sz w:val="32"/>
          <w:szCs w:val="32"/>
        </w:rPr>
        <w:t>经济</w:t>
      </w:r>
      <w:r w:rsidRPr="009250E3">
        <w:rPr>
          <w:rFonts w:ascii="Times New Roman" w:eastAsia="仿宋_GB2312" w:hAnsi="Times New Roman" w:cs="Times New Roman"/>
          <w:bCs/>
          <w:sz w:val="32"/>
          <w:szCs w:val="32"/>
        </w:rPr>
        <w:t>增量来源过于集中，发展</w:t>
      </w:r>
      <w:r w:rsidRPr="009250E3">
        <w:rPr>
          <w:rFonts w:ascii="Times New Roman" w:eastAsia="仿宋_GB2312" w:hAnsi="Times New Roman" w:cs="Times New Roman" w:hint="eastAsia"/>
          <w:bCs/>
          <w:sz w:val="32"/>
          <w:szCs w:val="32"/>
        </w:rPr>
        <w:t>受</w:t>
      </w:r>
      <w:r w:rsidRPr="009250E3">
        <w:rPr>
          <w:rFonts w:ascii="Times New Roman" w:eastAsia="仿宋_GB2312" w:hAnsi="Times New Roman" w:cs="Times New Roman"/>
          <w:bCs/>
          <w:sz w:val="32"/>
          <w:szCs w:val="32"/>
        </w:rPr>
        <w:t>特定行业、特定企业影响</w:t>
      </w:r>
      <w:r w:rsidRPr="009250E3">
        <w:rPr>
          <w:rFonts w:ascii="Times New Roman" w:eastAsia="仿宋_GB2312" w:hAnsi="Times New Roman" w:cs="Times New Roman" w:hint="eastAsia"/>
          <w:bCs/>
          <w:sz w:val="32"/>
          <w:szCs w:val="32"/>
        </w:rPr>
        <w:t>风险较大，增长</w:t>
      </w:r>
      <w:r w:rsidRPr="009250E3">
        <w:rPr>
          <w:rFonts w:ascii="Times New Roman" w:eastAsia="仿宋_GB2312" w:hAnsi="Times New Roman" w:cs="Times New Roman"/>
          <w:bCs/>
          <w:sz w:val="32"/>
          <w:szCs w:val="32"/>
        </w:rPr>
        <w:t>动力</w:t>
      </w:r>
      <w:r w:rsidRPr="009250E3">
        <w:rPr>
          <w:rFonts w:ascii="Times New Roman" w:eastAsia="仿宋_GB2312" w:hAnsi="Times New Roman" w:cs="Times New Roman" w:hint="eastAsia"/>
          <w:bCs/>
          <w:sz w:val="32"/>
          <w:szCs w:val="32"/>
        </w:rPr>
        <w:t>需要</w:t>
      </w:r>
      <w:r w:rsidRPr="009250E3">
        <w:rPr>
          <w:rFonts w:ascii="Times New Roman" w:eastAsia="仿宋_GB2312" w:hAnsi="Times New Roman" w:cs="Times New Roman"/>
          <w:bCs/>
          <w:sz w:val="32"/>
          <w:szCs w:val="32"/>
        </w:rPr>
        <w:t>优化布局。</w:t>
      </w:r>
    </w:p>
    <w:p w:rsidR="005A49F0" w:rsidRPr="00F16A76" w:rsidRDefault="00DE5FAB" w:rsidP="00F16A76">
      <w:pPr>
        <w:keepNext/>
        <w:keepLines/>
        <w:widowControl/>
        <w:tabs>
          <w:tab w:val="left" w:pos="993"/>
        </w:tabs>
        <w:overflowPunct w:val="0"/>
        <w:spacing w:line="560" w:lineRule="exact"/>
        <w:ind w:firstLineChars="200" w:firstLine="640"/>
        <w:outlineLvl w:val="1"/>
        <w:rPr>
          <w:rFonts w:ascii="楷体_GB2312" w:eastAsia="楷体_GB2312" w:hAnsi="Times New Roman" w:cs="Times New Roman"/>
          <w:kern w:val="28"/>
          <w:sz w:val="32"/>
          <w:szCs w:val="32"/>
        </w:rPr>
      </w:pPr>
      <w:bookmarkStart w:id="138" w:name="_Toc226561765"/>
      <w:r>
        <w:rPr>
          <w:rFonts w:ascii="楷体_GB2312" w:eastAsia="楷体_GB2312" w:hAnsi="Times New Roman" w:cs="Times New Roman" w:hint="eastAsia"/>
          <w:kern w:val="28"/>
          <w:sz w:val="32"/>
          <w:szCs w:val="32"/>
        </w:rPr>
        <w:t>（四）</w:t>
      </w:r>
      <w:bookmarkEnd w:id="137"/>
      <w:r>
        <w:rPr>
          <w:rFonts w:ascii="楷体_GB2312" w:eastAsia="楷体_GB2312" w:hAnsi="Times New Roman" w:cs="Times New Roman" w:hint="eastAsia"/>
          <w:kern w:val="28"/>
          <w:sz w:val="32"/>
          <w:szCs w:val="32"/>
        </w:rPr>
        <w:t>赋予三大任务，</w:t>
      </w:r>
      <w:r>
        <w:rPr>
          <w:rFonts w:ascii="楷体_GB2312" w:eastAsia="楷体_GB2312" w:hAnsi="Times New Roman" w:cs="Times New Roman"/>
          <w:kern w:val="28"/>
          <w:sz w:val="32"/>
          <w:szCs w:val="32"/>
        </w:rPr>
        <w:t>要求发挥支撑引领功能</w:t>
      </w:r>
      <w:bookmarkEnd w:id="138"/>
    </w:p>
    <w:p w:rsidR="005A49F0" w:rsidRPr="00F16A76" w:rsidRDefault="00DE5FAB" w:rsidP="00F16A76">
      <w:pPr>
        <w:pStyle w:val="a5"/>
        <w:overflowPunct w:val="0"/>
        <w:spacing w:after="0" w:line="540" w:lineRule="exact"/>
        <w:rPr>
          <w:rFonts w:ascii="Times New Roman" w:hAnsi="Times New Roman" w:cs="Times New Roman"/>
          <w:kern w:val="0"/>
          <w:szCs w:val="32"/>
        </w:rPr>
      </w:pPr>
      <w:r>
        <w:rPr>
          <w:rFonts w:ascii="Times New Roman" w:hAnsi="Times New Roman" w:cs="Times New Roman" w:hint="eastAsia"/>
          <w:b/>
          <w:bCs/>
          <w:kern w:val="0"/>
          <w:szCs w:val="32"/>
        </w:rPr>
        <w:t>承担国际交往中心“会客厅”建设的</w:t>
      </w:r>
      <w:r>
        <w:rPr>
          <w:rFonts w:ascii="Times New Roman" w:hAnsi="Times New Roman" w:cs="Times New Roman"/>
          <w:b/>
          <w:bCs/>
          <w:kern w:val="0"/>
          <w:szCs w:val="32"/>
        </w:rPr>
        <w:t>任务</w:t>
      </w:r>
      <w:r>
        <w:rPr>
          <w:rFonts w:ascii="Times New Roman" w:hAnsi="Times New Roman" w:cs="Times New Roman" w:hint="eastAsia"/>
          <w:b/>
          <w:bCs/>
          <w:kern w:val="0"/>
          <w:szCs w:val="32"/>
        </w:rPr>
        <w:t>。</w:t>
      </w:r>
      <w:r>
        <w:rPr>
          <w:rFonts w:ascii="Times New Roman" w:hAnsi="Times New Roman" w:cs="Times New Roman" w:hint="eastAsia"/>
          <w:kern w:val="0"/>
          <w:szCs w:val="32"/>
        </w:rPr>
        <w:t>首都机场临空区作为服务国际交往中心功能的门户承载，需要主动</w:t>
      </w:r>
      <w:r w:rsidR="00F16A76">
        <w:rPr>
          <w:rFonts w:ascii="Times New Roman" w:hAnsi="Times New Roman" w:cs="Times New Roman"/>
          <w:kern w:val="0"/>
          <w:szCs w:val="32"/>
        </w:rPr>
        <w:t>发挥</w:t>
      </w:r>
      <w:r>
        <w:rPr>
          <w:rFonts w:ascii="Times New Roman" w:hAnsi="Times New Roman" w:cs="Times New Roman"/>
          <w:kern w:val="0"/>
          <w:szCs w:val="32"/>
        </w:rPr>
        <w:t>积极</w:t>
      </w:r>
      <w:r>
        <w:rPr>
          <w:rFonts w:ascii="Times New Roman" w:hAnsi="Times New Roman" w:cs="Times New Roman" w:hint="eastAsia"/>
          <w:kern w:val="0"/>
          <w:szCs w:val="32"/>
        </w:rPr>
        <w:t>作用</w:t>
      </w:r>
      <w:r w:rsidR="00F16A76">
        <w:rPr>
          <w:rFonts w:ascii="Times New Roman" w:hAnsi="Times New Roman" w:cs="Times New Roman" w:hint="eastAsia"/>
          <w:kern w:val="0"/>
          <w:szCs w:val="32"/>
        </w:rPr>
        <w:t>，</w:t>
      </w:r>
      <w:r>
        <w:rPr>
          <w:rFonts w:ascii="Times New Roman" w:hAnsi="Times New Roman" w:cs="Times New Roman" w:hint="eastAsia"/>
          <w:kern w:val="0"/>
          <w:szCs w:val="32"/>
        </w:rPr>
        <w:t>支持</w:t>
      </w:r>
      <w:r>
        <w:rPr>
          <w:rFonts w:ascii="Times New Roman" w:hAnsi="Times New Roman" w:cs="Times New Roman"/>
          <w:kern w:val="0"/>
          <w:szCs w:val="32"/>
        </w:rPr>
        <w:t>和促进</w:t>
      </w:r>
      <w:r>
        <w:rPr>
          <w:rFonts w:ascii="Times New Roman" w:hAnsi="Times New Roman" w:cs="Times New Roman" w:hint="eastAsia"/>
          <w:kern w:val="0"/>
          <w:szCs w:val="32"/>
        </w:rPr>
        <w:t>首都</w:t>
      </w:r>
      <w:r w:rsidR="00F16A76">
        <w:rPr>
          <w:rFonts w:ascii="Times New Roman" w:hAnsi="Times New Roman" w:cs="Times New Roman"/>
          <w:kern w:val="0"/>
          <w:szCs w:val="32"/>
        </w:rPr>
        <w:t>机场枢纽功能提升</w:t>
      </w:r>
      <w:r>
        <w:rPr>
          <w:rFonts w:ascii="Times New Roman" w:hAnsi="Times New Roman" w:cs="Times New Roman"/>
          <w:kern w:val="0"/>
          <w:szCs w:val="32"/>
        </w:rPr>
        <w:t>，</w:t>
      </w:r>
      <w:r>
        <w:rPr>
          <w:rFonts w:ascii="Times New Roman" w:hAnsi="Times New Roman" w:cs="Times New Roman" w:hint="eastAsia"/>
          <w:kern w:val="0"/>
          <w:szCs w:val="32"/>
        </w:rPr>
        <w:t>推动首都</w:t>
      </w:r>
      <w:r>
        <w:rPr>
          <w:rFonts w:ascii="Times New Roman" w:hAnsi="Times New Roman" w:cs="Times New Roman"/>
          <w:kern w:val="0"/>
          <w:szCs w:val="32"/>
        </w:rPr>
        <w:t>机场周边地区提质升级</w:t>
      </w:r>
      <w:r>
        <w:rPr>
          <w:rFonts w:ascii="Times New Roman" w:hAnsi="Times New Roman" w:cs="Times New Roman" w:hint="eastAsia"/>
          <w:kern w:val="0"/>
          <w:szCs w:val="32"/>
        </w:rPr>
        <w:t>，</w:t>
      </w:r>
      <w:r>
        <w:rPr>
          <w:rFonts w:ascii="Times New Roman" w:hAnsi="Times New Roman" w:cs="Times New Roman"/>
          <w:kern w:val="0"/>
          <w:szCs w:val="32"/>
        </w:rPr>
        <w:t>实现更加高效的港区融合</w:t>
      </w:r>
      <w:r>
        <w:rPr>
          <w:rFonts w:ascii="Times New Roman" w:hAnsi="Times New Roman" w:cs="Times New Roman" w:hint="eastAsia"/>
          <w:kern w:val="0"/>
          <w:szCs w:val="32"/>
        </w:rPr>
        <w:t>发展</w:t>
      </w:r>
      <w:r>
        <w:rPr>
          <w:rFonts w:ascii="Times New Roman" w:hAnsi="Times New Roman" w:cs="Times New Roman"/>
          <w:kern w:val="0"/>
          <w:szCs w:val="32"/>
        </w:rPr>
        <w:t>。</w:t>
      </w:r>
      <w:r>
        <w:rPr>
          <w:rFonts w:ascii="Times New Roman" w:hAnsi="Times New Roman" w:cs="Times New Roman" w:hint="eastAsia"/>
          <w:kern w:val="0"/>
          <w:szCs w:val="32"/>
        </w:rPr>
        <w:t>通过</w:t>
      </w:r>
      <w:r>
        <w:rPr>
          <w:rFonts w:ascii="Times New Roman" w:hAnsi="Times New Roman" w:cs="Times New Roman"/>
          <w:kern w:val="0"/>
          <w:szCs w:val="32"/>
        </w:rPr>
        <w:t>构建新空间、新场景，为中外企业、人士交流</w:t>
      </w:r>
      <w:r>
        <w:rPr>
          <w:rFonts w:ascii="Times New Roman" w:hAnsi="Times New Roman" w:cs="Times New Roman" w:hint="eastAsia"/>
          <w:kern w:val="0"/>
          <w:szCs w:val="32"/>
        </w:rPr>
        <w:t>互动</w:t>
      </w:r>
      <w:r w:rsidR="00F16A76">
        <w:rPr>
          <w:rFonts w:ascii="Times New Roman" w:hAnsi="Times New Roman" w:cs="Times New Roman" w:hint="eastAsia"/>
          <w:kern w:val="0"/>
          <w:szCs w:val="32"/>
        </w:rPr>
        <w:t>搭建商务</w:t>
      </w:r>
      <w:r>
        <w:rPr>
          <w:rFonts w:ascii="Times New Roman" w:hAnsi="Times New Roman" w:cs="Times New Roman" w:hint="eastAsia"/>
          <w:kern w:val="0"/>
          <w:szCs w:val="32"/>
        </w:rPr>
        <w:t>平台。展示新时代首都发展形象，建设具有国际品牌效应的</w:t>
      </w:r>
      <w:r>
        <w:rPr>
          <w:rFonts w:ascii="Times New Roman" w:hAnsi="Times New Roman" w:cs="Times New Roman" w:hint="eastAsia"/>
          <w:kern w:val="0"/>
          <w:szCs w:val="32"/>
        </w:rPr>
        <w:lastRenderedPageBreak/>
        <w:t>临空经济区。</w:t>
      </w:r>
      <w:r>
        <w:rPr>
          <w:rFonts w:ascii="Times New Roman" w:hAnsi="Times New Roman" w:cs="Times New Roman" w:hint="eastAsia"/>
          <w:b/>
          <w:bCs/>
          <w:kern w:val="0"/>
          <w:szCs w:val="32"/>
        </w:rPr>
        <w:t>承担“两区”建设“样板间”的任务。</w:t>
      </w:r>
      <w:r>
        <w:rPr>
          <w:rFonts w:ascii="Times New Roman" w:hAnsi="Times New Roman" w:cs="Times New Roman"/>
          <w:kern w:val="0"/>
          <w:szCs w:val="32"/>
        </w:rPr>
        <w:t>首都机场临空区</w:t>
      </w:r>
      <w:r>
        <w:rPr>
          <w:rFonts w:ascii="Times New Roman" w:hAnsi="Times New Roman" w:cs="Times New Roman" w:hint="eastAsia"/>
          <w:kern w:val="0"/>
          <w:szCs w:val="32"/>
        </w:rPr>
        <w:t>作为</w:t>
      </w:r>
      <w:r w:rsidR="00F16A76">
        <w:rPr>
          <w:rFonts w:ascii="Times New Roman" w:hAnsi="Times New Roman" w:cs="Times New Roman" w:hint="eastAsia"/>
          <w:kern w:val="0"/>
          <w:szCs w:val="32"/>
        </w:rPr>
        <w:t>北京市</w:t>
      </w:r>
      <w:r>
        <w:rPr>
          <w:rFonts w:ascii="Times New Roman" w:hAnsi="Times New Roman" w:cs="Times New Roman"/>
          <w:kern w:val="0"/>
          <w:szCs w:val="32"/>
        </w:rPr>
        <w:t>“</w:t>
      </w:r>
      <w:r>
        <w:rPr>
          <w:rFonts w:ascii="Times New Roman" w:hAnsi="Times New Roman" w:cs="Times New Roman"/>
          <w:kern w:val="0"/>
          <w:szCs w:val="32"/>
        </w:rPr>
        <w:t>两区</w:t>
      </w:r>
      <w:r>
        <w:rPr>
          <w:rFonts w:ascii="Times New Roman" w:hAnsi="Times New Roman" w:cs="Times New Roman"/>
          <w:kern w:val="0"/>
          <w:szCs w:val="32"/>
        </w:rPr>
        <w:t>”</w:t>
      </w:r>
      <w:r>
        <w:rPr>
          <w:rFonts w:ascii="Times New Roman" w:hAnsi="Times New Roman" w:cs="Times New Roman"/>
          <w:kern w:val="0"/>
          <w:szCs w:val="32"/>
        </w:rPr>
        <w:t>建设重点园区，</w:t>
      </w:r>
      <w:r>
        <w:rPr>
          <w:rFonts w:ascii="Times New Roman" w:hAnsi="Times New Roman" w:cs="Times New Roman" w:hint="eastAsia"/>
          <w:kern w:val="0"/>
          <w:szCs w:val="32"/>
        </w:rPr>
        <w:t>需在开放</w:t>
      </w:r>
      <w:r>
        <w:rPr>
          <w:rFonts w:ascii="Times New Roman" w:hAnsi="Times New Roman" w:cs="Times New Roman"/>
          <w:kern w:val="0"/>
          <w:szCs w:val="32"/>
        </w:rPr>
        <w:t>创新领域</w:t>
      </w:r>
      <w:r>
        <w:rPr>
          <w:rFonts w:ascii="Times New Roman" w:hAnsi="Times New Roman" w:cs="Times New Roman" w:hint="eastAsia"/>
          <w:kern w:val="0"/>
          <w:szCs w:val="32"/>
        </w:rPr>
        <w:t>引领</w:t>
      </w:r>
      <w:r>
        <w:rPr>
          <w:rFonts w:ascii="Times New Roman" w:hAnsi="Times New Roman" w:cs="Times New Roman"/>
          <w:kern w:val="0"/>
          <w:szCs w:val="32"/>
        </w:rPr>
        <w:t>开</w:t>
      </w:r>
      <w:r>
        <w:rPr>
          <w:rFonts w:ascii="Times New Roman" w:hAnsi="Times New Roman" w:cs="Times New Roman" w:hint="eastAsia"/>
          <w:kern w:val="0"/>
          <w:szCs w:val="32"/>
        </w:rPr>
        <w:t>放进程</w:t>
      </w:r>
      <w:r w:rsidR="00F16A76">
        <w:rPr>
          <w:rFonts w:ascii="Times New Roman" w:hAnsi="Times New Roman" w:cs="Times New Roman" w:hint="eastAsia"/>
          <w:kern w:val="0"/>
          <w:szCs w:val="32"/>
        </w:rPr>
        <w:t>，</w:t>
      </w:r>
      <w:r>
        <w:rPr>
          <w:rFonts w:ascii="Times New Roman" w:hAnsi="Times New Roman" w:cs="Times New Roman" w:hint="eastAsia"/>
          <w:kern w:val="0"/>
          <w:szCs w:val="32"/>
        </w:rPr>
        <w:t>充分发挥</w:t>
      </w:r>
      <w:r>
        <w:rPr>
          <w:rFonts w:ascii="Times New Roman" w:hAnsi="Times New Roman" w:cs="Times New Roman"/>
          <w:kern w:val="0"/>
          <w:szCs w:val="32"/>
        </w:rPr>
        <w:t>“</w:t>
      </w:r>
      <w:r>
        <w:rPr>
          <w:rFonts w:ascii="Times New Roman" w:hAnsi="Times New Roman" w:cs="Times New Roman"/>
          <w:kern w:val="0"/>
          <w:szCs w:val="32"/>
        </w:rPr>
        <w:t>口岸</w:t>
      </w:r>
      <w:r>
        <w:rPr>
          <w:rFonts w:ascii="Times New Roman" w:hAnsi="Times New Roman" w:cs="Times New Roman"/>
          <w:kern w:val="0"/>
          <w:szCs w:val="32"/>
        </w:rPr>
        <w:t>”</w:t>
      </w:r>
      <w:r>
        <w:rPr>
          <w:rFonts w:ascii="Times New Roman" w:hAnsi="Times New Roman" w:cs="Times New Roman" w:hint="eastAsia"/>
          <w:kern w:val="0"/>
          <w:szCs w:val="32"/>
        </w:rPr>
        <w:t>和“</w:t>
      </w:r>
      <w:r>
        <w:rPr>
          <w:rFonts w:ascii="Times New Roman" w:hAnsi="Times New Roman" w:cs="Times New Roman"/>
          <w:kern w:val="0"/>
          <w:szCs w:val="32"/>
        </w:rPr>
        <w:t>保税</w:t>
      </w:r>
      <w:r>
        <w:rPr>
          <w:rFonts w:ascii="Times New Roman" w:hAnsi="Times New Roman" w:cs="Times New Roman" w:hint="eastAsia"/>
          <w:kern w:val="0"/>
          <w:szCs w:val="32"/>
        </w:rPr>
        <w:t>”独特</w:t>
      </w:r>
      <w:r>
        <w:rPr>
          <w:rFonts w:ascii="Times New Roman" w:hAnsi="Times New Roman" w:cs="Times New Roman"/>
          <w:kern w:val="0"/>
          <w:szCs w:val="32"/>
        </w:rPr>
        <w:t>开放平台的</w:t>
      </w:r>
      <w:r>
        <w:rPr>
          <w:rFonts w:ascii="Times New Roman" w:hAnsi="Times New Roman" w:cs="Times New Roman" w:hint="eastAsia"/>
          <w:kern w:val="0"/>
          <w:szCs w:val="32"/>
        </w:rPr>
        <w:t>功能</w:t>
      </w:r>
      <w:r>
        <w:rPr>
          <w:rFonts w:ascii="Times New Roman" w:hAnsi="Times New Roman" w:cs="Times New Roman"/>
          <w:kern w:val="0"/>
          <w:szCs w:val="32"/>
        </w:rPr>
        <w:t>，叠加航空、医药贸易产业</w:t>
      </w:r>
      <w:r>
        <w:rPr>
          <w:rFonts w:ascii="Times New Roman" w:hAnsi="Times New Roman" w:cs="Times New Roman" w:hint="eastAsia"/>
          <w:kern w:val="0"/>
          <w:szCs w:val="32"/>
        </w:rPr>
        <w:t>优势</w:t>
      </w:r>
      <w:r>
        <w:rPr>
          <w:rFonts w:ascii="Times New Roman" w:hAnsi="Times New Roman" w:cs="Times New Roman"/>
          <w:kern w:val="0"/>
          <w:szCs w:val="32"/>
        </w:rPr>
        <w:t>，为首都</w:t>
      </w:r>
      <w:r>
        <w:rPr>
          <w:rFonts w:ascii="Times New Roman" w:hAnsi="Times New Roman" w:cs="Times New Roman" w:hint="eastAsia"/>
          <w:kern w:val="0"/>
          <w:szCs w:val="32"/>
        </w:rPr>
        <w:t>发展提供</w:t>
      </w:r>
      <w:r>
        <w:rPr>
          <w:rFonts w:ascii="Times New Roman" w:hAnsi="Times New Roman" w:cs="Times New Roman"/>
          <w:kern w:val="0"/>
          <w:szCs w:val="32"/>
        </w:rPr>
        <w:t>更加宽广的跨境</w:t>
      </w:r>
      <w:r>
        <w:rPr>
          <w:rFonts w:ascii="Times New Roman" w:hAnsi="Times New Roman" w:cs="Times New Roman" w:hint="eastAsia"/>
          <w:kern w:val="0"/>
          <w:szCs w:val="32"/>
        </w:rPr>
        <w:t>合作</w:t>
      </w:r>
      <w:r>
        <w:rPr>
          <w:rFonts w:ascii="Times New Roman" w:hAnsi="Times New Roman" w:cs="Times New Roman"/>
          <w:kern w:val="0"/>
          <w:szCs w:val="32"/>
        </w:rPr>
        <w:t>和产业协同</w:t>
      </w:r>
      <w:r>
        <w:rPr>
          <w:rFonts w:ascii="Times New Roman" w:hAnsi="Times New Roman" w:cs="Times New Roman" w:hint="eastAsia"/>
          <w:kern w:val="0"/>
          <w:szCs w:val="32"/>
        </w:rPr>
        <w:t>渠道</w:t>
      </w:r>
      <w:r>
        <w:rPr>
          <w:rFonts w:ascii="Times New Roman" w:hAnsi="Times New Roman" w:cs="Times New Roman"/>
          <w:kern w:val="0"/>
          <w:szCs w:val="32"/>
        </w:rPr>
        <w:t>，</w:t>
      </w:r>
      <w:r>
        <w:rPr>
          <w:rFonts w:ascii="Times New Roman" w:hAnsi="Times New Roman" w:cs="Times New Roman" w:hint="eastAsia"/>
          <w:kern w:val="0"/>
          <w:szCs w:val="32"/>
        </w:rPr>
        <w:t>为</w:t>
      </w:r>
      <w:r>
        <w:rPr>
          <w:rFonts w:ascii="Times New Roman" w:hAnsi="Times New Roman" w:cs="Times New Roman"/>
          <w:kern w:val="0"/>
          <w:szCs w:val="32"/>
        </w:rPr>
        <w:t>国家创新政策</w:t>
      </w:r>
      <w:r>
        <w:rPr>
          <w:rFonts w:ascii="Times New Roman" w:hAnsi="Times New Roman" w:cs="Times New Roman" w:hint="eastAsia"/>
          <w:kern w:val="0"/>
          <w:szCs w:val="32"/>
        </w:rPr>
        <w:t>探</w:t>
      </w:r>
      <w:r>
        <w:rPr>
          <w:rFonts w:ascii="Times New Roman" w:hAnsi="Times New Roman" w:cs="Times New Roman"/>
          <w:kern w:val="0"/>
          <w:szCs w:val="32"/>
        </w:rPr>
        <w:t>路径、</w:t>
      </w:r>
      <w:r>
        <w:rPr>
          <w:rFonts w:ascii="Times New Roman" w:hAnsi="Times New Roman" w:cs="Times New Roman" w:hint="eastAsia"/>
          <w:kern w:val="0"/>
          <w:szCs w:val="32"/>
        </w:rPr>
        <w:t>试压力</w:t>
      </w:r>
      <w:r>
        <w:rPr>
          <w:rFonts w:ascii="Times New Roman" w:hAnsi="Times New Roman" w:cs="Times New Roman"/>
          <w:kern w:val="0"/>
          <w:szCs w:val="32"/>
        </w:rPr>
        <w:t>、测风险</w:t>
      </w:r>
      <w:r>
        <w:rPr>
          <w:rFonts w:ascii="Times New Roman" w:hAnsi="Times New Roman" w:cs="Times New Roman" w:hint="eastAsia"/>
          <w:kern w:val="0"/>
          <w:szCs w:val="32"/>
        </w:rPr>
        <w:t>，形成</w:t>
      </w:r>
      <w:r>
        <w:rPr>
          <w:rFonts w:ascii="Times New Roman" w:hAnsi="Times New Roman" w:cs="Times New Roman"/>
          <w:kern w:val="0"/>
          <w:szCs w:val="32"/>
        </w:rPr>
        <w:t>首都开放</w:t>
      </w:r>
      <w:r>
        <w:rPr>
          <w:rFonts w:ascii="Times New Roman" w:hAnsi="Times New Roman" w:cs="Times New Roman"/>
          <w:kern w:val="0"/>
          <w:szCs w:val="32"/>
        </w:rPr>
        <w:t>“</w:t>
      </w:r>
      <w:r>
        <w:rPr>
          <w:rFonts w:ascii="Times New Roman" w:hAnsi="Times New Roman" w:cs="Times New Roman"/>
          <w:kern w:val="0"/>
          <w:szCs w:val="32"/>
        </w:rPr>
        <w:t>样板</w:t>
      </w:r>
      <w:r>
        <w:rPr>
          <w:rFonts w:ascii="Times New Roman" w:hAnsi="Times New Roman" w:cs="Times New Roman" w:hint="eastAsia"/>
          <w:kern w:val="0"/>
          <w:szCs w:val="32"/>
        </w:rPr>
        <w:t>间”。</w:t>
      </w:r>
      <w:r>
        <w:rPr>
          <w:rFonts w:ascii="Times New Roman" w:hAnsi="Times New Roman" w:cs="Times New Roman" w:hint="eastAsia"/>
          <w:b/>
          <w:szCs w:val="32"/>
        </w:rPr>
        <w:t>承担着顺义区平原新城高质量发展“压舱石”任务。</w:t>
      </w:r>
      <w:r>
        <w:rPr>
          <w:rFonts w:ascii="Times New Roman" w:hAnsi="Times New Roman" w:cs="Times New Roman" w:hint="eastAsia"/>
          <w:bCs/>
          <w:szCs w:val="32"/>
        </w:rPr>
        <w:t>市政府印发平原新城高质量发展方案（</w:t>
      </w:r>
      <w:r>
        <w:rPr>
          <w:rFonts w:ascii="Times New Roman" w:hAnsi="Times New Roman" w:cs="Times New Roman" w:hint="eastAsia"/>
          <w:bCs/>
          <w:szCs w:val="32"/>
        </w:rPr>
        <w:t>2025-2030</w:t>
      </w:r>
      <w:r>
        <w:rPr>
          <w:rFonts w:ascii="Times New Roman" w:hAnsi="Times New Roman" w:cs="Times New Roman" w:hint="eastAsia"/>
          <w:bCs/>
          <w:szCs w:val="32"/>
        </w:rPr>
        <w:t>），</w:t>
      </w:r>
      <w:r>
        <w:rPr>
          <w:rFonts w:ascii="Times New Roman" w:hAnsi="Times New Roman" w:cs="Times New Roman" w:hint="eastAsia"/>
          <w:szCs w:val="32"/>
        </w:rPr>
        <w:t>要求顺义</w:t>
      </w:r>
      <w:r>
        <w:rPr>
          <w:rFonts w:ascii="Times New Roman" w:hAnsi="Times New Roman" w:cs="Times New Roman"/>
          <w:szCs w:val="32"/>
        </w:rPr>
        <w:t>区</w:t>
      </w:r>
      <w:r>
        <w:rPr>
          <w:rFonts w:ascii="Times New Roman" w:hAnsi="Times New Roman" w:cs="Times New Roman" w:hint="eastAsia"/>
          <w:szCs w:val="32"/>
        </w:rPr>
        <w:t>建设</w:t>
      </w:r>
      <w:r>
        <w:rPr>
          <w:rFonts w:ascii="Times New Roman" w:hAnsi="Times New Roman" w:cs="Times New Roman"/>
          <w:szCs w:val="32"/>
        </w:rPr>
        <w:t>临空</w:t>
      </w:r>
      <w:r>
        <w:rPr>
          <w:rFonts w:ascii="Times New Roman" w:hAnsi="Times New Roman" w:cs="Times New Roman" w:hint="eastAsia"/>
          <w:szCs w:val="32"/>
        </w:rPr>
        <w:t>经济</w:t>
      </w:r>
      <w:r>
        <w:rPr>
          <w:rFonts w:ascii="Times New Roman" w:hAnsi="Times New Roman" w:cs="Times New Roman"/>
          <w:szCs w:val="32"/>
        </w:rPr>
        <w:t>先行区、</w:t>
      </w:r>
      <w:r>
        <w:rPr>
          <w:rFonts w:ascii="Times New Roman" w:hAnsi="Times New Roman" w:cs="Times New Roman" w:hint="eastAsia"/>
          <w:szCs w:val="32"/>
        </w:rPr>
        <w:t>产</w:t>
      </w:r>
      <w:r>
        <w:rPr>
          <w:rFonts w:ascii="Times New Roman" w:hAnsi="Times New Roman" w:cs="Times New Roman"/>
          <w:szCs w:val="32"/>
        </w:rPr>
        <w:t>城融合</w:t>
      </w:r>
      <w:r>
        <w:rPr>
          <w:rFonts w:ascii="Times New Roman" w:hAnsi="Times New Roman" w:cs="Times New Roman" w:hint="eastAsia"/>
          <w:szCs w:val="32"/>
        </w:rPr>
        <w:t>国际</w:t>
      </w:r>
      <w:r>
        <w:rPr>
          <w:rFonts w:ascii="Times New Roman" w:hAnsi="Times New Roman" w:cs="Times New Roman"/>
          <w:szCs w:val="32"/>
        </w:rPr>
        <w:t>新城</w:t>
      </w:r>
      <w:r w:rsidR="00F16A76">
        <w:rPr>
          <w:rFonts w:ascii="Times New Roman" w:hAnsi="Times New Roman" w:cs="Times New Roman" w:hint="eastAsia"/>
          <w:szCs w:val="32"/>
        </w:rPr>
        <w:t>。</w:t>
      </w:r>
      <w:r>
        <w:rPr>
          <w:rFonts w:ascii="Times New Roman" w:hAnsi="Times New Roman" w:cs="Times New Roman" w:hint="eastAsia"/>
          <w:szCs w:val="32"/>
        </w:rPr>
        <w:t>首都</w:t>
      </w:r>
      <w:r>
        <w:rPr>
          <w:rFonts w:ascii="Times New Roman" w:hAnsi="Times New Roman" w:cs="Times New Roman"/>
          <w:szCs w:val="32"/>
        </w:rPr>
        <w:t>机场临空区需</w:t>
      </w:r>
      <w:r>
        <w:rPr>
          <w:rFonts w:ascii="Times New Roman" w:hAnsi="Times New Roman" w:cs="Times New Roman" w:hint="eastAsia"/>
          <w:szCs w:val="32"/>
        </w:rPr>
        <w:t>发挥</w:t>
      </w:r>
      <w:r>
        <w:rPr>
          <w:rFonts w:ascii="Times New Roman" w:hAnsi="Times New Roman" w:cs="Times New Roman"/>
          <w:szCs w:val="32"/>
        </w:rPr>
        <w:t>对经济</w:t>
      </w:r>
      <w:r>
        <w:rPr>
          <w:rFonts w:ascii="Times New Roman" w:hAnsi="Times New Roman" w:cs="Times New Roman" w:hint="eastAsia"/>
          <w:szCs w:val="32"/>
        </w:rPr>
        <w:t>增长</w:t>
      </w:r>
      <w:r>
        <w:rPr>
          <w:rFonts w:ascii="Times New Roman" w:hAnsi="Times New Roman" w:cs="Times New Roman"/>
          <w:szCs w:val="32"/>
        </w:rPr>
        <w:t>带动作用，</w:t>
      </w:r>
      <w:r w:rsidR="00F16A76">
        <w:rPr>
          <w:rFonts w:ascii="Times New Roman" w:hAnsi="Times New Roman" w:cs="Times New Roman" w:hint="eastAsia"/>
          <w:szCs w:val="32"/>
        </w:rPr>
        <w:t>加快</w:t>
      </w:r>
      <w:r w:rsidR="00F16A76">
        <w:rPr>
          <w:rFonts w:ascii="Times New Roman" w:hAnsi="Times New Roman" w:cs="Times New Roman"/>
          <w:szCs w:val="32"/>
        </w:rPr>
        <w:t>产业</w:t>
      </w:r>
      <w:r w:rsidR="00F16A76">
        <w:rPr>
          <w:rFonts w:ascii="Times New Roman" w:hAnsi="Times New Roman" w:cs="Times New Roman" w:hint="eastAsia"/>
          <w:szCs w:val="32"/>
        </w:rPr>
        <w:t>转型升级</w:t>
      </w:r>
      <w:r w:rsidR="00F16A76">
        <w:rPr>
          <w:rFonts w:ascii="Times New Roman" w:hAnsi="Times New Roman" w:cs="Times New Roman"/>
          <w:szCs w:val="32"/>
        </w:rPr>
        <w:t>，</w:t>
      </w:r>
      <w:r w:rsidR="00F16A76">
        <w:rPr>
          <w:rFonts w:ascii="Times New Roman" w:hAnsi="Times New Roman" w:cs="Times New Roman" w:hint="eastAsia"/>
          <w:szCs w:val="32"/>
        </w:rPr>
        <w:t>强化创新</w:t>
      </w:r>
      <w:r w:rsidR="00F16A76">
        <w:rPr>
          <w:rFonts w:ascii="Times New Roman" w:hAnsi="Times New Roman" w:cs="Times New Roman"/>
          <w:szCs w:val="32"/>
        </w:rPr>
        <w:t>发展</w:t>
      </w:r>
      <w:r w:rsidR="00F16A76">
        <w:rPr>
          <w:rFonts w:ascii="Times New Roman" w:hAnsi="Times New Roman" w:cs="Times New Roman" w:hint="eastAsia"/>
          <w:szCs w:val="32"/>
        </w:rPr>
        <w:t>，以可持续发展</w:t>
      </w:r>
      <w:r w:rsidR="00F16A76">
        <w:rPr>
          <w:rFonts w:ascii="Times New Roman" w:hAnsi="Times New Roman" w:cs="Times New Roman"/>
          <w:szCs w:val="32"/>
        </w:rPr>
        <w:t>为</w:t>
      </w:r>
      <w:r w:rsidR="00F16A76">
        <w:rPr>
          <w:rFonts w:ascii="Times New Roman" w:hAnsi="Times New Roman" w:cs="Times New Roman" w:hint="eastAsia"/>
          <w:szCs w:val="32"/>
        </w:rPr>
        <w:t>目标</w:t>
      </w:r>
      <w:r w:rsidR="00F16A76">
        <w:rPr>
          <w:rFonts w:ascii="Times New Roman" w:hAnsi="Times New Roman" w:cs="Times New Roman"/>
          <w:szCs w:val="32"/>
        </w:rPr>
        <w:t>，</w:t>
      </w:r>
      <w:r w:rsidR="00F16A76">
        <w:rPr>
          <w:rFonts w:ascii="Times New Roman" w:hAnsi="Times New Roman" w:cs="Times New Roman" w:hint="eastAsia"/>
          <w:szCs w:val="32"/>
        </w:rPr>
        <w:t>实现</w:t>
      </w:r>
      <w:r w:rsidR="00F16A76">
        <w:rPr>
          <w:rFonts w:ascii="Times New Roman" w:hAnsi="Times New Roman" w:cs="Times New Roman"/>
          <w:szCs w:val="32"/>
        </w:rPr>
        <w:t>以</w:t>
      </w:r>
      <w:r w:rsidR="00F16A76">
        <w:rPr>
          <w:rFonts w:ascii="Times New Roman" w:hAnsi="Times New Roman" w:cs="Times New Roman" w:hint="eastAsia"/>
          <w:szCs w:val="32"/>
        </w:rPr>
        <w:t>要素</w:t>
      </w:r>
      <w:r w:rsidR="00F16A76">
        <w:rPr>
          <w:rFonts w:ascii="Times New Roman" w:hAnsi="Times New Roman" w:cs="Times New Roman"/>
          <w:szCs w:val="32"/>
        </w:rPr>
        <w:t>生产效率提升为</w:t>
      </w:r>
      <w:r w:rsidR="00F16A76">
        <w:rPr>
          <w:rFonts w:ascii="Times New Roman" w:hAnsi="Times New Roman" w:cs="Times New Roman" w:hint="eastAsia"/>
          <w:szCs w:val="32"/>
        </w:rPr>
        <w:t>支撑的</w:t>
      </w:r>
      <w:r w:rsidR="00F16A76">
        <w:rPr>
          <w:rFonts w:ascii="Times New Roman" w:hAnsi="Times New Roman" w:cs="Times New Roman"/>
          <w:szCs w:val="32"/>
        </w:rPr>
        <w:t>经济总量增长</w:t>
      </w:r>
      <w:r w:rsidR="00F16A76">
        <w:rPr>
          <w:rFonts w:ascii="Times New Roman" w:hAnsi="Times New Roman" w:cs="Times New Roman" w:hint="eastAsia"/>
          <w:szCs w:val="32"/>
        </w:rPr>
        <w:t>，</w:t>
      </w:r>
      <w:r>
        <w:rPr>
          <w:rFonts w:ascii="Times New Roman" w:hAnsi="Times New Roman" w:cs="Times New Roman" w:hint="eastAsia"/>
          <w:szCs w:val="32"/>
        </w:rPr>
        <w:t>更好</w:t>
      </w:r>
      <w:r w:rsidR="00F16A76">
        <w:rPr>
          <w:rFonts w:ascii="Times New Roman" w:hAnsi="Times New Roman" w:cs="Times New Roman" w:hint="eastAsia"/>
          <w:szCs w:val="32"/>
        </w:rPr>
        <w:t>助力</w:t>
      </w:r>
      <w:r>
        <w:rPr>
          <w:rFonts w:ascii="Times New Roman" w:hAnsi="Times New Roman" w:cs="Times New Roman" w:hint="eastAsia"/>
          <w:szCs w:val="32"/>
        </w:rPr>
        <w:t>顺义区</w:t>
      </w:r>
      <w:r w:rsidR="00F16A76">
        <w:rPr>
          <w:rFonts w:ascii="Times New Roman" w:hAnsi="Times New Roman" w:cs="Times New Roman" w:hint="eastAsia"/>
          <w:szCs w:val="32"/>
        </w:rPr>
        <w:t>实现</w:t>
      </w:r>
      <w:r>
        <w:rPr>
          <w:rFonts w:ascii="Times New Roman" w:hAnsi="Times New Roman" w:cs="Times New Roman" w:hint="eastAsia"/>
          <w:szCs w:val="32"/>
        </w:rPr>
        <w:t>“十五五”期间地区生产总值年均增速</w:t>
      </w:r>
      <w:r>
        <w:rPr>
          <w:rFonts w:ascii="Times New Roman" w:hAnsi="Times New Roman" w:cs="Times New Roman" w:hint="eastAsia"/>
          <w:szCs w:val="32"/>
        </w:rPr>
        <w:t>5</w:t>
      </w:r>
      <w:r>
        <w:rPr>
          <w:rFonts w:ascii="Times New Roman" w:hAnsi="Times New Roman" w:cs="Times New Roman"/>
          <w:szCs w:val="32"/>
        </w:rPr>
        <w:t>%</w:t>
      </w:r>
      <w:r>
        <w:rPr>
          <w:rFonts w:ascii="Times New Roman" w:hAnsi="Times New Roman" w:cs="Times New Roman" w:hint="eastAsia"/>
          <w:szCs w:val="32"/>
        </w:rPr>
        <w:t>左右的</w:t>
      </w:r>
      <w:r>
        <w:rPr>
          <w:rFonts w:ascii="Times New Roman" w:hAnsi="Times New Roman" w:cs="Times New Roman"/>
          <w:szCs w:val="32"/>
        </w:rPr>
        <w:t>目标</w:t>
      </w:r>
      <w:r>
        <w:rPr>
          <w:rFonts w:ascii="Times New Roman" w:hAnsi="Times New Roman" w:cs="Times New Roman" w:hint="eastAsia"/>
          <w:szCs w:val="32"/>
        </w:rPr>
        <w:t>。</w:t>
      </w:r>
    </w:p>
    <w:tbl>
      <w:tblPr>
        <w:tblStyle w:val="af4"/>
        <w:tblpPr w:leftFromText="180" w:rightFromText="180" w:vertAnchor="text" w:horzAnchor="page" w:tblpX="1960" w:tblpY="164"/>
        <w:tblW w:w="4852" w:type="pct"/>
        <w:shd w:val="clear" w:color="auto" w:fill="B5C7EA"/>
        <w:tblLook w:val="04A0" w:firstRow="1" w:lastRow="0" w:firstColumn="1" w:lastColumn="0" w:noHBand="0" w:noVBand="1"/>
      </w:tblPr>
      <w:tblGrid>
        <w:gridCol w:w="8056"/>
      </w:tblGrid>
      <w:tr w:rsidR="005A49F0">
        <w:trPr>
          <w:trHeight w:val="515"/>
        </w:trPr>
        <w:tc>
          <w:tcPr>
            <w:tcW w:w="5000" w:type="pct"/>
            <w:shd w:val="clear" w:color="auto" w:fill="B5C7EA"/>
          </w:tcPr>
          <w:p w:rsidR="005A49F0" w:rsidRDefault="00DE5FAB">
            <w:pPr>
              <w:overflowPunct w:val="0"/>
              <w:topLinePunct/>
              <w:spacing w:line="360" w:lineRule="exact"/>
              <w:jc w:val="center"/>
              <w:rPr>
                <w:rFonts w:ascii="楷体" w:eastAsia="楷体" w:hAnsi="楷体" w:cs="楷体"/>
                <w:b/>
                <w:kern w:val="0"/>
                <w:sz w:val="24"/>
                <w:szCs w:val="20"/>
              </w:rPr>
            </w:pPr>
            <w:r>
              <w:rPr>
                <w:rFonts w:ascii="楷体" w:eastAsia="楷体" w:hAnsi="楷体" w:cs="楷体" w:hint="eastAsia"/>
                <w:b/>
                <w:kern w:val="0"/>
                <w:sz w:val="24"/>
                <w:szCs w:val="20"/>
              </w:rPr>
              <w:t>专题</w:t>
            </w:r>
            <w:r w:rsidR="00F12CE5">
              <w:rPr>
                <w:rFonts w:ascii="楷体" w:eastAsia="楷体" w:hAnsi="楷体" w:cs="楷体" w:hint="eastAsia"/>
                <w:b/>
                <w:kern w:val="0"/>
                <w:sz w:val="24"/>
                <w:szCs w:val="20"/>
              </w:rPr>
              <w:t>三</w:t>
            </w:r>
            <w:r>
              <w:rPr>
                <w:rFonts w:ascii="楷体" w:eastAsia="楷体" w:hAnsi="楷体" w:cs="楷体" w:hint="eastAsia"/>
                <w:b/>
                <w:kern w:val="0"/>
                <w:sz w:val="24"/>
                <w:szCs w:val="20"/>
              </w:rPr>
              <w:t>：顺义区平原新城高质量发展实施方案涉及临空区内容</w:t>
            </w:r>
          </w:p>
          <w:p w:rsidR="005A49F0" w:rsidRDefault="00DE5FAB" w:rsidP="00C845B1">
            <w:pPr>
              <w:overflowPunct w:val="0"/>
              <w:topLinePunct/>
              <w:spacing w:line="360" w:lineRule="exact"/>
              <w:ind w:firstLine="482"/>
              <w:rPr>
                <w:rFonts w:ascii="Times New Roman" w:eastAsia="宋体" w:hAnsi="Times New Roman" w:cs="Times New Roman"/>
                <w:kern w:val="0"/>
                <w:sz w:val="20"/>
                <w:szCs w:val="20"/>
              </w:rPr>
            </w:pPr>
            <w:r>
              <w:rPr>
                <w:rFonts w:ascii="楷体" w:eastAsia="楷体" w:hAnsi="楷体" w:cs="楷体" w:hint="eastAsia"/>
                <w:b/>
                <w:bCs/>
                <w:kern w:val="0"/>
                <w:sz w:val="24"/>
                <w:szCs w:val="20"/>
              </w:rPr>
              <w:t>一是促进北京国际航空枢纽首都机场主</w:t>
            </w:r>
            <w:r>
              <w:rPr>
                <w:rFonts w:ascii="楷体" w:eastAsia="楷体" w:hAnsi="楷体" w:cs="楷体"/>
                <w:b/>
                <w:bCs/>
                <w:kern w:val="0"/>
                <w:sz w:val="24"/>
                <w:szCs w:val="20"/>
              </w:rPr>
              <w:t>平台</w:t>
            </w:r>
            <w:r>
              <w:rPr>
                <w:rFonts w:ascii="楷体" w:eastAsia="楷体" w:hAnsi="楷体" w:cs="楷体" w:hint="eastAsia"/>
                <w:b/>
                <w:bCs/>
                <w:kern w:val="0"/>
                <w:sz w:val="24"/>
                <w:szCs w:val="20"/>
              </w:rPr>
              <w:t>建设。</w:t>
            </w:r>
            <w:r>
              <w:rPr>
                <w:rFonts w:ascii="楷体" w:eastAsia="楷体" w:hAnsi="楷体" w:cs="楷体" w:hint="eastAsia"/>
                <w:kern w:val="0"/>
                <w:sz w:val="24"/>
                <w:szCs w:val="20"/>
              </w:rPr>
              <w:t>持续推进管理体制机制改革，加快推进首都机场总规修编，推动 T3 航站楼改造升级。增强国际航空运输网络优势，增加“一带一路”</w:t>
            </w:r>
            <w:r w:rsidR="00C845B1">
              <w:rPr>
                <w:rFonts w:ascii="楷体" w:eastAsia="楷体" w:hAnsi="楷体" w:cs="楷体" w:hint="eastAsia"/>
                <w:kern w:val="0"/>
                <w:sz w:val="24"/>
                <w:szCs w:val="20"/>
              </w:rPr>
              <w:t>共建</w:t>
            </w:r>
            <w:r>
              <w:rPr>
                <w:rFonts w:ascii="楷体" w:eastAsia="楷体" w:hAnsi="楷体" w:cs="楷体" w:hint="eastAsia"/>
                <w:kern w:val="0"/>
                <w:sz w:val="24"/>
                <w:szCs w:val="20"/>
              </w:rPr>
              <w:t>国家航点，加密欧美航班厚度，积极融入全球航线网络，</w:t>
            </w:r>
            <w:r>
              <w:rPr>
                <w:rFonts w:ascii="楷体" w:eastAsia="楷体" w:hAnsi="楷体" w:cs="楷体" w:hint="eastAsia"/>
                <w:b/>
                <w:bCs/>
                <w:kern w:val="0"/>
                <w:sz w:val="24"/>
                <w:szCs w:val="20"/>
              </w:rPr>
              <w:t>二是发挥临空区产业引领作用。</w:t>
            </w:r>
            <w:r>
              <w:rPr>
                <w:rFonts w:ascii="楷体" w:eastAsia="楷体" w:hAnsi="楷体" w:cs="楷体" w:hint="eastAsia"/>
                <w:kern w:val="0"/>
                <w:sz w:val="24"/>
                <w:szCs w:val="20"/>
              </w:rPr>
              <w:t>深入挖掘枢纽流量资源，创新利用航空场景资源，持续壮大临空产业规模，培育发展新动能。构建以航空服务为核心，以医药健康、临空智造、物流贸易、商务消费为支撑的“1+4”临空产业体系；充分发挥天竺综保区保税功能优势，加强医药、航空等特色业态聚集，更好发挥其优势作用。</w:t>
            </w:r>
            <w:r>
              <w:rPr>
                <w:rFonts w:ascii="楷体" w:eastAsia="楷体" w:hAnsi="楷体" w:cs="楷体" w:hint="eastAsia"/>
                <w:b/>
                <w:bCs/>
                <w:kern w:val="0"/>
                <w:sz w:val="24"/>
                <w:szCs w:val="20"/>
              </w:rPr>
              <w:t>三是完善提升交通基础设施建设。</w:t>
            </w:r>
            <w:r>
              <w:rPr>
                <w:rFonts w:ascii="楷体" w:eastAsia="楷体" w:hAnsi="楷体" w:cs="楷体" w:hint="eastAsia"/>
                <w:kern w:val="0"/>
                <w:sz w:val="24"/>
                <w:szCs w:val="20"/>
              </w:rPr>
              <w:t>加快轨道交通 R4 线一期、顺平快速路建设，</w:t>
            </w:r>
            <w:r w:rsidR="005707DB">
              <w:rPr>
                <w:rFonts w:ascii="楷体" w:eastAsia="楷体" w:hAnsi="楷体" w:cs="楷体" w:hint="eastAsia"/>
                <w:kern w:val="0"/>
                <w:sz w:val="24"/>
                <w:szCs w:val="20"/>
              </w:rPr>
              <w:t>推动临空区道路及市政基础设施整体提升，持续打造国际化</w:t>
            </w:r>
            <w:r>
              <w:rPr>
                <w:rFonts w:ascii="楷体" w:eastAsia="楷体" w:hAnsi="楷体" w:cs="楷体" w:hint="eastAsia"/>
                <w:kern w:val="0"/>
                <w:sz w:val="24"/>
                <w:szCs w:val="20"/>
              </w:rPr>
              <w:t>宜居宜业环境。</w:t>
            </w:r>
          </w:p>
        </w:tc>
      </w:tr>
    </w:tbl>
    <w:p w:rsidR="005A49F0" w:rsidRDefault="00DE5FAB">
      <w:pPr>
        <w:pageBreakBefore/>
        <w:spacing w:line="560" w:lineRule="exact"/>
        <w:ind w:firstLineChars="200" w:firstLine="640"/>
        <w:outlineLvl w:val="0"/>
        <w:rPr>
          <w:rFonts w:ascii="Times New Roman" w:eastAsia="黑体" w:hAnsi="Times New Roman" w:cs="Times New Roman"/>
          <w:bCs/>
          <w:kern w:val="44"/>
          <w:sz w:val="32"/>
          <w:szCs w:val="32"/>
        </w:rPr>
      </w:pPr>
      <w:bookmarkStart w:id="139" w:name="_Toc11721"/>
      <w:bookmarkStart w:id="140" w:name="_Toc5551"/>
      <w:bookmarkStart w:id="141" w:name="_Toc13265"/>
      <w:bookmarkStart w:id="142" w:name="_Toc13159"/>
      <w:bookmarkStart w:id="143" w:name="_Toc9006"/>
      <w:bookmarkStart w:id="144" w:name="_Toc20525"/>
      <w:bookmarkStart w:id="145" w:name="_Toc1070"/>
      <w:bookmarkStart w:id="146" w:name="_Toc10487"/>
      <w:bookmarkStart w:id="147" w:name="_Toc25855"/>
      <w:bookmarkStart w:id="148" w:name="_Toc19802"/>
      <w:bookmarkStart w:id="149" w:name="_Toc207982252"/>
      <w:bookmarkStart w:id="150" w:name="_Toc226561766"/>
      <w:r>
        <w:rPr>
          <w:rFonts w:ascii="Times New Roman" w:eastAsia="黑体" w:hAnsi="Times New Roman" w:cs="Times New Roman" w:hint="eastAsia"/>
          <w:bCs/>
          <w:kern w:val="44"/>
          <w:sz w:val="32"/>
          <w:szCs w:val="32"/>
        </w:rPr>
        <w:lastRenderedPageBreak/>
        <w:t>三、总体要求</w:t>
      </w:r>
      <w:bookmarkEnd w:id="139"/>
      <w:bookmarkEnd w:id="140"/>
      <w:bookmarkEnd w:id="141"/>
      <w:bookmarkEnd w:id="142"/>
      <w:bookmarkEnd w:id="143"/>
      <w:bookmarkEnd w:id="144"/>
      <w:bookmarkEnd w:id="145"/>
      <w:bookmarkEnd w:id="146"/>
      <w:bookmarkEnd w:id="147"/>
      <w:bookmarkEnd w:id="148"/>
      <w:bookmarkEnd w:id="149"/>
      <w:bookmarkEnd w:id="150"/>
    </w:p>
    <w:p w:rsidR="005A49F0" w:rsidRDefault="00DE5FAB">
      <w:pPr>
        <w:keepNext/>
        <w:keepLines/>
        <w:widowControl/>
        <w:tabs>
          <w:tab w:val="left" w:pos="993"/>
        </w:tabs>
        <w:spacing w:line="560" w:lineRule="exact"/>
        <w:ind w:firstLineChars="200" w:firstLine="640"/>
        <w:outlineLvl w:val="1"/>
        <w:rPr>
          <w:rFonts w:ascii="楷体_GB2312" w:eastAsia="楷体_GB2312" w:hAnsi="Times New Roman" w:cs="Times New Roman"/>
          <w:kern w:val="28"/>
          <w:sz w:val="32"/>
          <w:szCs w:val="32"/>
        </w:rPr>
      </w:pPr>
      <w:bookmarkStart w:id="151" w:name="_Toc13187"/>
      <w:bookmarkStart w:id="152" w:name="_Toc26244"/>
      <w:bookmarkStart w:id="153" w:name="_Toc30457"/>
      <w:bookmarkStart w:id="154" w:name="_Toc31590"/>
      <w:bookmarkStart w:id="155" w:name="_Toc28019"/>
      <w:bookmarkStart w:id="156" w:name="_Toc24328"/>
      <w:bookmarkStart w:id="157" w:name="_Toc12629"/>
      <w:bookmarkStart w:id="158" w:name="_Toc20077"/>
      <w:bookmarkStart w:id="159" w:name="_Toc18385"/>
      <w:bookmarkStart w:id="160" w:name="_Toc13708"/>
      <w:bookmarkStart w:id="161" w:name="_Toc207982253"/>
      <w:bookmarkStart w:id="162" w:name="_Toc226561767"/>
      <w:r>
        <w:rPr>
          <w:rFonts w:ascii="楷体_GB2312" w:eastAsia="楷体_GB2312" w:hAnsi="Times New Roman" w:cs="Times New Roman" w:hint="eastAsia"/>
          <w:kern w:val="28"/>
          <w:sz w:val="32"/>
          <w:szCs w:val="32"/>
        </w:rPr>
        <w:t>（一）发展思路</w:t>
      </w:r>
      <w:bookmarkEnd w:id="151"/>
      <w:bookmarkEnd w:id="152"/>
      <w:bookmarkEnd w:id="153"/>
      <w:bookmarkEnd w:id="154"/>
      <w:bookmarkEnd w:id="155"/>
      <w:bookmarkEnd w:id="156"/>
      <w:bookmarkEnd w:id="157"/>
      <w:bookmarkEnd w:id="158"/>
      <w:bookmarkEnd w:id="159"/>
      <w:bookmarkEnd w:id="160"/>
      <w:bookmarkEnd w:id="161"/>
      <w:bookmarkEnd w:id="162"/>
    </w:p>
    <w:p w:rsidR="005A49F0" w:rsidRDefault="00DE5FAB">
      <w:pPr>
        <w:spacing w:line="560" w:lineRule="exact"/>
        <w:ind w:left="6" w:right="11" w:firstLine="641"/>
        <w:rPr>
          <w:rFonts w:ascii="仿宋_GB2312" w:eastAsia="仿宋_GB2312" w:hAnsi="Times New Roman" w:cs="Times New Roman"/>
          <w:sz w:val="32"/>
          <w:szCs w:val="32"/>
        </w:rPr>
      </w:pPr>
      <w:bookmarkStart w:id="163" w:name="_Toc11574"/>
      <w:bookmarkStart w:id="164" w:name="_Toc26449"/>
      <w:bookmarkStart w:id="165" w:name="_Toc29028"/>
      <w:bookmarkStart w:id="166" w:name="_Toc28083"/>
      <w:bookmarkStart w:id="167" w:name="_Toc20552"/>
      <w:bookmarkStart w:id="168" w:name="_Toc17544"/>
      <w:bookmarkStart w:id="169" w:name="_Toc17514"/>
      <w:bookmarkStart w:id="170" w:name="_Toc2073"/>
      <w:bookmarkStart w:id="171" w:name="_Toc207982254"/>
      <w:bookmarkStart w:id="172" w:name="_Toc21171"/>
      <w:bookmarkStart w:id="173" w:name="OLE_LINK551"/>
      <w:r>
        <w:rPr>
          <w:rFonts w:ascii="Times New Roman" w:eastAsia="仿宋_GB2312" w:hAnsi="Times New Roman" w:cs="Times New Roman" w:hint="eastAsia"/>
          <w:kern w:val="0"/>
          <w:sz w:val="32"/>
          <w:szCs w:val="32"/>
        </w:rPr>
        <w:t>以习近平新时代中国特色社会主义思想为指导，坚持以党的政治建设、从严治党</w:t>
      </w:r>
      <w:r>
        <w:rPr>
          <w:rFonts w:ascii="Times New Roman" w:eastAsia="仿宋_GB2312" w:hAnsi="Times New Roman" w:cs="Times New Roman"/>
          <w:kern w:val="0"/>
          <w:sz w:val="32"/>
          <w:szCs w:val="32"/>
        </w:rPr>
        <w:t>为</w:t>
      </w:r>
      <w:r>
        <w:rPr>
          <w:rFonts w:ascii="Times New Roman" w:eastAsia="仿宋_GB2312" w:hAnsi="Times New Roman" w:cs="Times New Roman" w:hint="eastAsia"/>
          <w:kern w:val="0"/>
          <w:sz w:val="32"/>
          <w:szCs w:val="32"/>
        </w:rPr>
        <w:t>纲领</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深刻领悟</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两个确立</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的决定性意义，坚决做到</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两个维护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全面贯彻党的二十大和二十届历次全会精神，认真贯彻习近平总书记对北京重要讲话精神，</w:t>
      </w:r>
      <w:bookmarkStart w:id="174" w:name="OLE_LINK549"/>
      <w:r>
        <w:rPr>
          <w:rFonts w:ascii="Times New Roman" w:eastAsia="仿宋_GB2312" w:hAnsi="Times New Roman" w:cs="Times New Roman" w:hint="eastAsia"/>
          <w:kern w:val="0"/>
          <w:sz w:val="32"/>
          <w:szCs w:val="32"/>
        </w:rPr>
        <w:t>紧密围绕首都“四个中心</w:t>
      </w:r>
      <w:bookmarkStart w:id="175" w:name="OLE_LINK526"/>
      <w:r>
        <w:rPr>
          <w:rFonts w:ascii="Times New Roman" w:eastAsia="仿宋_GB2312" w:hAnsi="Times New Roman" w:cs="Times New Roman" w:hint="eastAsia"/>
          <w:kern w:val="0"/>
          <w:sz w:val="32"/>
          <w:szCs w:val="32"/>
        </w:rPr>
        <w:t>”功能</w:t>
      </w:r>
      <w:bookmarkEnd w:id="175"/>
      <w:r>
        <w:rPr>
          <w:rFonts w:ascii="Times New Roman" w:eastAsia="仿宋_GB2312" w:hAnsi="Times New Roman" w:cs="Times New Roman" w:hint="eastAsia"/>
          <w:kern w:val="0"/>
          <w:sz w:val="32"/>
          <w:szCs w:val="32"/>
        </w:rPr>
        <w:t>建设，牢固树立“第一国门”意识，</w:t>
      </w:r>
      <w:bookmarkStart w:id="176" w:name="OLE_LINK550"/>
      <w:bookmarkEnd w:id="174"/>
      <w:r>
        <w:rPr>
          <w:rFonts w:ascii="Times New Roman" w:eastAsia="仿宋_GB2312" w:hAnsi="Times New Roman" w:cs="Times New Roman" w:hint="eastAsia"/>
          <w:kern w:val="0"/>
          <w:sz w:val="32"/>
          <w:szCs w:val="32"/>
        </w:rPr>
        <w:t>统筹国内国际两个大局，</w:t>
      </w:r>
      <w:bookmarkEnd w:id="176"/>
      <w:r>
        <w:rPr>
          <w:rFonts w:ascii="仿宋_GB2312" w:eastAsia="仿宋_GB2312" w:hAnsi="Times New Roman" w:cs="Times New Roman" w:hint="eastAsia"/>
          <w:kern w:val="0"/>
          <w:sz w:val="32"/>
          <w:szCs w:val="32"/>
        </w:rPr>
        <w:t>优化要素资源配置，</w:t>
      </w:r>
      <w:r>
        <w:rPr>
          <w:rFonts w:ascii="Times New Roman" w:eastAsia="仿宋_GB2312" w:hAnsi="Times New Roman" w:cs="Times New Roman" w:hint="eastAsia"/>
          <w:kern w:val="0"/>
          <w:sz w:val="32"/>
          <w:szCs w:val="32"/>
        </w:rPr>
        <w:t>着力服务首都机场</w:t>
      </w:r>
      <w:r>
        <w:rPr>
          <w:rFonts w:ascii="Times New Roman" w:eastAsia="仿宋_GB2312" w:hAnsi="Times New Roman" w:cs="Times New Roman"/>
          <w:kern w:val="0"/>
          <w:sz w:val="32"/>
          <w:szCs w:val="32"/>
        </w:rPr>
        <w:t>全方位门户复合型国际航空枢纽</w:t>
      </w:r>
      <w:r>
        <w:rPr>
          <w:rFonts w:ascii="Times New Roman" w:eastAsia="仿宋_GB2312" w:hAnsi="Times New Roman" w:cs="Times New Roman" w:hint="eastAsia"/>
          <w:kern w:val="0"/>
          <w:sz w:val="32"/>
          <w:szCs w:val="32"/>
        </w:rPr>
        <w:t>建设，推动</w:t>
      </w:r>
      <w:r>
        <w:rPr>
          <w:rFonts w:ascii="仿宋_GB2312" w:eastAsia="仿宋_GB2312" w:hAnsi="Times New Roman" w:cs="Times New Roman" w:hint="eastAsia"/>
          <w:kern w:val="0"/>
          <w:sz w:val="32"/>
          <w:szCs w:val="32"/>
        </w:rPr>
        <w:t>以航空服务为核心，以医药健康、临空智造、物流贸易、商务消费为支撑的“1+4”产业体系</w:t>
      </w:r>
      <w:r>
        <w:rPr>
          <w:rFonts w:ascii="Times New Roman" w:eastAsia="仿宋_GB2312" w:hAnsi="Times New Roman" w:cs="Times New Roman" w:hint="eastAsia"/>
          <w:kern w:val="0"/>
          <w:sz w:val="32"/>
          <w:szCs w:val="32"/>
        </w:rPr>
        <w:t>高质量</w:t>
      </w:r>
      <w:r>
        <w:rPr>
          <w:rFonts w:ascii="Times New Roman" w:eastAsia="仿宋_GB2312" w:hAnsi="Times New Roman" w:cs="Times New Roman"/>
          <w:kern w:val="0"/>
          <w:sz w:val="32"/>
          <w:szCs w:val="32"/>
        </w:rPr>
        <w:t>发展</w:t>
      </w:r>
      <w:r>
        <w:rPr>
          <w:rFonts w:ascii="Times New Roman" w:eastAsia="仿宋_GB2312" w:hAnsi="Times New Roman" w:cs="Times New Roman" w:hint="eastAsia"/>
          <w:kern w:val="0"/>
          <w:sz w:val="32"/>
          <w:szCs w:val="32"/>
        </w:rPr>
        <w:t>，加快政策功能高</w:t>
      </w:r>
      <w:r>
        <w:rPr>
          <w:rFonts w:ascii="Times New Roman" w:eastAsia="仿宋_GB2312" w:hAnsi="Times New Roman" w:cs="Times New Roman"/>
          <w:kern w:val="0"/>
          <w:sz w:val="32"/>
          <w:szCs w:val="32"/>
        </w:rPr>
        <w:t>水平创新</w:t>
      </w:r>
      <w:r>
        <w:rPr>
          <w:rFonts w:ascii="仿宋_GB2312"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促进</w:t>
      </w:r>
      <w:r>
        <w:rPr>
          <w:rFonts w:ascii="仿宋_GB2312" w:eastAsia="仿宋_GB2312" w:hAnsi="Times New Roman" w:cs="Times New Roman" w:hint="eastAsia"/>
          <w:kern w:val="0"/>
          <w:sz w:val="32"/>
          <w:szCs w:val="32"/>
        </w:rPr>
        <w:t>基础设施配套提档升级</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更好服务</w:t>
      </w:r>
      <w:r>
        <w:rPr>
          <w:rFonts w:ascii="仿宋_GB2312" w:eastAsia="仿宋_GB2312" w:hAnsi="Times New Roman" w:cs="Times New Roman" w:hint="eastAsia"/>
          <w:kern w:val="0"/>
          <w:sz w:val="32"/>
          <w:szCs w:val="32"/>
        </w:rPr>
        <w:t>北京</w:t>
      </w:r>
      <w:r>
        <w:rPr>
          <w:rFonts w:ascii="Times New Roman" w:eastAsia="仿宋_GB2312" w:hAnsi="Times New Roman" w:cs="Times New Roman" w:hint="eastAsia"/>
          <w:kern w:val="0"/>
          <w:sz w:val="32"/>
          <w:szCs w:val="32"/>
        </w:rPr>
        <w:t>国际交往</w:t>
      </w:r>
      <w:r>
        <w:rPr>
          <w:rFonts w:ascii="Times New Roman" w:eastAsia="仿宋_GB2312" w:hAnsi="Times New Roman" w:cs="Times New Roman"/>
          <w:kern w:val="0"/>
          <w:sz w:val="32"/>
          <w:szCs w:val="32"/>
        </w:rPr>
        <w:t>中心</w:t>
      </w:r>
      <w:r>
        <w:rPr>
          <w:rFonts w:ascii="Times New Roman" w:eastAsia="仿宋_GB2312" w:hAnsi="Times New Roman" w:cs="Times New Roman" w:hint="eastAsia"/>
          <w:kern w:val="0"/>
          <w:sz w:val="32"/>
          <w:szCs w:val="32"/>
        </w:rPr>
        <w:t>建设</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打造</w:t>
      </w:r>
      <w:r>
        <w:rPr>
          <w:rFonts w:ascii="仿宋_GB2312" w:eastAsia="仿宋_GB2312" w:hAnsi="Times New Roman" w:cs="Times New Roman" w:hint="eastAsia"/>
          <w:sz w:val="32"/>
          <w:szCs w:val="32"/>
        </w:rPr>
        <w:t>临空经济先行区，建设一流国际临空都市港</w:t>
      </w:r>
      <w:r>
        <w:rPr>
          <w:rFonts w:ascii="仿宋_GB2312" w:eastAsia="仿宋_GB2312" w:hAnsi="Times New Roman" w:cs="Times New Roman" w:hint="eastAsia"/>
          <w:kern w:val="0"/>
          <w:sz w:val="32"/>
          <w:szCs w:val="32"/>
        </w:rPr>
        <w:t>。</w:t>
      </w:r>
    </w:p>
    <w:p w:rsidR="005A49F0" w:rsidRDefault="00DE5FAB">
      <w:pPr>
        <w:keepNext/>
        <w:keepLines/>
        <w:widowControl/>
        <w:tabs>
          <w:tab w:val="left" w:pos="993"/>
        </w:tabs>
        <w:spacing w:line="560" w:lineRule="exact"/>
        <w:ind w:firstLineChars="200" w:firstLine="640"/>
        <w:outlineLvl w:val="1"/>
        <w:rPr>
          <w:rFonts w:ascii="楷体_GB2312" w:eastAsia="楷体_GB2312" w:hAnsi="Times New Roman" w:cs="Times New Roman"/>
          <w:kern w:val="28"/>
          <w:sz w:val="32"/>
          <w:szCs w:val="32"/>
        </w:rPr>
      </w:pPr>
      <w:bookmarkStart w:id="177" w:name="_Toc226561768"/>
      <w:r>
        <w:rPr>
          <w:rFonts w:ascii="楷体_GB2312" w:eastAsia="楷体_GB2312" w:hAnsi="Times New Roman" w:cs="Times New Roman" w:hint="eastAsia"/>
          <w:kern w:val="28"/>
          <w:sz w:val="32"/>
          <w:szCs w:val="32"/>
        </w:rPr>
        <w:t>（二）基本</w:t>
      </w:r>
      <w:bookmarkEnd w:id="163"/>
      <w:bookmarkEnd w:id="164"/>
      <w:bookmarkEnd w:id="165"/>
      <w:bookmarkEnd w:id="166"/>
      <w:bookmarkEnd w:id="167"/>
      <w:bookmarkEnd w:id="168"/>
      <w:bookmarkEnd w:id="169"/>
      <w:bookmarkEnd w:id="170"/>
      <w:bookmarkEnd w:id="171"/>
      <w:bookmarkEnd w:id="172"/>
      <w:r>
        <w:rPr>
          <w:rFonts w:ascii="楷体_GB2312" w:eastAsia="楷体_GB2312" w:hAnsi="Times New Roman" w:cs="Times New Roman" w:hint="eastAsia"/>
          <w:kern w:val="28"/>
          <w:sz w:val="32"/>
          <w:szCs w:val="32"/>
        </w:rPr>
        <w:t>要求</w:t>
      </w:r>
      <w:bookmarkEnd w:id="177"/>
    </w:p>
    <w:p w:rsidR="005A49F0" w:rsidRDefault="00DE5FAB">
      <w:pPr>
        <w:widowControl/>
        <w:overflowPunct w:val="0"/>
        <w:topLinePunct/>
        <w:spacing w:line="560" w:lineRule="exact"/>
        <w:ind w:firstLineChars="200" w:firstLine="640"/>
        <w:textAlignment w:val="cente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推动“十五五”时期临空经济发展，要严格遵循党的二十届四中全会明确的重大原则，坚持和加强党的全面领导，立足全市、全区发展大局，结合首都机场临空经济区发展实际，把握好以下基本要求：</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坚持前瞻布局。</w:t>
      </w:r>
      <w:r>
        <w:rPr>
          <w:rFonts w:ascii="Times New Roman" w:eastAsia="仿宋_GB2312" w:hAnsi="Times New Roman" w:cs="Times New Roman" w:hint="eastAsia"/>
          <w:sz w:val="32"/>
          <w:szCs w:val="32"/>
        </w:rPr>
        <w:t>落实国家产业升级要求，准确把握临空经济产业发展规律和首都机场临空区发展阶段性特征，推动产业链条延伸和多元化发展，积极布局</w:t>
      </w:r>
      <w:r>
        <w:rPr>
          <w:rFonts w:ascii="仿宋_GB2312" w:eastAsia="仿宋_GB2312" w:hAnsi="Times New Roman" w:cs="Times New Roman" w:hint="eastAsia"/>
          <w:sz w:val="32"/>
          <w:szCs w:val="32"/>
        </w:rPr>
        <w:t>航空未来产业、空间信息应用、工业母机等新兴产业，</w:t>
      </w:r>
      <w:r>
        <w:rPr>
          <w:rFonts w:ascii="Times New Roman" w:eastAsia="仿宋_GB2312" w:hAnsi="Times New Roman" w:cs="Times New Roman" w:hint="eastAsia"/>
          <w:sz w:val="32"/>
          <w:szCs w:val="32"/>
        </w:rPr>
        <w:t>培育发展新动能。</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坚持融合发展。</w:t>
      </w:r>
      <w:r>
        <w:rPr>
          <w:rFonts w:ascii="Times New Roman" w:eastAsia="仿宋_GB2312" w:hAnsi="Times New Roman" w:cs="Times New Roman" w:hint="eastAsia"/>
          <w:bCs/>
          <w:sz w:val="32"/>
          <w:szCs w:val="32"/>
        </w:rPr>
        <w:t>统筹</w:t>
      </w:r>
      <w:r>
        <w:rPr>
          <w:rFonts w:ascii="Times New Roman" w:eastAsia="仿宋_GB2312" w:hAnsi="Times New Roman" w:cs="Times New Roman"/>
          <w:bCs/>
          <w:sz w:val="32"/>
          <w:szCs w:val="32"/>
        </w:rPr>
        <w:t>优化</w:t>
      </w:r>
      <w:r>
        <w:rPr>
          <w:rFonts w:ascii="Times New Roman" w:eastAsia="仿宋_GB2312" w:hAnsi="Times New Roman" w:cs="Times New Roman" w:hint="eastAsia"/>
          <w:sz w:val="32"/>
          <w:szCs w:val="32"/>
        </w:rPr>
        <w:t>园区要素资源投入和配套设施建设，强化</w:t>
      </w:r>
      <w:r>
        <w:rPr>
          <w:rFonts w:ascii="Times New Roman" w:eastAsia="仿宋_GB2312" w:hAnsi="Times New Roman" w:cs="Times New Roman"/>
          <w:sz w:val="32"/>
          <w:szCs w:val="32"/>
        </w:rPr>
        <w:t>政策覆盖和功能协同，</w:t>
      </w:r>
      <w:r>
        <w:rPr>
          <w:rFonts w:ascii="Times New Roman" w:eastAsia="仿宋_GB2312" w:hAnsi="Times New Roman" w:cs="Times New Roman" w:hint="eastAsia"/>
          <w:sz w:val="32"/>
          <w:szCs w:val="32"/>
        </w:rPr>
        <w:t>促进港产融合、产城融合，形成产业发展良好环境。</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坚持开放引领。</w:t>
      </w:r>
      <w:r>
        <w:rPr>
          <w:rFonts w:ascii="Times New Roman" w:eastAsia="仿宋_GB2312" w:hAnsi="Times New Roman" w:cs="Times New Roman" w:hint="eastAsia"/>
          <w:sz w:val="32"/>
          <w:szCs w:val="32"/>
        </w:rPr>
        <w:t>深刻把握园区开放资源富集优势，主动对标国内外高水平开放平台，以降本增效扩容为目标，创新实施一批便利化政策，提升国际化要素自由流动效率，切实破解发展瓶颈、提高发展质效。</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坚持创新驱动。</w:t>
      </w:r>
      <w:r>
        <w:rPr>
          <w:rFonts w:ascii="Times New Roman" w:eastAsia="仿宋_GB2312" w:hAnsi="Times New Roman" w:cs="Times New Roman" w:hint="eastAsia"/>
          <w:sz w:val="32"/>
          <w:szCs w:val="32"/>
        </w:rPr>
        <w:t>充分利用临空应用场景资源，聚焦自主化、智慧化、绿色化发展，积极嵌入研发创新、成果转化关键环节，培育临空特色新质生产力，驱动产业转型升级。</w:t>
      </w:r>
    </w:p>
    <w:p w:rsidR="005A49F0" w:rsidRDefault="00DE5FAB">
      <w:pPr>
        <w:keepNext/>
        <w:keepLines/>
        <w:widowControl/>
        <w:tabs>
          <w:tab w:val="left" w:pos="993"/>
        </w:tabs>
        <w:spacing w:line="560" w:lineRule="exact"/>
        <w:ind w:firstLineChars="200" w:firstLine="640"/>
        <w:outlineLvl w:val="1"/>
        <w:rPr>
          <w:rFonts w:ascii="楷体_GB2312" w:eastAsia="楷体_GB2312" w:hAnsi="Times New Roman" w:cs="Times New Roman"/>
          <w:kern w:val="28"/>
          <w:sz w:val="32"/>
          <w:szCs w:val="32"/>
        </w:rPr>
      </w:pPr>
      <w:bookmarkStart w:id="178" w:name="_Toc32600"/>
      <w:bookmarkStart w:id="179" w:name="_Toc5308"/>
      <w:bookmarkStart w:id="180" w:name="_Toc15329"/>
      <w:bookmarkStart w:id="181" w:name="_Toc12038"/>
      <w:bookmarkStart w:id="182" w:name="_Toc29990"/>
      <w:bookmarkStart w:id="183" w:name="_Toc7849"/>
      <w:bookmarkStart w:id="184" w:name="_Toc17427"/>
      <w:bookmarkStart w:id="185" w:name="_Toc207982255"/>
      <w:bookmarkStart w:id="186" w:name="_Toc4285"/>
      <w:bookmarkStart w:id="187" w:name="_Toc508"/>
      <w:bookmarkStart w:id="188" w:name="_Toc11371"/>
      <w:bookmarkStart w:id="189" w:name="_Toc226561769"/>
      <w:bookmarkEnd w:id="173"/>
      <w:r>
        <w:rPr>
          <w:rFonts w:ascii="楷体_GB2312" w:eastAsia="楷体_GB2312" w:hAnsi="Times New Roman" w:cs="Times New Roman" w:hint="eastAsia"/>
          <w:kern w:val="28"/>
          <w:sz w:val="32"/>
          <w:szCs w:val="32"/>
        </w:rPr>
        <w:t>（三）发展目标</w:t>
      </w:r>
      <w:bookmarkEnd w:id="178"/>
      <w:bookmarkEnd w:id="179"/>
      <w:bookmarkEnd w:id="180"/>
      <w:bookmarkEnd w:id="181"/>
      <w:bookmarkEnd w:id="182"/>
      <w:bookmarkEnd w:id="183"/>
      <w:bookmarkEnd w:id="184"/>
      <w:bookmarkEnd w:id="185"/>
      <w:bookmarkEnd w:id="186"/>
      <w:bookmarkEnd w:id="187"/>
      <w:bookmarkEnd w:id="188"/>
      <w:bookmarkEnd w:id="189"/>
    </w:p>
    <w:p w:rsidR="005A49F0" w:rsidRDefault="00DE5FAB">
      <w:pPr>
        <w:overflowPunct w:val="0"/>
        <w:topLinePunct/>
        <w:spacing w:line="560" w:lineRule="exact"/>
        <w:ind w:firstLineChars="200" w:firstLine="640"/>
        <w:textAlignment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到2030年，首都机场临空经济区高质量发展取得显著成效，以21项核心指标为牵引，枢纽、经营、产业、创新和质量五大维度实现显著提升。“1+4”产业体系巩固发展，营业收入达到6200亿元，区级一般公共预算收入达到40亿元，天竺综保区年进出口额达到</w:t>
      </w:r>
      <w:r w:rsidR="005329AB" w:rsidRPr="00DC7364">
        <w:rPr>
          <w:rFonts w:ascii="仿宋_GB2312" w:eastAsia="仿宋_GB2312" w:hAnsi="Times New Roman" w:cs="Times New Roman"/>
          <w:sz w:val="32"/>
          <w:szCs w:val="32"/>
        </w:rPr>
        <w:t>2000</w:t>
      </w:r>
      <w:r>
        <w:rPr>
          <w:rFonts w:ascii="仿宋_GB2312" w:eastAsia="仿宋_GB2312" w:hAnsi="Times New Roman" w:cs="Times New Roman" w:hint="eastAsia"/>
          <w:sz w:val="32"/>
          <w:szCs w:val="32"/>
        </w:rPr>
        <w:t>亿元，国际枢纽功能进一步提升，新质生产力发展取得显著成效，开放创新水平保持全国领先。在枢纽功能、产业发展方面达到国际一流，在开放平台、园区设施方面取得有效突破。（见表1）</w:t>
      </w:r>
    </w:p>
    <w:p w:rsidR="005A49F0" w:rsidRDefault="00DE5FAB">
      <w:pPr>
        <w:pStyle w:val="a5"/>
        <w:spacing w:after="0"/>
      </w:pPr>
      <w:r>
        <w:rPr>
          <w:rFonts w:hint="eastAsia"/>
          <w:b/>
          <w:bCs/>
        </w:rPr>
        <w:t>首都机场第一国门定位持续巩固。</w:t>
      </w:r>
      <w:r>
        <w:rPr>
          <w:rFonts w:hint="eastAsia"/>
        </w:rPr>
        <w:t>推动首都机场加快提质升级，基础设施保障能力和运行效率全面提升，国际航线网络优势更加显著，综合交通体系不断完善，枢纽与临空产业协同发展新局面加快形成。</w:t>
      </w:r>
    </w:p>
    <w:p w:rsidR="005A49F0" w:rsidRDefault="00DE5FAB">
      <w:pPr>
        <w:pStyle w:val="a5"/>
        <w:spacing w:after="0"/>
      </w:pPr>
      <w:r>
        <w:rPr>
          <w:rFonts w:ascii="仿宋_GB2312" w:hint="eastAsia"/>
          <w:b/>
          <w:bCs/>
        </w:rPr>
        <w:t>“1+4”临空产业体系更加优化</w:t>
      </w:r>
      <w:r>
        <w:rPr>
          <w:rFonts w:hint="eastAsia"/>
        </w:rPr>
        <w:t>。</w:t>
      </w:r>
      <w:r>
        <w:rPr>
          <w:rFonts w:ascii="Times New Roman" w:hAnsi="Times New Roman" w:cs="Times New Roman" w:hint="eastAsia"/>
          <w:szCs w:val="32"/>
        </w:rPr>
        <w:t>以挖存量、促增量、提</w:t>
      </w:r>
      <w:r>
        <w:rPr>
          <w:rFonts w:ascii="Times New Roman" w:hAnsi="Times New Roman" w:cs="Times New Roman" w:hint="eastAsia"/>
          <w:szCs w:val="32"/>
        </w:rPr>
        <w:lastRenderedPageBreak/>
        <w:t>质量为抓手</w:t>
      </w:r>
      <w:r>
        <w:rPr>
          <w:rFonts w:hint="eastAsia"/>
        </w:rPr>
        <w:t>，航空产业集群实现提档升级，医药健康产业加快补链强链</w:t>
      </w:r>
      <w:r>
        <w:rPr>
          <w:rFonts w:ascii="仿宋_GB2312" w:cs="Times New Roman" w:hint="eastAsia"/>
          <w:szCs w:val="32"/>
          <w14:ligatures w14:val="standardContextual"/>
        </w:rPr>
        <w:t>，</w:t>
      </w:r>
      <w:r>
        <w:rPr>
          <w:rFonts w:hint="eastAsia"/>
        </w:rPr>
        <w:t>临空智造新质生产力培育实现突破，特色航空物流细分领域建成全国标杆；国际化商务消费成为新亮点。</w:t>
      </w:r>
    </w:p>
    <w:p w:rsidR="005A49F0" w:rsidRDefault="00DE5FAB">
      <w:pPr>
        <w:pStyle w:val="a5"/>
        <w:spacing w:after="0"/>
      </w:pPr>
      <w:r>
        <w:rPr>
          <w:rFonts w:hint="eastAsia"/>
          <w:b/>
          <w:bCs/>
        </w:rPr>
        <w:t>国际化便利化营商环境创新突破。</w:t>
      </w:r>
      <w:r>
        <w:rPr>
          <w:rFonts w:ascii="Times New Roman" w:hAnsi="Times New Roman" w:cs="Times New Roman" w:hint="eastAsia"/>
          <w:szCs w:val="32"/>
        </w:rPr>
        <w:t>具有核心竞争力的开放型制度体系不断健全，高能级开放平台作用增强，</w:t>
      </w:r>
      <w:r>
        <w:rPr>
          <w:rFonts w:hint="eastAsia"/>
        </w:rPr>
        <w:t>营商环境更加公平有序，贸易便利化、智慧化水平显著提升，在货物贸易、服务贸易和生产要素流动等方面打造若干政策创新示范标杆，更好支撑产业发展。</w:t>
      </w:r>
    </w:p>
    <w:p w:rsidR="005A49F0" w:rsidRDefault="00DE5FAB">
      <w:pPr>
        <w:pStyle w:val="a5"/>
        <w:spacing w:after="0"/>
      </w:pPr>
      <w:r>
        <w:rPr>
          <w:rFonts w:hint="eastAsia"/>
          <w:b/>
          <w:bCs/>
        </w:rPr>
        <w:t>园区基础设施配套加快提档升级。</w:t>
      </w:r>
      <w:r>
        <w:rPr>
          <w:rFonts w:hint="eastAsia"/>
        </w:rPr>
        <w:t>土地资源利用效率显著提升，设施配套与产业升级要求相匹配，生产和生活服务业品质不断提高，</w:t>
      </w:r>
      <w:r>
        <w:t>创新</w:t>
      </w:r>
      <w:r>
        <w:rPr>
          <w:rFonts w:hint="eastAsia"/>
        </w:rPr>
        <w:t>智慧</w:t>
      </w:r>
      <w:r>
        <w:t>、宜居</w:t>
      </w:r>
      <w:r>
        <w:rPr>
          <w:rFonts w:hint="eastAsia"/>
        </w:rPr>
        <w:t>宜业</w:t>
      </w:r>
      <w:r>
        <w:t>的现代化</w:t>
      </w:r>
      <w:r>
        <w:rPr>
          <w:rFonts w:hint="eastAsia"/>
        </w:rPr>
        <w:t>园区风貌基本形成。</w:t>
      </w:r>
    </w:p>
    <w:p w:rsidR="005A49F0" w:rsidRDefault="00DE5FAB">
      <w:pPr>
        <w:pStyle w:val="a5"/>
        <w:spacing w:after="0"/>
      </w:pPr>
      <w:r>
        <w:rPr>
          <w:rFonts w:hint="eastAsia"/>
          <w:b/>
          <w:bCs/>
        </w:rPr>
        <w:t>经济效益与社会效益同步提升。</w:t>
      </w:r>
      <w:r>
        <w:rPr>
          <w:rFonts w:hint="eastAsia"/>
        </w:rPr>
        <w:t>园区治理现代化水平不断提升，营业收入、经营效益、进出口总额等指标保持较快增长，发展质量不断改善，安全基础进一步夯实，对顺义平原新城高质量发展的引领带动作用显著增强。</w:t>
      </w:r>
    </w:p>
    <w:tbl>
      <w:tblPr>
        <w:tblStyle w:val="af4"/>
        <w:tblpPr w:leftFromText="180" w:rightFromText="180" w:vertAnchor="text" w:horzAnchor="page" w:tblpX="1960" w:tblpY="164"/>
        <w:tblW w:w="4852" w:type="pct"/>
        <w:shd w:val="clear" w:color="auto" w:fill="B5C7EA"/>
        <w:tblLook w:val="04A0" w:firstRow="1" w:lastRow="0" w:firstColumn="1" w:lastColumn="0" w:noHBand="0" w:noVBand="1"/>
      </w:tblPr>
      <w:tblGrid>
        <w:gridCol w:w="8056"/>
      </w:tblGrid>
      <w:tr w:rsidR="005A49F0">
        <w:trPr>
          <w:trHeight w:val="515"/>
        </w:trPr>
        <w:tc>
          <w:tcPr>
            <w:tcW w:w="5000" w:type="pct"/>
            <w:shd w:val="clear" w:color="auto" w:fill="B5C7EA"/>
          </w:tcPr>
          <w:p w:rsidR="005A49F0" w:rsidRDefault="00DE5FAB">
            <w:pPr>
              <w:overflowPunct w:val="0"/>
              <w:topLinePunct/>
              <w:spacing w:line="360" w:lineRule="exact"/>
              <w:jc w:val="center"/>
              <w:rPr>
                <w:rFonts w:ascii="楷体" w:eastAsia="楷体" w:hAnsi="楷体" w:cs="楷体"/>
                <w:b/>
                <w:kern w:val="0"/>
                <w:sz w:val="24"/>
                <w:szCs w:val="20"/>
              </w:rPr>
            </w:pPr>
            <w:r>
              <w:rPr>
                <w:rFonts w:ascii="楷体" w:eastAsia="楷体" w:hAnsi="楷体" w:cs="楷体" w:hint="eastAsia"/>
                <w:b/>
                <w:kern w:val="0"/>
                <w:sz w:val="24"/>
                <w:szCs w:val="20"/>
              </w:rPr>
              <w:t>专题</w:t>
            </w:r>
            <w:r w:rsidR="00F12CE5">
              <w:rPr>
                <w:rFonts w:ascii="楷体" w:eastAsia="楷体" w:hAnsi="楷体" w:cs="楷体" w:hint="eastAsia"/>
                <w:b/>
                <w:kern w:val="0"/>
                <w:sz w:val="24"/>
                <w:szCs w:val="20"/>
              </w:rPr>
              <w:t>四</w:t>
            </w:r>
            <w:r>
              <w:rPr>
                <w:rFonts w:ascii="楷体" w:eastAsia="楷体" w:hAnsi="楷体" w:cs="楷体" w:hint="eastAsia"/>
                <w:b/>
                <w:kern w:val="0"/>
                <w:sz w:val="24"/>
                <w:szCs w:val="20"/>
              </w:rPr>
              <w:t>：国际临空都市港</w:t>
            </w:r>
          </w:p>
          <w:p w:rsidR="005A49F0" w:rsidRDefault="00DE5FAB">
            <w:pPr>
              <w:overflowPunct w:val="0"/>
              <w:topLinePunct/>
              <w:spacing w:line="360" w:lineRule="exact"/>
              <w:ind w:firstLine="482"/>
              <w:rPr>
                <w:rFonts w:ascii="Times New Roman" w:eastAsia="宋体" w:hAnsi="Times New Roman" w:cs="Times New Roman"/>
                <w:kern w:val="0"/>
                <w:sz w:val="20"/>
                <w:szCs w:val="20"/>
              </w:rPr>
            </w:pPr>
            <w:r>
              <w:rPr>
                <w:rFonts w:ascii="楷体" w:eastAsia="楷体" w:hAnsi="楷体" w:cs="楷体"/>
                <w:kern w:val="0"/>
                <w:sz w:val="24"/>
                <w:szCs w:val="24"/>
              </w:rPr>
              <w:t>“十五五”时期，</w:t>
            </w:r>
            <w:r>
              <w:rPr>
                <w:rFonts w:ascii="楷体" w:eastAsia="楷体" w:hAnsi="楷体" w:cs="楷体" w:hint="eastAsia"/>
                <w:kern w:val="0"/>
                <w:sz w:val="24"/>
                <w:szCs w:val="24"/>
              </w:rPr>
              <w:t>以北京首都国际机场临空经济示范区</w:t>
            </w:r>
            <w:r>
              <w:rPr>
                <w:rFonts w:ascii="楷体" w:eastAsia="楷体" w:hAnsi="楷体" w:cs="楷体"/>
                <w:kern w:val="0"/>
                <w:sz w:val="24"/>
                <w:szCs w:val="24"/>
              </w:rPr>
              <w:t>115.7平方公里为范围，</w:t>
            </w:r>
            <w:r>
              <w:rPr>
                <w:rFonts w:ascii="楷体" w:eastAsia="楷体" w:hAnsi="楷体" w:cs="楷体" w:hint="eastAsia"/>
                <w:kern w:val="0"/>
                <w:sz w:val="24"/>
                <w:szCs w:val="24"/>
              </w:rPr>
              <w:t>以</w:t>
            </w:r>
            <w:r>
              <w:rPr>
                <w:rFonts w:ascii="楷体" w:eastAsia="楷体" w:hAnsi="楷体" w:cs="楷体"/>
                <w:kern w:val="0"/>
                <w:sz w:val="24"/>
                <w:szCs w:val="24"/>
              </w:rPr>
              <w:t>北京首都国际机场临空经济区直管区15.6平方公里</w:t>
            </w:r>
            <w:r>
              <w:rPr>
                <w:rFonts w:ascii="楷体" w:eastAsia="楷体" w:hAnsi="楷体" w:cs="楷体" w:hint="eastAsia"/>
                <w:kern w:val="0"/>
                <w:sz w:val="24"/>
                <w:szCs w:val="24"/>
              </w:rPr>
              <w:t>为主要发展承载</w:t>
            </w:r>
            <w:r>
              <w:rPr>
                <w:rFonts w:ascii="楷体" w:eastAsia="楷体" w:hAnsi="楷体" w:cs="楷体"/>
                <w:kern w:val="0"/>
                <w:sz w:val="24"/>
                <w:szCs w:val="24"/>
              </w:rPr>
              <w:t>，建设国际航空枢纽功能领先、“1+4”临空产业体系完善、国际化营商环境有序便利、综合基础设施显著提升、生产和生活服务品质不断提高的国际临空都市港，形成“港产城”互促共进的高质量发展新局面。</w:t>
            </w:r>
          </w:p>
        </w:tc>
      </w:tr>
    </w:tbl>
    <w:p w:rsidR="005A49F0" w:rsidRDefault="005A49F0"/>
    <w:p w:rsidR="005A49F0" w:rsidRDefault="005A49F0">
      <w:pPr>
        <w:pStyle w:val="a5"/>
        <w:ind w:firstLineChars="0" w:firstLine="0"/>
      </w:pPr>
    </w:p>
    <w:p w:rsidR="005A49F0" w:rsidRDefault="005A49F0"/>
    <w:p w:rsidR="00C83E2F" w:rsidRDefault="00C83E2F"/>
    <w:p w:rsidR="00C83E2F" w:rsidRDefault="00C83E2F"/>
    <w:p w:rsidR="00C83E2F" w:rsidRDefault="00C83E2F"/>
    <w:p w:rsidR="005A49F0" w:rsidRDefault="00DE5FAB">
      <w:pPr>
        <w:widowControl/>
        <w:spacing w:line="360" w:lineRule="auto"/>
        <w:jc w:val="center"/>
        <w:rPr>
          <w:rFonts w:ascii="Times New Roman" w:eastAsia="楷体" w:hAnsi="Times New Roman" w:cs="Times New Roman"/>
          <w:b/>
          <w:bCs/>
          <w:sz w:val="24"/>
          <w:szCs w:val="24"/>
        </w:rPr>
      </w:pPr>
      <w:r>
        <w:rPr>
          <w:rFonts w:ascii="楷体_GB2312" w:eastAsia="楷体_GB2312" w:hAnsi="Times New Roman" w:cs="Times New Roman" w:hint="eastAsia"/>
          <w:sz w:val="28"/>
          <w:szCs w:val="32"/>
        </w:rPr>
        <w:lastRenderedPageBreak/>
        <w:t>表1 首都机场临空区发展指标表</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4581"/>
        <w:gridCol w:w="1501"/>
        <w:gridCol w:w="1330"/>
      </w:tblGrid>
      <w:tr w:rsidR="00860C76" w:rsidTr="00860C76">
        <w:trPr>
          <w:cantSplit/>
          <w:trHeight w:val="338"/>
          <w:jc w:val="center"/>
        </w:trPr>
        <w:tc>
          <w:tcPr>
            <w:tcW w:w="943" w:type="dxa"/>
            <w:vAlign w:val="center"/>
          </w:tcPr>
          <w:p w:rsidR="00860C76" w:rsidRDefault="00860C76" w:rsidP="00860C76">
            <w:pPr>
              <w:widowControl/>
              <w:spacing w:line="360" w:lineRule="auto"/>
              <w:jc w:val="center"/>
              <w:rPr>
                <w:rFonts w:ascii="Times New Roman" w:eastAsia="楷体" w:hAnsi="Times New Roman" w:cs="Times New Roman"/>
                <w:b/>
                <w:bCs/>
                <w:sz w:val="24"/>
                <w:szCs w:val="24"/>
              </w:rPr>
            </w:pPr>
            <w:bookmarkStart w:id="190" w:name="_Hlk216340819"/>
            <w:r>
              <w:rPr>
                <w:rFonts w:ascii="Times New Roman" w:eastAsia="楷体" w:hAnsi="Times New Roman" w:cs="Times New Roman" w:hint="eastAsia"/>
                <w:b/>
                <w:bCs/>
                <w:sz w:val="24"/>
                <w:szCs w:val="24"/>
              </w:rPr>
              <w:t>分类</w:t>
            </w:r>
          </w:p>
        </w:tc>
        <w:tc>
          <w:tcPr>
            <w:tcW w:w="4581" w:type="dxa"/>
            <w:vAlign w:val="center"/>
          </w:tcPr>
          <w:p w:rsidR="00860C76" w:rsidRDefault="00860C76" w:rsidP="00860C76">
            <w:pPr>
              <w:widowControl/>
              <w:spacing w:line="360" w:lineRule="auto"/>
              <w:jc w:val="center"/>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名称</w:t>
            </w:r>
          </w:p>
        </w:tc>
        <w:tc>
          <w:tcPr>
            <w:tcW w:w="1501" w:type="dxa"/>
            <w:tcBorders>
              <w:bottom w:val="single" w:sz="4" w:space="0" w:color="auto"/>
            </w:tcBorders>
            <w:vAlign w:val="center"/>
          </w:tcPr>
          <w:p w:rsidR="00860C76" w:rsidRPr="00DC7364" w:rsidRDefault="00860C76" w:rsidP="00860C76">
            <w:pPr>
              <w:widowControl/>
              <w:spacing w:line="300" w:lineRule="exact"/>
              <w:jc w:val="center"/>
              <w:rPr>
                <w:rFonts w:ascii="Times New Roman" w:eastAsia="楷体" w:hAnsi="Times New Roman" w:cs="Times New Roman"/>
                <w:b/>
                <w:bCs/>
                <w:sz w:val="24"/>
                <w:szCs w:val="24"/>
              </w:rPr>
            </w:pPr>
            <w:r w:rsidRPr="00DC7364">
              <w:rPr>
                <w:rFonts w:ascii="Times New Roman" w:eastAsia="楷体" w:hAnsi="Times New Roman" w:cs="Times New Roman" w:hint="eastAsia"/>
                <w:b/>
                <w:bCs/>
                <w:sz w:val="24"/>
                <w:szCs w:val="24"/>
              </w:rPr>
              <w:t>年均增长</w:t>
            </w:r>
          </w:p>
        </w:tc>
        <w:tc>
          <w:tcPr>
            <w:tcW w:w="1330" w:type="dxa"/>
            <w:tcBorders>
              <w:bottom w:val="single" w:sz="4" w:space="0" w:color="auto"/>
            </w:tcBorders>
            <w:vAlign w:val="center"/>
          </w:tcPr>
          <w:p w:rsidR="00860C76" w:rsidRDefault="00860C76" w:rsidP="00860C76">
            <w:pPr>
              <w:widowControl/>
              <w:spacing w:line="300" w:lineRule="exact"/>
              <w:jc w:val="center"/>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指标</w:t>
            </w:r>
          </w:p>
          <w:p w:rsidR="00860C76" w:rsidRDefault="00860C76" w:rsidP="00860C76">
            <w:pPr>
              <w:widowControl/>
              <w:spacing w:line="300" w:lineRule="exact"/>
              <w:jc w:val="center"/>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属性</w:t>
            </w:r>
          </w:p>
        </w:tc>
      </w:tr>
      <w:tr w:rsidR="00860C76" w:rsidTr="00860C76">
        <w:trPr>
          <w:cantSplit/>
          <w:trHeight w:val="444"/>
          <w:jc w:val="center"/>
        </w:trPr>
        <w:tc>
          <w:tcPr>
            <w:tcW w:w="943" w:type="dxa"/>
            <w:vMerge w:val="restart"/>
            <w:vAlign w:val="center"/>
          </w:tcPr>
          <w:p w:rsidR="003C2F3B" w:rsidRDefault="00860C76" w:rsidP="00860C76">
            <w:pPr>
              <w:widowControl/>
              <w:spacing w:line="360" w:lineRule="auto"/>
              <w:jc w:val="center"/>
              <w:rPr>
                <w:rFonts w:ascii="Times New Roman" w:eastAsia="楷体" w:hAnsi="Times New Roman" w:cs="Times New Roman"/>
                <w:b/>
                <w:bCs/>
                <w:sz w:val="24"/>
                <w:szCs w:val="24"/>
              </w:rPr>
            </w:pPr>
            <w:r>
              <w:rPr>
                <w:rFonts w:ascii="Times New Roman" w:eastAsia="楷体" w:hAnsi="Times New Roman" w:cs="Times New Roman" w:hint="eastAsia"/>
                <w:b/>
                <w:bCs/>
                <w:sz w:val="24"/>
                <w:szCs w:val="24"/>
              </w:rPr>
              <w:t>枢纽</w:t>
            </w:r>
          </w:p>
          <w:p w:rsidR="00860C76" w:rsidRDefault="00860C76" w:rsidP="00860C76">
            <w:pPr>
              <w:widowControl/>
              <w:spacing w:line="360" w:lineRule="auto"/>
              <w:jc w:val="center"/>
              <w:rPr>
                <w:rFonts w:ascii="Times New Roman" w:eastAsia="楷体" w:hAnsi="Times New Roman" w:cs="Times New Roman"/>
                <w:b/>
                <w:bCs/>
                <w:sz w:val="24"/>
                <w:szCs w:val="24"/>
              </w:rPr>
            </w:pPr>
            <w:bookmarkStart w:id="191" w:name="_GoBack"/>
            <w:bookmarkEnd w:id="191"/>
            <w:r>
              <w:rPr>
                <w:rFonts w:ascii="Times New Roman" w:eastAsia="楷体" w:hAnsi="Times New Roman" w:cs="Times New Roman" w:hint="eastAsia"/>
                <w:b/>
                <w:bCs/>
                <w:sz w:val="24"/>
                <w:szCs w:val="24"/>
              </w:rPr>
              <w:t>指标</w:t>
            </w:r>
          </w:p>
        </w:tc>
        <w:tc>
          <w:tcPr>
            <w:tcW w:w="4581" w:type="dxa"/>
            <w:tcBorders>
              <w:right w:val="single" w:sz="4" w:space="0" w:color="auto"/>
            </w:tcBorders>
            <w:vAlign w:val="center"/>
          </w:tcPr>
          <w:p w:rsidR="00860C76" w:rsidRDefault="00685242" w:rsidP="00860C76">
            <w:pPr>
              <w:widowControl/>
              <w:spacing w:line="38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首都机场旅客吞吐量</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3.5%</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63"/>
          <w:jc w:val="center"/>
        </w:trPr>
        <w:tc>
          <w:tcPr>
            <w:tcW w:w="943" w:type="dxa"/>
            <w:vMerge/>
            <w:vAlign w:val="center"/>
          </w:tcPr>
          <w:p w:rsidR="00860C76" w:rsidRDefault="00860C76" w:rsidP="00860C76">
            <w:pPr>
              <w:widowControl/>
              <w:spacing w:line="360" w:lineRule="auto"/>
              <w:jc w:val="center"/>
              <w:rPr>
                <w:rFonts w:ascii="Times New Roman" w:eastAsia="楷体" w:hAnsi="Times New Roman" w:cs="Times New Roman"/>
                <w:b/>
                <w:bCs/>
                <w:sz w:val="24"/>
                <w:szCs w:val="24"/>
              </w:rPr>
            </w:pPr>
          </w:p>
        </w:tc>
        <w:tc>
          <w:tcPr>
            <w:tcW w:w="4581" w:type="dxa"/>
            <w:tcBorders>
              <w:right w:val="single" w:sz="4" w:space="0" w:color="auto"/>
            </w:tcBorders>
            <w:vAlign w:val="center"/>
          </w:tcPr>
          <w:p w:rsidR="00860C76" w:rsidRDefault="00860C76" w:rsidP="00860C76">
            <w:pPr>
              <w:widowControl/>
              <w:spacing w:line="380" w:lineRule="exact"/>
              <w:rPr>
                <w:rFonts w:ascii="Times New Roman" w:eastAsia="楷体" w:hAnsi="Times New Roman" w:cs="Times New Roman"/>
                <w:kern w:val="0"/>
                <w:sz w:val="24"/>
                <w:szCs w:val="24"/>
              </w:rPr>
            </w:pPr>
            <w:bookmarkStart w:id="192" w:name="OLE_LINK78"/>
            <w:bookmarkStart w:id="193" w:name="OLE_LINK77"/>
            <w:r>
              <w:rPr>
                <w:rFonts w:ascii="Times New Roman" w:eastAsia="楷体" w:hAnsi="Times New Roman" w:cs="Times New Roman" w:hint="eastAsia"/>
                <w:kern w:val="0"/>
                <w:sz w:val="24"/>
                <w:szCs w:val="24"/>
              </w:rPr>
              <w:t>国际及</w:t>
            </w:r>
            <w:r>
              <w:rPr>
                <w:rFonts w:ascii="Times New Roman" w:eastAsia="楷体" w:hAnsi="Times New Roman" w:cs="Times New Roman"/>
                <w:kern w:val="0"/>
                <w:sz w:val="24"/>
                <w:szCs w:val="24"/>
              </w:rPr>
              <w:t>地区</w:t>
            </w:r>
            <w:r>
              <w:rPr>
                <w:rFonts w:ascii="Times New Roman" w:eastAsia="楷体" w:hAnsi="Times New Roman" w:cs="Times New Roman" w:hint="eastAsia"/>
                <w:kern w:val="0"/>
                <w:sz w:val="24"/>
                <w:szCs w:val="24"/>
              </w:rPr>
              <w:t>旅客吞吐量</w:t>
            </w:r>
            <w:bookmarkEnd w:id="192"/>
            <w:bookmarkEnd w:id="193"/>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5.7%</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44"/>
          <w:jc w:val="center"/>
        </w:trPr>
        <w:tc>
          <w:tcPr>
            <w:tcW w:w="943" w:type="dxa"/>
            <w:vMerge/>
            <w:vAlign w:val="center"/>
          </w:tcPr>
          <w:p w:rsidR="00860C76" w:rsidRDefault="00860C76" w:rsidP="00860C76">
            <w:pPr>
              <w:widowControl/>
              <w:spacing w:line="360" w:lineRule="auto"/>
              <w:jc w:val="center"/>
              <w:rPr>
                <w:rFonts w:ascii="Times New Roman" w:eastAsia="楷体" w:hAnsi="Times New Roman" w:cs="Times New Roman"/>
                <w:b/>
                <w:bCs/>
                <w:sz w:val="24"/>
                <w:szCs w:val="24"/>
              </w:rPr>
            </w:pPr>
          </w:p>
        </w:tc>
        <w:tc>
          <w:tcPr>
            <w:tcW w:w="4581" w:type="dxa"/>
            <w:tcBorders>
              <w:right w:val="single" w:sz="4" w:space="0" w:color="auto"/>
            </w:tcBorders>
            <w:vAlign w:val="center"/>
          </w:tcPr>
          <w:p w:rsidR="00860C76" w:rsidRDefault="00860C76" w:rsidP="00860C76">
            <w:pPr>
              <w:widowControl/>
              <w:spacing w:line="38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首都机场货邮吞</w:t>
            </w:r>
            <w:r w:rsidR="00685242">
              <w:rPr>
                <w:rFonts w:ascii="Times New Roman" w:eastAsia="楷体" w:hAnsi="Times New Roman" w:cs="Times New Roman" w:hint="eastAsia"/>
                <w:kern w:val="0"/>
                <w:sz w:val="24"/>
                <w:szCs w:val="24"/>
              </w:rPr>
              <w:t>吐量</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5.2%</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09"/>
          <w:jc w:val="center"/>
        </w:trPr>
        <w:tc>
          <w:tcPr>
            <w:tcW w:w="943" w:type="dxa"/>
            <w:vMerge/>
            <w:vAlign w:val="center"/>
          </w:tcPr>
          <w:p w:rsidR="00860C76" w:rsidRDefault="00860C76" w:rsidP="00860C76">
            <w:pPr>
              <w:widowControl/>
              <w:spacing w:line="360" w:lineRule="auto"/>
              <w:jc w:val="center"/>
              <w:rPr>
                <w:rFonts w:ascii="Times New Roman" w:eastAsia="楷体" w:hAnsi="Times New Roman" w:cs="Times New Roman"/>
                <w:b/>
                <w:bCs/>
                <w:sz w:val="24"/>
                <w:szCs w:val="24"/>
              </w:rPr>
            </w:pPr>
          </w:p>
        </w:tc>
        <w:tc>
          <w:tcPr>
            <w:tcW w:w="4581" w:type="dxa"/>
            <w:tcBorders>
              <w:right w:val="single" w:sz="4" w:space="0" w:color="auto"/>
            </w:tcBorders>
            <w:vAlign w:val="center"/>
          </w:tcPr>
          <w:p w:rsidR="00860C76" w:rsidRDefault="00685242" w:rsidP="00860C76">
            <w:pPr>
              <w:widowControl/>
              <w:spacing w:line="380" w:lineRule="exac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国际货邮吞吐量</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4.8%</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79"/>
          <w:jc w:val="center"/>
        </w:trPr>
        <w:tc>
          <w:tcPr>
            <w:tcW w:w="943" w:type="dxa"/>
            <w:vMerge w:val="restart"/>
            <w:vAlign w:val="center"/>
          </w:tcPr>
          <w:p w:rsidR="00860C76" w:rsidRDefault="00860C76" w:rsidP="00860C76">
            <w:pPr>
              <w:widowControl/>
              <w:spacing w:line="360" w:lineRule="auto"/>
              <w:jc w:val="center"/>
              <w:rPr>
                <w:rFonts w:ascii="Times New Roman" w:eastAsia="楷体" w:hAnsi="Times New Roman" w:cs="Times New Roman"/>
                <w:b/>
                <w:sz w:val="24"/>
                <w:szCs w:val="24"/>
              </w:rPr>
            </w:pPr>
            <w:r>
              <w:rPr>
                <w:rFonts w:ascii="Times New Roman" w:eastAsia="楷体" w:hAnsi="Times New Roman" w:cs="Times New Roman" w:hint="eastAsia"/>
                <w:b/>
                <w:sz w:val="24"/>
                <w:szCs w:val="24"/>
              </w:rPr>
              <w:t>经营</w:t>
            </w:r>
          </w:p>
          <w:p w:rsidR="00860C76" w:rsidRDefault="00860C76" w:rsidP="00860C76">
            <w:pPr>
              <w:widowControl/>
              <w:spacing w:line="360" w:lineRule="auto"/>
              <w:jc w:val="center"/>
              <w:rPr>
                <w:rFonts w:ascii="Times New Roman" w:eastAsia="楷体" w:hAnsi="Times New Roman" w:cs="Times New Roman"/>
                <w:b/>
                <w:sz w:val="24"/>
                <w:szCs w:val="24"/>
              </w:rPr>
            </w:pPr>
            <w:r>
              <w:rPr>
                <w:rFonts w:ascii="Times New Roman" w:eastAsia="楷体" w:hAnsi="Times New Roman" w:cs="Times New Roman" w:hint="eastAsia"/>
                <w:b/>
                <w:sz w:val="24"/>
                <w:szCs w:val="24"/>
              </w:rPr>
              <w:t>指标</w:t>
            </w: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营业收入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10</w:t>
            </w:r>
            <w:r w:rsidRPr="00DC7364">
              <w:rPr>
                <w:rFonts w:ascii="Times New Roman" w:eastAsia="仿宋"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14"/>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sz w:val="24"/>
                <w:szCs w:val="24"/>
              </w:rPr>
            </w:pPr>
          </w:p>
        </w:tc>
        <w:tc>
          <w:tcPr>
            <w:tcW w:w="4581" w:type="dxa"/>
            <w:tcBorders>
              <w:right w:val="single" w:sz="4" w:space="0" w:color="auto"/>
            </w:tcBorders>
            <w:vAlign w:val="center"/>
          </w:tcPr>
          <w:p w:rsidR="00860C76" w:rsidRDefault="00860C76"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天竺</w:t>
            </w:r>
            <w:r>
              <w:rPr>
                <w:rFonts w:ascii="Times New Roman" w:eastAsia="楷体" w:hAnsi="Times New Roman" w:cs="Times New Roman"/>
                <w:kern w:val="0"/>
                <w:sz w:val="24"/>
                <w:szCs w:val="24"/>
              </w:rPr>
              <w:t>综保区</w:t>
            </w:r>
            <w:r w:rsidR="00685242">
              <w:rPr>
                <w:rFonts w:ascii="Times New Roman" w:eastAsia="楷体" w:hAnsi="Times New Roman" w:cs="Times New Roman" w:hint="eastAsia"/>
                <w:kern w:val="0"/>
                <w:sz w:val="24"/>
                <w:szCs w:val="24"/>
              </w:rPr>
              <w:t>进出口值</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10</w:t>
            </w:r>
            <w:r w:rsidRPr="00DC7364">
              <w:rPr>
                <w:rFonts w:ascii="Times New Roman" w:eastAsia="仿宋"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60"/>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区级一般公共预算收入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5</w:t>
            </w:r>
            <w:r w:rsidRPr="00DC7364">
              <w:rPr>
                <w:rFonts w:ascii="Times New Roman" w:eastAsia="仿宋"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68"/>
          <w:jc w:val="center"/>
        </w:trPr>
        <w:tc>
          <w:tcPr>
            <w:tcW w:w="943" w:type="dxa"/>
            <w:vMerge w:val="restart"/>
            <w:vAlign w:val="center"/>
          </w:tcPr>
          <w:p w:rsidR="003C2F3B" w:rsidRDefault="00860C76" w:rsidP="00860C76">
            <w:pPr>
              <w:widowControl/>
              <w:spacing w:line="360" w:lineRule="auto"/>
              <w:jc w:val="center"/>
              <w:rPr>
                <w:rFonts w:ascii="Times New Roman" w:eastAsia="楷体" w:hAnsi="Times New Roman" w:cs="Times New Roman"/>
                <w:b/>
                <w:sz w:val="24"/>
                <w:szCs w:val="24"/>
              </w:rPr>
            </w:pPr>
            <w:r>
              <w:rPr>
                <w:rFonts w:ascii="Times New Roman" w:eastAsia="楷体" w:hAnsi="Times New Roman" w:cs="Times New Roman" w:hint="eastAsia"/>
                <w:b/>
                <w:sz w:val="24"/>
                <w:szCs w:val="24"/>
              </w:rPr>
              <w:t>产业</w:t>
            </w:r>
          </w:p>
          <w:p w:rsidR="00860C76" w:rsidRDefault="00860C76" w:rsidP="00860C76">
            <w:pPr>
              <w:widowControl/>
              <w:spacing w:line="360" w:lineRule="auto"/>
              <w:jc w:val="center"/>
              <w:rPr>
                <w:rFonts w:ascii="Times New Roman" w:eastAsia="楷体" w:hAnsi="Times New Roman" w:cs="Times New Roman"/>
                <w:b/>
                <w:sz w:val="24"/>
                <w:szCs w:val="24"/>
              </w:rPr>
            </w:pPr>
            <w:r>
              <w:rPr>
                <w:rFonts w:ascii="Times New Roman" w:eastAsia="楷体" w:hAnsi="Times New Roman" w:cs="Times New Roman" w:hint="eastAsia"/>
                <w:b/>
                <w:sz w:val="24"/>
                <w:szCs w:val="24"/>
              </w:rPr>
              <w:t>专项</w:t>
            </w:r>
          </w:p>
          <w:p w:rsidR="00860C76" w:rsidRDefault="00860C76" w:rsidP="00860C76">
            <w:pPr>
              <w:widowControl/>
              <w:spacing w:line="360" w:lineRule="auto"/>
              <w:jc w:val="center"/>
              <w:rPr>
                <w:rFonts w:ascii="Times New Roman" w:eastAsia="楷体" w:hAnsi="Times New Roman" w:cs="Times New Roman"/>
                <w:b/>
                <w:sz w:val="24"/>
                <w:szCs w:val="24"/>
              </w:rPr>
            </w:pPr>
            <w:r>
              <w:rPr>
                <w:rFonts w:ascii="Times New Roman" w:eastAsia="楷体" w:hAnsi="Times New Roman" w:cs="Times New Roman" w:hint="eastAsia"/>
                <w:b/>
                <w:sz w:val="24"/>
                <w:szCs w:val="24"/>
              </w:rPr>
              <w:t>指标</w:t>
            </w: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航空服务产业营业收入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10%</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06"/>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医药健康产业营业收入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11%</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28"/>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sz w:val="24"/>
                <w:szCs w:val="24"/>
              </w:rPr>
            </w:pPr>
          </w:p>
        </w:tc>
        <w:tc>
          <w:tcPr>
            <w:tcW w:w="4581" w:type="dxa"/>
            <w:tcBorders>
              <w:right w:val="single" w:sz="4" w:space="0" w:color="auto"/>
            </w:tcBorders>
            <w:vAlign w:val="center"/>
          </w:tcPr>
          <w:p w:rsidR="00860C76" w:rsidRDefault="00685242" w:rsidP="008A6498">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临空智造产业营业收入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sz w:val="24"/>
                <w:szCs w:val="24"/>
              </w:rPr>
              <w:t>9</w:t>
            </w:r>
            <w:r w:rsidRPr="00DC7364">
              <w:rPr>
                <w:rFonts w:ascii="Times New Roman" w:eastAsia="仿宋"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08"/>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物流贸易产业营业收入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8%</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86"/>
          <w:jc w:val="center"/>
        </w:trPr>
        <w:tc>
          <w:tcPr>
            <w:tcW w:w="943" w:type="dxa"/>
            <w:vMerge/>
            <w:vAlign w:val="center"/>
          </w:tcPr>
          <w:p w:rsidR="00860C76" w:rsidRDefault="00860C76" w:rsidP="00860C76">
            <w:pPr>
              <w:widowControl/>
              <w:spacing w:line="360" w:lineRule="auto"/>
              <w:ind w:firstLine="22"/>
              <w:jc w:val="center"/>
              <w:rPr>
                <w:rFonts w:ascii="Times New Roman" w:eastAsia="楷体" w:hAnsi="Times New Roman" w:cs="Times New Roman"/>
                <w:b/>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商务消费产业营业收入</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sidRPr="00DC7364">
              <w:rPr>
                <w:rFonts w:ascii="Times New Roman" w:eastAsia="仿宋" w:hAnsi="Times New Roman" w:cs="Times New Roman" w:hint="eastAsia"/>
                <w:sz w:val="24"/>
                <w:szCs w:val="24"/>
              </w:rPr>
              <w:t>10%</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66"/>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kern w:val="0"/>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实际利用外资</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DC7364" w:rsidRDefault="00860C76" w:rsidP="00860C76">
            <w:pPr>
              <w:widowControl/>
              <w:spacing w:line="360" w:lineRule="exac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5</w:t>
            </w:r>
            <w:r w:rsidRPr="00DC7364">
              <w:rPr>
                <w:rFonts w:ascii="Times New Roman" w:eastAsia="仿宋"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60C76" w:rsidRPr="00646D5B" w:rsidRDefault="00860C76" w:rsidP="00860C76">
            <w:pPr>
              <w:widowControl/>
              <w:spacing w:line="36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338"/>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kern w:val="0"/>
                <w:sz w:val="24"/>
                <w:szCs w:val="24"/>
              </w:rPr>
            </w:pPr>
          </w:p>
        </w:tc>
        <w:tc>
          <w:tcPr>
            <w:tcW w:w="4581" w:type="dxa"/>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引进央企分支机构数</w:t>
            </w:r>
          </w:p>
        </w:tc>
        <w:tc>
          <w:tcPr>
            <w:tcW w:w="1501" w:type="dxa"/>
            <w:tcBorders>
              <w:top w:val="single" w:sz="4" w:space="0" w:color="auto"/>
            </w:tcBorders>
            <w:vAlign w:val="center"/>
          </w:tcPr>
          <w:p w:rsidR="00860C76" w:rsidRPr="00DC7364" w:rsidRDefault="00860C76" w:rsidP="00860C76">
            <w:pPr>
              <w:widowControl/>
              <w:jc w:val="center"/>
              <w:rPr>
                <w:rFonts w:ascii="Times New Roman" w:eastAsia="楷体" w:hAnsi="Times New Roman" w:cs="Times New Roman"/>
                <w:kern w:val="0"/>
                <w:sz w:val="24"/>
                <w:szCs w:val="24"/>
              </w:rPr>
            </w:pPr>
            <w:r w:rsidRPr="00DC7364">
              <w:rPr>
                <w:rFonts w:ascii="Times New Roman" w:eastAsia="楷体" w:hAnsi="Times New Roman" w:cs="Times New Roman"/>
                <w:kern w:val="0"/>
                <w:sz w:val="24"/>
                <w:szCs w:val="24"/>
              </w:rPr>
              <w:t>20</w:t>
            </w:r>
            <w:r w:rsidR="00685242">
              <w:rPr>
                <w:rFonts w:ascii="Times New Roman" w:eastAsia="楷体" w:hAnsi="Times New Roman" w:cs="Times New Roman" w:hint="eastAsia"/>
                <w:kern w:val="0"/>
                <w:sz w:val="24"/>
                <w:szCs w:val="24"/>
              </w:rPr>
              <w:t>家</w:t>
            </w:r>
          </w:p>
        </w:tc>
        <w:tc>
          <w:tcPr>
            <w:tcW w:w="1330" w:type="dxa"/>
            <w:tcBorders>
              <w:top w:val="single" w:sz="4" w:space="0" w:color="auto"/>
            </w:tcBorders>
            <w:vAlign w:val="center"/>
          </w:tcPr>
          <w:p w:rsidR="00860C76" w:rsidRPr="00646D5B" w:rsidRDefault="00860C76" w:rsidP="00860C76">
            <w:pPr>
              <w:widowControl/>
              <w:jc w:val="center"/>
              <w:rPr>
                <w:rFonts w:ascii="楷体" w:eastAsia="楷体" w:hAnsi="楷体" w:cs="Times New Roman"/>
                <w:kern w:val="0"/>
                <w:sz w:val="24"/>
                <w:szCs w:val="24"/>
              </w:rPr>
            </w:pPr>
            <w:r w:rsidRPr="00646D5B">
              <w:rPr>
                <w:rFonts w:ascii="楷体" w:eastAsia="楷体" w:hAnsi="楷体" w:cs="Times New Roman" w:hint="eastAsia"/>
                <w:kern w:val="0"/>
                <w:sz w:val="24"/>
                <w:szCs w:val="24"/>
              </w:rPr>
              <w:t>预期性</w:t>
            </w:r>
          </w:p>
        </w:tc>
      </w:tr>
      <w:tr w:rsidR="00860C76" w:rsidTr="00860C76">
        <w:trPr>
          <w:cantSplit/>
          <w:trHeight w:val="338"/>
          <w:jc w:val="center"/>
        </w:trPr>
        <w:tc>
          <w:tcPr>
            <w:tcW w:w="943" w:type="dxa"/>
            <w:vMerge/>
            <w:vAlign w:val="center"/>
          </w:tcPr>
          <w:p w:rsidR="00860C76" w:rsidRDefault="00860C76" w:rsidP="00860C76">
            <w:pPr>
              <w:widowControl/>
              <w:spacing w:line="360" w:lineRule="auto"/>
              <w:ind w:firstLine="361"/>
              <w:jc w:val="center"/>
              <w:rPr>
                <w:rFonts w:ascii="Times New Roman" w:eastAsia="楷体" w:hAnsi="Times New Roman" w:cs="Times New Roman"/>
                <w:b/>
                <w:kern w:val="0"/>
                <w:sz w:val="24"/>
                <w:szCs w:val="24"/>
              </w:rPr>
            </w:pPr>
          </w:p>
        </w:tc>
        <w:tc>
          <w:tcPr>
            <w:tcW w:w="4581" w:type="dxa"/>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新增规上企业数</w:t>
            </w:r>
          </w:p>
        </w:tc>
        <w:tc>
          <w:tcPr>
            <w:tcW w:w="1501" w:type="dxa"/>
            <w:tcBorders>
              <w:bottom w:val="single" w:sz="4" w:space="0" w:color="auto"/>
            </w:tcBorders>
            <w:vAlign w:val="center"/>
          </w:tcPr>
          <w:p w:rsidR="00860C76" w:rsidRPr="00DC7364" w:rsidRDefault="00860C76" w:rsidP="00860C76">
            <w:pPr>
              <w:widowControl/>
              <w:jc w:val="center"/>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50</w:t>
            </w:r>
            <w:r w:rsidR="00685242">
              <w:rPr>
                <w:rFonts w:ascii="Times New Roman" w:eastAsia="楷体" w:hAnsi="Times New Roman" w:cs="Times New Roman" w:hint="eastAsia"/>
                <w:kern w:val="0"/>
                <w:sz w:val="24"/>
                <w:szCs w:val="24"/>
              </w:rPr>
              <w:t>家</w:t>
            </w:r>
          </w:p>
        </w:tc>
        <w:tc>
          <w:tcPr>
            <w:tcW w:w="1330" w:type="dxa"/>
            <w:tcBorders>
              <w:bottom w:val="single" w:sz="4" w:space="0" w:color="auto"/>
            </w:tcBorders>
            <w:vAlign w:val="center"/>
          </w:tcPr>
          <w:p w:rsidR="00860C76" w:rsidRPr="00646D5B" w:rsidRDefault="00860C76" w:rsidP="00860C76">
            <w:pPr>
              <w:widowControl/>
              <w:jc w:val="center"/>
              <w:rPr>
                <w:rFonts w:ascii="楷体" w:eastAsia="楷体" w:hAnsi="楷体" w:cs="Times New Roman"/>
                <w:kern w:val="0"/>
                <w:sz w:val="24"/>
                <w:szCs w:val="24"/>
              </w:rPr>
            </w:pPr>
            <w:r w:rsidRPr="00646D5B">
              <w:rPr>
                <w:rFonts w:ascii="楷体" w:eastAsia="楷体" w:hAnsi="楷体" w:cs="Times New Roman" w:hint="eastAsia"/>
                <w:kern w:val="0"/>
                <w:sz w:val="24"/>
                <w:szCs w:val="24"/>
              </w:rPr>
              <w:t>预期性</w:t>
            </w:r>
          </w:p>
        </w:tc>
      </w:tr>
      <w:tr w:rsidR="00860C76" w:rsidTr="00860C76">
        <w:trPr>
          <w:cantSplit/>
          <w:trHeight w:val="398"/>
          <w:jc w:val="center"/>
        </w:trPr>
        <w:tc>
          <w:tcPr>
            <w:tcW w:w="943" w:type="dxa"/>
            <w:vMerge w:val="restart"/>
            <w:vAlign w:val="center"/>
          </w:tcPr>
          <w:p w:rsidR="00860C76" w:rsidRDefault="00860C76" w:rsidP="00860C76">
            <w:pPr>
              <w:widowControl/>
              <w:spacing w:line="360" w:lineRule="auto"/>
              <w:jc w:val="center"/>
              <w:rPr>
                <w:rFonts w:ascii="Times New Roman" w:eastAsia="楷体" w:hAnsi="Times New Roman" w:cs="Times New Roman"/>
                <w:b/>
                <w:kern w:val="0"/>
                <w:sz w:val="24"/>
                <w:szCs w:val="24"/>
              </w:rPr>
            </w:pPr>
            <w:bookmarkStart w:id="194" w:name="_Hlk216341017"/>
            <w:bookmarkEnd w:id="190"/>
            <w:r>
              <w:rPr>
                <w:rFonts w:ascii="Times New Roman" w:eastAsia="楷体" w:hAnsi="Times New Roman" w:cs="Times New Roman" w:hint="eastAsia"/>
                <w:b/>
                <w:kern w:val="0"/>
                <w:sz w:val="24"/>
                <w:szCs w:val="24"/>
              </w:rPr>
              <w:t>高新</w:t>
            </w:r>
          </w:p>
          <w:p w:rsidR="00860C76" w:rsidRDefault="00860C76" w:rsidP="00860C76">
            <w:pPr>
              <w:widowControl/>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技术</w:t>
            </w:r>
          </w:p>
          <w:p w:rsidR="00860C76" w:rsidRDefault="00860C76" w:rsidP="00860C76">
            <w:pPr>
              <w:widowControl/>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评价</w:t>
            </w:r>
          </w:p>
          <w:p w:rsidR="00860C76" w:rsidRDefault="00860C76" w:rsidP="00860C76">
            <w:pPr>
              <w:widowControl/>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指标</w:t>
            </w: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高技术产业收入</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jc w:val="center"/>
              <w:rPr>
                <w:rFonts w:ascii="Times New Roman" w:hAnsi="Times New Roman" w:cs="Times New Roman"/>
                <w:sz w:val="24"/>
                <w:szCs w:val="24"/>
              </w:rPr>
            </w:pPr>
            <w:r>
              <w:rPr>
                <w:rFonts w:ascii="Times New Roman" w:hAnsi="Times New Roman" w:cs="Times New Roman"/>
                <w:sz w:val="24"/>
                <w:szCs w:val="24"/>
              </w:rPr>
              <w:t>10</w:t>
            </w:r>
            <w:r w:rsidRPr="00DC7364">
              <w:rPr>
                <w:rFonts w:ascii="Times New Roman" w:hAnsi="Times New Roman" w:cs="Times New Roman"/>
                <w:sz w:val="24"/>
                <w:szCs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54"/>
          <w:jc w:val="center"/>
        </w:trPr>
        <w:tc>
          <w:tcPr>
            <w:tcW w:w="943" w:type="dxa"/>
            <w:vMerge/>
            <w:vAlign w:val="center"/>
          </w:tcPr>
          <w:p w:rsidR="00860C76" w:rsidRDefault="00860C76" w:rsidP="00860C76">
            <w:pPr>
              <w:widowControl/>
              <w:spacing w:line="360" w:lineRule="auto"/>
              <w:rPr>
                <w:rFonts w:ascii="Times New Roman" w:eastAsia="楷体" w:hAnsi="Times New Roman" w:cs="Times New Roman"/>
                <w:b/>
                <w:kern w:val="0"/>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国家高新技术企业保有量</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jc w:val="center"/>
              <w:rPr>
                <w:rFonts w:ascii="Times New Roman" w:hAnsi="Times New Roman" w:cs="Times New Roman"/>
                <w:sz w:val="24"/>
                <w:szCs w:val="24"/>
              </w:rPr>
            </w:pPr>
            <w:r w:rsidRPr="00685242">
              <w:rPr>
                <w:rFonts w:ascii="Times New Roman" w:hAnsi="Times New Roman" w:cs="Times New Roman"/>
                <w:sz w:val="24"/>
                <w:szCs w:val="24"/>
              </w:rPr>
              <w:t>300</w:t>
            </w:r>
            <w:r w:rsidR="00685242" w:rsidRPr="00685242">
              <w:rPr>
                <w:rFonts w:ascii="楷体" w:eastAsia="楷体" w:hAnsi="楷体" w:cs="Times New Roman" w:hint="eastAsia"/>
                <w:sz w:val="24"/>
                <w:szCs w:val="24"/>
              </w:rPr>
              <w:t>家</w:t>
            </w:r>
            <w:r w:rsidRPr="00685242">
              <w:rPr>
                <w:rFonts w:ascii="Times New Roman"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BC3667">
        <w:trPr>
          <w:cantSplit/>
          <w:trHeight w:val="493"/>
          <w:jc w:val="center"/>
        </w:trPr>
        <w:tc>
          <w:tcPr>
            <w:tcW w:w="943" w:type="dxa"/>
            <w:vMerge/>
            <w:vAlign w:val="center"/>
          </w:tcPr>
          <w:p w:rsidR="00860C76" w:rsidRDefault="00860C76" w:rsidP="00860C76">
            <w:pPr>
              <w:widowControl/>
              <w:spacing w:line="360" w:lineRule="auto"/>
              <w:rPr>
                <w:rFonts w:ascii="Times New Roman" w:eastAsia="楷体" w:hAnsi="Times New Roman" w:cs="Times New Roman"/>
                <w:b/>
                <w:kern w:val="0"/>
                <w:sz w:val="24"/>
                <w:szCs w:val="24"/>
              </w:rPr>
            </w:pPr>
          </w:p>
        </w:tc>
        <w:tc>
          <w:tcPr>
            <w:tcW w:w="4581" w:type="dxa"/>
            <w:tcBorders>
              <w:right w:val="single" w:sz="4" w:space="0" w:color="auto"/>
            </w:tcBorders>
            <w:vAlign w:val="center"/>
          </w:tcPr>
          <w:p w:rsidR="00860C76" w:rsidRDefault="00685242" w:rsidP="00860C76">
            <w:pPr>
              <w:widowControl/>
              <w:spacing w:line="32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新认定国家级专精特新“小巨人”企业数</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jc w:val="center"/>
              <w:rPr>
                <w:rFonts w:ascii="Times New Roman" w:hAnsi="Times New Roman" w:cs="Times New Roman"/>
                <w:sz w:val="24"/>
                <w:szCs w:val="24"/>
              </w:rPr>
            </w:pPr>
            <w:r>
              <w:rPr>
                <w:rFonts w:ascii="Times New Roman" w:hAnsi="Times New Roman" w:cs="Times New Roman" w:hint="eastAsia"/>
                <w:sz w:val="24"/>
                <w:szCs w:val="24"/>
              </w:rPr>
              <w:t>10</w:t>
            </w:r>
            <w:r w:rsidRPr="00DC7364">
              <w:rPr>
                <w:rFonts w:ascii="Times New Roman"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449"/>
          <w:jc w:val="center"/>
        </w:trPr>
        <w:tc>
          <w:tcPr>
            <w:tcW w:w="943" w:type="dxa"/>
            <w:vMerge/>
            <w:vAlign w:val="center"/>
          </w:tcPr>
          <w:p w:rsidR="00860C76" w:rsidRDefault="00860C76" w:rsidP="00860C76">
            <w:pPr>
              <w:widowControl/>
              <w:spacing w:line="360" w:lineRule="auto"/>
              <w:rPr>
                <w:rFonts w:ascii="Times New Roman" w:eastAsia="楷体" w:hAnsi="Times New Roman" w:cs="Times New Roman"/>
                <w:b/>
                <w:kern w:val="0"/>
                <w:sz w:val="24"/>
                <w:szCs w:val="24"/>
              </w:rPr>
            </w:pPr>
          </w:p>
        </w:tc>
        <w:tc>
          <w:tcPr>
            <w:tcW w:w="4581" w:type="dxa"/>
            <w:tcBorders>
              <w:right w:val="single" w:sz="4" w:space="0" w:color="auto"/>
            </w:tcBorders>
            <w:vAlign w:val="center"/>
          </w:tcPr>
          <w:p w:rsidR="00860C76" w:rsidRDefault="00685242"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研发费用</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DC7364" w:rsidRDefault="00860C76" w:rsidP="00860C76">
            <w:pPr>
              <w:jc w:val="center"/>
              <w:rPr>
                <w:rFonts w:ascii="Times New Roman" w:hAnsi="Times New Roman" w:cs="Times New Roman"/>
                <w:sz w:val="24"/>
                <w:szCs w:val="24"/>
              </w:rPr>
            </w:pPr>
            <w:r>
              <w:rPr>
                <w:rFonts w:ascii="Times New Roman" w:hAnsi="Times New Roman" w:cs="Times New Roman" w:hint="eastAsia"/>
                <w:sz w:val="24"/>
                <w:szCs w:val="24"/>
              </w:rPr>
              <w:t>10</w:t>
            </w:r>
            <w:r w:rsidRPr="00DC7364">
              <w:rPr>
                <w:rFonts w:ascii="Times New Roman" w:hAnsi="Times New Roman"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742"/>
          <w:jc w:val="center"/>
        </w:trPr>
        <w:tc>
          <w:tcPr>
            <w:tcW w:w="943" w:type="dxa"/>
            <w:vMerge w:val="restart"/>
            <w:vAlign w:val="center"/>
          </w:tcPr>
          <w:p w:rsidR="00860C76" w:rsidRDefault="00860C76" w:rsidP="00860C76">
            <w:pPr>
              <w:widowControl/>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质量</w:t>
            </w:r>
          </w:p>
          <w:p w:rsidR="00860C76" w:rsidRDefault="00860C76" w:rsidP="00860C76">
            <w:pPr>
              <w:widowControl/>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评价</w:t>
            </w:r>
          </w:p>
          <w:p w:rsidR="00860C76" w:rsidRDefault="00860C76" w:rsidP="00860C76">
            <w:pPr>
              <w:widowControl/>
              <w:spacing w:line="360" w:lineRule="auto"/>
              <w:jc w:val="center"/>
              <w:rPr>
                <w:rFonts w:ascii="Times New Roman" w:eastAsia="楷体" w:hAnsi="Times New Roman" w:cs="Times New Roman"/>
                <w:b/>
                <w:kern w:val="0"/>
                <w:sz w:val="24"/>
                <w:szCs w:val="24"/>
              </w:rPr>
            </w:pPr>
            <w:r>
              <w:rPr>
                <w:rFonts w:ascii="Times New Roman" w:eastAsia="楷体" w:hAnsi="Times New Roman" w:cs="Times New Roman" w:hint="eastAsia"/>
                <w:b/>
                <w:kern w:val="0"/>
                <w:sz w:val="24"/>
                <w:szCs w:val="24"/>
              </w:rPr>
              <w:t>指标</w:t>
            </w:r>
          </w:p>
        </w:tc>
        <w:tc>
          <w:tcPr>
            <w:tcW w:w="4581" w:type="dxa"/>
            <w:tcBorders>
              <w:right w:val="single" w:sz="4" w:space="0" w:color="auto"/>
            </w:tcBorders>
            <w:vAlign w:val="center"/>
          </w:tcPr>
          <w:p w:rsidR="00860C76" w:rsidRDefault="00860C76"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天竺综保区绩效评估结果</w:t>
            </w:r>
          </w:p>
        </w:tc>
        <w:tc>
          <w:tcPr>
            <w:tcW w:w="1501" w:type="dxa"/>
            <w:tcBorders>
              <w:top w:val="single" w:sz="4" w:space="0" w:color="auto"/>
              <w:left w:val="single" w:sz="4" w:space="0" w:color="auto"/>
              <w:bottom w:val="single" w:sz="4" w:space="0" w:color="auto"/>
              <w:right w:val="single" w:sz="4" w:space="0" w:color="auto"/>
            </w:tcBorders>
            <w:vAlign w:val="center"/>
          </w:tcPr>
          <w:p w:rsidR="00860C76" w:rsidRPr="00685242" w:rsidRDefault="00860C76" w:rsidP="00860C76">
            <w:pPr>
              <w:widowControl/>
              <w:spacing w:line="320" w:lineRule="exact"/>
              <w:jc w:val="center"/>
              <w:rPr>
                <w:rFonts w:ascii="楷体" w:eastAsia="楷体" w:hAnsi="楷体" w:cs="Times New Roman"/>
                <w:sz w:val="24"/>
                <w:szCs w:val="24"/>
              </w:rPr>
            </w:pPr>
            <w:r w:rsidRPr="00685242">
              <w:rPr>
                <w:rFonts w:ascii="楷体" w:eastAsia="楷体" w:hAnsi="楷体" w:cs="Times New Roman" w:hint="eastAsia"/>
                <w:sz w:val="24"/>
                <w:szCs w:val="24"/>
              </w:rPr>
              <w:t>A类</w:t>
            </w:r>
            <w:r w:rsidRPr="00685242">
              <w:rPr>
                <w:rFonts w:ascii="楷体" w:eastAsia="楷体" w:hAnsi="楷体" w:cs="Times New Roman"/>
                <w:sz w:val="24"/>
                <w:szCs w:val="24"/>
              </w:rPr>
              <w:t>前列</w:t>
            </w:r>
            <w:r w:rsidR="008A6498" w:rsidRPr="008A6498">
              <w:rPr>
                <w:rFonts w:ascii="楷体" w:eastAsia="楷体" w:hAnsi="楷体" w:cs="Times New Roman" w:hint="eastAsia"/>
                <w:sz w:val="24"/>
                <w:szCs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860C76" w:rsidRPr="00646D5B" w:rsidRDefault="00860C76" w:rsidP="00860C76">
            <w:pPr>
              <w:widowControl/>
              <w:spacing w:line="320" w:lineRule="exact"/>
              <w:jc w:val="center"/>
              <w:rPr>
                <w:rFonts w:ascii="楷体" w:eastAsia="楷体" w:hAnsi="楷体" w:cs="Times New Roman"/>
                <w:sz w:val="24"/>
                <w:szCs w:val="24"/>
              </w:rPr>
            </w:pPr>
            <w:r w:rsidRPr="00646D5B">
              <w:rPr>
                <w:rFonts w:ascii="楷体" w:eastAsia="楷体" w:hAnsi="楷体" w:cs="Times New Roman" w:hint="eastAsia"/>
                <w:sz w:val="24"/>
                <w:szCs w:val="24"/>
              </w:rPr>
              <w:t>预期性</w:t>
            </w:r>
          </w:p>
        </w:tc>
      </w:tr>
      <w:tr w:rsidR="00860C76" w:rsidTr="00860C76">
        <w:trPr>
          <w:cantSplit/>
          <w:trHeight w:val="566"/>
          <w:jc w:val="center"/>
        </w:trPr>
        <w:tc>
          <w:tcPr>
            <w:tcW w:w="943" w:type="dxa"/>
            <w:vMerge/>
            <w:vAlign w:val="center"/>
          </w:tcPr>
          <w:p w:rsidR="00860C76" w:rsidRDefault="00860C76" w:rsidP="00860C76">
            <w:pPr>
              <w:widowControl/>
              <w:spacing w:line="360" w:lineRule="auto"/>
              <w:jc w:val="center"/>
              <w:rPr>
                <w:rFonts w:ascii="Times New Roman" w:eastAsia="楷体" w:hAnsi="Times New Roman" w:cs="Times New Roman"/>
                <w:b/>
                <w:kern w:val="0"/>
                <w:sz w:val="24"/>
                <w:szCs w:val="24"/>
              </w:rPr>
            </w:pPr>
          </w:p>
        </w:tc>
        <w:tc>
          <w:tcPr>
            <w:tcW w:w="4581" w:type="dxa"/>
            <w:vAlign w:val="center"/>
          </w:tcPr>
          <w:p w:rsidR="00860C76" w:rsidRDefault="00860C76" w:rsidP="00860C76">
            <w:pPr>
              <w:widowControl/>
              <w:spacing w:line="360" w:lineRule="exact"/>
              <w:jc w:val="left"/>
              <w:rPr>
                <w:rFonts w:ascii="Times New Roman" w:eastAsia="楷体" w:hAnsi="Times New Roman" w:cs="Times New Roman"/>
                <w:kern w:val="0"/>
                <w:sz w:val="24"/>
                <w:szCs w:val="24"/>
              </w:rPr>
            </w:pPr>
            <w:r>
              <w:rPr>
                <w:rFonts w:ascii="Times New Roman" w:eastAsia="楷体" w:hAnsi="Times New Roman" w:cs="Times New Roman" w:hint="eastAsia"/>
                <w:kern w:val="0"/>
                <w:sz w:val="24"/>
                <w:szCs w:val="24"/>
              </w:rPr>
              <w:t>天竺综保区土地开发利用率</w:t>
            </w:r>
          </w:p>
        </w:tc>
        <w:tc>
          <w:tcPr>
            <w:tcW w:w="1501" w:type="dxa"/>
            <w:tcBorders>
              <w:top w:val="single" w:sz="4" w:space="0" w:color="auto"/>
            </w:tcBorders>
            <w:vAlign w:val="center"/>
          </w:tcPr>
          <w:p w:rsidR="00860C76" w:rsidRDefault="00860C76" w:rsidP="00860C76">
            <w:pPr>
              <w:widowControl/>
              <w:spacing w:line="360" w:lineRule="exact"/>
              <w:jc w:val="center"/>
              <w:rPr>
                <w:rFonts w:ascii="Times New Roman" w:eastAsia="仿宋" w:hAnsi="Times New Roman" w:cs="Times New Roman"/>
                <w:kern w:val="0"/>
                <w:sz w:val="24"/>
                <w:szCs w:val="24"/>
              </w:rPr>
            </w:pPr>
            <w:r w:rsidRPr="00685242">
              <w:rPr>
                <w:rFonts w:ascii="Times New Roman" w:hAnsi="Times New Roman" w:cs="Times New Roman"/>
                <w:sz w:val="24"/>
                <w:szCs w:val="24"/>
              </w:rPr>
              <w:t>85%</w:t>
            </w:r>
            <w:r>
              <w:rPr>
                <w:rFonts w:cs="Times New Roman" w:hint="eastAsia"/>
                <w:kern w:val="0"/>
                <w:sz w:val="24"/>
                <w:szCs w:val="24"/>
              </w:rPr>
              <w:t>▲</w:t>
            </w:r>
          </w:p>
        </w:tc>
        <w:tc>
          <w:tcPr>
            <w:tcW w:w="1330" w:type="dxa"/>
            <w:tcBorders>
              <w:top w:val="single" w:sz="4" w:space="0" w:color="auto"/>
            </w:tcBorders>
            <w:vAlign w:val="center"/>
          </w:tcPr>
          <w:p w:rsidR="00860C76" w:rsidRPr="00646D5B" w:rsidRDefault="00860C76" w:rsidP="00860C76">
            <w:pPr>
              <w:widowControl/>
              <w:spacing w:line="360" w:lineRule="exact"/>
              <w:jc w:val="center"/>
              <w:rPr>
                <w:rFonts w:ascii="楷体" w:eastAsia="楷体" w:hAnsi="楷体" w:cs="Times New Roman"/>
                <w:kern w:val="0"/>
                <w:sz w:val="24"/>
                <w:szCs w:val="24"/>
              </w:rPr>
            </w:pPr>
            <w:r w:rsidRPr="00646D5B">
              <w:rPr>
                <w:rFonts w:ascii="楷体" w:eastAsia="楷体" w:hAnsi="楷体" w:cs="Times New Roman" w:hint="eastAsia"/>
                <w:kern w:val="0"/>
                <w:sz w:val="24"/>
                <w:szCs w:val="24"/>
              </w:rPr>
              <w:t>预期性</w:t>
            </w:r>
          </w:p>
        </w:tc>
      </w:tr>
    </w:tbl>
    <w:bookmarkEnd w:id="194"/>
    <w:p w:rsidR="00860C76" w:rsidRDefault="00DE5FAB">
      <w:pPr>
        <w:widowControl/>
        <w:spacing w:line="400" w:lineRule="exact"/>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注：</w:t>
      </w:r>
      <w:r w:rsidR="00860C76">
        <w:rPr>
          <w:rFonts w:cs="Times New Roman" w:hint="eastAsia"/>
          <w:sz w:val="24"/>
          <w:szCs w:val="24"/>
        </w:rPr>
        <w:t>▲</w:t>
      </w:r>
      <w:r w:rsidR="00860C76">
        <w:rPr>
          <w:rFonts w:ascii="Times New Roman" w:eastAsia="楷体" w:hAnsi="Times New Roman" w:cs="Times New Roman" w:hint="eastAsia"/>
          <w:sz w:val="24"/>
          <w:szCs w:val="24"/>
        </w:rPr>
        <w:t>为</w:t>
      </w:r>
      <w:r w:rsidR="00860C76">
        <w:rPr>
          <w:rFonts w:ascii="Times New Roman" w:eastAsia="楷体" w:hAnsi="Times New Roman" w:cs="Times New Roman" w:hint="eastAsia"/>
          <w:sz w:val="24"/>
          <w:szCs w:val="24"/>
        </w:rPr>
        <w:t>2030</w:t>
      </w:r>
      <w:r w:rsidR="00860C76">
        <w:rPr>
          <w:rFonts w:ascii="Times New Roman" w:eastAsia="楷体" w:hAnsi="Times New Roman" w:cs="Times New Roman" w:hint="eastAsia"/>
          <w:sz w:val="24"/>
          <w:szCs w:val="24"/>
        </w:rPr>
        <w:t>年</w:t>
      </w:r>
      <w:r w:rsidR="008A6498">
        <w:rPr>
          <w:rFonts w:ascii="Times New Roman" w:eastAsia="楷体" w:hAnsi="Times New Roman" w:cs="Times New Roman" w:hint="eastAsia"/>
          <w:sz w:val="24"/>
          <w:szCs w:val="24"/>
        </w:rPr>
        <w:t>当年</w:t>
      </w:r>
      <w:r w:rsidR="009877E8">
        <w:rPr>
          <w:rFonts w:ascii="Times New Roman" w:eastAsia="楷体" w:hAnsi="Times New Roman" w:cs="Times New Roman" w:hint="eastAsia"/>
          <w:sz w:val="24"/>
          <w:szCs w:val="24"/>
        </w:rPr>
        <w:t>目标</w:t>
      </w:r>
      <w:r w:rsidR="00860C76">
        <w:rPr>
          <w:rFonts w:ascii="Times New Roman" w:eastAsia="楷体" w:hAnsi="Times New Roman" w:cs="Times New Roman" w:hint="eastAsia"/>
          <w:sz w:val="24"/>
          <w:szCs w:val="24"/>
        </w:rPr>
        <w:t>。</w:t>
      </w:r>
    </w:p>
    <w:p w:rsidR="008A6498" w:rsidRPr="00860C76" w:rsidRDefault="008A6498">
      <w:pPr>
        <w:widowControl/>
        <w:spacing w:line="400" w:lineRule="exact"/>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 </w:t>
      </w:r>
      <w:r>
        <w:rPr>
          <w:rFonts w:ascii="Times New Roman" w:eastAsia="楷体" w:hAnsi="Times New Roman" w:cs="Times New Roman"/>
          <w:sz w:val="24"/>
          <w:szCs w:val="24"/>
        </w:rPr>
        <w:t xml:space="preserve">   </w:t>
      </w:r>
      <w:r w:rsidRPr="008A6498">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为天竺综保区“十五五”期间每年绩效评估目标。</w:t>
      </w:r>
    </w:p>
    <w:p w:rsidR="005A49F0" w:rsidRDefault="00DE5FAB">
      <w:pPr>
        <w:keepNext/>
        <w:keepLines/>
        <w:widowControl/>
        <w:tabs>
          <w:tab w:val="left" w:pos="993"/>
        </w:tabs>
        <w:spacing w:line="560" w:lineRule="exact"/>
        <w:ind w:firstLineChars="200" w:firstLine="640"/>
        <w:outlineLvl w:val="1"/>
        <w:rPr>
          <w:rFonts w:ascii="楷体_GB2312" w:eastAsia="楷体_GB2312" w:hAnsi="Times New Roman" w:cs="Times New Roman"/>
          <w:kern w:val="28"/>
          <w:sz w:val="32"/>
          <w:szCs w:val="32"/>
        </w:rPr>
      </w:pPr>
      <w:bookmarkStart w:id="195" w:name="_Toc3581"/>
      <w:bookmarkStart w:id="196" w:name="_Toc226561770"/>
      <w:r>
        <w:rPr>
          <w:rFonts w:ascii="楷体_GB2312" w:eastAsia="楷体_GB2312" w:hAnsi="Times New Roman" w:cs="Times New Roman" w:hint="eastAsia"/>
          <w:kern w:val="28"/>
          <w:sz w:val="32"/>
          <w:szCs w:val="32"/>
        </w:rPr>
        <w:lastRenderedPageBreak/>
        <w:t>（四）空间规划与产业布局</w:t>
      </w:r>
      <w:bookmarkEnd w:id="195"/>
      <w:bookmarkEnd w:id="196"/>
    </w:p>
    <w:p w:rsidR="005A49F0" w:rsidRDefault="00FC19F1">
      <w:pPr>
        <w:widowControl/>
        <w:spacing w:line="560" w:lineRule="exact"/>
        <w:ind w:firstLineChars="200" w:firstLine="420"/>
        <w:rPr>
          <w:rFonts w:ascii="仿宋_GB2312" w:eastAsia="仿宋_GB2312" w:hAnsi="Times New Roman" w:cs="Times New Roman"/>
          <w:sz w:val="32"/>
          <w:szCs w:val="32"/>
        </w:rPr>
      </w:pPr>
      <w:r>
        <w:rPr>
          <w:noProof/>
        </w:rPr>
        <w:drawing>
          <wp:anchor distT="0" distB="0" distL="114300" distR="114300" simplePos="0" relativeHeight="251659264" behindDoc="0" locked="0" layoutInCell="1" allowOverlap="1" wp14:anchorId="0C05D45C" wp14:editId="56B07249">
            <wp:simplePos x="0" y="0"/>
            <wp:positionH relativeFrom="column">
              <wp:posOffset>78740</wp:posOffset>
            </wp:positionH>
            <wp:positionV relativeFrom="paragraph">
              <wp:posOffset>1978025</wp:posOffset>
            </wp:positionV>
            <wp:extent cx="5278120" cy="4597400"/>
            <wp:effectExtent l="0" t="0" r="0" b="0"/>
            <wp:wrapTopAndBottom/>
            <wp:docPr id="2" name="图片 2" descr="C:\Users\Dhy\xwechat_files\hdai8217_32b6\temp\RWTemp\2025-11\dfd430b028e29b7ddc4c78f9d943bf9c\7d7f8ea7431dcaa220e40a0c22b59b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hy\xwechat_files\hdai8217_32b6\temp\RWTemp\2025-11\dfd430b028e29b7ddc4c78f9d943bf9c\7d7f8ea7431dcaa220e40a0c22b59ba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8120" cy="4597400"/>
                    </a:xfrm>
                    <a:prstGeom prst="rect">
                      <a:avLst/>
                    </a:prstGeom>
                    <a:noFill/>
                    <a:ln>
                      <a:noFill/>
                    </a:ln>
                  </pic:spPr>
                </pic:pic>
              </a:graphicData>
            </a:graphic>
          </wp:anchor>
        </w:drawing>
      </w:r>
      <w:r w:rsidR="00DE5FAB">
        <w:rPr>
          <w:rFonts w:ascii="仿宋_GB2312" w:eastAsia="仿宋_GB2312" w:hAnsi="Times New Roman" w:cs="Times New Roman" w:hint="eastAsia"/>
          <w:sz w:val="32"/>
          <w:szCs w:val="32"/>
        </w:rPr>
        <w:t>以首都机场临空经济区直管规划面积</w:t>
      </w:r>
      <w:r w:rsidR="00DE5FAB">
        <w:rPr>
          <w:rFonts w:ascii="仿宋_GB2312" w:eastAsia="仿宋_GB2312" w:hAnsi="Times New Roman" w:cs="Times New Roman"/>
          <w:sz w:val="32"/>
          <w:szCs w:val="32"/>
        </w:rPr>
        <w:t>15.6</w:t>
      </w:r>
      <w:r w:rsidR="00DE5FAB">
        <w:rPr>
          <w:rFonts w:ascii="仿宋_GB2312" w:eastAsia="仿宋_GB2312" w:hAnsi="Times New Roman" w:cs="Times New Roman" w:hint="eastAsia"/>
          <w:sz w:val="32"/>
          <w:szCs w:val="32"/>
        </w:rPr>
        <w:t>平方公里为核心，与</w:t>
      </w:r>
      <w:r w:rsidR="00DE5FAB">
        <w:rPr>
          <w:rFonts w:ascii="仿宋_GB2312" w:eastAsia="仿宋_GB2312" w:hAnsi="Times New Roman" w:cs="Times New Roman"/>
          <w:sz w:val="32"/>
          <w:szCs w:val="32"/>
        </w:rPr>
        <w:t>115.7</w:t>
      </w:r>
      <w:r w:rsidR="00DE5FAB">
        <w:rPr>
          <w:rFonts w:ascii="仿宋_GB2312" w:eastAsia="仿宋_GB2312" w:hAnsi="Times New Roman" w:cs="Times New Roman" w:hint="eastAsia"/>
          <w:sz w:val="32"/>
          <w:szCs w:val="32"/>
        </w:rPr>
        <w:t>平方公里的首都机场临空经济示范区协同发展，结合土地空间和存量经济基础，紧邻机场布局主导产业。以西侧航空服务、北侧医药物流、南向商务走廊、东西智能智造带四大空间板块为支撑，构建产业发展有序的空间格局。</w:t>
      </w:r>
    </w:p>
    <w:p w:rsidR="005A49F0" w:rsidRDefault="00DE5FAB">
      <w:pPr>
        <w:pStyle w:val="a5"/>
        <w:spacing w:after="0"/>
        <w:ind w:firstLine="560"/>
        <w:jc w:val="center"/>
        <w:rPr>
          <w:rFonts w:ascii="楷体_GB2312" w:eastAsia="楷体_GB2312" w:hAnsi="Courier New" w:cs="Times New Roman"/>
          <w:szCs w:val="32"/>
        </w:rPr>
      </w:pPr>
      <w:r>
        <w:rPr>
          <w:rFonts w:ascii="楷体_GB2312" w:eastAsia="楷体_GB2312" w:hAnsi="Times New Roman" w:cs="Times New Roman" w:hint="eastAsia"/>
          <w:sz w:val="28"/>
          <w:szCs w:val="32"/>
        </w:rPr>
        <w:t>图1 首都机场临空区产业布局示意图</w:t>
      </w:r>
    </w:p>
    <w:p w:rsidR="005A49F0" w:rsidRDefault="00DE5FAB">
      <w:pPr>
        <w:widowControl/>
        <w:spacing w:line="560" w:lineRule="exact"/>
        <w:ind w:firstLineChars="200" w:firstLine="640"/>
        <w:rPr>
          <w:rFonts w:ascii="仿宋_GB2312" w:hAnsi="Times New Roman" w:cs="Times New Roman"/>
          <w:szCs w:val="32"/>
        </w:rPr>
      </w:pPr>
      <w:r>
        <w:rPr>
          <w:rFonts w:ascii="仿宋_GB2312" w:eastAsia="仿宋_GB2312" w:hAnsi="Times New Roman" w:cs="Times New Roman" w:hint="eastAsia"/>
          <w:sz w:val="32"/>
          <w:szCs w:val="32"/>
        </w:rPr>
        <w:t>机场西南侧有序落位航空服务产业，保障枢纽功能发挥，面向全国民航领域增强服务能力；机场北侧发展医药健康，辐射服务“三城一区”生物医药研发，同时发展物流贸易产业，增强京津冀供应链保障；机场南侧培育商务消费产业，</w:t>
      </w:r>
      <w:r>
        <w:rPr>
          <w:rFonts w:ascii="仿宋_GB2312" w:eastAsia="仿宋_GB2312" w:hAnsi="Times New Roman" w:cs="Times New Roman" w:hint="eastAsia"/>
          <w:sz w:val="32"/>
          <w:szCs w:val="32"/>
        </w:rPr>
        <w:lastRenderedPageBreak/>
        <w:t>延伸构建“机场-CBD”商贸走廊。机场东西两侧产业空间布局临空智造产业，深化与机场场景资源联动，服务机场绿色化、智能化升级。加强各板块间协同发展，构建完善的产业生态。布局和培育10个特色产业园，重点承接临空指向型新技术、新业态和临空总部经济布局，形成产业多元化和发展动能长效增长的有力支撑。</w:t>
      </w:r>
      <w:bookmarkStart w:id="197" w:name="_Toc28210"/>
      <w:bookmarkStart w:id="198" w:name="_Toc3739"/>
      <w:bookmarkStart w:id="199" w:name="_Toc1798"/>
      <w:bookmarkStart w:id="200" w:name="_Toc22315"/>
      <w:bookmarkStart w:id="201" w:name="_Toc135"/>
      <w:bookmarkStart w:id="202" w:name="_Toc30698"/>
      <w:bookmarkStart w:id="203" w:name="_Toc555"/>
      <w:bookmarkStart w:id="204" w:name="_Toc30781"/>
    </w:p>
    <w:p w:rsidR="005A49F0" w:rsidRDefault="00DE5FAB">
      <w:pPr>
        <w:pageBreakBefore/>
        <w:spacing w:line="560" w:lineRule="exact"/>
        <w:ind w:firstLineChars="200" w:firstLine="640"/>
        <w:outlineLvl w:val="0"/>
        <w:rPr>
          <w:rFonts w:ascii="Times New Roman" w:eastAsia="黑体" w:hAnsi="Times New Roman" w:cs="Times New Roman"/>
          <w:bCs/>
          <w:kern w:val="44"/>
          <w:sz w:val="32"/>
          <w:szCs w:val="32"/>
        </w:rPr>
      </w:pPr>
      <w:bookmarkStart w:id="205" w:name="_Toc207982257"/>
      <w:bookmarkStart w:id="206" w:name="_Toc5806"/>
      <w:bookmarkStart w:id="207" w:name="_Toc8223"/>
      <w:bookmarkStart w:id="208" w:name="_Toc226561771"/>
      <w:r>
        <w:rPr>
          <w:rFonts w:ascii="Times New Roman" w:eastAsia="黑体" w:hAnsi="Times New Roman" w:cs="Times New Roman" w:hint="eastAsia"/>
          <w:bCs/>
          <w:kern w:val="44"/>
          <w:sz w:val="32"/>
          <w:szCs w:val="32"/>
        </w:rPr>
        <w:lastRenderedPageBreak/>
        <w:t>四、</w:t>
      </w:r>
      <w:bookmarkEnd w:id="197"/>
      <w:bookmarkEnd w:id="198"/>
      <w:bookmarkEnd w:id="199"/>
      <w:bookmarkEnd w:id="200"/>
      <w:bookmarkEnd w:id="201"/>
      <w:bookmarkEnd w:id="202"/>
      <w:bookmarkEnd w:id="205"/>
      <w:bookmarkEnd w:id="206"/>
      <w:r>
        <w:rPr>
          <w:rFonts w:ascii="Times New Roman" w:eastAsia="黑体" w:hAnsi="Times New Roman" w:cs="Times New Roman" w:hint="eastAsia"/>
          <w:bCs/>
          <w:kern w:val="44"/>
          <w:sz w:val="32"/>
          <w:szCs w:val="32"/>
        </w:rPr>
        <w:t>服务首都机场提质增效，强化国际航空枢纽全方位复合型门户功能</w:t>
      </w:r>
      <w:bookmarkEnd w:id="207"/>
      <w:bookmarkEnd w:id="208"/>
    </w:p>
    <w:p w:rsidR="005A49F0" w:rsidRDefault="00DE5FAB">
      <w:pPr>
        <w:widowControl/>
        <w:overflowPunct w:val="0"/>
        <w:topLinePunct/>
        <w:spacing w:line="560" w:lineRule="exact"/>
        <w:ind w:firstLineChars="200" w:firstLine="640"/>
        <w:textAlignment w:val="center"/>
        <w:rPr>
          <w:rFonts w:ascii="宋体" w:eastAsia="仿宋_GB2312" w:hAnsi="Courier New" w:cs="Times New Roman"/>
          <w:sz w:val="32"/>
          <w:szCs w:val="32"/>
        </w:rPr>
      </w:pPr>
      <w:bookmarkStart w:id="209" w:name="_Toc31378"/>
      <w:bookmarkStart w:id="210" w:name="_Toc16652"/>
      <w:bookmarkStart w:id="211" w:name="_Toc27271"/>
      <w:bookmarkStart w:id="212" w:name="_Toc24408"/>
      <w:bookmarkStart w:id="213" w:name="_Toc21792"/>
      <w:bookmarkStart w:id="214" w:name="_Toc17232"/>
      <w:bookmarkStart w:id="215" w:name="_Toc207982261"/>
      <w:bookmarkStart w:id="216" w:name="_Toc24423"/>
      <w:bookmarkEnd w:id="203"/>
      <w:bookmarkEnd w:id="204"/>
      <w:r>
        <w:rPr>
          <w:rFonts w:ascii="Times New Roman" w:eastAsia="仿宋_GB2312" w:hAnsi="Times New Roman" w:cs="Times New Roman" w:hint="eastAsia"/>
          <w:sz w:val="32"/>
          <w:szCs w:val="32"/>
        </w:rPr>
        <w:t>对标国内外先进机场，加强属地服务和保障，强化协同决策、协同推进，以提升枢纽能级、提高运行效率、改善旅客体验为目标，加快基础设施建设、拓展航线网络、优化服务流程，巩固提升首都机场国际竞争力，增强对临空经济区的辐射带动作用，更好服务首都国际交往中心建设。</w:t>
      </w:r>
      <w:bookmarkEnd w:id="209"/>
    </w:p>
    <w:p w:rsidR="005A49F0" w:rsidRDefault="00DE5FAB">
      <w:pPr>
        <w:keepNext/>
        <w:keepLines/>
        <w:widowControl/>
        <w:tabs>
          <w:tab w:val="left" w:pos="993"/>
        </w:tabs>
        <w:overflowPunct w:val="0"/>
        <w:topLinePunct/>
        <w:spacing w:line="560" w:lineRule="exact"/>
        <w:ind w:firstLineChars="200" w:firstLine="640"/>
        <w:textAlignment w:val="center"/>
        <w:outlineLvl w:val="1"/>
        <w:rPr>
          <w:rFonts w:ascii="楷体_GB2312" w:eastAsia="楷体_GB2312" w:hAnsi="Times New Roman" w:cs="Times New Roman"/>
          <w:kern w:val="28"/>
          <w:sz w:val="32"/>
          <w:szCs w:val="32"/>
        </w:rPr>
      </w:pPr>
      <w:bookmarkStart w:id="217" w:name="_Toc1765"/>
      <w:bookmarkStart w:id="218" w:name="_Toc207982258"/>
      <w:bookmarkStart w:id="219" w:name="_Toc6427"/>
      <w:bookmarkStart w:id="220" w:name="_Toc3147"/>
      <w:bookmarkStart w:id="221" w:name="_Toc3390"/>
      <w:bookmarkStart w:id="222" w:name="_Toc30500"/>
      <w:bookmarkStart w:id="223" w:name="_Toc19343"/>
      <w:bookmarkStart w:id="224" w:name="_Toc4669"/>
      <w:bookmarkStart w:id="225" w:name="_Toc5028"/>
      <w:bookmarkStart w:id="226" w:name="_Toc5714"/>
      <w:bookmarkStart w:id="227" w:name="_Toc16733"/>
      <w:bookmarkStart w:id="228" w:name="_Toc15042"/>
      <w:bookmarkStart w:id="229" w:name="_Toc226561772"/>
      <w:r>
        <w:rPr>
          <w:rFonts w:ascii="楷体_GB2312" w:eastAsia="楷体_GB2312" w:hAnsi="Times New Roman" w:cs="Times New Roman" w:hint="eastAsia"/>
          <w:kern w:val="28"/>
          <w:sz w:val="32"/>
          <w:szCs w:val="32"/>
        </w:rPr>
        <w:t>（一）</w:t>
      </w:r>
      <w:bookmarkStart w:id="230" w:name="OLE_LINK44"/>
      <w:bookmarkStart w:id="231" w:name="OLE_LINK45"/>
      <w:bookmarkEnd w:id="217"/>
      <w:bookmarkEnd w:id="218"/>
      <w:bookmarkEnd w:id="219"/>
      <w:bookmarkEnd w:id="220"/>
      <w:bookmarkEnd w:id="221"/>
      <w:bookmarkEnd w:id="222"/>
      <w:bookmarkEnd w:id="223"/>
      <w:bookmarkEnd w:id="224"/>
      <w:bookmarkEnd w:id="225"/>
      <w:bookmarkEnd w:id="226"/>
      <w:r>
        <w:rPr>
          <w:rFonts w:ascii="楷体_GB2312" w:eastAsia="楷体_GB2312" w:hAnsi="Times New Roman" w:cs="Times New Roman" w:hint="eastAsia"/>
          <w:kern w:val="28"/>
          <w:sz w:val="32"/>
          <w:szCs w:val="32"/>
        </w:rPr>
        <w:t>升级</w:t>
      </w:r>
      <w:bookmarkEnd w:id="227"/>
      <w:r>
        <w:rPr>
          <w:rFonts w:ascii="楷体_GB2312" w:eastAsia="楷体_GB2312" w:hAnsi="Times New Roman" w:cs="Times New Roman" w:hint="eastAsia"/>
          <w:kern w:val="28"/>
          <w:sz w:val="32"/>
          <w:szCs w:val="32"/>
        </w:rPr>
        <w:t>支撑运行效率的场内基础设施</w:t>
      </w:r>
      <w:bookmarkEnd w:id="228"/>
      <w:bookmarkEnd w:id="229"/>
      <w:bookmarkEnd w:id="230"/>
      <w:bookmarkEnd w:id="231"/>
    </w:p>
    <w:p w:rsidR="005A49F0" w:rsidRDefault="00DE5FAB">
      <w:pPr>
        <w:widowControl/>
        <w:overflowPunct w:val="0"/>
        <w:topLinePunct/>
        <w:adjustRightInd w:val="0"/>
        <w:snapToGrid w:val="0"/>
        <w:spacing w:line="560" w:lineRule="exact"/>
        <w:ind w:firstLineChars="200" w:firstLine="643"/>
        <w:textAlignment w:val="center"/>
        <w:rPr>
          <w:rFonts w:ascii="仿宋_GB2312" w:eastAsia="仿宋_GB2312" w:hAnsi="仿宋_GB2312" w:cs="仿宋_GB2312"/>
          <w:sz w:val="32"/>
          <w:szCs w:val="32"/>
          <w14:ligatures w14:val="standardContextual"/>
        </w:rPr>
      </w:pPr>
      <w:bookmarkStart w:id="232" w:name="_Toc11016"/>
      <w:bookmarkStart w:id="233" w:name="_Toc3997"/>
      <w:bookmarkStart w:id="234" w:name="_Toc25304"/>
      <w:bookmarkStart w:id="235" w:name="_Toc2225"/>
      <w:bookmarkStart w:id="236" w:name="_Toc21308"/>
      <w:bookmarkStart w:id="237" w:name="_Toc18029"/>
      <w:bookmarkStart w:id="238" w:name="_Toc207982259"/>
      <w:bookmarkStart w:id="239" w:name="_Toc7360"/>
      <w:bookmarkStart w:id="240" w:name="_Toc17096"/>
      <w:bookmarkStart w:id="241" w:name="_Toc25060"/>
      <w:bookmarkStart w:id="242" w:name="_Toc28167"/>
      <w:bookmarkStart w:id="243" w:name="_Toc6384"/>
      <w:bookmarkStart w:id="244" w:name="_Toc8885"/>
      <w:bookmarkStart w:id="245" w:name="_Toc14969"/>
      <w:r>
        <w:rPr>
          <w:rFonts w:ascii="仿宋_GB2312" w:eastAsia="仿宋_GB2312" w:hAnsi="仿宋_GB2312" w:cs="仿宋_GB2312" w:hint="eastAsia"/>
          <w:b/>
          <w:sz w:val="32"/>
          <w:szCs w:val="32"/>
          <w14:ligatures w14:val="standardContextual"/>
        </w:rPr>
        <w:t>强化规划引领。</w:t>
      </w:r>
      <w:r>
        <w:rPr>
          <w:rFonts w:ascii="仿宋_GB2312" w:eastAsia="仿宋_GB2312" w:hAnsi="仿宋_GB2312" w:cs="仿宋_GB2312" w:hint="eastAsia"/>
          <w:sz w:val="32"/>
          <w:szCs w:val="32"/>
          <w14:ligatures w14:val="standardContextual"/>
        </w:rPr>
        <w:t>协调加快首都机场总规修编批复进程，为首都机场全面改造升级提供上位依据</w:t>
      </w:r>
      <w:r>
        <w:rPr>
          <w:rFonts w:ascii="仿宋_GB2312" w:eastAsia="仿宋_GB2312" w:hAnsi="仿宋_GB2312" w:cs="仿宋_GB2312" w:hint="eastAsia"/>
          <w:sz w:val="32"/>
          <w:szCs w:val="32"/>
        </w:rPr>
        <w:t>，打造北京全方位门户复合型国际航空枢纽主平台和我国最具竞争力、影响力的世界级航空枢纽</w:t>
      </w:r>
      <w:r>
        <w:rPr>
          <w:rFonts w:ascii="仿宋_GB2312" w:eastAsia="仿宋_GB2312" w:hAnsi="仿宋_GB2312" w:cs="仿宋_GB2312" w:hint="eastAsia"/>
          <w:sz w:val="32"/>
          <w:szCs w:val="32"/>
          <w14:ligatures w14:val="standardContextual"/>
        </w:rPr>
        <w:t>。</w:t>
      </w:r>
      <w:r>
        <w:rPr>
          <w:rFonts w:ascii="仿宋_GB2312" w:eastAsia="仿宋_GB2312" w:hAnsi="仿宋_GB2312" w:cs="仿宋_GB2312" w:hint="eastAsia"/>
          <w:b/>
          <w:sz w:val="32"/>
          <w:szCs w:val="32"/>
          <w14:ligatures w14:val="standardContextual"/>
        </w:rPr>
        <w:t>加快提质升级。</w:t>
      </w:r>
      <w:r>
        <w:rPr>
          <w:rFonts w:ascii="仿宋_GB2312" w:eastAsia="仿宋_GB2312" w:hAnsi="仿宋_GB2312" w:cs="仿宋_GB2312" w:hint="eastAsia"/>
          <w:sz w:val="32"/>
          <w:szCs w:val="32"/>
          <w14:ligatures w14:val="standardContextual"/>
        </w:rPr>
        <w:t>推动首都机场</w:t>
      </w:r>
      <w:r>
        <w:rPr>
          <w:rFonts w:ascii="仿宋_GB2312" w:eastAsia="仿宋_GB2312" w:hAnsi="仿宋_GB2312" w:cs="仿宋_GB2312"/>
          <w:sz w:val="32"/>
          <w:szCs w:val="32"/>
          <w14:ligatures w14:val="standardContextual"/>
        </w:rPr>
        <w:t>航站楼改造，通过实施T3D国际国内可转换改造、T3C安检前置改造、行李安检系统改造等项目，新增智能安检通道、升级值机岛安检设备，实现3</w:t>
      </w:r>
      <w:r>
        <w:rPr>
          <w:rFonts w:ascii="仿宋_GB2312" w:eastAsia="仿宋_GB2312" w:hAnsi="仿宋_GB2312" w:cs="仿宋_GB2312" w:hint="eastAsia"/>
          <w:sz w:val="32"/>
          <w:szCs w:val="32"/>
          <w14:ligatures w14:val="standardContextual"/>
        </w:rPr>
        <w:t>号航站楼</w:t>
      </w:r>
      <w:r>
        <w:rPr>
          <w:rFonts w:ascii="仿宋_GB2312" w:eastAsia="仿宋_GB2312" w:hAnsi="仿宋_GB2312" w:cs="仿宋_GB2312"/>
          <w:sz w:val="32"/>
          <w:szCs w:val="32"/>
          <w14:ligatures w14:val="standardContextual"/>
        </w:rPr>
        <w:t>设计目标</w:t>
      </w:r>
      <w:r>
        <w:rPr>
          <w:rFonts w:ascii="仿宋_GB2312" w:eastAsia="仿宋_GB2312" w:hAnsi="仿宋_GB2312" w:cs="仿宋_GB2312" w:hint="eastAsia"/>
          <w:sz w:val="32"/>
          <w:szCs w:val="32"/>
          <w14:ligatures w14:val="standardContextual"/>
        </w:rPr>
        <w:t>，</w:t>
      </w:r>
      <w:r>
        <w:rPr>
          <w:rFonts w:ascii="仿宋_GB2312" w:eastAsia="仿宋_GB2312" w:hAnsi="仿宋_GB2312" w:cs="仿宋_GB2312"/>
          <w:sz w:val="32"/>
          <w:szCs w:val="32"/>
          <w14:ligatures w14:val="standardContextual"/>
        </w:rPr>
        <w:t>满足5500万/年旅客吞吐量的保障</w:t>
      </w:r>
      <w:r>
        <w:rPr>
          <w:rFonts w:ascii="仿宋_GB2312" w:eastAsia="仿宋_GB2312" w:hAnsi="仿宋_GB2312" w:cs="仿宋_GB2312" w:hint="eastAsia"/>
          <w:sz w:val="32"/>
          <w:szCs w:val="32"/>
          <w14:ligatures w14:val="standardContextual"/>
        </w:rPr>
        <w:t>需求。</w:t>
      </w:r>
      <w:r>
        <w:rPr>
          <w:rFonts w:ascii="仿宋_GB2312" w:eastAsia="仿宋_GB2312" w:hAnsi="仿宋_GB2312" w:cs="仿宋_GB2312"/>
          <w:sz w:val="32"/>
          <w:szCs w:val="32"/>
          <w14:ligatures w14:val="standardContextual"/>
        </w:rPr>
        <w:t>研究谋划西区货运区改造，</w:t>
      </w:r>
      <w:r>
        <w:rPr>
          <w:rFonts w:ascii="仿宋_GB2312" w:eastAsia="仿宋_GB2312" w:hAnsi="仿宋_GB2312" w:cs="仿宋_GB2312" w:hint="eastAsia"/>
          <w:sz w:val="32"/>
          <w:szCs w:val="32"/>
          <w14:ligatures w14:val="standardContextual"/>
        </w:rPr>
        <w:t>提升</w:t>
      </w:r>
      <w:r>
        <w:rPr>
          <w:rFonts w:ascii="仿宋_GB2312" w:eastAsia="仿宋_GB2312" w:hAnsi="仿宋_GB2312" w:cs="仿宋_GB2312"/>
          <w:sz w:val="32"/>
          <w:szCs w:val="32"/>
          <w14:ligatures w14:val="standardContextual"/>
        </w:rPr>
        <w:t>跑道承载能力，持续推进货站改造升级，优化</w:t>
      </w:r>
      <w:r>
        <w:rPr>
          <w:rFonts w:ascii="仿宋_GB2312" w:eastAsia="仿宋_GB2312" w:hAnsi="仿宋_GB2312" w:cs="仿宋_GB2312" w:hint="eastAsia"/>
          <w:sz w:val="32"/>
          <w:szCs w:val="32"/>
          <w14:ligatures w14:val="standardContextual"/>
        </w:rPr>
        <w:t>货物</w:t>
      </w:r>
      <w:r>
        <w:rPr>
          <w:rFonts w:ascii="仿宋_GB2312" w:eastAsia="仿宋_GB2312" w:hAnsi="仿宋_GB2312" w:cs="仿宋_GB2312"/>
          <w:sz w:val="32"/>
          <w:szCs w:val="32"/>
          <w14:ligatures w14:val="standardContextual"/>
        </w:rPr>
        <w:t>中转流程，增加</w:t>
      </w:r>
      <w:r>
        <w:rPr>
          <w:rFonts w:ascii="仿宋_GB2312" w:eastAsia="仿宋_GB2312" w:hAnsi="仿宋_GB2312" w:cs="仿宋_GB2312" w:hint="eastAsia"/>
          <w:sz w:val="32"/>
          <w:szCs w:val="32"/>
          <w14:ligatures w14:val="standardContextual"/>
        </w:rPr>
        <w:t>货物查验</w:t>
      </w:r>
      <w:r>
        <w:rPr>
          <w:rFonts w:ascii="仿宋_GB2312" w:eastAsia="仿宋_GB2312" w:hAnsi="仿宋_GB2312" w:cs="仿宋_GB2312"/>
          <w:sz w:val="32"/>
          <w:szCs w:val="32"/>
          <w14:ligatures w14:val="standardContextual"/>
        </w:rPr>
        <w:t>通道，</w:t>
      </w:r>
      <w:r>
        <w:rPr>
          <w:rFonts w:ascii="仿宋_GB2312" w:eastAsia="仿宋_GB2312" w:hAnsi="仿宋_GB2312" w:cs="仿宋_GB2312" w:hint="eastAsia"/>
          <w:sz w:val="32"/>
          <w:szCs w:val="32"/>
          <w14:ligatures w14:val="standardContextual"/>
        </w:rPr>
        <w:t>提升货站整体承载能力</w:t>
      </w:r>
      <w:r>
        <w:rPr>
          <w:rFonts w:ascii="仿宋_GB2312" w:eastAsia="仿宋_GB2312" w:hAnsi="仿宋_GB2312" w:cs="仿宋_GB2312"/>
          <w:sz w:val="32"/>
          <w:szCs w:val="32"/>
          <w14:ligatures w14:val="standardContextual"/>
        </w:rPr>
        <w:t>。</w:t>
      </w:r>
      <w:r>
        <w:rPr>
          <w:rFonts w:ascii="仿宋_GB2312" w:eastAsia="仿宋_GB2312" w:hAnsi="仿宋_GB2312" w:cs="仿宋_GB2312" w:hint="eastAsia"/>
          <w:b/>
          <w:sz w:val="32"/>
          <w:szCs w:val="32"/>
          <w14:ligatures w14:val="standardContextual"/>
        </w:rPr>
        <w:t>提升场内运行效率。</w:t>
      </w:r>
      <w:r>
        <w:rPr>
          <w:rFonts w:ascii="仿宋_GB2312" w:eastAsia="仿宋_GB2312" w:hAnsi="仿宋_GB2312" w:cs="仿宋_GB2312" w:hint="eastAsia"/>
          <w:sz w:val="32"/>
          <w:szCs w:val="32"/>
          <w14:ligatures w14:val="standardContextual"/>
        </w:rPr>
        <w:t>针对性破解首都机场核心运行痛点，深化内部挖掘，优化资源调配与精细化管理，提高航班近机位靠桥率，重构旅客动线</w:t>
      </w:r>
      <w:r>
        <w:rPr>
          <w:rFonts w:ascii="仿宋_GB2312" w:eastAsia="仿宋_GB2312" w:hAnsi="仿宋_GB2312" w:cs="仿宋_GB2312"/>
          <w:sz w:val="32"/>
          <w:szCs w:val="32"/>
          <w14:ligatures w14:val="standardContextual"/>
        </w:rPr>
        <w:t>，压缩登机截载、</w:t>
      </w:r>
      <w:r>
        <w:rPr>
          <w:rFonts w:ascii="仿宋_GB2312" w:eastAsia="仿宋_GB2312" w:hAnsi="仿宋_GB2312" w:cs="仿宋_GB2312" w:hint="eastAsia"/>
          <w:sz w:val="32"/>
          <w:szCs w:val="32"/>
          <w14:ligatures w14:val="standardContextual"/>
        </w:rPr>
        <w:t>飞机滑行、</w:t>
      </w:r>
      <w:r>
        <w:rPr>
          <w:rFonts w:ascii="仿宋_GB2312" w:eastAsia="仿宋_GB2312" w:hAnsi="仿宋_GB2312" w:cs="仿宋_GB2312"/>
          <w:sz w:val="32"/>
          <w:szCs w:val="32"/>
          <w14:ligatures w14:val="standardContextual"/>
        </w:rPr>
        <w:t>场内摆渡等关键环节耗时，提升场内通行效率，</w:t>
      </w:r>
      <w:r>
        <w:rPr>
          <w:rFonts w:ascii="仿宋_GB2312" w:eastAsia="仿宋_GB2312" w:hAnsi="仿宋_GB2312" w:cs="仿宋_GB2312" w:hint="eastAsia"/>
          <w:sz w:val="32"/>
          <w:szCs w:val="32"/>
          <w14:ligatures w14:val="standardContextual"/>
        </w:rPr>
        <w:t>提供优质出行体验，</w:t>
      </w:r>
      <w:r>
        <w:rPr>
          <w:rFonts w:ascii="仿宋_GB2312" w:eastAsia="仿宋_GB2312" w:hAnsi="仿宋_GB2312" w:cs="仿宋_GB2312"/>
          <w:sz w:val="32"/>
          <w:szCs w:val="32"/>
          <w14:ligatures w14:val="standardContextual"/>
        </w:rPr>
        <w:t>进一步强化枢纽</w:t>
      </w:r>
      <w:r>
        <w:rPr>
          <w:rFonts w:ascii="仿宋_GB2312" w:eastAsia="仿宋_GB2312" w:hAnsi="仿宋_GB2312" w:cs="仿宋_GB2312" w:hint="eastAsia"/>
          <w:sz w:val="32"/>
          <w:szCs w:val="32"/>
          <w14:ligatures w14:val="standardContextual"/>
        </w:rPr>
        <w:t>客运通关便利化水平，为客流稳步增长提供良好环境</w:t>
      </w:r>
      <w:r>
        <w:rPr>
          <w:rFonts w:ascii="仿宋_GB2312" w:eastAsia="仿宋_GB2312" w:hAnsi="仿宋_GB2312" w:cs="仿宋_GB2312"/>
          <w:sz w:val="32"/>
          <w:szCs w:val="32"/>
          <w14:ligatures w14:val="standardContextual"/>
        </w:rPr>
        <w:t>。争取到2030年</w:t>
      </w:r>
      <w:r>
        <w:rPr>
          <w:rFonts w:ascii="仿宋_GB2312" w:eastAsia="仿宋_GB2312" w:hAnsi="仿宋_GB2312" w:cs="仿宋_GB2312" w:hint="eastAsia"/>
          <w:sz w:val="32"/>
          <w:szCs w:val="32"/>
          <w14:ligatures w14:val="standardContextual"/>
        </w:rPr>
        <w:t>具备优质服务</w:t>
      </w:r>
      <w:r>
        <w:rPr>
          <w:rFonts w:ascii="仿宋_GB2312" w:eastAsia="仿宋_GB2312" w:hAnsi="仿宋_GB2312" w:cs="仿宋_GB2312"/>
          <w:sz w:val="32"/>
          <w:szCs w:val="32"/>
          <w14:ligatures w14:val="standardContextual"/>
        </w:rPr>
        <w:t>9000万/年旅客吞吐量的</w:t>
      </w:r>
      <w:r>
        <w:rPr>
          <w:rFonts w:ascii="仿宋_GB2312" w:eastAsia="仿宋_GB2312" w:hAnsi="仿宋_GB2312" w:cs="仿宋_GB2312" w:hint="eastAsia"/>
          <w:sz w:val="32"/>
          <w:szCs w:val="32"/>
          <w14:ligatures w14:val="standardContextual"/>
        </w:rPr>
        <w:t>保障</w:t>
      </w:r>
      <w:r>
        <w:rPr>
          <w:rFonts w:ascii="仿宋_GB2312" w:eastAsia="仿宋_GB2312" w:hAnsi="仿宋_GB2312" w:cs="仿宋_GB2312"/>
          <w:sz w:val="32"/>
          <w:szCs w:val="32"/>
          <w14:ligatures w14:val="standardContextual"/>
        </w:rPr>
        <w:t>能力。</w:t>
      </w:r>
    </w:p>
    <w:p w:rsidR="005A49F0" w:rsidRDefault="00DE5FAB">
      <w:pPr>
        <w:keepNext/>
        <w:keepLines/>
        <w:widowControl/>
        <w:tabs>
          <w:tab w:val="left" w:pos="993"/>
        </w:tabs>
        <w:overflowPunct w:val="0"/>
        <w:topLinePunct/>
        <w:adjustRightInd w:val="0"/>
        <w:snapToGrid w:val="0"/>
        <w:spacing w:line="560" w:lineRule="exact"/>
        <w:ind w:firstLineChars="200" w:firstLine="640"/>
        <w:textAlignment w:val="center"/>
        <w:outlineLvl w:val="1"/>
        <w:rPr>
          <w:rFonts w:ascii="楷体_GB2312" w:eastAsia="楷体_GB2312" w:hAnsi="Times New Roman" w:cs="Times New Roman"/>
          <w:kern w:val="28"/>
          <w:sz w:val="32"/>
          <w:szCs w:val="32"/>
        </w:rPr>
      </w:pPr>
      <w:bookmarkStart w:id="246" w:name="_Toc30833"/>
      <w:bookmarkStart w:id="247" w:name="_Toc226561773"/>
      <w:r>
        <w:rPr>
          <w:rFonts w:ascii="楷体_GB2312" w:eastAsia="楷体_GB2312" w:hAnsi="Times New Roman" w:cs="Times New Roman" w:hint="eastAsia"/>
          <w:kern w:val="28"/>
          <w:sz w:val="32"/>
          <w:szCs w:val="32"/>
        </w:rPr>
        <w:lastRenderedPageBreak/>
        <w:t>（二）</w:t>
      </w:r>
      <w:bookmarkEnd w:id="232"/>
      <w:bookmarkEnd w:id="233"/>
      <w:bookmarkEnd w:id="234"/>
      <w:bookmarkEnd w:id="235"/>
      <w:bookmarkEnd w:id="236"/>
      <w:bookmarkEnd w:id="237"/>
      <w:bookmarkEnd w:id="238"/>
      <w:bookmarkEnd w:id="239"/>
      <w:bookmarkEnd w:id="240"/>
      <w:bookmarkEnd w:id="241"/>
      <w:r>
        <w:rPr>
          <w:rFonts w:ascii="楷体_GB2312" w:eastAsia="楷体_GB2312" w:hAnsi="Times New Roman" w:cs="Times New Roman" w:hint="eastAsia"/>
          <w:kern w:val="28"/>
          <w:sz w:val="32"/>
          <w:szCs w:val="32"/>
        </w:rPr>
        <w:t>织密通达六大洲的国际航线网络体系</w:t>
      </w:r>
      <w:bookmarkEnd w:id="246"/>
      <w:bookmarkEnd w:id="247"/>
    </w:p>
    <w:p w:rsidR="005A49F0" w:rsidRDefault="00DE5FAB">
      <w:pPr>
        <w:widowControl/>
        <w:overflowPunct w:val="0"/>
        <w:topLinePunct/>
        <w:adjustRightInd w:val="0"/>
        <w:snapToGrid w:val="0"/>
        <w:spacing w:line="560" w:lineRule="exact"/>
        <w:ind w:firstLineChars="200" w:firstLine="643"/>
        <w:textAlignment w:val="center"/>
        <w:rPr>
          <w:rFonts w:ascii="仿宋_GB2312" w:eastAsia="仿宋_GB2312" w:hAnsi="仿宋_GB2312" w:cs="仿宋_GB2312"/>
          <w:bCs/>
          <w:sz w:val="32"/>
          <w:szCs w:val="32"/>
          <w14:ligatures w14:val="standardContextual"/>
        </w:rPr>
      </w:pPr>
      <w:r>
        <w:rPr>
          <w:rFonts w:ascii="Times New Roman" w:eastAsia="仿宋_GB2312" w:hAnsi="Times New Roman" w:cs="Times New Roman" w:hint="eastAsia"/>
          <w:b/>
          <w:sz w:val="32"/>
          <w:szCs w:val="32"/>
        </w:rPr>
        <w:t>支持</w:t>
      </w:r>
      <w:r>
        <w:rPr>
          <w:rFonts w:ascii="Times New Roman" w:eastAsia="仿宋_GB2312" w:hAnsi="Times New Roman" w:cs="Times New Roman"/>
          <w:b/>
          <w:sz w:val="32"/>
          <w:szCs w:val="32"/>
        </w:rPr>
        <w:t>机场优化整体航线网络布局</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着</w:t>
      </w:r>
      <w:r>
        <w:rPr>
          <w:rFonts w:ascii="Times New Roman" w:eastAsia="仿宋_GB2312" w:hAnsi="Times New Roman" w:cs="Times New Roman"/>
          <w:sz w:val="32"/>
          <w:szCs w:val="32"/>
        </w:rPr>
        <w:t>力提升</w:t>
      </w:r>
      <w:r>
        <w:rPr>
          <w:rFonts w:ascii="Times New Roman" w:eastAsia="仿宋_GB2312" w:hAnsi="Times New Roman" w:cs="Times New Roman" w:hint="eastAsia"/>
          <w:sz w:val="32"/>
          <w:szCs w:val="32"/>
        </w:rPr>
        <w:t>首都机场</w:t>
      </w:r>
      <w:r>
        <w:rPr>
          <w:rFonts w:ascii="Times New Roman" w:eastAsia="仿宋_GB2312" w:hAnsi="Times New Roman" w:cs="Times New Roman"/>
          <w:sz w:val="32"/>
          <w:szCs w:val="32"/>
        </w:rPr>
        <w:t>国际覆盖度和连通度</w:t>
      </w:r>
      <w:r>
        <w:rPr>
          <w:rFonts w:ascii="Times New Roman" w:eastAsia="仿宋_GB2312" w:hAnsi="Times New Roman" w:cs="Times New Roman" w:hint="eastAsia"/>
          <w:sz w:val="32"/>
          <w:szCs w:val="32"/>
        </w:rPr>
        <w:t>，积极争取</w:t>
      </w:r>
      <w:r>
        <w:rPr>
          <w:rFonts w:ascii="Times New Roman" w:eastAsia="仿宋_GB2312" w:hAnsi="Times New Roman" w:cs="Times New Roman"/>
          <w:sz w:val="32"/>
          <w:szCs w:val="32"/>
        </w:rPr>
        <w:t>航空资源配置</w:t>
      </w:r>
      <w:r>
        <w:rPr>
          <w:rFonts w:ascii="Times New Roman" w:eastAsia="仿宋_GB2312" w:hAnsi="Times New Roman" w:cs="Times New Roman" w:hint="eastAsia"/>
          <w:sz w:val="32"/>
          <w:szCs w:val="32"/>
        </w:rPr>
        <w:t>，实施枢纽导向型航权开放和航权配置，加强欧美及</w:t>
      </w:r>
      <w:r w:rsidR="00C845B1">
        <w:rPr>
          <w:rFonts w:ascii="Times New Roman" w:eastAsia="仿宋_GB2312" w:hAnsi="Times New Roman" w:cs="Times New Roman" w:hint="eastAsia"/>
          <w:sz w:val="32"/>
          <w:szCs w:val="32"/>
        </w:rPr>
        <w:t>共建</w:t>
      </w:r>
      <w:r>
        <w:rPr>
          <w:rFonts w:ascii="Times New Roman" w:eastAsia="仿宋_GB2312" w:hAnsi="Times New Roman" w:cs="Times New Roman" w:hint="eastAsia"/>
          <w:sz w:val="32"/>
          <w:szCs w:val="32"/>
        </w:rPr>
        <w:t>“一带一路”等重点国家航权资源储备，重点巩固欧美远程航线优势，</w:t>
      </w:r>
      <w:r w:rsidR="002177E6">
        <w:rPr>
          <w:rFonts w:ascii="Times New Roman" w:eastAsia="仿宋_GB2312" w:hAnsi="Times New Roman" w:cs="Times New Roman" w:hint="eastAsia"/>
          <w:sz w:val="32"/>
          <w:szCs w:val="32"/>
        </w:rPr>
        <w:t>进一步</w:t>
      </w:r>
      <w:r w:rsidR="002177E6" w:rsidRPr="00FC19F1">
        <w:rPr>
          <w:rFonts w:ascii="Times New Roman" w:eastAsia="仿宋_GB2312" w:hAnsi="Times New Roman" w:cs="Times New Roman" w:hint="eastAsia"/>
          <w:sz w:val="32"/>
          <w:szCs w:val="32"/>
        </w:rPr>
        <w:t>强化</w:t>
      </w:r>
      <w:r w:rsidR="00B01D66" w:rsidRPr="00FC19F1">
        <w:rPr>
          <w:rFonts w:ascii="Times New Roman" w:eastAsia="仿宋_GB2312" w:hAnsi="Times New Roman" w:cs="Times New Roman"/>
          <w:sz w:val="32"/>
          <w:szCs w:val="32"/>
        </w:rPr>
        <w:t>高</w:t>
      </w:r>
      <w:r w:rsidR="00B01D66" w:rsidRPr="00FC19F1">
        <w:rPr>
          <w:rFonts w:ascii="Times New Roman" w:eastAsia="仿宋_GB2312" w:hAnsi="Times New Roman" w:cs="Times New Roman" w:hint="eastAsia"/>
          <w:sz w:val="32"/>
          <w:szCs w:val="32"/>
        </w:rPr>
        <w:t>品质</w:t>
      </w:r>
      <w:r w:rsidR="00B01D66" w:rsidRPr="00FC19F1">
        <w:rPr>
          <w:rFonts w:ascii="Times New Roman" w:eastAsia="仿宋_GB2312" w:hAnsi="Times New Roman" w:cs="Times New Roman"/>
          <w:sz w:val="32"/>
          <w:szCs w:val="32"/>
        </w:rPr>
        <w:t>航线</w:t>
      </w:r>
      <w:r w:rsidR="002177E6" w:rsidRPr="00FC19F1">
        <w:rPr>
          <w:rFonts w:ascii="Times New Roman" w:eastAsia="仿宋_GB2312" w:hAnsi="Times New Roman" w:cs="Times New Roman" w:hint="eastAsia"/>
          <w:sz w:val="32"/>
          <w:szCs w:val="32"/>
        </w:rPr>
        <w:t>布局</w:t>
      </w:r>
      <w:r w:rsidR="00B01D66" w:rsidRPr="00FC19F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完善“一带一路”航线布局，</w:t>
      </w:r>
      <w:r>
        <w:rPr>
          <w:rFonts w:ascii="Times New Roman" w:eastAsia="仿宋_GB2312" w:hAnsi="Times New Roman" w:cs="Times New Roman"/>
          <w:sz w:val="32"/>
          <w:szCs w:val="32"/>
        </w:rPr>
        <w:t>建设</w:t>
      </w:r>
      <w:r>
        <w:rPr>
          <w:rFonts w:ascii="Times New Roman" w:eastAsia="仿宋_GB2312" w:hAnsi="Times New Roman" w:cs="Times New Roman" w:hint="eastAsia"/>
          <w:sz w:val="32"/>
          <w:szCs w:val="32"/>
        </w:rPr>
        <w:t>国际</w:t>
      </w:r>
      <w:r>
        <w:rPr>
          <w:rFonts w:ascii="Times New Roman" w:eastAsia="仿宋_GB2312" w:hAnsi="Times New Roman" w:cs="Times New Roman"/>
          <w:sz w:val="32"/>
          <w:szCs w:val="32"/>
        </w:rPr>
        <w:t>空中快线运输通道</w:t>
      </w:r>
      <w:r>
        <w:rPr>
          <w:rFonts w:ascii="Times New Roman" w:eastAsia="仿宋_GB2312" w:hAnsi="Times New Roman" w:cs="Times New Roman" w:hint="eastAsia"/>
          <w:sz w:val="32"/>
          <w:szCs w:val="32"/>
        </w:rPr>
        <w:t>，积极拓展经北京的欧亚、美亚国际转国际业务。</w:t>
      </w:r>
      <w:r>
        <w:rPr>
          <w:rFonts w:ascii="Times New Roman" w:eastAsia="仿宋_GB2312" w:hAnsi="Times New Roman" w:cs="Times New Roman" w:hint="eastAsia"/>
          <w:b/>
          <w:sz w:val="32"/>
          <w:szCs w:val="32"/>
        </w:rPr>
        <w:t>扩大</w:t>
      </w:r>
      <w:r>
        <w:rPr>
          <w:rFonts w:ascii="Times New Roman" w:eastAsia="仿宋_GB2312" w:hAnsi="Times New Roman" w:cs="Times New Roman"/>
          <w:b/>
          <w:sz w:val="32"/>
          <w:szCs w:val="32"/>
        </w:rPr>
        <w:t>主基地航司</w:t>
      </w:r>
      <w:r>
        <w:rPr>
          <w:rFonts w:ascii="Times New Roman" w:eastAsia="仿宋_GB2312" w:hAnsi="Times New Roman" w:cs="Times New Roman" w:hint="eastAsia"/>
          <w:b/>
          <w:sz w:val="32"/>
          <w:szCs w:val="32"/>
        </w:rPr>
        <w:t>运力</w:t>
      </w:r>
      <w:r>
        <w:rPr>
          <w:rFonts w:ascii="Times New Roman" w:eastAsia="仿宋_GB2312" w:hAnsi="Times New Roman" w:cs="Times New Roman"/>
          <w:b/>
          <w:sz w:val="32"/>
          <w:szCs w:val="32"/>
        </w:rPr>
        <w:t>占比。</w:t>
      </w:r>
      <w:r>
        <w:rPr>
          <w:rFonts w:eastAsia="仿宋_GB2312" w:hint="eastAsia"/>
          <w:sz w:val="32"/>
          <w:szCs w:val="32"/>
        </w:rPr>
        <w:t>支持枢纽运营人围绕首都机场持续加密与全球主要政治中心、重要经济体枢纽的直飞航线，打造至欧洲、大洋洲、中东等空中大通道；积极培育东亚、南亚至欧美以及亚洲内部的国际中转市场。</w:t>
      </w:r>
      <w:r>
        <w:rPr>
          <w:rFonts w:eastAsia="仿宋_GB2312"/>
          <w:b/>
          <w:sz w:val="32"/>
          <w:szCs w:val="32"/>
        </w:rPr>
        <w:t>促进</w:t>
      </w:r>
      <w:r>
        <w:rPr>
          <w:rFonts w:eastAsia="仿宋_GB2312" w:hint="eastAsia"/>
          <w:b/>
          <w:sz w:val="32"/>
          <w:szCs w:val="32"/>
        </w:rPr>
        <w:t>境外</w:t>
      </w:r>
      <w:r>
        <w:rPr>
          <w:rFonts w:eastAsia="仿宋_GB2312"/>
          <w:b/>
          <w:sz w:val="32"/>
          <w:szCs w:val="32"/>
        </w:rPr>
        <w:t>航司</w:t>
      </w:r>
      <w:r>
        <w:rPr>
          <w:rFonts w:eastAsia="仿宋_GB2312" w:hint="eastAsia"/>
          <w:b/>
          <w:sz w:val="32"/>
          <w:szCs w:val="32"/>
        </w:rPr>
        <w:t>恢复</w:t>
      </w:r>
      <w:r>
        <w:rPr>
          <w:rFonts w:eastAsia="仿宋_GB2312"/>
          <w:b/>
          <w:sz w:val="32"/>
          <w:szCs w:val="32"/>
        </w:rPr>
        <w:t>扩大</w:t>
      </w:r>
      <w:r>
        <w:rPr>
          <w:rFonts w:eastAsia="仿宋_GB2312" w:hint="eastAsia"/>
          <w:b/>
          <w:sz w:val="32"/>
          <w:szCs w:val="32"/>
        </w:rPr>
        <w:t>运营</w:t>
      </w:r>
      <w:r>
        <w:rPr>
          <w:rFonts w:eastAsia="仿宋_GB2312"/>
          <w:b/>
          <w:sz w:val="32"/>
          <w:szCs w:val="32"/>
        </w:rPr>
        <w:t>。</w:t>
      </w:r>
      <w:r>
        <w:rPr>
          <w:rFonts w:eastAsia="仿宋_GB2312" w:hint="eastAsia"/>
          <w:sz w:val="32"/>
          <w:szCs w:val="32"/>
        </w:rPr>
        <w:t>积极吸引外航加大在首都机场的运力投入，与国内航司通过代码共享等拓展国际国内中转网络，共同提升枢纽辐射能级。</w:t>
      </w:r>
      <w:r>
        <w:rPr>
          <w:rFonts w:ascii="仿宋_GB2312" w:eastAsia="仿宋_GB2312" w:hAnsi="仿宋_GB2312" w:cs="仿宋_GB2312" w:hint="eastAsia"/>
          <w:bCs/>
          <w:sz w:val="32"/>
          <w:szCs w:val="32"/>
          <w14:ligatures w14:val="standardContextual"/>
        </w:rPr>
        <w:t>力争到“十五五”末期，首都机场的国际及</w:t>
      </w:r>
      <w:r>
        <w:rPr>
          <w:rFonts w:ascii="仿宋_GB2312" w:eastAsia="仿宋_GB2312" w:hAnsi="仿宋_GB2312" w:cs="仿宋_GB2312"/>
          <w:bCs/>
          <w:sz w:val="32"/>
          <w:szCs w:val="32"/>
          <w14:ligatures w14:val="standardContextual"/>
        </w:rPr>
        <w:t>地区</w:t>
      </w:r>
      <w:r>
        <w:rPr>
          <w:rFonts w:ascii="仿宋_GB2312" w:eastAsia="仿宋_GB2312" w:hAnsi="仿宋_GB2312" w:cs="仿宋_GB2312" w:hint="eastAsia"/>
          <w:bCs/>
          <w:sz w:val="32"/>
          <w:szCs w:val="32"/>
          <w14:ligatures w14:val="standardContextual"/>
        </w:rPr>
        <w:t>航点超过100个，实现国际及地区年旅客吞吐量</w:t>
      </w:r>
      <w:r w:rsidR="00A32763">
        <w:rPr>
          <w:rFonts w:ascii="仿宋_GB2312" w:eastAsia="仿宋_GB2312" w:hAnsi="仿宋_GB2312" w:cs="仿宋_GB2312"/>
          <w:bCs/>
          <w:sz w:val="32"/>
          <w:szCs w:val="32"/>
          <w14:ligatures w14:val="standardContextual"/>
        </w:rPr>
        <w:t>2275</w:t>
      </w:r>
      <w:r>
        <w:rPr>
          <w:rFonts w:ascii="仿宋_GB2312" w:eastAsia="仿宋_GB2312" w:hAnsi="仿宋_GB2312" w:cs="仿宋_GB2312" w:hint="eastAsia"/>
          <w:bCs/>
          <w:sz w:val="32"/>
          <w:szCs w:val="32"/>
          <w14:ligatures w14:val="standardContextual"/>
        </w:rPr>
        <w:t>万人次；</w:t>
      </w:r>
      <w:r>
        <w:rPr>
          <w:rFonts w:ascii="Times New Roman" w:eastAsia="仿宋_GB2312" w:hAnsi="Times New Roman" w:cs="Times New Roman"/>
          <w:sz w:val="32"/>
          <w:szCs w:val="32"/>
        </w:rPr>
        <w:t>构建客</w:t>
      </w:r>
      <w:r>
        <w:rPr>
          <w:rFonts w:ascii="仿宋_GB2312" w:eastAsia="仿宋_GB2312" w:hAnsi="仿宋_GB2312" w:cs="仿宋_GB2312" w:hint="eastAsia"/>
          <w:bCs/>
          <w:sz w:val="32"/>
          <w:szCs w:val="32"/>
          <w14:ligatures w14:val="standardContextual"/>
        </w:rPr>
        <w:t>运与货运高效配合、直航与国际中转互为补充的国际航空运输体系。</w:t>
      </w:r>
    </w:p>
    <w:p w:rsidR="005A49F0" w:rsidRDefault="00DE5FAB">
      <w:pPr>
        <w:keepNext/>
        <w:keepLines/>
        <w:widowControl/>
        <w:tabs>
          <w:tab w:val="left" w:pos="993"/>
        </w:tabs>
        <w:overflowPunct w:val="0"/>
        <w:topLinePunct/>
        <w:adjustRightInd w:val="0"/>
        <w:snapToGrid w:val="0"/>
        <w:spacing w:line="560" w:lineRule="exact"/>
        <w:ind w:firstLineChars="200" w:firstLine="640"/>
        <w:textAlignment w:val="center"/>
        <w:outlineLvl w:val="1"/>
        <w:rPr>
          <w:rFonts w:ascii="楷体_GB2312" w:eastAsia="楷体_GB2312" w:hAnsi="Times New Roman" w:cs="Times New Roman"/>
          <w:kern w:val="28"/>
          <w:sz w:val="32"/>
          <w:szCs w:val="32"/>
        </w:rPr>
      </w:pPr>
      <w:bookmarkStart w:id="248" w:name="_Toc21648"/>
      <w:bookmarkStart w:id="249" w:name="_Toc226561774"/>
      <w:bookmarkEnd w:id="242"/>
      <w:bookmarkEnd w:id="243"/>
      <w:bookmarkEnd w:id="244"/>
      <w:bookmarkEnd w:id="245"/>
      <w:r>
        <w:rPr>
          <w:rFonts w:ascii="楷体_GB2312" w:eastAsia="楷体_GB2312" w:hAnsi="Times New Roman" w:cs="Times New Roman" w:hint="eastAsia"/>
          <w:kern w:val="28"/>
          <w:sz w:val="32"/>
          <w:szCs w:val="32"/>
        </w:rPr>
        <w:t>（三）打造</w:t>
      </w:r>
      <w:r>
        <w:rPr>
          <w:rFonts w:ascii="楷体_GB2312" w:eastAsia="楷体_GB2312" w:hAnsi="Times New Roman" w:cs="Times New Roman"/>
          <w:kern w:val="28"/>
          <w:sz w:val="32"/>
          <w:szCs w:val="32"/>
        </w:rPr>
        <w:t>立体化的</w:t>
      </w:r>
      <w:r>
        <w:rPr>
          <w:rFonts w:ascii="楷体_GB2312" w:eastAsia="楷体_GB2312" w:hAnsi="Times New Roman" w:cs="Times New Roman" w:hint="eastAsia"/>
          <w:kern w:val="28"/>
          <w:sz w:val="32"/>
          <w:szCs w:val="32"/>
        </w:rPr>
        <w:t>高效</w:t>
      </w:r>
      <w:r>
        <w:rPr>
          <w:rFonts w:ascii="楷体_GB2312" w:eastAsia="楷体_GB2312" w:hAnsi="Times New Roman" w:cs="Times New Roman"/>
          <w:kern w:val="28"/>
          <w:sz w:val="32"/>
          <w:szCs w:val="32"/>
        </w:rPr>
        <w:t>综合交通</w:t>
      </w:r>
      <w:r>
        <w:rPr>
          <w:rFonts w:ascii="楷体_GB2312" w:eastAsia="楷体_GB2312" w:hAnsi="Times New Roman" w:cs="Times New Roman" w:hint="eastAsia"/>
          <w:kern w:val="28"/>
          <w:sz w:val="32"/>
          <w:szCs w:val="32"/>
        </w:rPr>
        <w:t>系统</w:t>
      </w:r>
      <w:bookmarkEnd w:id="248"/>
      <w:bookmarkEnd w:id="249"/>
    </w:p>
    <w:p w:rsidR="005A49F0" w:rsidRDefault="00DE5FAB">
      <w:pPr>
        <w:adjustRightInd w:val="0"/>
        <w:snapToGrid w:val="0"/>
        <w:spacing w:line="560" w:lineRule="exact"/>
        <w:ind w:firstLineChars="200" w:firstLine="643"/>
        <w:rPr>
          <w:rFonts w:ascii="仿宋_GB2312" w:eastAsia="仿宋_GB2312" w:cs="Times New Roman"/>
          <w:sz w:val="32"/>
          <w:szCs w:val="32"/>
          <w14:ligatures w14:val="standardContextual"/>
        </w:rPr>
      </w:pPr>
      <w:r>
        <w:rPr>
          <w:rFonts w:ascii="仿宋_GB2312" w:eastAsia="仿宋_GB2312" w:cs="Times New Roman" w:hint="eastAsia"/>
          <w:b/>
          <w:sz w:val="32"/>
          <w:szCs w:val="32"/>
          <w14:ligatures w14:val="standardContextual"/>
        </w:rPr>
        <w:t>加强轨道交通支撑。</w:t>
      </w:r>
      <w:r>
        <w:rPr>
          <w:rFonts w:ascii="仿宋_GB2312" w:eastAsia="仿宋_GB2312" w:cs="Times New Roman" w:hint="eastAsia"/>
          <w:sz w:val="32"/>
          <w:szCs w:val="32"/>
          <w14:ligatures w14:val="standardContextual"/>
        </w:rPr>
        <w:t>持续完善枢纽空陆两侧轨道交通系统，加快推进 R4（M20）建设进度，实现三站、两场、两临空区的轨道互联互通，持续扩大“1次换乘+60分钟可达”覆盖区域。开展S6线北延、轨道交通首都机场</w:t>
      </w:r>
      <w:r w:rsidR="00926BF9" w:rsidRPr="00FC19F1">
        <w:rPr>
          <w:rFonts w:ascii="仿宋_GB2312" w:eastAsia="仿宋_GB2312" w:cs="Times New Roman" w:hint="eastAsia"/>
          <w:sz w:val="32"/>
          <w:szCs w:val="32"/>
          <w14:ligatures w14:val="standardContextual"/>
        </w:rPr>
        <w:t>至新国展</w:t>
      </w:r>
      <w:r w:rsidR="00926BF9" w:rsidRPr="00FC19F1">
        <w:rPr>
          <w:rFonts w:ascii="仿宋_GB2312" w:eastAsia="仿宋_GB2312" w:cs="Times New Roman"/>
          <w:sz w:val="32"/>
          <w:szCs w:val="32"/>
          <w14:ligatures w14:val="standardContextual"/>
        </w:rPr>
        <w:t>线</w:t>
      </w:r>
      <w:r>
        <w:rPr>
          <w:rFonts w:ascii="仿宋_GB2312" w:eastAsia="仿宋_GB2312" w:cs="Times New Roman" w:hint="eastAsia"/>
          <w:sz w:val="32"/>
          <w:szCs w:val="32"/>
          <w14:ligatures w14:val="standardContextual"/>
        </w:rPr>
        <w:t>前期研究相关工作，探索T2-T3双向联通、西延至祥云小镇的可行性。依托轨道交通，谋划</w:t>
      </w:r>
      <w:r>
        <w:rPr>
          <w:rFonts w:ascii="仿宋_GB2312" w:eastAsia="仿宋_GB2312" w:cs="Times New Roman"/>
          <w:sz w:val="32"/>
          <w:szCs w:val="32"/>
          <w14:ligatures w14:val="standardContextual"/>
        </w:rPr>
        <w:t>开展</w:t>
      </w:r>
      <w:r>
        <w:rPr>
          <w:rFonts w:ascii="仿宋_GB2312" w:eastAsia="仿宋_GB2312" w:cs="Times New Roman" w:hint="eastAsia"/>
          <w:sz w:val="32"/>
          <w:szCs w:val="32"/>
          <w14:ligatures w14:val="standardContextual"/>
        </w:rPr>
        <w:t>面向客货运的</w:t>
      </w:r>
      <w:r>
        <w:rPr>
          <w:rFonts w:ascii="仿宋_GB2312" w:eastAsia="仿宋_GB2312" w:cs="Times New Roman"/>
          <w:sz w:val="32"/>
          <w:szCs w:val="32"/>
          <w14:ligatures w14:val="standardContextual"/>
        </w:rPr>
        <w:t>空铁联运</w:t>
      </w:r>
      <w:r>
        <w:rPr>
          <w:rFonts w:ascii="仿宋_GB2312" w:eastAsia="仿宋_GB2312" w:cs="Times New Roman" w:hint="eastAsia"/>
          <w:sz w:val="32"/>
          <w:szCs w:val="32"/>
          <w14:ligatures w14:val="standardContextual"/>
        </w:rPr>
        <w:t>业</w:t>
      </w:r>
      <w:r>
        <w:rPr>
          <w:rFonts w:ascii="仿宋_GB2312" w:eastAsia="仿宋_GB2312" w:cs="Times New Roman"/>
          <w:sz w:val="32"/>
          <w:szCs w:val="32"/>
          <w14:ligatures w14:val="standardContextual"/>
        </w:rPr>
        <w:t>务，</w:t>
      </w:r>
      <w:r>
        <w:rPr>
          <w:rFonts w:ascii="仿宋_GB2312" w:eastAsia="仿宋_GB2312" w:cs="Times New Roman" w:hint="eastAsia"/>
          <w:sz w:val="32"/>
          <w:szCs w:val="32"/>
          <w14:ligatures w14:val="standardContextual"/>
        </w:rPr>
        <w:lastRenderedPageBreak/>
        <w:t>推动实现区港轨道一体，</w:t>
      </w:r>
      <w:r>
        <w:rPr>
          <w:rFonts w:ascii="仿宋_GB2312" w:eastAsia="仿宋_GB2312" w:cs="Times New Roman"/>
          <w:sz w:val="32"/>
          <w:szCs w:val="32"/>
          <w14:ligatures w14:val="standardContextual"/>
        </w:rPr>
        <w:t>进一步提升枢纽</w:t>
      </w:r>
      <w:r>
        <w:rPr>
          <w:rFonts w:ascii="仿宋_GB2312" w:eastAsia="仿宋_GB2312" w:cs="Times New Roman" w:hint="eastAsia"/>
          <w:sz w:val="32"/>
          <w:szCs w:val="32"/>
          <w14:ligatures w14:val="standardContextual"/>
        </w:rPr>
        <w:t>集疏运功能</w:t>
      </w:r>
      <w:r>
        <w:rPr>
          <w:rFonts w:ascii="仿宋_GB2312" w:eastAsia="仿宋_GB2312" w:cs="Times New Roman"/>
          <w:sz w:val="32"/>
          <w:szCs w:val="32"/>
          <w14:ligatures w14:val="standardContextual"/>
        </w:rPr>
        <w:t>。</w:t>
      </w:r>
      <w:r>
        <w:rPr>
          <w:rFonts w:ascii="仿宋_GB2312" w:eastAsia="仿宋_GB2312" w:cs="Times New Roman" w:hint="eastAsia"/>
          <w:b/>
          <w:sz w:val="32"/>
          <w:szCs w:val="32"/>
          <w14:ligatures w14:val="standardContextual"/>
        </w:rPr>
        <w:t>强化城市路网干线连通。</w:t>
      </w:r>
      <w:r>
        <w:rPr>
          <w:rFonts w:ascii="仿宋_GB2312" w:eastAsia="仿宋_GB2312" w:cs="Times New Roman" w:hint="eastAsia"/>
          <w:sz w:val="32"/>
          <w:szCs w:val="32"/>
          <w14:ligatures w14:val="standardContextual"/>
        </w:rPr>
        <w:t>加快推进京密高速公路建设</w:t>
      </w:r>
      <w:r>
        <w:rPr>
          <w:rFonts w:ascii="仿宋_GB2312" w:eastAsia="仿宋_GB2312" w:cs="Times New Roman"/>
          <w:sz w:val="32"/>
          <w:szCs w:val="32"/>
          <w14:ligatures w14:val="standardContextual"/>
        </w:rPr>
        <w:t>，</w:t>
      </w:r>
      <w:r>
        <w:rPr>
          <w:rFonts w:ascii="仿宋_GB2312" w:eastAsia="仿宋_GB2312" w:cs="Times New Roman" w:hint="eastAsia"/>
          <w:sz w:val="32"/>
          <w:szCs w:val="32"/>
          <w14:ligatures w14:val="standardContextual"/>
        </w:rPr>
        <w:t>有效提升东北部新城交通承载能力；</w:t>
      </w:r>
      <w:r>
        <w:rPr>
          <w:rFonts w:ascii="仿宋_GB2312" w:eastAsia="仿宋_GB2312" w:cs="Times New Roman"/>
          <w:sz w:val="32"/>
          <w:szCs w:val="32"/>
          <w14:ligatures w14:val="standardContextual"/>
        </w:rPr>
        <w:t>积极推进</w:t>
      </w:r>
      <w:r>
        <w:rPr>
          <w:rFonts w:ascii="仿宋_GB2312" w:eastAsia="仿宋_GB2312" w:cs="Times New Roman" w:hint="eastAsia"/>
          <w:sz w:val="32"/>
          <w:szCs w:val="32"/>
          <w14:ligatures w14:val="standardContextual"/>
        </w:rPr>
        <w:t>顺平快速路建设，提高首都机场陆侧交通保障能力；结合区域交通需求，推进天北路、李天路提级改造，加强“三城一区”互联互通；研究四纬路与六环路互通，研究龙塘路西延至首都机场区域（六经路、二纬路）</w:t>
      </w:r>
      <w:r>
        <w:rPr>
          <w:rFonts w:ascii="仿宋_GB2312" w:eastAsia="仿宋_GB2312" w:cs="Times New Roman"/>
          <w:sz w:val="32"/>
          <w:szCs w:val="32"/>
          <w14:ligatures w14:val="standardContextual"/>
        </w:rPr>
        <w:t>，</w:t>
      </w:r>
      <w:r>
        <w:rPr>
          <w:rFonts w:ascii="仿宋_GB2312" w:eastAsia="仿宋_GB2312" w:cs="Times New Roman" w:hint="eastAsia"/>
          <w:sz w:val="32"/>
          <w:szCs w:val="32"/>
          <w14:ligatures w14:val="standardContextual"/>
        </w:rPr>
        <w:t>研究机场北线、机场南线高速西延可行性，打造“三城联络线”快速交通走廊，助力科技创新中心建设。支持首都机场</w:t>
      </w:r>
      <w:r>
        <w:rPr>
          <w:rFonts w:ascii="仿宋_GB2312" w:eastAsia="仿宋_GB2312" w:cs="Times New Roman"/>
          <w:sz w:val="32"/>
          <w:szCs w:val="32"/>
          <w14:ligatures w14:val="standardContextual"/>
        </w:rPr>
        <w:t>集团</w:t>
      </w:r>
      <w:r>
        <w:rPr>
          <w:rFonts w:ascii="仿宋_GB2312" w:eastAsia="仿宋_GB2312" w:cs="Times New Roman" w:hint="eastAsia"/>
          <w:sz w:val="32"/>
          <w:szCs w:val="32"/>
          <w14:ligatures w14:val="standardContextual"/>
        </w:rPr>
        <w:t>发挥管理京津冀“三地四场”的优势，</w:t>
      </w:r>
      <w:r>
        <w:rPr>
          <w:rFonts w:ascii="仿宋_GB2312" w:eastAsia="仿宋_GB2312" w:cs="Times New Roman"/>
          <w:sz w:val="32"/>
          <w:szCs w:val="32"/>
          <w14:ligatures w14:val="standardContextual"/>
        </w:rPr>
        <w:t>谋划</w:t>
      </w:r>
      <w:r>
        <w:rPr>
          <w:rFonts w:ascii="仿宋_GB2312" w:eastAsia="仿宋_GB2312" w:cs="Times New Roman" w:hint="eastAsia"/>
          <w:sz w:val="32"/>
          <w:szCs w:val="32"/>
          <w14:ligatures w14:val="standardContextual"/>
        </w:rPr>
        <w:t>京津冀机场间货运便利流转创新模式</w:t>
      </w:r>
      <w:r>
        <w:rPr>
          <w:rFonts w:ascii="仿宋_GB2312" w:eastAsia="仿宋_GB2312" w:cs="Times New Roman"/>
          <w:sz w:val="32"/>
          <w:szCs w:val="32"/>
          <w14:ligatures w14:val="standardContextual"/>
        </w:rPr>
        <w:t>。</w:t>
      </w:r>
    </w:p>
    <w:p w:rsidR="005A49F0" w:rsidRDefault="00DE5FAB">
      <w:pPr>
        <w:adjustRightInd w:val="0"/>
        <w:snapToGrid w:val="0"/>
        <w:spacing w:line="560" w:lineRule="exact"/>
        <w:ind w:firstLineChars="200" w:firstLine="640"/>
        <w:outlineLvl w:val="1"/>
        <w:rPr>
          <w:rFonts w:ascii="楷体_GB2312" w:eastAsia="楷体_GB2312" w:hAnsi="Times New Roman" w:cs="Times New Roman"/>
          <w:kern w:val="28"/>
          <w:sz w:val="32"/>
          <w:szCs w:val="32"/>
        </w:rPr>
      </w:pPr>
      <w:bookmarkStart w:id="250" w:name="_Toc1759"/>
      <w:bookmarkStart w:id="251" w:name="_Toc226561775"/>
      <w:r>
        <w:rPr>
          <w:rFonts w:ascii="楷体_GB2312" w:eastAsia="楷体_GB2312" w:hAnsi="Times New Roman" w:cs="Times New Roman"/>
          <w:kern w:val="28"/>
          <w:sz w:val="32"/>
          <w:szCs w:val="32"/>
        </w:rPr>
        <w:t>（四）</w:t>
      </w:r>
      <w:r>
        <w:rPr>
          <w:rFonts w:ascii="楷体_GB2312" w:eastAsia="楷体_GB2312" w:hAnsi="Times New Roman" w:cs="Times New Roman" w:hint="eastAsia"/>
          <w:kern w:val="28"/>
          <w:sz w:val="32"/>
          <w:szCs w:val="32"/>
        </w:rPr>
        <w:t>补齐与枢纽相配套的周边服务功能</w:t>
      </w:r>
      <w:bookmarkEnd w:id="250"/>
      <w:bookmarkEnd w:id="251"/>
    </w:p>
    <w:p w:rsidR="005A49F0" w:rsidRPr="00C83E2F" w:rsidRDefault="00DE5FAB" w:rsidP="00C83E2F">
      <w:pPr>
        <w:adjustRightInd w:val="0"/>
        <w:snapToGrid w:val="0"/>
        <w:spacing w:line="560" w:lineRule="exact"/>
        <w:ind w:firstLineChars="200" w:firstLine="643"/>
        <w:rPr>
          <w:rFonts w:ascii="仿宋_GB2312" w:eastAsia="仿宋_GB2312" w:cs="Times New Roman"/>
          <w:sz w:val="32"/>
          <w:szCs w:val="32"/>
          <w14:ligatures w14:val="standardContextual"/>
        </w:rPr>
      </w:pPr>
      <w:r>
        <w:rPr>
          <w:rFonts w:ascii="仿宋_GB2312" w:eastAsia="仿宋_GB2312" w:cs="Times New Roman" w:hint="eastAsia"/>
          <w:b/>
          <w:sz w:val="32"/>
          <w:szCs w:val="32"/>
          <w14:ligatures w14:val="standardContextual"/>
        </w:rPr>
        <w:t>推动周边国际商业配套设施发展。</w:t>
      </w:r>
      <w:r>
        <w:rPr>
          <w:rFonts w:ascii="仿宋_GB2312" w:eastAsia="仿宋_GB2312" w:cs="Times New Roman" w:hint="eastAsia"/>
          <w:sz w:val="32"/>
          <w:szCs w:val="32"/>
          <w14:ligatures w14:val="standardContextual"/>
        </w:rPr>
        <w:t>加快航站楼周边土地空间开发建设，完善国际商务交往、总部经济、跨境金融服务、国际商事仲裁等配套，形成与航空枢纽能级相匹配、与国际客群需求相适应的高质量服务配套生态。</w:t>
      </w:r>
      <w:r>
        <w:rPr>
          <w:rFonts w:ascii="仿宋_GB2312" w:eastAsia="仿宋_GB2312" w:cs="Times New Roman" w:hint="eastAsia"/>
          <w:b/>
          <w:sz w:val="32"/>
          <w:szCs w:val="32"/>
          <w14:ligatures w14:val="standardContextual"/>
        </w:rPr>
        <w:t>完善周边文旅消费配套业态</w:t>
      </w:r>
      <w:r>
        <w:rPr>
          <w:rFonts w:ascii="仿宋_GB2312" w:eastAsia="仿宋_GB2312" w:cs="Times New Roman" w:hint="eastAsia"/>
          <w:sz w:val="32"/>
          <w:szCs w:val="32"/>
          <w14:ligatures w14:val="standardContextual"/>
        </w:rPr>
        <w:t>。依托国家文化贸易基地、中粮祥云小镇等，强化与首都机场功能互动，聚焦国际商务客群与高端文旅客群需求，发展博物馆展览、美食集市、非遗体验等文化消费业态，积极打造“落地即体验”文化窗口；引入重奢消费、国潮精品、国产高端科技、跨境电商等多层次消费业态，打造</w:t>
      </w:r>
      <w:r>
        <w:rPr>
          <w:rFonts w:ascii="仿宋_GB2312" w:eastAsia="仿宋_GB2312" w:cs="Times New Roman"/>
          <w:sz w:val="32"/>
          <w:szCs w:val="32"/>
          <w14:ligatures w14:val="standardContextual"/>
        </w:rPr>
        <w:t xml:space="preserve"> </w:t>
      </w:r>
      <w:r>
        <w:rPr>
          <w:rFonts w:ascii="仿宋_GB2312" w:eastAsia="仿宋_GB2312" w:cs="Times New Roman" w:hint="eastAsia"/>
          <w:sz w:val="32"/>
          <w:szCs w:val="32"/>
          <w14:ligatures w14:val="standardContextual"/>
        </w:rPr>
        <w:t>“国门精品消费区”。</w:t>
      </w:r>
      <w:r>
        <w:rPr>
          <w:rFonts w:ascii="仿宋_GB2312" w:eastAsia="仿宋_GB2312" w:cs="Times New Roman" w:hint="eastAsia"/>
          <w:b/>
          <w:sz w:val="32"/>
          <w:szCs w:val="32"/>
          <w14:ligatures w14:val="standardContextual"/>
        </w:rPr>
        <w:t>强化外国人中国游服务能力。</w:t>
      </w:r>
      <w:r>
        <w:rPr>
          <w:rFonts w:ascii="仿宋_GB2312" w:eastAsia="仿宋_GB2312" w:cs="Times New Roman" w:hint="eastAsia"/>
          <w:sz w:val="32"/>
          <w:szCs w:val="32"/>
          <w14:ligatures w14:val="standardContextual"/>
        </w:rPr>
        <w:t>充分利用免签政策扩大契机，吸引旅游策划服务机构入驻，谋划</w:t>
      </w:r>
      <w:r>
        <w:rPr>
          <w:rFonts w:ascii="仿宋_GB2312" w:eastAsia="仿宋_GB2312" w:cs="Times New Roman"/>
          <w:sz w:val="32"/>
          <w:szCs w:val="32"/>
          <w14:ligatures w14:val="standardContextual"/>
        </w:rPr>
        <w:t>一</w:t>
      </w:r>
      <w:r>
        <w:rPr>
          <w:rFonts w:ascii="仿宋_GB2312" w:eastAsia="仿宋_GB2312" w:cs="Times New Roman" w:hint="eastAsia"/>
          <w:sz w:val="32"/>
          <w:szCs w:val="32"/>
          <w14:ligatures w14:val="standardContextual"/>
        </w:rPr>
        <w:t>批覆盖范围广、内容丰富、体验感强的</w:t>
      </w:r>
      <w:r>
        <w:rPr>
          <w:rFonts w:ascii="仿宋_GB2312" w:eastAsia="仿宋_GB2312" w:cs="Times New Roman"/>
          <w:sz w:val="32"/>
          <w:szCs w:val="32"/>
          <w14:ligatures w14:val="standardContextual"/>
        </w:rPr>
        <w:t>文旅活动，促进入境</w:t>
      </w:r>
      <w:r>
        <w:rPr>
          <w:rFonts w:ascii="仿宋_GB2312" w:eastAsia="仿宋_GB2312" w:cs="Times New Roman" w:hint="eastAsia"/>
          <w:sz w:val="32"/>
          <w:szCs w:val="32"/>
          <w14:ligatures w14:val="standardContextual"/>
        </w:rPr>
        <w:t>客流</w:t>
      </w:r>
      <w:r>
        <w:rPr>
          <w:rFonts w:ascii="仿宋_GB2312" w:eastAsia="仿宋_GB2312" w:cs="Times New Roman"/>
          <w:sz w:val="32"/>
          <w:szCs w:val="32"/>
          <w14:ligatures w14:val="standardContextual"/>
        </w:rPr>
        <w:t>转化为</w:t>
      </w:r>
      <w:r>
        <w:rPr>
          <w:rFonts w:ascii="仿宋_GB2312" w:eastAsia="仿宋_GB2312" w:cs="Times New Roman" w:hint="eastAsia"/>
          <w:sz w:val="32"/>
          <w:szCs w:val="32"/>
          <w14:ligatures w14:val="standardContextual"/>
        </w:rPr>
        <w:t>文旅产业规模</w:t>
      </w:r>
      <w:r>
        <w:rPr>
          <w:rFonts w:ascii="仿宋_GB2312" w:eastAsia="仿宋_GB2312" w:cs="Times New Roman"/>
          <w:sz w:val="32"/>
          <w:szCs w:val="32"/>
          <w14:ligatures w14:val="standardContextual"/>
        </w:rPr>
        <w:t>。</w:t>
      </w:r>
    </w:p>
    <w:p w:rsidR="005A49F0" w:rsidRDefault="00DE5FAB">
      <w:pPr>
        <w:pageBreakBefore/>
        <w:spacing w:line="560" w:lineRule="exact"/>
        <w:ind w:firstLineChars="200" w:firstLine="640"/>
        <w:outlineLvl w:val="0"/>
        <w:rPr>
          <w:rFonts w:ascii="Times New Roman" w:eastAsia="黑体" w:hAnsi="Times New Roman" w:cs="Times New Roman"/>
          <w:bCs/>
          <w:kern w:val="44"/>
          <w:sz w:val="32"/>
          <w:szCs w:val="32"/>
        </w:rPr>
      </w:pPr>
      <w:bookmarkStart w:id="252" w:name="_Toc18780"/>
      <w:bookmarkStart w:id="253" w:name="_Toc1647"/>
      <w:bookmarkStart w:id="254" w:name="_Toc226561776"/>
      <w:bookmarkEnd w:id="210"/>
      <w:bookmarkEnd w:id="211"/>
      <w:bookmarkEnd w:id="212"/>
      <w:bookmarkEnd w:id="213"/>
      <w:bookmarkEnd w:id="214"/>
      <w:bookmarkEnd w:id="215"/>
      <w:bookmarkEnd w:id="216"/>
      <w:r>
        <w:rPr>
          <w:rFonts w:ascii="Times New Roman" w:eastAsia="黑体" w:hAnsi="Times New Roman" w:cs="Times New Roman" w:hint="eastAsia"/>
          <w:bCs/>
          <w:kern w:val="44"/>
          <w:sz w:val="32"/>
          <w:szCs w:val="32"/>
        </w:rPr>
        <w:lastRenderedPageBreak/>
        <w:t>五、</w:t>
      </w:r>
      <w:bookmarkStart w:id="255" w:name="_Toc6191"/>
      <w:bookmarkStart w:id="256" w:name="_Toc3288"/>
      <w:bookmarkStart w:id="257" w:name="_Toc29838"/>
      <w:bookmarkStart w:id="258" w:name="_Toc15733"/>
      <w:bookmarkStart w:id="259" w:name="_Toc26392"/>
      <w:bookmarkStart w:id="260" w:name="_Toc23414"/>
      <w:bookmarkStart w:id="261" w:name="_Toc10861"/>
      <w:bookmarkStart w:id="262" w:name="_Toc15126"/>
      <w:r>
        <w:rPr>
          <w:rFonts w:ascii="Times New Roman" w:eastAsia="黑体" w:hAnsi="Times New Roman" w:cs="Times New Roman" w:hint="eastAsia"/>
          <w:bCs/>
          <w:kern w:val="44"/>
          <w:sz w:val="32"/>
          <w:szCs w:val="32"/>
        </w:rPr>
        <w:t>强化产业蓄势赋能，</w:t>
      </w:r>
      <w:bookmarkEnd w:id="255"/>
      <w:bookmarkEnd w:id="256"/>
      <w:bookmarkEnd w:id="257"/>
      <w:bookmarkEnd w:id="258"/>
      <w:bookmarkEnd w:id="259"/>
      <w:bookmarkEnd w:id="260"/>
      <w:bookmarkEnd w:id="261"/>
      <w:bookmarkEnd w:id="262"/>
      <w:r w:rsidR="00630565">
        <w:rPr>
          <w:rFonts w:ascii="Times New Roman" w:eastAsia="黑体" w:hAnsi="Times New Roman" w:cs="Times New Roman" w:hint="eastAsia"/>
          <w:bCs/>
          <w:kern w:val="44"/>
          <w:sz w:val="32"/>
          <w:szCs w:val="32"/>
        </w:rPr>
        <w:t>打造国际一流临空经济</w:t>
      </w:r>
      <w:r>
        <w:rPr>
          <w:rFonts w:ascii="Times New Roman" w:eastAsia="黑体" w:hAnsi="Times New Roman" w:cs="Times New Roman" w:hint="eastAsia"/>
          <w:bCs/>
          <w:kern w:val="44"/>
          <w:sz w:val="32"/>
          <w:szCs w:val="32"/>
        </w:rPr>
        <w:t>区</w:t>
      </w:r>
      <w:bookmarkEnd w:id="252"/>
      <w:bookmarkEnd w:id="253"/>
      <w:bookmarkEnd w:id="254"/>
    </w:p>
    <w:p w:rsidR="005A49F0" w:rsidRDefault="00DE5FAB">
      <w:pPr>
        <w:widowControl/>
        <w:overflowPunct w:val="0"/>
        <w:topLinePunct/>
        <w:spacing w:line="560" w:lineRule="exact"/>
        <w:ind w:firstLineChars="200" w:firstLine="640"/>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32"/>
          <w:szCs w:val="32"/>
        </w:rPr>
        <w:t>以壮大“</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”产业体系为统领，以挖存量、促增量、提质量为抓手，持续扩长板、补短板、锻新板，聚焦高速度增长、高质量发展，建设国际一流现代化临空产业集群。</w:t>
      </w:r>
    </w:p>
    <w:p w:rsidR="005A49F0" w:rsidRDefault="00DE5FAB">
      <w:pPr>
        <w:widowControl/>
        <w:overflowPunct w:val="0"/>
        <w:topLinePunct/>
        <w:spacing w:line="560" w:lineRule="exact"/>
        <w:ind w:firstLineChars="200" w:firstLine="640"/>
        <w:textAlignment w:val="center"/>
        <w:outlineLvl w:val="1"/>
        <w:rPr>
          <w:rFonts w:ascii="Times New Roman" w:eastAsia="楷体_GB2312" w:hAnsi="Times New Roman" w:cs="Times New Roman"/>
          <w:sz w:val="32"/>
          <w:szCs w:val="32"/>
        </w:rPr>
      </w:pPr>
      <w:bookmarkStart w:id="263" w:name="_Toc21620"/>
      <w:bookmarkStart w:id="264" w:name="_Toc11323"/>
      <w:bookmarkStart w:id="265" w:name="_Toc8482"/>
      <w:bookmarkStart w:id="266" w:name="_Toc20034"/>
      <w:bookmarkStart w:id="267" w:name="_Toc25398"/>
      <w:bookmarkStart w:id="268" w:name="_Toc21547"/>
      <w:bookmarkStart w:id="269" w:name="_Toc207982262"/>
      <w:bookmarkStart w:id="270" w:name="_Toc1267"/>
      <w:bookmarkStart w:id="271" w:name="_Toc11607"/>
      <w:bookmarkStart w:id="272" w:name="_Toc226561777"/>
      <w:r>
        <w:rPr>
          <w:rFonts w:ascii="Times New Roman" w:eastAsia="楷体_GB2312" w:hAnsi="Times New Roman" w:cs="Times New Roman" w:hint="eastAsia"/>
          <w:sz w:val="32"/>
          <w:szCs w:val="32"/>
        </w:rPr>
        <w:t>（一）</w:t>
      </w:r>
      <w:bookmarkEnd w:id="263"/>
      <w:bookmarkEnd w:id="264"/>
      <w:bookmarkEnd w:id="265"/>
      <w:bookmarkEnd w:id="266"/>
      <w:bookmarkEnd w:id="267"/>
      <w:bookmarkEnd w:id="268"/>
      <w:bookmarkEnd w:id="269"/>
      <w:r>
        <w:rPr>
          <w:rFonts w:ascii="Times New Roman" w:eastAsia="楷体_GB2312" w:hAnsi="Times New Roman" w:cs="Times New Roman" w:hint="eastAsia"/>
          <w:sz w:val="32"/>
          <w:szCs w:val="32"/>
        </w:rPr>
        <w:t>以总部为龙头，打造国内最大的航空服务产业集群</w:t>
      </w:r>
      <w:bookmarkEnd w:id="270"/>
      <w:bookmarkEnd w:id="271"/>
      <w:bookmarkEnd w:id="272"/>
    </w:p>
    <w:p w:rsidR="005A49F0" w:rsidRDefault="00DE5FAB">
      <w:pPr>
        <w:widowControl/>
        <w:overflowPunct w:val="0"/>
        <w:topLinePunct/>
        <w:spacing w:line="560" w:lineRule="exact"/>
        <w:ind w:firstLineChars="200" w:firstLine="640"/>
        <w:textAlignment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依托场景资源与龙头企业优势，持续壮大航空总部经济，聚集航线、运力、机流等资源，重点发展航空维修、航材供应等产业，抢占国际市场份额。</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b/>
          <w:bCs/>
          <w:sz w:val="32"/>
          <w:szCs w:val="32"/>
        </w:rPr>
        <w:t>建设引领全球的泛航空总部基地</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Cs/>
          <w:sz w:val="32"/>
          <w:szCs w:val="32"/>
        </w:rPr>
        <w:t>以</w:t>
      </w:r>
      <w:r>
        <w:rPr>
          <w:rFonts w:ascii="Times New Roman" w:eastAsia="仿宋_GB2312" w:hAnsi="Times New Roman" w:cs="Times New Roman"/>
          <w:bCs/>
          <w:sz w:val="32"/>
          <w:szCs w:val="32"/>
        </w:rPr>
        <w:t>当前</w:t>
      </w:r>
      <w:r>
        <w:rPr>
          <w:rFonts w:ascii="Times New Roman" w:eastAsia="仿宋_GB2312" w:hAnsi="Times New Roman" w:cs="Times New Roman" w:hint="eastAsia"/>
          <w:bCs/>
          <w:sz w:val="32"/>
          <w:szCs w:val="32"/>
        </w:rPr>
        <w:t>航空</w:t>
      </w:r>
      <w:r>
        <w:rPr>
          <w:rFonts w:ascii="Times New Roman" w:eastAsia="仿宋_GB2312" w:hAnsi="Times New Roman" w:cs="Times New Roman"/>
          <w:bCs/>
          <w:sz w:val="32"/>
          <w:szCs w:val="32"/>
        </w:rPr>
        <w:t>服务央企总部聚集</w:t>
      </w:r>
      <w:r>
        <w:rPr>
          <w:rFonts w:ascii="Times New Roman" w:eastAsia="仿宋_GB2312" w:hAnsi="Times New Roman" w:cs="Times New Roman" w:hint="eastAsia"/>
          <w:bCs/>
          <w:sz w:val="32"/>
          <w:szCs w:val="32"/>
        </w:rPr>
        <w:t>为</w:t>
      </w:r>
      <w:r>
        <w:rPr>
          <w:rFonts w:ascii="Times New Roman" w:eastAsia="仿宋_GB2312" w:hAnsi="Times New Roman" w:cs="Times New Roman"/>
          <w:bCs/>
          <w:sz w:val="32"/>
          <w:szCs w:val="32"/>
        </w:rPr>
        <w:t>基础，</w:t>
      </w:r>
      <w:r>
        <w:rPr>
          <w:rFonts w:ascii="Times New Roman" w:eastAsia="仿宋_GB2312" w:hAnsi="Times New Roman" w:cs="Times New Roman" w:hint="eastAsia"/>
          <w:bCs/>
          <w:sz w:val="32"/>
          <w:szCs w:val="32"/>
        </w:rPr>
        <w:t>向涵盖</w:t>
      </w:r>
      <w:r>
        <w:rPr>
          <w:rFonts w:ascii="Times New Roman" w:eastAsia="仿宋_GB2312" w:hAnsi="Times New Roman" w:cs="Times New Roman"/>
          <w:bCs/>
          <w:sz w:val="32"/>
          <w:szCs w:val="32"/>
        </w:rPr>
        <w:t>民航产业上下游关联</w:t>
      </w:r>
      <w:r>
        <w:rPr>
          <w:rFonts w:ascii="Times New Roman" w:eastAsia="仿宋_GB2312" w:hAnsi="Times New Roman" w:cs="Times New Roman" w:hint="eastAsia"/>
          <w:bCs/>
          <w:sz w:val="32"/>
          <w:szCs w:val="32"/>
        </w:rPr>
        <w:t>企业</w:t>
      </w:r>
      <w:r>
        <w:rPr>
          <w:rFonts w:ascii="Times New Roman" w:eastAsia="仿宋_GB2312" w:hAnsi="Times New Roman" w:cs="Times New Roman"/>
          <w:bCs/>
          <w:sz w:val="32"/>
          <w:szCs w:val="32"/>
        </w:rPr>
        <w:t>总部、机构聚集</w:t>
      </w:r>
      <w:r>
        <w:rPr>
          <w:rFonts w:ascii="Times New Roman" w:eastAsia="仿宋_GB2312" w:hAnsi="Times New Roman" w:cs="Times New Roman" w:hint="eastAsia"/>
          <w:bCs/>
          <w:sz w:val="32"/>
          <w:szCs w:val="32"/>
        </w:rPr>
        <w:t>转变</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进一步强化</w:t>
      </w:r>
      <w:r>
        <w:rPr>
          <w:rFonts w:ascii="Times New Roman" w:eastAsia="仿宋_GB2312" w:hAnsi="Times New Roman" w:cs="Times New Roman"/>
          <w:bCs/>
          <w:sz w:val="32"/>
          <w:szCs w:val="32"/>
        </w:rPr>
        <w:t>对</w:t>
      </w:r>
      <w:r>
        <w:rPr>
          <w:rFonts w:ascii="Times New Roman" w:eastAsia="仿宋_GB2312" w:hAnsi="Times New Roman" w:cs="Times New Roman" w:hint="eastAsia"/>
          <w:bCs/>
          <w:sz w:val="32"/>
          <w:szCs w:val="32"/>
        </w:rPr>
        <w:t>我</w:t>
      </w:r>
      <w:r>
        <w:rPr>
          <w:rFonts w:ascii="Times New Roman" w:eastAsia="仿宋_GB2312" w:hAnsi="Times New Roman" w:cs="Times New Roman"/>
          <w:bCs/>
          <w:sz w:val="32"/>
          <w:szCs w:val="32"/>
        </w:rPr>
        <w:t>国民航</w:t>
      </w:r>
      <w:r>
        <w:rPr>
          <w:rFonts w:ascii="Times New Roman" w:eastAsia="仿宋_GB2312" w:hAnsi="Times New Roman" w:cs="Times New Roman" w:hint="eastAsia"/>
          <w:bCs/>
          <w:sz w:val="32"/>
          <w:szCs w:val="32"/>
        </w:rPr>
        <w:t>产业</w:t>
      </w:r>
      <w:r>
        <w:rPr>
          <w:rFonts w:ascii="Times New Roman" w:eastAsia="仿宋_GB2312" w:hAnsi="Times New Roman" w:cs="Times New Roman"/>
          <w:bCs/>
          <w:sz w:val="32"/>
          <w:szCs w:val="32"/>
        </w:rPr>
        <w:t>的资源配置服务能力</w:t>
      </w:r>
      <w:r>
        <w:rPr>
          <w:rFonts w:ascii="Times New Roman" w:eastAsia="仿宋_GB2312" w:hAnsi="Times New Roman" w:cs="Times New Roman" w:hint="eastAsia"/>
          <w:bCs/>
          <w:sz w:val="32"/>
          <w:szCs w:val="32"/>
        </w:rPr>
        <w:t>，提升</w:t>
      </w:r>
      <w:r>
        <w:rPr>
          <w:rFonts w:ascii="Times New Roman" w:eastAsia="仿宋_GB2312" w:hAnsi="Times New Roman" w:cs="Times New Roman"/>
          <w:bCs/>
          <w:sz w:val="32"/>
          <w:szCs w:val="32"/>
        </w:rPr>
        <w:t>对</w:t>
      </w:r>
      <w:r>
        <w:rPr>
          <w:rFonts w:ascii="Times New Roman" w:eastAsia="仿宋_GB2312" w:hAnsi="Times New Roman" w:cs="Times New Roman" w:hint="eastAsia"/>
          <w:bCs/>
          <w:sz w:val="32"/>
          <w:szCs w:val="32"/>
        </w:rPr>
        <w:t>全球</w:t>
      </w:r>
      <w:r>
        <w:rPr>
          <w:rFonts w:ascii="Times New Roman" w:eastAsia="仿宋_GB2312" w:hAnsi="Times New Roman" w:cs="Times New Roman"/>
          <w:bCs/>
          <w:sz w:val="32"/>
          <w:szCs w:val="32"/>
        </w:rPr>
        <w:t>民航产业发展的参与</w:t>
      </w:r>
      <w:r>
        <w:rPr>
          <w:rFonts w:ascii="Times New Roman" w:eastAsia="仿宋_GB2312" w:hAnsi="Times New Roman" w:cs="Times New Roman" w:hint="eastAsia"/>
          <w:bCs/>
          <w:sz w:val="32"/>
          <w:szCs w:val="32"/>
        </w:rPr>
        <w:t>共</w:t>
      </w:r>
      <w:r>
        <w:rPr>
          <w:rFonts w:ascii="Times New Roman" w:eastAsia="仿宋_GB2312" w:hAnsi="Times New Roman" w:cs="Times New Roman"/>
          <w:bCs/>
          <w:sz w:val="32"/>
          <w:szCs w:val="32"/>
        </w:rPr>
        <w:t>促能力。</w:t>
      </w:r>
      <w:r>
        <w:rPr>
          <w:rFonts w:ascii="Times New Roman" w:eastAsia="仿宋_GB2312" w:hAnsi="Times New Roman" w:cs="Times New Roman"/>
          <w:b/>
          <w:sz w:val="32"/>
          <w:szCs w:val="32"/>
        </w:rPr>
        <w:t>持续巩固央企总部存量优势</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深化与</w:t>
      </w:r>
      <w:r w:rsidR="00495BBE">
        <w:rPr>
          <w:rFonts w:ascii="Times New Roman" w:eastAsia="仿宋_GB2312" w:hAnsi="Times New Roman" w:cs="Times New Roman" w:hint="eastAsia"/>
          <w:sz w:val="32"/>
          <w:szCs w:val="32"/>
        </w:rPr>
        <w:t>航空</w:t>
      </w:r>
      <w:r w:rsidR="00495BBE">
        <w:rPr>
          <w:rFonts w:ascii="Times New Roman" w:eastAsia="仿宋_GB2312" w:hAnsi="Times New Roman" w:cs="Times New Roman"/>
          <w:sz w:val="32"/>
          <w:szCs w:val="32"/>
        </w:rPr>
        <w:t>总部企业</w:t>
      </w:r>
      <w:r>
        <w:rPr>
          <w:rFonts w:ascii="Times New Roman" w:eastAsia="仿宋_GB2312" w:hAnsi="Times New Roman" w:cs="Times New Roman"/>
          <w:sz w:val="32"/>
          <w:szCs w:val="32"/>
        </w:rPr>
        <w:t>战略合作，推动其上下游及衍生新业态在临空区集聚。</w:t>
      </w:r>
      <w:r>
        <w:rPr>
          <w:rFonts w:ascii="Times New Roman" w:eastAsia="仿宋_GB2312" w:hAnsi="Times New Roman" w:cs="Times New Roman" w:hint="eastAsia"/>
          <w:b/>
          <w:sz w:val="32"/>
          <w:szCs w:val="32"/>
        </w:rPr>
        <w:t>扩大</w:t>
      </w:r>
      <w:r>
        <w:rPr>
          <w:rFonts w:ascii="Times New Roman" w:eastAsia="仿宋_GB2312" w:hAnsi="Times New Roman" w:cs="Times New Roman"/>
          <w:b/>
          <w:sz w:val="32"/>
          <w:szCs w:val="32"/>
        </w:rPr>
        <w:t>国际总部和机构</w:t>
      </w:r>
      <w:r>
        <w:rPr>
          <w:rFonts w:ascii="Times New Roman" w:eastAsia="仿宋_GB2312" w:hAnsi="Times New Roman" w:cs="Times New Roman" w:hint="eastAsia"/>
          <w:b/>
          <w:sz w:val="32"/>
          <w:szCs w:val="32"/>
        </w:rPr>
        <w:t>聚集</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依托首都机场大型国际航空枢纽的场景资源优势，发展多元化总部经济。积极吸引航空制造</w:t>
      </w:r>
      <w:r w:rsidR="00495BBE">
        <w:rPr>
          <w:rFonts w:ascii="Times New Roman" w:eastAsia="仿宋_GB2312" w:hAnsi="Times New Roman" w:cs="Times New Roman" w:hint="eastAsia"/>
          <w:sz w:val="32"/>
          <w:szCs w:val="32"/>
        </w:rPr>
        <w:t>、航空维修等跨国企业在临空区设立区域总部或功能性中心；支持</w:t>
      </w:r>
      <w:r>
        <w:rPr>
          <w:rFonts w:ascii="Times New Roman" w:eastAsia="仿宋_GB2312" w:hAnsi="Times New Roman" w:cs="Times New Roman" w:hint="eastAsia"/>
          <w:sz w:val="32"/>
          <w:szCs w:val="32"/>
        </w:rPr>
        <w:t>全球航空研发制造总部在临空区发展新业态、新模式；拓展吸引临空指向型的数字经济、消费、金融等国内头部企业总部入驻。</w:t>
      </w:r>
      <w:r>
        <w:rPr>
          <w:rFonts w:ascii="Times New Roman" w:eastAsia="仿宋_GB2312" w:hAnsi="Times New Roman" w:cs="Times New Roman" w:hint="eastAsia"/>
          <w:b/>
          <w:sz w:val="32"/>
          <w:szCs w:val="32"/>
        </w:rPr>
        <w:t>增强规制</w:t>
      </w:r>
      <w:r>
        <w:rPr>
          <w:rFonts w:ascii="Times New Roman" w:eastAsia="仿宋_GB2312" w:hAnsi="Times New Roman" w:cs="Times New Roman"/>
          <w:b/>
          <w:sz w:val="32"/>
          <w:szCs w:val="32"/>
        </w:rPr>
        <w:t>标准引领</w:t>
      </w:r>
      <w:r>
        <w:rPr>
          <w:rFonts w:ascii="Times New Roman" w:eastAsia="仿宋_GB2312" w:hAnsi="Times New Roman" w:cs="Times New Roman" w:hint="eastAsia"/>
          <w:b/>
          <w:sz w:val="32"/>
          <w:szCs w:val="32"/>
        </w:rPr>
        <w:t>能力</w:t>
      </w:r>
      <w:r>
        <w:rPr>
          <w:rFonts w:ascii="Times New Roman" w:eastAsia="仿宋_GB2312" w:hAnsi="Times New Roman" w:cs="Times New Roman"/>
          <w:b/>
          <w:sz w:val="32"/>
          <w:szCs w:val="32"/>
        </w:rPr>
        <w:t>。</w:t>
      </w:r>
      <w:r>
        <w:rPr>
          <w:rFonts w:ascii="Times New Roman" w:eastAsia="仿宋_GB2312" w:hAnsi="Times New Roman" w:cs="Times New Roman"/>
          <w:sz w:val="32"/>
          <w:szCs w:val="32"/>
        </w:rPr>
        <w:t>用好</w:t>
      </w:r>
      <w:r>
        <w:rPr>
          <w:rFonts w:ascii="Times New Roman" w:eastAsia="仿宋_GB2312" w:hAnsi="Times New Roman" w:cs="Times New Roman" w:hint="eastAsia"/>
          <w:sz w:val="32"/>
          <w:szCs w:val="32"/>
        </w:rPr>
        <w:t>国际航协</w:t>
      </w:r>
      <w:r>
        <w:rPr>
          <w:rFonts w:ascii="Times New Roman" w:eastAsia="仿宋_GB2312" w:hAnsi="Times New Roman" w:cs="Times New Roman"/>
          <w:sz w:val="32"/>
          <w:szCs w:val="32"/>
        </w:rPr>
        <w:t>等国际组织在园区的聚集优势，积极提升航空服务企业国际化、标准化运营水平。</w:t>
      </w:r>
      <w:r>
        <w:rPr>
          <w:rFonts w:ascii="Times New Roman" w:eastAsia="仿宋_GB2312" w:hAnsi="Times New Roman" w:cs="Times New Roman" w:hint="eastAsia"/>
          <w:sz w:val="32"/>
          <w:szCs w:val="32"/>
        </w:rPr>
        <w:t>发挥民航科学院在安全管理、科技创新、标准制定和政策智库等领域的引领作用，吸引民航安全保障、民航应急救援等领域</w:t>
      </w:r>
      <w:r>
        <w:rPr>
          <w:rFonts w:ascii="Times New Roman" w:eastAsia="仿宋_GB2312" w:hAnsi="Times New Roman" w:cs="Times New Roman" w:hint="eastAsia"/>
          <w:sz w:val="32"/>
          <w:szCs w:val="32"/>
        </w:rPr>
        <w:lastRenderedPageBreak/>
        <w:t>的智能设备研发、销售总部落户发展。依托</w:t>
      </w:r>
      <w:r>
        <w:rPr>
          <w:rFonts w:ascii="Times New Roman" w:eastAsia="仿宋_GB2312" w:hAnsi="Times New Roman" w:cs="Times New Roman"/>
          <w:sz w:val="32"/>
          <w:szCs w:val="32"/>
        </w:rPr>
        <w:t>全球友好机场总裁论坛</w:t>
      </w:r>
      <w:r>
        <w:rPr>
          <w:rFonts w:ascii="Times New Roman" w:eastAsia="仿宋_GB2312" w:hAnsi="Times New Roman" w:cs="Times New Roman" w:hint="eastAsia"/>
          <w:sz w:val="32"/>
          <w:szCs w:val="32"/>
        </w:rPr>
        <w:t>等平台</w:t>
      </w:r>
      <w:r>
        <w:rPr>
          <w:rFonts w:ascii="Times New Roman" w:eastAsia="仿宋_GB2312" w:hAnsi="Times New Roman" w:cs="Times New Roman"/>
          <w:sz w:val="32"/>
          <w:szCs w:val="32"/>
        </w:rPr>
        <w:t>，促进</w:t>
      </w:r>
      <w:r>
        <w:rPr>
          <w:rFonts w:ascii="Times New Roman" w:eastAsia="仿宋_GB2312" w:hAnsi="Times New Roman" w:cs="Times New Roman" w:hint="eastAsia"/>
          <w:sz w:val="32"/>
          <w:szCs w:val="32"/>
        </w:rPr>
        <w:t>国际航空领域业务合作。</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b/>
          <w:bCs/>
          <w:sz w:val="32"/>
          <w:szCs w:val="32"/>
        </w:rPr>
        <w:t>打造</w:t>
      </w:r>
      <w:r>
        <w:rPr>
          <w:rFonts w:ascii="Times New Roman" w:eastAsia="仿宋_GB2312" w:hAnsi="Times New Roman" w:cs="Times New Roman" w:hint="eastAsia"/>
          <w:b/>
          <w:bCs/>
          <w:sz w:val="32"/>
          <w:szCs w:val="32"/>
        </w:rPr>
        <w:t>世界级维修</w:t>
      </w:r>
      <w:r>
        <w:rPr>
          <w:rFonts w:ascii="Times New Roman" w:eastAsia="仿宋_GB2312" w:hAnsi="Times New Roman" w:cs="Times New Roman"/>
          <w:b/>
          <w:bCs/>
          <w:sz w:val="32"/>
          <w:szCs w:val="32"/>
        </w:rPr>
        <w:t>产业</w:t>
      </w:r>
      <w:r>
        <w:rPr>
          <w:rFonts w:ascii="Times New Roman" w:eastAsia="仿宋_GB2312" w:hAnsi="Times New Roman" w:cs="Times New Roman" w:hint="eastAsia"/>
          <w:b/>
          <w:bCs/>
          <w:sz w:val="32"/>
          <w:szCs w:val="32"/>
        </w:rPr>
        <w:t>集群</w:t>
      </w:r>
      <w:r>
        <w:rPr>
          <w:rFonts w:ascii="Times New Roman" w:eastAsia="仿宋_GB2312" w:hAnsi="Times New Roman" w:cs="Times New Roman"/>
          <w:b/>
          <w:bCs/>
          <w:sz w:val="32"/>
          <w:szCs w:val="32"/>
        </w:rPr>
        <w:t>。</w:t>
      </w:r>
      <w:r>
        <w:rPr>
          <w:rFonts w:ascii="Times New Roman" w:eastAsia="仿宋_GB2312" w:hAnsi="Times New Roman" w:cs="Times New Roman" w:hint="eastAsia"/>
          <w:bCs/>
          <w:sz w:val="32"/>
          <w:szCs w:val="32"/>
        </w:rPr>
        <w:t>推动</w:t>
      </w:r>
      <w:r>
        <w:rPr>
          <w:rFonts w:ascii="Times New Roman" w:eastAsia="仿宋_GB2312" w:hAnsi="Times New Roman" w:cs="Times New Roman"/>
          <w:bCs/>
          <w:sz w:val="32"/>
          <w:szCs w:val="32"/>
        </w:rPr>
        <w:t>由</w:t>
      </w:r>
      <w:r>
        <w:rPr>
          <w:rFonts w:ascii="Times New Roman" w:eastAsia="仿宋_GB2312" w:hAnsi="Times New Roman" w:cs="Times New Roman" w:hint="eastAsia"/>
          <w:bCs/>
          <w:sz w:val="32"/>
          <w:szCs w:val="32"/>
        </w:rPr>
        <w:t>面向</w:t>
      </w:r>
      <w:r>
        <w:rPr>
          <w:rFonts w:ascii="Times New Roman" w:eastAsia="仿宋_GB2312" w:hAnsi="Times New Roman" w:cs="Times New Roman"/>
          <w:bCs/>
          <w:sz w:val="32"/>
          <w:szCs w:val="32"/>
        </w:rPr>
        <w:t>国内的服务保障型维修产业向</w:t>
      </w:r>
      <w:r>
        <w:rPr>
          <w:rFonts w:ascii="Times New Roman" w:eastAsia="仿宋_GB2312" w:hAnsi="Times New Roman" w:cs="Times New Roman" w:hint="eastAsia"/>
          <w:bCs/>
          <w:sz w:val="32"/>
          <w:szCs w:val="32"/>
        </w:rPr>
        <w:t>面向</w:t>
      </w:r>
      <w:r>
        <w:rPr>
          <w:rFonts w:ascii="Times New Roman" w:eastAsia="仿宋_GB2312" w:hAnsi="Times New Roman" w:cs="Times New Roman"/>
          <w:bCs/>
          <w:sz w:val="32"/>
          <w:szCs w:val="32"/>
        </w:rPr>
        <w:t>全球</w:t>
      </w:r>
      <w:r>
        <w:rPr>
          <w:rFonts w:ascii="Times New Roman" w:eastAsia="仿宋_GB2312" w:hAnsi="Times New Roman" w:cs="Times New Roman" w:hint="eastAsia"/>
          <w:bCs/>
          <w:sz w:val="32"/>
          <w:szCs w:val="32"/>
        </w:rPr>
        <w:t>的竞争性、</w:t>
      </w:r>
      <w:r>
        <w:rPr>
          <w:rFonts w:ascii="Times New Roman" w:eastAsia="仿宋_GB2312" w:hAnsi="Times New Roman" w:cs="Times New Roman"/>
          <w:bCs/>
          <w:sz w:val="32"/>
          <w:szCs w:val="32"/>
        </w:rPr>
        <w:t>综合</w:t>
      </w:r>
      <w:r>
        <w:rPr>
          <w:rFonts w:ascii="Times New Roman" w:eastAsia="仿宋_GB2312" w:hAnsi="Times New Roman" w:cs="Times New Roman" w:hint="eastAsia"/>
          <w:bCs/>
          <w:sz w:val="32"/>
          <w:szCs w:val="32"/>
        </w:rPr>
        <w:t>性</w:t>
      </w:r>
      <w:r>
        <w:rPr>
          <w:rFonts w:ascii="Times New Roman" w:eastAsia="仿宋_GB2312" w:hAnsi="Times New Roman" w:cs="Times New Roman"/>
          <w:bCs/>
          <w:sz w:val="32"/>
          <w:szCs w:val="32"/>
        </w:rPr>
        <w:t>维修产业升级</w:t>
      </w:r>
      <w:r>
        <w:rPr>
          <w:rFonts w:ascii="Times New Roman" w:eastAsia="仿宋_GB2312" w:hAnsi="Times New Roman" w:cs="Times New Roman" w:hint="eastAsia"/>
          <w:bCs/>
          <w:sz w:val="32"/>
          <w:szCs w:val="32"/>
        </w:rPr>
        <w:t>，形成覆盖整机、发动机、核心部件的“一站式”维修体系，引领</w:t>
      </w:r>
      <w:r>
        <w:rPr>
          <w:rFonts w:ascii="Times New Roman" w:eastAsia="仿宋_GB2312" w:hAnsi="Times New Roman" w:cs="Times New Roman"/>
          <w:bCs/>
          <w:sz w:val="32"/>
          <w:szCs w:val="32"/>
        </w:rPr>
        <w:t>带动</w:t>
      </w:r>
      <w:r>
        <w:rPr>
          <w:rFonts w:ascii="Times New Roman" w:eastAsia="仿宋_GB2312" w:hAnsi="Times New Roman" w:cs="Times New Roman" w:hint="eastAsia"/>
          <w:bCs/>
          <w:sz w:val="32"/>
          <w:szCs w:val="32"/>
        </w:rPr>
        <w:t>我</w:t>
      </w:r>
      <w:r>
        <w:rPr>
          <w:rFonts w:ascii="Times New Roman" w:eastAsia="仿宋_GB2312" w:hAnsi="Times New Roman" w:cs="Times New Roman"/>
          <w:bCs/>
          <w:sz w:val="32"/>
          <w:szCs w:val="32"/>
        </w:rPr>
        <w:t>国航空</w:t>
      </w:r>
      <w:r>
        <w:rPr>
          <w:rFonts w:ascii="Times New Roman" w:eastAsia="仿宋_GB2312" w:hAnsi="Times New Roman" w:cs="Times New Roman" w:hint="eastAsia"/>
          <w:bCs/>
          <w:sz w:val="32"/>
          <w:szCs w:val="32"/>
        </w:rPr>
        <w:t>维修</w:t>
      </w:r>
      <w:r>
        <w:rPr>
          <w:rFonts w:ascii="Times New Roman" w:eastAsia="仿宋_GB2312" w:hAnsi="Times New Roman" w:cs="Times New Roman"/>
          <w:bCs/>
          <w:sz w:val="32"/>
          <w:szCs w:val="32"/>
        </w:rPr>
        <w:t>产业</w:t>
      </w:r>
      <w:r>
        <w:rPr>
          <w:rFonts w:ascii="Times New Roman" w:eastAsia="仿宋_GB2312" w:hAnsi="Times New Roman" w:cs="Times New Roman" w:hint="eastAsia"/>
          <w:bCs/>
          <w:sz w:val="32"/>
          <w:szCs w:val="32"/>
        </w:rPr>
        <w:t>发展</w:t>
      </w:r>
      <w:r>
        <w:rPr>
          <w:rFonts w:ascii="Times New Roman" w:eastAsia="仿宋_GB2312" w:hAnsi="Times New Roman" w:cs="Times New Roman"/>
          <w:bCs/>
          <w:sz w:val="32"/>
          <w:szCs w:val="32"/>
        </w:rPr>
        <w:t>能级。</w:t>
      </w:r>
      <w:r>
        <w:rPr>
          <w:rFonts w:ascii="Times New Roman" w:eastAsia="仿宋_GB2312" w:hAnsi="Times New Roman" w:cs="Times New Roman" w:hint="eastAsia"/>
          <w:b/>
          <w:sz w:val="32"/>
          <w:szCs w:val="32"/>
        </w:rPr>
        <w:t>提升飞机</w:t>
      </w:r>
      <w:r>
        <w:rPr>
          <w:rFonts w:ascii="Times New Roman" w:eastAsia="仿宋_GB2312" w:hAnsi="Times New Roman" w:cs="Times New Roman"/>
          <w:b/>
          <w:sz w:val="32"/>
          <w:szCs w:val="32"/>
        </w:rPr>
        <w:t>综合</w:t>
      </w:r>
      <w:r>
        <w:rPr>
          <w:rFonts w:ascii="Times New Roman" w:eastAsia="仿宋_GB2312" w:hAnsi="Times New Roman" w:cs="Times New Roman" w:hint="eastAsia"/>
          <w:b/>
          <w:sz w:val="32"/>
          <w:szCs w:val="32"/>
        </w:rPr>
        <w:t>维修</w:t>
      </w:r>
      <w:r>
        <w:rPr>
          <w:rFonts w:ascii="Times New Roman" w:eastAsia="仿宋_GB2312" w:hAnsi="Times New Roman" w:cs="Times New Roman"/>
          <w:b/>
          <w:sz w:val="32"/>
          <w:szCs w:val="32"/>
        </w:rPr>
        <w:t>能力</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以</w:t>
      </w:r>
      <w:r w:rsidR="00495BBE">
        <w:rPr>
          <w:rFonts w:ascii="Times New Roman" w:eastAsia="仿宋_GB2312" w:hAnsi="Times New Roman" w:cs="Times New Roman" w:hint="eastAsia"/>
          <w:sz w:val="32"/>
          <w:szCs w:val="32"/>
        </w:rPr>
        <w:t>航空维修</w:t>
      </w:r>
      <w:r>
        <w:rPr>
          <w:rFonts w:ascii="Times New Roman" w:eastAsia="仿宋_GB2312" w:hAnsi="Times New Roman" w:cs="Times New Roman"/>
          <w:sz w:val="32"/>
          <w:szCs w:val="32"/>
        </w:rPr>
        <w:t>龙头</w:t>
      </w:r>
      <w:r w:rsidR="00495BBE">
        <w:rPr>
          <w:rFonts w:ascii="Times New Roman" w:eastAsia="仿宋_GB2312" w:hAnsi="Times New Roman" w:cs="Times New Roman"/>
          <w:sz w:val="32"/>
          <w:szCs w:val="32"/>
        </w:rPr>
        <w:t>企业为引领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加快</w:t>
      </w:r>
      <w:r w:rsidR="00495BBE">
        <w:rPr>
          <w:rFonts w:ascii="Times New Roman" w:eastAsia="仿宋_GB2312" w:hAnsi="Times New Roman" w:cs="Times New Roman" w:hint="eastAsia"/>
          <w:sz w:val="32"/>
          <w:szCs w:val="32"/>
        </w:rPr>
        <w:t>部附件维修大楼、</w:t>
      </w:r>
      <w:r>
        <w:rPr>
          <w:rFonts w:ascii="Times New Roman" w:eastAsia="仿宋_GB2312" w:hAnsi="Times New Roman" w:cs="Times New Roman" w:hint="eastAsia"/>
          <w:sz w:val="32"/>
          <w:szCs w:val="32"/>
        </w:rPr>
        <w:t>试车台等项目建设</w:t>
      </w:r>
      <w:r>
        <w:rPr>
          <w:rFonts w:ascii="Times New Roman" w:eastAsia="仿宋_GB2312" w:hAnsi="Times New Roman" w:cs="Times New Roman"/>
          <w:sz w:val="32"/>
          <w:szCs w:val="32"/>
        </w:rPr>
        <w:t>进度</w:t>
      </w:r>
      <w:bookmarkStart w:id="273" w:name="OLE_LINK227"/>
      <w:bookmarkStart w:id="274" w:name="OLE_LINK533"/>
      <w:r>
        <w:rPr>
          <w:rFonts w:ascii="Times New Roman" w:eastAsia="仿宋_GB2312" w:hAnsi="Times New Roman" w:cs="Times New Roman" w:hint="eastAsia"/>
          <w:sz w:val="32"/>
          <w:szCs w:val="32"/>
        </w:rPr>
        <w:t>，扩大</w:t>
      </w:r>
      <w:r>
        <w:rPr>
          <w:rFonts w:ascii="Times New Roman" w:eastAsia="仿宋_GB2312" w:hAnsi="Times New Roman" w:cs="Times New Roman"/>
          <w:sz w:val="32"/>
          <w:szCs w:val="32"/>
        </w:rPr>
        <w:t>综合维修产能。</w:t>
      </w:r>
      <w:r>
        <w:rPr>
          <w:rFonts w:ascii="Times New Roman" w:eastAsia="仿宋_GB2312" w:hAnsi="Times New Roman" w:cs="Times New Roman" w:hint="eastAsia"/>
          <w:sz w:val="32"/>
          <w:szCs w:val="32"/>
        </w:rPr>
        <w:t>推动智能化检测技术、增材智造、绿色维修技术等维修技术升级，突破原厂材料、设备等技术壁垒，提升航空维修竞争力和自主化水平。</w:t>
      </w:r>
      <w:bookmarkStart w:id="275" w:name="OLE_LINK681"/>
      <w:r>
        <w:rPr>
          <w:rFonts w:ascii="Times New Roman" w:eastAsia="仿宋_GB2312" w:hAnsi="Times New Roman" w:cs="Times New Roman" w:hint="eastAsia"/>
          <w:b/>
          <w:sz w:val="32"/>
          <w:szCs w:val="32"/>
        </w:rPr>
        <w:t>培育航空发动机维修国际</w:t>
      </w:r>
      <w:r>
        <w:rPr>
          <w:rFonts w:ascii="Times New Roman" w:eastAsia="仿宋_GB2312" w:hAnsi="Times New Roman" w:cs="Times New Roman"/>
          <w:b/>
          <w:sz w:val="32"/>
          <w:szCs w:val="32"/>
        </w:rPr>
        <w:t>竞争</w:t>
      </w:r>
      <w:r>
        <w:rPr>
          <w:rFonts w:ascii="Times New Roman" w:eastAsia="仿宋_GB2312" w:hAnsi="Times New Roman" w:cs="Times New Roman" w:hint="eastAsia"/>
          <w:b/>
          <w:sz w:val="32"/>
          <w:szCs w:val="32"/>
        </w:rPr>
        <w:t>优势</w:t>
      </w:r>
      <w:bookmarkEnd w:id="275"/>
      <w:r>
        <w:rPr>
          <w:rFonts w:ascii="Times New Roman" w:eastAsia="仿宋_GB2312" w:hAnsi="Times New Roman" w:cs="Times New Roman" w:hint="eastAsia"/>
          <w:b/>
          <w:sz w:val="32"/>
          <w:szCs w:val="32"/>
        </w:rPr>
        <w:t>。</w:t>
      </w:r>
      <w:r w:rsidR="00495BBE">
        <w:rPr>
          <w:rFonts w:ascii="Times New Roman" w:eastAsia="仿宋_GB2312" w:hAnsi="Times New Roman" w:cs="Times New Roman" w:hint="eastAsia"/>
          <w:sz w:val="32"/>
          <w:szCs w:val="32"/>
        </w:rPr>
        <w:t>聚焦飞机发动机等领域</w:t>
      </w:r>
      <w:r>
        <w:rPr>
          <w:rFonts w:ascii="Times New Roman" w:eastAsia="仿宋_GB2312" w:hAnsi="Times New Roman" w:cs="Times New Roman" w:hint="eastAsia"/>
          <w:sz w:val="32"/>
          <w:szCs w:val="32"/>
        </w:rPr>
        <w:t>，拓展高级别维修业务，持续完善维修资质、拓展维修型号范围，打造</w:t>
      </w:r>
      <w:r w:rsidR="00495BBE">
        <w:rPr>
          <w:rFonts w:ascii="Times New Roman" w:eastAsia="仿宋_GB2312" w:hAnsi="Times New Roman" w:cs="Times New Roman" w:hint="eastAsia"/>
          <w:sz w:val="32"/>
          <w:szCs w:val="32"/>
        </w:rPr>
        <w:t>飞机</w:t>
      </w:r>
      <w:r>
        <w:rPr>
          <w:rFonts w:ascii="Times New Roman" w:eastAsia="仿宋_GB2312" w:hAnsi="Times New Roman" w:cs="Times New Roman" w:hint="eastAsia"/>
          <w:sz w:val="32"/>
          <w:szCs w:val="32"/>
        </w:rPr>
        <w:t>发动机大修基地，强化核心部件维修国际市场竞争力。</w:t>
      </w:r>
      <w:r>
        <w:rPr>
          <w:rFonts w:ascii="Times New Roman" w:eastAsia="仿宋_GB2312" w:hAnsi="Times New Roman" w:cs="Times New Roman" w:hint="eastAsia"/>
          <w:b/>
          <w:sz w:val="32"/>
          <w:szCs w:val="32"/>
        </w:rPr>
        <w:t>拓展航电</w:t>
      </w:r>
      <w:r>
        <w:rPr>
          <w:rFonts w:ascii="Times New Roman" w:eastAsia="仿宋_GB2312" w:hAnsi="Times New Roman" w:cs="Times New Roman"/>
          <w:b/>
          <w:sz w:val="32"/>
          <w:szCs w:val="32"/>
        </w:rPr>
        <w:t>维修</w:t>
      </w:r>
      <w:r>
        <w:rPr>
          <w:rFonts w:ascii="Times New Roman" w:eastAsia="仿宋_GB2312" w:hAnsi="Times New Roman" w:cs="Times New Roman" w:hint="eastAsia"/>
          <w:b/>
          <w:sz w:val="32"/>
          <w:szCs w:val="32"/>
        </w:rPr>
        <w:t>规模</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拓展机载电子设备、仪表、电机等航电设备维修能力；探索国产器件替代，拓展第三方维修等模式；通过拓展跨境维修保税功能，支持企业竞争全球维修业务。</w:t>
      </w:r>
      <w:r>
        <w:rPr>
          <w:rFonts w:ascii="Times New Roman" w:eastAsia="仿宋_GB2312" w:hAnsi="Times New Roman" w:cs="Times New Roman" w:hint="eastAsia"/>
          <w:b/>
          <w:sz w:val="32"/>
          <w:szCs w:val="32"/>
        </w:rPr>
        <w:t>布局</w:t>
      </w:r>
      <w:r>
        <w:rPr>
          <w:rFonts w:ascii="Times New Roman" w:eastAsia="仿宋_GB2312" w:hAnsi="Times New Roman" w:cs="Times New Roman"/>
          <w:b/>
          <w:sz w:val="32"/>
          <w:szCs w:val="32"/>
        </w:rPr>
        <w:t>国产大飞机</w:t>
      </w:r>
      <w:bookmarkEnd w:id="273"/>
      <w:bookmarkEnd w:id="274"/>
      <w:r>
        <w:rPr>
          <w:rFonts w:ascii="Times New Roman" w:eastAsia="仿宋_GB2312" w:hAnsi="Times New Roman" w:cs="Times New Roman" w:hint="eastAsia"/>
          <w:b/>
          <w:sz w:val="32"/>
          <w:szCs w:val="32"/>
        </w:rPr>
        <w:t>维修</w:t>
      </w:r>
      <w:r>
        <w:rPr>
          <w:rFonts w:ascii="Times New Roman" w:eastAsia="仿宋_GB2312" w:hAnsi="Times New Roman" w:cs="Times New Roman"/>
          <w:b/>
          <w:sz w:val="32"/>
          <w:szCs w:val="32"/>
        </w:rPr>
        <w:t>能力。</w:t>
      </w:r>
      <w:r>
        <w:rPr>
          <w:rFonts w:ascii="Times New Roman" w:eastAsia="仿宋_GB2312" w:hAnsi="Times New Roman" w:cs="Times New Roman" w:hint="eastAsia"/>
          <w:sz w:val="32"/>
          <w:szCs w:val="32"/>
        </w:rPr>
        <w:t>探索</w:t>
      </w:r>
      <w:r>
        <w:rPr>
          <w:rFonts w:ascii="Times New Roman" w:eastAsia="仿宋_GB2312" w:hAnsi="Times New Roman" w:cs="Times New Roman"/>
          <w:sz w:val="32"/>
          <w:szCs w:val="32"/>
        </w:rPr>
        <w:t>建立国产大飞机</w:t>
      </w:r>
      <w:r>
        <w:rPr>
          <w:rFonts w:ascii="Times New Roman" w:eastAsia="仿宋_GB2312" w:hAnsi="Times New Roman" w:cs="Times New Roman" w:hint="eastAsia"/>
          <w:sz w:val="32"/>
          <w:szCs w:val="32"/>
        </w:rPr>
        <w:t>北方</w:t>
      </w:r>
      <w:r>
        <w:rPr>
          <w:rFonts w:ascii="Times New Roman" w:eastAsia="仿宋_GB2312" w:hAnsi="Times New Roman" w:cs="Times New Roman"/>
          <w:sz w:val="32"/>
          <w:szCs w:val="32"/>
        </w:rPr>
        <w:t>维修工程中心，</w:t>
      </w:r>
      <w:r>
        <w:rPr>
          <w:rFonts w:ascii="Times New Roman" w:eastAsia="仿宋_GB2312" w:hAnsi="Times New Roman" w:cs="Times New Roman" w:hint="eastAsia"/>
          <w:sz w:val="32"/>
          <w:szCs w:val="32"/>
        </w:rPr>
        <w:t>利用飞机维修企业资源，开展</w:t>
      </w:r>
      <w:r>
        <w:rPr>
          <w:rFonts w:ascii="Times New Roman" w:eastAsia="仿宋_GB2312" w:hAnsi="Times New Roman" w:cs="Times New Roman" w:hint="eastAsia"/>
          <w:sz w:val="32"/>
          <w:szCs w:val="32"/>
        </w:rPr>
        <w:t>C919</w:t>
      </w:r>
      <w:r>
        <w:rPr>
          <w:rFonts w:ascii="Times New Roman" w:eastAsia="仿宋_GB2312" w:hAnsi="Times New Roman" w:cs="Times New Roman" w:hint="eastAsia"/>
          <w:sz w:val="32"/>
          <w:szCs w:val="32"/>
        </w:rPr>
        <w:t>机型飞机系统功能测试、操作检查、故障排除、部件识别与拆装等训练，拓展发动机快修、</w:t>
      </w:r>
      <w:r>
        <w:rPr>
          <w:rFonts w:ascii="Times New Roman" w:eastAsia="仿宋_GB2312" w:hAnsi="Times New Roman" w:cs="Times New Roman" w:hint="eastAsia"/>
          <w:sz w:val="32"/>
          <w:szCs w:val="32"/>
        </w:rPr>
        <w:t>APU</w:t>
      </w:r>
      <w:r>
        <w:rPr>
          <w:rFonts w:ascii="Times New Roman" w:eastAsia="仿宋_GB2312" w:hAnsi="Times New Roman" w:cs="Times New Roman" w:hint="eastAsia"/>
          <w:sz w:val="32"/>
          <w:szCs w:val="32"/>
        </w:rPr>
        <w:t>深度维护等业务，形成覆盖国产飞机核心需求的维修能力。依托贸易端优势，利用保税功能拓展返境保税维修，服务国产民机出海。</w:t>
      </w:r>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b/>
          <w:bCs/>
          <w:sz w:val="32"/>
          <w:szCs w:val="32"/>
        </w:rPr>
        <w:t>建设</w:t>
      </w:r>
      <w:r>
        <w:rPr>
          <w:rFonts w:ascii="Times New Roman" w:eastAsia="仿宋_GB2312" w:hAnsi="Times New Roman" w:cs="Times New Roman" w:hint="eastAsia"/>
          <w:b/>
          <w:bCs/>
          <w:sz w:val="32"/>
          <w:szCs w:val="32"/>
        </w:rPr>
        <w:t>全国</w:t>
      </w:r>
      <w:r>
        <w:rPr>
          <w:rFonts w:ascii="Times New Roman" w:eastAsia="仿宋_GB2312" w:hAnsi="Times New Roman" w:cs="Times New Roman"/>
          <w:b/>
          <w:bCs/>
          <w:sz w:val="32"/>
          <w:szCs w:val="32"/>
        </w:rPr>
        <w:t>航材</w:t>
      </w:r>
      <w:r>
        <w:rPr>
          <w:rFonts w:ascii="Times New Roman" w:eastAsia="仿宋_GB2312" w:hAnsi="Times New Roman" w:cs="Times New Roman" w:hint="eastAsia"/>
          <w:b/>
          <w:bCs/>
          <w:sz w:val="32"/>
          <w:szCs w:val="32"/>
        </w:rPr>
        <w:t>分销交易</w:t>
      </w:r>
      <w:r>
        <w:rPr>
          <w:rFonts w:ascii="Times New Roman" w:eastAsia="仿宋_GB2312" w:hAnsi="Times New Roman" w:cs="Times New Roman"/>
          <w:b/>
          <w:bCs/>
          <w:sz w:val="32"/>
          <w:szCs w:val="32"/>
        </w:rPr>
        <w:t>中心。</w:t>
      </w:r>
      <w:r>
        <w:rPr>
          <w:rFonts w:ascii="Times New Roman" w:eastAsia="仿宋_GB2312" w:hAnsi="Times New Roman" w:cs="Times New Roman" w:hint="eastAsia"/>
          <w:bCs/>
          <w:sz w:val="32"/>
          <w:szCs w:val="32"/>
        </w:rPr>
        <w:t>推动以</w:t>
      </w:r>
      <w:r>
        <w:rPr>
          <w:rFonts w:ascii="Times New Roman" w:eastAsia="仿宋_GB2312" w:hAnsi="Times New Roman" w:cs="Times New Roman"/>
          <w:bCs/>
          <w:sz w:val="32"/>
          <w:szCs w:val="32"/>
        </w:rPr>
        <w:t>仓储</w:t>
      </w:r>
      <w:r>
        <w:rPr>
          <w:rFonts w:ascii="Times New Roman" w:eastAsia="仿宋_GB2312" w:hAnsi="Times New Roman" w:cs="Times New Roman" w:hint="eastAsia"/>
          <w:bCs/>
          <w:sz w:val="32"/>
          <w:szCs w:val="32"/>
        </w:rPr>
        <w:t>物流</w:t>
      </w:r>
      <w:r>
        <w:rPr>
          <w:rFonts w:ascii="Times New Roman" w:eastAsia="仿宋_GB2312" w:hAnsi="Times New Roman" w:cs="Times New Roman"/>
          <w:bCs/>
          <w:sz w:val="32"/>
          <w:szCs w:val="32"/>
        </w:rPr>
        <w:t>为核心的</w:t>
      </w:r>
      <w:r>
        <w:rPr>
          <w:rFonts w:ascii="Times New Roman" w:eastAsia="仿宋_GB2312" w:hAnsi="Times New Roman" w:cs="Times New Roman" w:hint="eastAsia"/>
          <w:bCs/>
          <w:sz w:val="32"/>
          <w:szCs w:val="32"/>
        </w:rPr>
        <w:t>航材</w:t>
      </w:r>
      <w:r>
        <w:rPr>
          <w:rFonts w:ascii="Times New Roman" w:eastAsia="仿宋_GB2312" w:hAnsi="Times New Roman" w:cs="Times New Roman"/>
          <w:bCs/>
          <w:sz w:val="32"/>
          <w:szCs w:val="32"/>
        </w:rPr>
        <w:t>供应</w:t>
      </w:r>
      <w:r>
        <w:rPr>
          <w:rFonts w:ascii="Times New Roman" w:eastAsia="仿宋_GB2312" w:hAnsi="Times New Roman" w:cs="Times New Roman" w:hint="eastAsia"/>
          <w:bCs/>
          <w:sz w:val="32"/>
          <w:szCs w:val="32"/>
        </w:rPr>
        <w:t>功能</w:t>
      </w:r>
      <w:r>
        <w:rPr>
          <w:rFonts w:ascii="Times New Roman" w:eastAsia="仿宋_GB2312" w:hAnsi="Times New Roman" w:cs="Times New Roman"/>
          <w:bCs/>
          <w:sz w:val="32"/>
          <w:szCs w:val="32"/>
        </w:rPr>
        <w:t>向</w:t>
      </w:r>
      <w:r>
        <w:rPr>
          <w:rFonts w:ascii="Times New Roman" w:eastAsia="仿宋_GB2312" w:hAnsi="Times New Roman" w:cs="Times New Roman" w:hint="eastAsia"/>
          <w:bCs/>
          <w:sz w:val="32"/>
          <w:szCs w:val="32"/>
        </w:rPr>
        <w:t>以</w:t>
      </w:r>
      <w:r>
        <w:rPr>
          <w:rFonts w:ascii="Times New Roman" w:eastAsia="仿宋_GB2312" w:hAnsi="Times New Roman" w:cs="Times New Roman"/>
          <w:bCs/>
          <w:sz w:val="32"/>
          <w:szCs w:val="32"/>
        </w:rPr>
        <w:t>分销交易</w:t>
      </w:r>
      <w:r>
        <w:rPr>
          <w:rFonts w:ascii="Times New Roman" w:eastAsia="仿宋_GB2312" w:hAnsi="Times New Roman" w:cs="Times New Roman" w:hint="eastAsia"/>
          <w:bCs/>
          <w:sz w:val="32"/>
          <w:szCs w:val="32"/>
        </w:rPr>
        <w:t>为引领</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航材贸易产业</w:t>
      </w:r>
      <w:r>
        <w:rPr>
          <w:rFonts w:ascii="Times New Roman" w:eastAsia="仿宋_GB2312" w:hAnsi="Times New Roman" w:cs="Times New Roman"/>
          <w:bCs/>
          <w:sz w:val="32"/>
          <w:szCs w:val="32"/>
        </w:rPr>
        <w:t>转变</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提</w:t>
      </w:r>
      <w:r>
        <w:rPr>
          <w:rFonts w:ascii="Times New Roman" w:eastAsia="仿宋_GB2312" w:hAnsi="Times New Roman" w:cs="Times New Roman"/>
          <w:bCs/>
          <w:sz w:val="32"/>
          <w:szCs w:val="32"/>
        </w:rPr>
        <w:lastRenderedPageBreak/>
        <w:t>升我国</w:t>
      </w:r>
      <w:r>
        <w:rPr>
          <w:rFonts w:ascii="Times New Roman" w:eastAsia="仿宋_GB2312" w:hAnsi="Times New Roman" w:cs="Times New Roman" w:hint="eastAsia"/>
          <w:bCs/>
          <w:sz w:val="32"/>
          <w:szCs w:val="32"/>
        </w:rPr>
        <w:t>民航领域航材</w:t>
      </w:r>
      <w:r>
        <w:rPr>
          <w:rFonts w:ascii="Times New Roman" w:eastAsia="仿宋_GB2312" w:hAnsi="Times New Roman" w:cs="Times New Roman"/>
          <w:bCs/>
          <w:sz w:val="32"/>
          <w:szCs w:val="32"/>
        </w:rPr>
        <w:t>资源</w:t>
      </w:r>
      <w:r>
        <w:rPr>
          <w:rFonts w:ascii="Times New Roman" w:eastAsia="仿宋_GB2312" w:hAnsi="Times New Roman" w:cs="Times New Roman" w:hint="eastAsia"/>
          <w:bCs/>
          <w:sz w:val="32"/>
          <w:szCs w:val="32"/>
        </w:rPr>
        <w:t>配置</w:t>
      </w:r>
      <w:r>
        <w:rPr>
          <w:rFonts w:ascii="Times New Roman" w:eastAsia="仿宋_GB2312" w:hAnsi="Times New Roman" w:cs="Times New Roman"/>
          <w:bCs/>
          <w:sz w:val="32"/>
          <w:szCs w:val="32"/>
        </w:rPr>
        <w:t>效率。</w:t>
      </w:r>
      <w:r>
        <w:rPr>
          <w:rFonts w:ascii="Times New Roman" w:eastAsia="仿宋_GB2312" w:hAnsi="Times New Roman" w:cs="Times New Roman" w:hint="eastAsia"/>
          <w:b/>
          <w:bCs/>
          <w:sz w:val="32"/>
          <w:szCs w:val="32"/>
        </w:rPr>
        <w:t>扩大</w:t>
      </w:r>
      <w:r>
        <w:rPr>
          <w:rFonts w:ascii="Times New Roman" w:eastAsia="仿宋_GB2312" w:hAnsi="Times New Roman" w:cs="Times New Roman"/>
          <w:b/>
          <w:bCs/>
          <w:sz w:val="32"/>
          <w:szCs w:val="32"/>
        </w:rPr>
        <w:t>航空</w:t>
      </w:r>
      <w:r>
        <w:rPr>
          <w:rFonts w:ascii="Times New Roman" w:eastAsia="仿宋_GB2312" w:hAnsi="Times New Roman" w:cs="Times New Roman" w:hint="eastAsia"/>
          <w:b/>
          <w:bCs/>
          <w:sz w:val="32"/>
          <w:szCs w:val="32"/>
        </w:rPr>
        <w:t>贸易</w:t>
      </w:r>
      <w:r>
        <w:rPr>
          <w:rFonts w:ascii="Times New Roman" w:eastAsia="仿宋_GB2312" w:hAnsi="Times New Roman" w:cs="Times New Roman"/>
          <w:b/>
          <w:bCs/>
          <w:sz w:val="32"/>
          <w:szCs w:val="32"/>
        </w:rPr>
        <w:t>规模。</w:t>
      </w:r>
      <w:r>
        <w:rPr>
          <w:rFonts w:ascii="Times New Roman" w:eastAsia="仿宋_GB2312" w:hAnsi="Times New Roman" w:cs="Times New Roman" w:hint="eastAsia"/>
          <w:sz w:val="32"/>
          <w:szCs w:val="32"/>
        </w:rPr>
        <w:t>紧抓上游航空维修业务上量契机，优化航材贸易供应链全球化布局，</w:t>
      </w:r>
      <w:r>
        <w:rPr>
          <w:rFonts w:ascii="Times New Roman" w:eastAsia="仿宋_GB2312" w:hAnsi="Times New Roman" w:cs="Times New Roman"/>
          <w:sz w:val="32"/>
          <w:szCs w:val="32"/>
        </w:rPr>
        <w:t>加强航材便利化流转模式的推广应用，加快建设服务全国的航材共享平台与分拨中心</w:t>
      </w:r>
      <w:r>
        <w:rPr>
          <w:rFonts w:ascii="Times New Roman" w:eastAsia="仿宋_GB2312" w:hAnsi="Times New Roman" w:cs="Times New Roman" w:hint="eastAsia"/>
          <w:sz w:val="32"/>
          <w:szCs w:val="32"/>
        </w:rPr>
        <w:t>，形成服务全国的航材贸易网络</w:t>
      </w:r>
      <w:r>
        <w:rPr>
          <w:rFonts w:ascii="Times New Roman" w:eastAsia="仿宋_GB2312" w:hAnsi="Times New Roman" w:cs="Times New Roman"/>
          <w:sz w:val="32"/>
          <w:szCs w:val="32"/>
        </w:rPr>
        <w:t>。</w:t>
      </w:r>
      <w:r>
        <w:rPr>
          <w:rFonts w:ascii="Times New Roman" w:eastAsia="仿宋_GB2312" w:hAnsi="Times New Roman" w:cs="Times New Roman" w:hint="eastAsia"/>
          <w:b/>
          <w:sz w:val="32"/>
          <w:szCs w:val="32"/>
        </w:rPr>
        <w:t>提升</w:t>
      </w:r>
      <w:r>
        <w:rPr>
          <w:rFonts w:ascii="Times New Roman" w:eastAsia="仿宋_GB2312" w:hAnsi="Times New Roman" w:cs="Times New Roman"/>
          <w:b/>
          <w:sz w:val="32"/>
          <w:szCs w:val="32"/>
        </w:rPr>
        <w:t>国</w:t>
      </w:r>
      <w:r>
        <w:rPr>
          <w:rFonts w:ascii="Times New Roman" w:eastAsia="仿宋_GB2312" w:hAnsi="Times New Roman" w:cs="Times New Roman" w:hint="eastAsia"/>
          <w:b/>
          <w:sz w:val="32"/>
          <w:szCs w:val="32"/>
        </w:rPr>
        <w:t>产</w:t>
      </w:r>
      <w:r>
        <w:rPr>
          <w:rFonts w:ascii="Times New Roman" w:eastAsia="仿宋_GB2312" w:hAnsi="Times New Roman" w:cs="Times New Roman"/>
          <w:b/>
          <w:sz w:val="32"/>
          <w:szCs w:val="32"/>
        </w:rPr>
        <w:t>航材</w:t>
      </w:r>
      <w:r>
        <w:rPr>
          <w:rFonts w:ascii="Times New Roman" w:eastAsia="仿宋_GB2312" w:hAnsi="Times New Roman" w:cs="Times New Roman" w:hint="eastAsia"/>
          <w:b/>
          <w:sz w:val="32"/>
          <w:szCs w:val="32"/>
        </w:rPr>
        <w:t>供应保障</w:t>
      </w:r>
      <w:r>
        <w:rPr>
          <w:rFonts w:ascii="Times New Roman" w:eastAsia="仿宋_GB2312" w:hAnsi="Times New Roman" w:cs="Times New Roman"/>
          <w:b/>
          <w:sz w:val="32"/>
          <w:szCs w:val="32"/>
        </w:rPr>
        <w:t>能力。</w:t>
      </w:r>
      <w:r>
        <w:rPr>
          <w:rFonts w:ascii="Times New Roman" w:eastAsia="仿宋_GB2312" w:hAnsi="Times New Roman" w:cs="Times New Roman" w:hint="eastAsia"/>
          <w:sz w:val="32"/>
          <w:szCs w:val="32"/>
        </w:rPr>
        <w:t>瞄准国产大飞机航材国产化替代趋势，联动中航产业园、航</w:t>
      </w:r>
      <w:r w:rsidR="005B02F8">
        <w:rPr>
          <w:rFonts w:ascii="Times New Roman" w:eastAsia="仿宋_GB2312" w:hAnsi="Times New Roman" w:cs="Times New Roman" w:hint="eastAsia"/>
          <w:sz w:val="32"/>
          <w:szCs w:val="32"/>
        </w:rPr>
        <w:t>科院等共同推动关键设备、部附件自主化研制、本土化验证、适航性认定</w:t>
      </w:r>
      <w:r>
        <w:rPr>
          <w:rFonts w:ascii="Times New Roman" w:eastAsia="仿宋_GB2312" w:hAnsi="Times New Roman" w:cs="Times New Roman" w:hint="eastAsia"/>
          <w:sz w:val="32"/>
          <w:szCs w:val="32"/>
        </w:rPr>
        <w:t>，</w:t>
      </w:r>
      <w:r w:rsidR="00495BBE">
        <w:rPr>
          <w:rFonts w:ascii="Times New Roman" w:eastAsia="仿宋_GB2312" w:hAnsi="Times New Roman" w:cs="Times New Roman"/>
          <w:sz w:val="32"/>
          <w:szCs w:val="32"/>
        </w:rPr>
        <w:t>加强国产航材</w:t>
      </w:r>
      <w:r>
        <w:rPr>
          <w:rFonts w:ascii="Times New Roman" w:eastAsia="仿宋_GB2312" w:hAnsi="Times New Roman" w:cs="Times New Roman"/>
          <w:sz w:val="32"/>
          <w:szCs w:val="32"/>
        </w:rPr>
        <w:t>储备</w:t>
      </w:r>
      <w:r>
        <w:rPr>
          <w:rFonts w:ascii="Times New Roman" w:eastAsia="仿宋_GB2312" w:hAnsi="Times New Roman" w:cs="Times New Roman" w:hint="eastAsia"/>
          <w:sz w:val="32"/>
          <w:szCs w:val="32"/>
        </w:rPr>
        <w:t>，优化航材保障供应体系。</w:t>
      </w:r>
      <w:r>
        <w:rPr>
          <w:rFonts w:ascii="Times New Roman" w:eastAsia="仿宋_GB2312" w:hAnsi="Times New Roman" w:cs="Times New Roman" w:hint="eastAsia"/>
          <w:b/>
          <w:sz w:val="32"/>
          <w:szCs w:val="32"/>
        </w:rPr>
        <w:t>构建</w:t>
      </w:r>
      <w:r>
        <w:rPr>
          <w:rFonts w:ascii="Times New Roman" w:eastAsia="仿宋_GB2312" w:hAnsi="Times New Roman" w:cs="Times New Roman"/>
          <w:b/>
          <w:sz w:val="32"/>
          <w:szCs w:val="32"/>
        </w:rPr>
        <w:t>二手航材</w:t>
      </w:r>
      <w:r>
        <w:rPr>
          <w:rFonts w:ascii="Times New Roman" w:eastAsia="仿宋_GB2312" w:hAnsi="Times New Roman" w:cs="Times New Roman" w:hint="eastAsia"/>
          <w:b/>
          <w:sz w:val="32"/>
          <w:szCs w:val="32"/>
        </w:rPr>
        <w:t>全国</w:t>
      </w:r>
      <w:r>
        <w:rPr>
          <w:rFonts w:ascii="Times New Roman" w:eastAsia="仿宋_GB2312" w:hAnsi="Times New Roman" w:cs="Times New Roman"/>
          <w:b/>
          <w:sz w:val="32"/>
          <w:szCs w:val="32"/>
        </w:rPr>
        <w:t>交易</w:t>
      </w:r>
      <w:r>
        <w:rPr>
          <w:rFonts w:ascii="Times New Roman" w:eastAsia="仿宋_GB2312" w:hAnsi="Times New Roman" w:cs="Times New Roman" w:hint="eastAsia"/>
          <w:b/>
          <w:sz w:val="32"/>
          <w:szCs w:val="32"/>
        </w:rPr>
        <w:t>枢纽</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探索开展全国</w:t>
      </w:r>
      <w:r>
        <w:rPr>
          <w:rFonts w:ascii="Times New Roman" w:eastAsia="仿宋_GB2312" w:hAnsi="Times New Roman" w:cs="Times New Roman"/>
          <w:sz w:val="32"/>
          <w:szCs w:val="32"/>
        </w:rPr>
        <w:t>布局、顺义结算的</w:t>
      </w:r>
      <w:r>
        <w:rPr>
          <w:rFonts w:ascii="Times New Roman" w:eastAsia="仿宋_GB2312" w:hAnsi="Times New Roman" w:cs="Times New Roman" w:hint="eastAsia"/>
          <w:sz w:val="32"/>
          <w:szCs w:val="32"/>
        </w:rPr>
        <w:t>二手飞机拆解业务，</w:t>
      </w:r>
      <w:r>
        <w:rPr>
          <w:rFonts w:ascii="Times New Roman" w:eastAsia="仿宋_GB2312" w:hAnsi="Times New Roman" w:cs="Times New Roman"/>
          <w:sz w:val="32"/>
          <w:szCs w:val="32"/>
        </w:rPr>
        <w:t>积极吸引全球航材供应商、分销商</w:t>
      </w:r>
      <w:r>
        <w:rPr>
          <w:rFonts w:ascii="Times New Roman" w:eastAsia="仿宋_GB2312" w:hAnsi="Times New Roman" w:cs="Times New Roman" w:hint="eastAsia"/>
          <w:sz w:val="32"/>
          <w:szCs w:val="32"/>
        </w:rPr>
        <w:t>入区发展；设立</w:t>
      </w:r>
      <w:r>
        <w:rPr>
          <w:rFonts w:ascii="Times New Roman" w:eastAsia="仿宋_GB2312" w:hAnsi="Times New Roman" w:cs="Times New Roman"/>
          <w:sz w:val="32"/>
          <w:szCs w:val="32"/>
        </w:rPr>
        <w:t>二手航材交易平台，发展航材</w:t>
      </w:r>
      <w:r>
        <w:rPr>
          <w:rFonts w:ascii="Times New Roman" w:eastAsia="仿宋_GB2312" w:hAnsi="Times New Roman" w:cs="Times New Roman" w:hint="eastAsia"/>
          <w:sz w:val="32"/>
          <w:szCs w:val="32"/>
        </w:rPr>
        <w:t>估值、定价、</w:t>
      </w:r>
      <w:r>
        <w:rPr>
          <w:rFonts w:ascii="Times New Roman" w:eastAsia="仿宋_GB2312" w:hAnsi="Times New Roman" w:cs="Times New Roman"/>
          <w:sz w:val="32"/>
          <w:szCs w:val="32"/>
        </w:rPr>
        <w:t>寄售、交换、租赁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溯源等</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一体的多元化贸易模式，配套提供航材数据分析、供应链金融等增值服务</w:t>
      </w:r>
      <w:r>
        <w:rPr>
          <w:rFonts w:ascii="Times New Roman" w:eastAsia="仿宋_GB2312" w:hAnsi="Times New Roman" w:cs="Times New Roman" w:hint="eastAsia"/>
          <w:sz w:val="32"/>
          <w:szCs w:val="32"/>
        </w:rPr>
        <w:t>，促进航材贸易全产业链聚集发展。</w:t>
      </w:r>
    </w:p>
    <w:p w:rsidR="005A49F0" w:rsidRDefault="00DE5FAB">
      <w:pPr>
        <w:widowControl/>
        <w:numPr>
          <w:ilvl w:val="255"/>
          <w:numId w:val="0"/>
        </w:numPr>
        <w:overflowPunct w:val="0"/>
        <w:topLinePunct/>
        <w:spacing w:line="560" w:lineRule="exact"/>
        <w:ind w:firstLineChars="200" w:firstLine="640"/>
        <w:textAlignment w:val="center"/>
        <w:outlineLvl w:val="1"/>
        <w:rPr>
          <w:rFonts w:ascii="Times New Roman" w:eastAsia="仿宋_GB2312" w:hAnsi="Times New Roman" w:cs="Times New Roman"/>
          <w:b/>
          <w:bCs/>
          <w:sz w:val="32"/>
          <w:szCs w:val="32"/>
        </w:rPr>
      </w:pPr>
      <w:bookmarkStart w:id="276" w:name="_Toc10009"/>
      <w:bookmarkStart w:id="277" w:name="_Toc15059"/>
      <w:bookmarkStart w:id="278" w:name="_Toc9836"/>
      <w:bookmarkStart w:id="279" w:name="_Toc13988"/>
      <w:bookmarkStart w:id="280" w:name="_Toc13224"/>
      <w:bookmarkStart w:id="281" w:name="_Toc6146"/>
      <w:bookmarkStart w:id="282" w:name="_Toc207982263"/>
      <w:bookmarkStart w:id="283" w:name="_Toc28062"/>
      <w:bookmarkStart w:id="284" w:name="_Toc26424"/>
      <w:bookmarkStart w:id="285" w:name="_Toc22405"/>
      <w:bookmarkStart w:id="286" w:name="_Toc226561778"/>
      <w:r>
        <w:rPr>
          <w:rFonts w:ascii="Times New Roman" w:eastAsia="楷体_GB2312" w:hAnsi="Times New Roman" w:cs="Times New Roman" w:hint="eastAsia"/>
          <w:sz w:val="32"/>
          <w:szCs w:val="32"/>
        </w:rPr>
        <w:t>（二）</w:t>
      </w:r>
      <w:bookmarkStart w:id="287" w:name="OLE_LINK20"/>
      <w:bookmarkEnd w:id="276"/>
      <w:bookmarkEnd w:id="277"/>
      <w:bookmarkEnd w:id="278"/>
      <w:bookmarkEnd w:id="279"/>
      <w:bookmarkEnd w:id="280"/>
      <w:bookmarkEnd w:id="281"/>
      <w:bookmarkEnd w:id="282"/>
      <w:bookmarkEnd w:id="283"/>
      <w:bookmarkEnd w:id="284"/>
      <w:bookmarkEnd w:id="285"/>
      <w:r>
        <w:rPr>
          <w:rFonts w:ascii="Times New Roman" w:eastAsia="楷体_GB2312" w:hAnsi="Times New Roman" w:cs="Times New Roman" w:hint="eastAsia"/>
          <w:sz w:val="32"/>
          <w:szCs w:val="32"/>
        </w:rPr>
        <w:t>以贸易为牵引，打造</w:t>
      </w:r>
      <w:r w:rsidR="009B41A9">
        <w:rPr>
          <w:rFonts w:ascii="Times New Roman" w:eastAsia="楷体_GB2312" w:hAnsi="Times New Roman" w:cs="Times New Roman" w:hint="eastAsia"/>
          <w:sz w:val="32"/>
          <w:szCs w:val="32"/>
        </w:rPr>
        <w:t>国际</w:t>
      </w:r>
      <w:r w:rsidR="009B41A9">
        <w:rPr>
          <w:rFonts w:ascii="Times New Roman" w:eastAsia="楷体_GB2312" w:hAnsi="Times New Roman" w:cs="Times New Roman"/>
          <w:sz w:val="32"/>
          <w:szCs w:val="32"/>
        </w:rPr>
        <w:t>化</w:t>
      </w:r>
      <w:r>
        <w:rPr>
          <w:rFonts w:ascii="Times New Roman" w:eastAsia="楷体_GB2312" w:hAnsi="Times New Roman" w:cs="Times New Roman" w:hint="eastAsia"/>
          <w:sz w:val="32"/>
          <w:szCs w:val="32"/>
        </w:rPr>
        <w:t>医药健康产业集群</w:t>
      </w:r>
      <w:bookmarkEnd w:id="286"/>
      <w:bookmarkEnd w:id="287"/>
    </w:p>
    <w:p w:rsidR="005A49F0" w:rsidRDefault="00DE5FAB">
      <w:pPr>
        <w:overflowPunct w:val="0"/>
        <w:topLinePunct/>
        <w:spacing w:line="560" w:lineRule="exact"/>
        <w:ind w:firstLineChars="200" w:firstLine="640"/>
        <w:textAlignment w:val="center"/>
        <w:rPr>
          <w:rFonts w:ascii="仿宋_GB2312" w:eastAsia="仿宋_GB2312" w:cs="Times New Roman"/>
          <w:sz w:val="32"/>
          <w:szCs w:val="32"/>
          <w14:ligatures w14:val="standardContextual"/>
        </w:rPr>
      </w:pPr>
      <w:r>
        <w:rPr>
          <w:rFonts w:ascii="仿宋_GB2312" w:eastAsia="仿宋_GB2312" w:cs="Times New Roman" w:hint="eastAsia"/>
          <w:sz w:val="32"/>
          <w:szCs w:val="32"/>
          <w14:ligatures w14:val="standardContextual"/>
        </w:rPr>
        <w:t>发挥国际航线广泛、通关便利等优势，巩固药品进口主口岸地位，做大做强罕见病药品保障先行区、医疗器械创新转化基地两大平台，前瞻布局高端制造、跨境研发、</w:t>
      </w:r>
      <w:r w:rsidR="009B41A9">
        <w:rPr>
          <w:rFonts w:ascii="仿宋_GB2312" w:eastAsia="仿宋_GB2312" w:cs="Times New Roman" w:hint="eastAsia"/>
          <w:sz w:val="32"/>
          <w:szCs w:val="32"/>
          <w14:ligatures w14:val="standardContextual"/>
        </w:rPr>
        <w:t>国际</w:t>
      </w:r>
      <w:r>
        <w:rPr>
          <w:rFonts w:ascii="仿宋_GB2312" w:eastAsia="仿宋_GB2312" w:cs="Times New Roman" w:hint="eastAsia"/>
          <w:sz w:val="32"/>
          <w:szCs w:val="32"/>
          <w14:ligatures w14:val="standardContextual"/>
        </w:rPr>
        <w:t>诊疗等业态，打造“贸、研、产、诊”一体的</w:t>
      </w:r>
      <w:r w:rsidR="009B41A9">
        <w:rPr>
          <w:rFonts w:ascii="仿宋_GB2312" w:eastAsia="仿宋_GB2312" w:cs="Times New Roman" w:hint="eastAsia"/>
          <w:sz w:val="32"/>
          <w:szCs w:val="32"/>
          <w14:ligatures w14:val="standardContextual"/>
        </w:rPr>
        <w:t>国际</w:t>
      </w:r>
      <w:r w:rsidR="009B41A9">
        <w:rPr>
          <w:rFonts w:ascii="仿宋_GB2312" w:eastAsia="仿宋_GB2312" w:cs="Times New Roman"/>
          <w:sz w:val="32"/>
          <w:szCs w:val="32"/>
          <w14:ligatures w14:val="standardContextual"/>
        </w:rPr>
        <w:t>化</w:t>
      </w:r>
      <w:r>
        <w:rPr>
          <w:rFonts w:ascii="仿宋_GB2312" w:eastAsia="仿宋_GB2312" w:cs="Times New Roman" w:hint="eastAsia"/>
          <w:sz w:val="32"/>
          <w:szCs w:val="32"/>
          <w14:ligatures w14:val="standardContextual"/>
        </w:rPr>
        <w:t>医药健康产业。</w:t>
      </w:r>
    </w:p>
    <w:p w:rsidR="005A49F0" w:rsidRDefault="00DE5FAB">
      <w:pPr>
        <w:overflowPunct w:val="0"/>
        <w:topLinePunct/>
        <w:spacing w:line="560" w:lineRule="exact"/>
        <w:ind w:firstLineChars="200" w:firstLine="643"/>
        <w:textAlignment w:val="center"/>
        <w:rPr>
          <w:rFonts w:ascii="仿宋_GB2312" w:eastAsia="仿宋_GB2312" w:cs="Times New Roman"/>
          <w:sz w:val="32"/>
          <w:szCs w:val="32"/>
          <w14:ligatures w14:val="standardContextual"/>
        </w:rPr>
      </w:pPr>
      <w:r>
        <w:rPr>
          <w:rFonts w:ascii="Times New Roman" w:eastAsia="仿宋_GB2312" w:hAnsi="Times New Roman" w:cs="Times New Roman" w:hint="eastAsia"/>
          <w:b/>
          <w:bCs/>
          <w:sz w:val="32"/>
          <w:szCs w:val="32"/>
        </w:rPr>
        <w:t>打造全国最大的医药跨境贸易枢纽。</w:t>
      </w:r>
      <w:r>
        <w:rPr>
          <w:rFonts w:ascii="Times New Roman" w:eastAsia="仿宋_GB2312" w:hAnsi="Times New Roman" w:cs="Times New Roman" w:hint="eastAsia"/>
          <w:bCs/>
          <w:sz w:val="32"/>
          <w:szCs w:val="32"/>
        </w:rPr>
        <w:t>推动以药品</w:t>
      </w:r>
      <w:r>
        <w:rPr>
          <w:rFonts w:ascii="Times New Roman" w:eastAsia="仿宋_GB2312" w:hAnsi="Times New Roman" w:cs="Times New Roman"/>
          <w:bCs/>
          <w:sz w:val="32"/>
          <w:szCs w:val="32"/>
        </w:rPr>
        <w:t>单向</w:t>
      </w:r>
      <w:r>
        <w:rPr>
          <w:rFonts w:ascii="Times New Roman" w:eastAsia="仿宋_GB2312" w:hAnsi="Times New Roman" w:cs="Times New Roman" w:hint="eastAsia"/>
          <w:bCs/>
          <w:sz w:val="32"/>
          <w:szCs w:val="32"/>
        </w:rPr>
        <w:t>进口的“通道经济”，向涵盖</w:t>
      </w:r>
      <w:r>
        <w:rPr>
          <w:rFonts w:ascii="Times New Roman" w:eastAsia="仿宋_GB2312" w:hAnsi="Times New Roman" w:cs="Times New Roman"/>
          <w:bCs/>
          <w:sz w:val="32"/>
          <w:szCs w:val="32"/>
        </w:rPr>
        <w:t>药品、器械等双向贸易的</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枢纽经济</w:t>
      </w:r>
      <w:r>
        <w:rPr>
          <w:rFonts w:ascii="Times New Roman" w:eastAsia="仿宋_GB2312" w:hAnsi="Times New Roman" w:cs="Times New Roman" w:hint="eastAsia"/>
          <w:bCs/>
          <w:sz w:val="32"/>
          <w:szCs w:val="32"/>
        </w:rPr>
        <w:t>”转变，强化</w:t>
      </w:r>
      <w:r>
        <w:rPr>
          <w:rFonts w:ascii="Times New Roman" w:eastAsia="仿宋_GB2312" w:hAnsi="Times New Roman" w:cs="Times New Roman"/>
          <w:bCs/>
          <w:sz w:val="32"/>
          <w:szCs w:val="32"/>
        </w:rPr>
        <w:t>医药健康全产业链发展基础</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
          <w:bCs/>
          <w:sz w:val="32"/>
          <w:szCs w:val="32"/>
        </w:rPr>
        <w:t>扩大医药进口贸易</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利用临床急需药品进口、提前生产等政策，优化进口生物制品检验绿色通道，吸引国际药企在天竺综保区设置</w:t>
      </w:r>
      <w:r>
        <w:rPr>
          <w:rFonts w:ascii="Times New Roman" w:eastAsia="仿宋_GB2312" w:hAnsi="Times New Roman" w:cs="Times New Roman" w:hint="eastAsia"/>
          <w:bCs/>
          <w:sz w:val="32"/>
          <w:szCs w:val="32"/>
        </w:rPr>
        <w:lastRenderedPageBreak/>
        <w:t>分拨中心，巩固疫苗、药品进口优势。扩大一类创新药、靶向药等新特药和疫苗、人血清白蛋白等生物制品进口规模。依托牛源性中药材进口试点，开展天然牛黄、麝香、虎骨等贵细药材贸易，并探索保税加工业务。</w:t>
      </w:r>
      <w:r>
        <w:rPr>
          <w:rFonts w:ascii="仿宋_GB2312" w:eastAsia="仿宋_GB2312" w:hAnsi="仿宋_GB2312" w:cs="仿宋_GB2312" w:hint="eastAsia"/>
          <w:b/>
          <w:sz w:val="32"/>
          <w:szCs w:val="32"/>
        </w:rPr>
        <w:t>拓展医药出口</w:t>
      </w:r>
      <w:r>
        <w:rPr>
          <w:rFonts w:ascii="仿宋_GB2312" w:eastAsia="仿宋_GB2312" w:hAnsi="仿宋_GB2312" w:cs="仿宋_GB2312"/>
          <w:b/>
          <w:sz w:val="32"/>
          <w:szCs w:val="32"/>
        </w:rPr>
        <w:t>贸易。</w:t>
      </w:r>
      <w:r>
        <w:rPr>
          <w:rFonts w:ascii="仿宋_GB2312" w:eastAsia="仿宋_GB2312" w:hAnsi="Times New Roman" w:cs="Times New Roman" w:hint="eastAsia"/>
          <w:sz w:val="32"/>
          <w:szCs w:val="32"/>
        </w:rPr>
        <w:t>依托</w:t>
      </w:r>
      <w:r w:rsidR="00495BBE">
        <w:rPr>
          <w:rFonts w:ascii="仿宋_GB2312" w:eastAsia="仿宋_GB2312" w:hAnsi="Times New Roman" w:cs="Times New Roman" w:hint="eastAsia"/>
          <w:sz w:val="32"/>
          <w:szCs w:val="32"/>
        </w:rPr>
        <w:t>医药贸易</w:t>
      </w:r>
      <w:r>
        <w:rPr>
          <w:rFonts w:ascii="仿宋_GB2312" w:eastAsia="仿宋_GB2312" w:hAnsi="Times New Roman" w:cs="Times New Roman" w:hint="eastAsia"/>
          <w:sz w:val="32"/>
          <w:szCs w:val="32"/>
        </w:rPr>
        <w:t>龙头企业国际供应链资源，支持国内药企海外注册和产品出海。依托首都机场航线和冷链运输优势，</w:t>
      </w:r>
      <w:r>
        <w:rPr>
          <w:rFonts w:ascii="仿宋_GB2312" w:eastAsia="仿宋_GB2312" w:hAnsi="仿宋_GB2312" w:cs="仿宋_GB2312" w:hint="eastAsia"/>
          <w:sz w:val="32"/>
          <w:szCs w:val="32"/>
        </w:rPr>
        <w:t>积极吸引</w:t>
      </w:r>
      <w:r>
        <w:rPr>
          <w:rFonts w:ascii="仿宋_GB2312" w:eastAsia="仿宋_GB2312" w:hAnsi="仿宋_GB2312" w:cs="仿宋_GB2312"/>
          <w:sz w:val="32"/>
          <w:szCs w:val="32"/>
        </w:rPr>
        <w:t>京津冀高端医药制造</w:t>
      </w:r>
      <w:r>
        <w:rPr>
          <w:rFonts w:ascii="仿宋_GB2312" w:eastAsia="仿宋_GB2312" w:hAnsi="仿宋_GB2312" w:cs="仿宋_GB2312" w:hint="eastAsia"/>
          <w:sz w:val="32"/>
          <w:szCs w:val="32"/>
        </w:rPr>
        <w:t>企业设立贸易主体，开展医药产品出口集运通关业务，扩大</w:t>
      </w:r>
      <w:r>
        <w:rPr>
          <w:rFonts w:ascii="仿宋_GB2312" w:eastAsia="仿宋_GB2312" w:hAnsi="仿宋_GB2312" w:cs="仿宋_GB2312"/>
          <w:sz w:val="32"/>
          <w:szCs w:val="32"/>
        </w:rPr>
        <w:t>原料药</w:t>
      </w:r>
      <w:r>
        <w:rPr>
          <w:rFonts w:ascii="仿宋_GB2312" w:eastAsia="仿宋_GB2312" w:hAnsi="仿宋_GB2312" w:cs="仿宋_GB2312" w:hint="eastAsia"/>
          <w:sz w:val="32"/>
          <w:szCs w:val="32"/>
        </w:rPr>
        <w:t>、成药出口规模</w:t>
      </w:r>
      <w:r>
        <w:rPr>
          <w:rFonts w:ascii="仿宋_GB2312" w:eastAsia="仿宋_GB2312" w:cs="Times New Roman"/>
          <w:sz w:val="32"/>
          <w:szCs w:val="32"/>
          <w14:ligatures w14:val="standardContextual"/>
        </w:rPr>
        <w:t>。</w:t>
      </w:r>
      <w:r>
        <w:rPr>
          <w:rFonts w:ascii="仿宋_GB2312" w:eastAsia="仿宋_GB2312" w:hAnsi="仿宋_GB2312" w:cs="仿宋_GB2312" w:hint="eastAsia"/>
          <w:b/>
          <w:sz w:val="32"/>
          <w:szCs w:val="32"/>
        </w:rPr>
        <w:t>培育医疗</w:t>
      </w:r>
      <w:r>
        <w:rPr>
          <w:rFonts w:ascii="仿宋_GB2312" w:eastAsia="仿宋_GB2312" w:hAnsi="仿宋_GB2312" w:cs="仿宋_GB2312"/>
          <w:b/>
          <w:sz w:val="32"/>
          <w:szCs w:val="32"/>
        </w:rPr>
        <w:t>器械贸易。</w:t>
      </w:r>
      <w:r>
        <w:rPr>
          <w:rFonts w:ascii="Times New Roman" w:eastAsia="仿宋_GB2312" w:hAnsi="Times New Roman" w:cs="Times New Roman" w:hint="eastAsia"/>
          <w:sz w:val="32"/>
          <w:szCs w:val="32"/>
        </w:rPr>
        <w:t>建立全球医疗器械集采集供中心，</w:t>
      </w:r>
      <w:r>
        <w:rPr>
          <w:rFonts w:ascii="仿宋_GB2312" w:eastAsia="仿宋_GB2312" w:cs="Times New Roman"/>
          <w:sz w:val="32"/>
          <w:szCs w:val="32"/>
          <w14:ligatures w14:val="standardContextual"/>
        </w:rPr>
        <w:t>拓展高价值耗材、中小型设备等医疗器械贸易业务</w:t>
      </w:r>
      <w:r>
        <w:rPr>
          <w:rFonts w:ascii="仿宋_GB2312" w:eastAsia="仿宋_GB2312" w:cs="Times New Roman" w:hint="eastAsia"/>
          <w:sz w:val="32"/>
          <w:szCs w:val="32"/>
          <w14:ligatures w14:val="standardContextual"/>
        </w:rPr>
        <w:t>。</w:t>
      </w:r>
      <w:r>
        <w:rPr>
          <w:rFonts w:ascii="Times New Roman" w:eastAsia="仿宋_GB2312" w:hAnsi="Times New Roman" w:cs="Times New Roman"/>
          <w:sz w:val="32"/>
          <w:szCs w:val="32"/>
        </w:rPr>
        <w:t>依托国药医科达</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市场主体，探索开展大型医疗器械的</w:t>
      </w:r>
      <w:r>
        <w:rPr>
          <w:rFonts w:ascii="Times New Roman" w:eastAsia="仿宋_GB2312" w:hAnsi="Times New Roman" w:cs="Times New Roman" w:hint="eastAsia"/>
          <w:sz w:val="32"/>
          <w:szCs w:val="32"/>
        </w:rPr>
        <w:t>研发</w:t>
      </w:r>
      <w:r>
        <w:rPr>
          <w:rFonts w:ascii="Times New Roman" w:eastAsia="仿宋_GB2312" w:hAnsi="Times New Roman" w:cs="Times New Roman"/>
          <w:sz w:val="32"/>
          <w:szCs w:val="32"/>
        </w:rPr>
        <w:t>制造出口业务</w:t>
      </w:r>
      <w:r>
        <w:rPr>
          <w:rFonts w:ascii="Times New Roman" w:eastAsia="仿宋_GB2312" w:hAnsi="Times New Roman" w:cs="Times New Roman" w:hint="eastAsia"/>
          <w:sz w:val="32"/>
          <w:szCs w:val="32"/>
        </w:rPr>
        <w:t>。</w:t>
      </w:r>
      <w:bookmarkStart w:id="288" w:name="OLE_LINK605"/>
      <w:r>
        <w:rPr>
          <w:rFonts w:ascii="仿宋_GB2312" w:eastAsia="仿宋_GB2312" w:cs="Times New Roman" w:hint="eastAsia"/>
          <w:bCs/>
          <w:sz w:val="32"/>
          <w:szCs w:val="32"/>
          <w14:ligatures w14:val="standardContextual"/>
        </w:rPr>
        <w:t>建设国际创新药械展示交易中心，</w:t>
      </w:r>
      <w:r>
        <w:rPr>
          <w:rFonts w:ascii="仿宋_GB2312" w:eastAsia="仿宋_GB2312" w:cs="Times New Roman" w:hint="eastAsia"/>
          <w:sz w:val="32"/>
          <w:szCs w:val="32"/>
          <w14:ligatures w14:val="standardContextual"/>
        </w:rPr>
        <w:t>依托存量贸易形成的境外研发制造企业链接优势，打造集国内外创新药械展示、使用培训、注册服务、商贸交易等功能于一体的服务平台，形成全球药</w:t>
      </w:r>
      <w:r>
        <w:rPr>
          <w:rFonts w:ascii="仿宋_GB2312" w:eastAsia="仿宋_GB2312" w:cs="Times New Roman"/>
          <w:sz w:val="32"/>
          <w:szCs w:val="32"/>
          <w14:ligatures w14:val="standardContextual"/>
        </w:rPr>
        <w:t>械</w:t>
      </w:r>
      <w:r>
        <w:rPr>
          <w:rFonts w:ascii="仿宋_GB2312" w:eastAsia="仿宋_GB2312" w:cs="Times New Roman" w:hint="eastAsia"/>
          <w:sz w:val="32"/>
          <w:szCs w:val="32"/>
          <w14:ligatures w14:val="standardContextual"/>
        </w:rPr>
        <w:t>创新产品的“首发阵地”和境外创新药械上市转化的“赋能枢纽”。</w:t>
      </w:r>
    </w:p>
    <w:bookmarkEnd w:id="288"/>
    <w:p w:rsidR="00FC19F1" w:rsidRPr="00A261B2" w:rsidRDefault="00DE5FAB" w:rsidP="00C83E2F">
      <w:pPr>
        <w:overflowPunct w:val="0"/>
        <w:topLinePunct/>
        <w:spacing w:line="560" w:lineRule="exact"/>
        <w:ind w:firstLineChars="200" w:firstLine="643"/>
        <w:textAlignment w:val="center"/>
        <w:rPr>
          <w:rFonts w:ascii="仿宋_GB2312" w:eastAsia="仿宋_GB2312" w:cs="Times New Roman"/>
          <w:sz w:val="32"/>
          <w:szCs w:val="32"/>
          <w14:ligatures w14:val="standardContextual"/>
        </w:rPr>
      </w:pPr>
      <w:r>
        <w:rPr>
          <w:rFonts w:ascii="仿宋_GB2312" w:eastAsia="仿宋_GB2312" w:hAnsi="Times New Roman" w:cs="Times New Roman" w:hint="eastAsia"/>
          <w:b/>
          <w:bCs/>
          <w:sz w:val="32"/>
          <w:szCs w:val="32"/>
        </w:rPr>
        <w:t>建设全国罕见病医药</w:t>
      </w:r>
      <w:r>
        <w:rPr>
          <w:rFonts w:ascii="仿宋_GB2312" w:eastAsia="仿宋_GB2312" w:hAnsi="Times New Roman" w:cs="Times New Roman"/>
          <w:b/>
          <w:bCs/>
          <w:sz w:val="32"/>
          <w:szCs w:val="32"/>
        </w:rPr>
        <w:t>健康产业高地</w:t>
      </w:r>
      <w:r>
        <w:rPr>
          <w:rFonts w:ascii="仿宋_GB2312" w:eastAsia="仿宋_GB2312" w:hAnsi="Times New Roman" w:cs="Times New Roman" w:hint="eastAsia"/>
          <w:b/>
          <w:bCs/>
          <w:sz w:val="32"/>
          <w:szCs w:val="32"/>
        </w:rPr>
        <w:t>。</w:t>
      </w:r>
      <w:r>
        <w:rPr>
          <w:rFonts w:ascii="仿宋_GB2312" w:eastAsia="仿宋_GB2312" w:hAnsi="Times New Roman" w:cs="Times New Roman" w:hint="eastAsia"/>
          <w:bCs/>
          <w:sz w:val="32"/>
          <w:szCs w:val="32"/>
        </w:rPr>
        <w:t>以</w:t>
      </w:r>
      <w:r>
        <w:rPr>
          <w:rFonts w:ascii="仿宋_GB2312" w:eastAsia="仿宋_GB2312" w:hAnsi="Times New Roman" w:cs="Times New Roman"/>
          <w:bCs/>
          <w:sz w:val="32"/>
          <w:szCs w:val="32"/>
        </w:rPr>
        <w:t>罕见病药品</w:t>
      </w:r>
      <w:r>
        <w:rPr>
          <w:rFonts w:ascii="仿宋_GB2312" w:eastAsia="仿宋_GB2312" w:hAnsi="Times New Roman" w:cs="Times New Roman" w:hint="eastAsia"/>
          <w:bCs/>
          <w:sz w:val="32"/>
          <w:szCs w:val="32"/>
        </w:rPr>
        <w:t>保障</w:t>
      </w:r>
      <w:r>
        <w:rPr>
          <w:rFonts w:ascii="仿宋_GB2312" w:eastAsia="仿宋_GB2312" w:hAnsi="Times New Roman" w:cs="Times New Roman"/>
          <w:bCs/>
          <w:sz w:val="32"/>
          <w:szCs w:val="32"/>
        </w:rPr>
        <w:t>先行区建设</w:t>
      </w:r>
      <w:r>
        <w:rPr>
          <w:rFonts w:ascii="仿宋_GB2312" w:eastAsia="仿宋_GB2312" w:hAnsi="Times New Roman" w:cs="Times New Roman" w:hint="eastAsia"/>
          <w:bCs/>
          <w:sz w:val="32"/>
          <w:szCs w:val="32"/>
        </w:rPr>
        <w:t>为</w:t>
      </w:r>
      <w:r>
        <w:rPr>
          <w:rFonts w:ascii="仿宋_GB2312" w:eastAsia="仿宋_GB2312" w:hAnsi="Times New Roman" w:cs="Times New Roman"/>
          <w:bCs/>
          <w:sz w:val="32"/>
          <w:szCs w:val="32"/>
        </w:rPr>
        <w:t>突破口和着力点</w:t>
      </w:r>
      <w:r>
        <w:rPr>
          <w:rFonts w:ascii="仿宋_GB2312" w:eastAsia="仿宋_GB2312" w:hAnsi="Times New Roman" w:cs="Times New Roman" w:hint="eastAsia"/>
          <w:bCs/>
          <w:sz w:val="32"/>
          <w:szCs w:val="32"/>
        </w:rPr>
        <w:t>，联接</w:t>
      </w:r>
      <w:r>
        <w:rPr>
          <w:rFonts w:ascii="仿宋_GB2312" w:eastAsia="仿宋_GB2312" w:hAnsi="Times New Roman" w:cs="Times New Roman"/>
          <w:bCs/>
          <w:sz w:val="32"/>
          <w:szCs w:val="32"/>
        </w:rPr>
        <w:t>全球高端</w:t>
      </w:r>
      <w:r>
        <w:rPr>
          <w:rFonts w:ascii="仿宋_GB2312" w:eastAsia="仿宋_GB2312" w:hAnsi="Times New Roman" w:cs="Times New Roman" w:hint="eastAsia"/>
          <w:bCs/>
          <w:sz w:val="32"/>
          <w:szCs w:val="32"/>
        </w:rPr>
        <w:t>医药</w:t>
      </w:r>
      <w:r>
        <w:rPr>
          <w:rFonts w:ascii="仿宋_GB2312" w:eastAsia="仿宋_GB2312" w:hAnsi="Times New Roman" w:cs="Times New Roman"/>
          <w:bCs/>
          <w:sz w:val="32"/>
          <w:szCs w:val="32"/>
        </w:rPr>
        <w:t>研发产业，发挥首都医疗</w:t>
      </w:r>
      <w:r>
        <w:rPr>
          <w:rFonts w:ascii="仿宋_GB2312" w:eastAsia="仿宋_GB2312" w:hAnsi="Times New Roman" w:cs="Times New Roman" w:hint="eastAsia"/>
          <w:bCs/>
          <w:sz w:val="32"/>
          <w:szCs w:val="32"/>
        </w:rPr>
        <w:t>资源</w:t>
      </w:r>
      <w:r>
        <w:rPr>
          <w:rFonts w:ascii="仿宋_GB2312" w:eastAsia="仿宋_GB2312" w:hAnsi="Times New Roman" w:cs="Times New Roman"/>
          <w:bCs/>
          <w:sz w:val="32"/>
          <w:szCs w:val="32"/>
        </w:rPr>
        <w:t>优势，</w:t>
      </w:r>
      <w:r>
        <w:rPr>
          <w:rFonts w:ascii="仿宋_GB2312" w:eastAsia="仿宋_GB2312" w:hAnsi="Times New Roman" w:cs="Times New Roman" w:hint="eastAsia"/>
          <w:bCs/>
          <w:sz w:val="32"/>
          <w:szCs w:val="32"/>
        </w:rPr>
        <w:t>扩充</w:t>
      </w:r>
      <w:r>
        <w:rPr>
          <w:rFonts w:ascii="仿宋_GB2312" w:eastAsia="仿宋_GB2312" w:hAnsi="Times New Roman" w:cs="Times New Roman"/>
          <w:bCs/>
          <w:sz w:val="32"/>
          <w:szCs w:val="32"/>
        </w:rPr>
        <w:t>医药健康产业</w:t>
      </w:r>
      <w:r>
        <w:rPr>
          <w:rFonts w:ascii="仿宋_GB2312" w:eastAsia="仿宋_GB2312" w:hAnsi="Times New Roman" w:cs="Times New Roman" w:hint="eastAsia"/>
          <w:bCs/>
          <w:sz w:val="32"/>
          <w:szCs w:val="32"/>
        </w:rPr>
        <w:t>发展</w:t>
      </w:r>
      <w:r>
        <w:rPr>
          <w:rFonts w:ascii="仿宋_GB2312" w:eastAsia="仿宋_GB2312" w:hAnsi="Times New Roman" w:cs="Times New Roman"/>
          <w:bCs/>
          <w:sz w:val="32"/>
          <w:szCs w:val="32"/>
        </w:rPr>
        <w:t>上下游</w:t>
      </w:r>
      <w:r>
        <w:rPr>
          <w:rFonts w:ascii="仿宋_GB2312" w:eastAsia="仿宋_GB2312" w:hAnsi="Times New Roman" w:cs="Times New Roman" w:hint="eastAsia"/>
          <w:bCs/>
          <w:sz w:val="32"/>
          <w:szCs w:val="32"/>
        </w:rPr>
        <w:t>空间</w:t>
      </w:r>
      <w:r>
        <w:rPr>
          <w:rFonts w:ascii="仿宋_GB2312" w:eastAsia="仿宋_GB2312" w:hAnsi="Times New Roman" w:cs="Times New Roman"/>
          <w:bCs/>
          <w:sz w:val="32"/>
          <w:szCs w:val="32"/>
        </w:rPr>
        <w:t>场景</w:t>
      </w:r>
      <w:r>
        <w:rPr>
          <w:rFonts w:ascii="仿宋_GB2312" w:eastAsia="仿宋_GB2312" w:hAnsi="Times New Roman" w:cs="Times New Roman" w:hint="eastAsia"/>
          <w:bCs/>
          <w:sz w:val="32"/>
          <w:szCs w:val="32"/>
        </w:rPr>
        <w:t>、</w:t>
      </w:r>
      <w:r>
        <w:rPr>
          <w:rFonts w:ascii="仿宋_GB2312" w:eastAsia="仿宋_GB2312" w:hAnsi="Times New Roman" w:cs="Times New Roman"/>
          <w:bCs/>
          <w:sz w:val="32"/>
          <w:szCs w:val="32"/>
        </w:rPr>
        <w:t>增强发展动力。</w:t>
      </w:r>
      <w:r>
        <w:rPr>
          <w:rFonts w:ascii="仿宋_GB2312" w:eastAsia="仿宋_GB2312" w:hAnsi="Times New Roman" w:cs="Times New Roman" w:hint="eastAsia"/>
          <w:b/>
          <w:bCs/>
          <w:sz w:val="32"/>
          <w:szCs w:val="32"/>
        </w:rPr>
        <w:t>丰富</w:t>
      </w:r>
      <w:r>
        <w:rPr>
          <w:rFonts w:ascii="仿宋_GB2312" w:eastAsia="仿宋_GB2312" w:hAnsi="Times New Roman" w:cs="Times New Roman"/>
          <w:b/>
          <w:bCs/>
          <w:sz w:val="32"/>
          <w:szCs w:val="32"/>
        </w:rPr>
        <w:t>罕见病药品</w:t>
      </w:r>
      <w:r>
        <w:rPr>
          <w:rFonts w:ascii="仿宋_GB2312" w:eastAsia="仿宋_GB2312" w:hAnsi="Times New Roman" w:cs="Times New Roman" w:hint="eastAsia"/>
          <w:b/>
          <w:bCs/>
          <w:sz w:val="32"/>
          <w:szCs w:val="32"/>
        </w:rPr>
        <w:t>进口</w:t>
      </w:r>
      <w:r>
        <w:rPr>
          <w:rFonts w:ascii="仿宋_GB2312" w:eastAsia="仿宋_GB2312" w:hAnsi="Times New Roman" w:cs="Times New Roman"/>
          <w:b/>
          <w:bCs/>
          <w:sz w:val="32"/>
          <w:szCs w:val="32"/>
        </w:rPr>
        <w:t>品类。</w:t>
      </w:r>
      <w:r>
        <w:rPr>
          <w:rFonts w:ascii="仿宋_GB2312" w:eastAsia="仿宋_GB2312" w:hAnsi="黑体" w:cs="Times New Roman" w:hint="eastAsia"/>
          <w:sz w:val="32"/>
          <w:szCs w:val="32"/>
        </w:rPr>
        <w:t>扩大自身免疫病药物、神经退行性疾病药物进口品类，拓展重组蛋白原料药、基因治疗病毒载体原料等罕见病原料药与辅料进口。依托“保税仓储+集中报关”政策，探索将罕见病药物纳入“突破性治疗品种”，缩短审批周期。建立国家级罕见</w:t>
      </w:r>
      <w:r>
        <w:rPr>
          <w:rFonts w:ascii="仿宋_GB2312" w:eastAsia="仿宋_GB2312" w:hAnsi="黑体" w:cs="Times New Roman" w:hint="eastAsia"/>
          <w:sz w:val="32"/>
          <w:szCs w:val="32"/>
        </w:rPr>
        <w:lastRenderedPageBreak/>
        <w:t>病药品储备库，完善冷链仓储、物流运输、终端配送等功能，延伸罕见病药物的进口分装、贴标等增值服务，形成全国罕见病药品分拨中心。</w:t>
      </w:r>
      <w:r>
        <w:rPr>
          <w:rFonts w:ascii="Times New Roman" w:eastAsia="仿宋_GB2312" w:hAnsi="Times New Roman" w:cs="Times New Roman" w:hint="eastAsia"/>
          <w:b/>
          <w:sz w:val="32"/>
          <w:szCs w:val="32"/>
        </w:rPr>
        <w:t>布局罕见病医学全产业链，</w:t>
      </w:r>
      <w:r>
        <w:rPr>
          <w:rFonts w:ascii="Times New Roman" w:eastAsia="仿宋_GB2312" w:hAnsi="Times New Roman" w:cs="Times New Roman" w:hint="eastAsia"/>
          <w:sz w:val="32"/>
          <w:szCs w:val="32"/>
        </w:rPr>
        <w:t>依托</w:t>
      </w:r>
      <w:r>
        <w:rPr>
          <w:rFonts w:ascii="Times New Roman" w:eastAsia="仿宋_GB2312" w:hAnsi="Times New Roman" w:cs="Times New Roman"/>
          <w:sz w:val="32"/>
          <w:szCs w:val="32"/>
        </w:rPr>
        <w:t>首都医疗</w:t>
      </w:r>
      <w:r>
        <w:rPr>
          <w:rFonts w:ascii="Times New Roman" w:eastAsia="仿宋_GB2312" w:hAnsi="Times New Roman" w:cs="Times New Roman" w:hint="eastAsia"/>
          <w:sz w:val="32"/>
          <w:szCs w:val="32"/>
        </w:rPr>
        <w:t>体系优势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加快推进精准医学产业园建设，拓展罕见病基因</w:t>
      </w:r>
      <w:r>
        <w:rPr>
          <w:rFonts w:ascii="Times New Roman" w:eastAsia="仿宋_GB2312" w:hAnsi="Times New Roman" w:cs="Times New Roman"/>
          <w:sz w:val="32"/>
          <w:szCs w:val="32"/>
        </w:rPr>
        <w:t>检测</w:t>
      </w:r>
      <w:r>
        <w:rPr>
          <w:rFonts w:ascii="Times New Roman" w:eastAsia="仿宋_GB2312" w:hAnsi="Times New Roman" w:cs="Times New Roman" w:hint="eastAsia"/>
          <w:sz w:val="32"/>
          <w:szCs w:val="32"/>
        </w:rPr>
        <w:t>业态；以罕萌诊所为样本，吸引</w:t>
      </w:r>
      <w:r>
        <w:rPr>
          <w:rFonts w:ascii="Times New Roman" w:eastAsia="仿宋_GB2312" w:hAnsi="Times New Roman" w:cs="Times New Roman"/>
          <w:sz w:val="32"/>
          <w:szCs w:val="32"/>
        </w:rPr>
        <w:t>国内</w:t>
      </w:r>
      <w:r>
        <w:rPr>
          <w:rFonts w:ascii="Times New Roman" w:eastAsia="仿宋_GB2312" w:hAnsi="Times New Roman" w:cs="Times New Roman" w:hint="eastAsia"/>
          <w:sz w:val="32"/>
          <w:szCs w:val="32"/>
        </w:rPr>
        <w:t>外</w:t>
      </w:r>
      <w:r>
        <w:rPr>
          <w:rFonts w:ascii="Times New Roman" w:eastAsia="仿宋_GB2312" w:hAnsi="Times New Roman" w:cs="Times New Roman"/>
          <w:sz w:val="32"/>
          <w:szCs w:val="32"/>
        </w:rPr>
        <w:t>专家设立精品专科诊所</w:t>
      </w:r>
      <w:r>
        <w:rPr>
          <w:rFonts w:ascii="Times New Roman" w:eastAsia="仿宋_GB2312" w:hAnsi="Times New Roman" w:cs="Times New Roman" w:hint="eastAsia"/>
          <w:sz w:val="32"/>
          <w:szCs w:val="32"/>
        </w:rPr>
        <w:t>，打造“以药带医”新模式。深入对接全球</w:t>
      </w:r>
      <w:r>
        <w:rPr>
          <w:rFonts w:ascii="Times New Roman" w:eastAsia="仿宋_GB2312" w:hAnsi="Times New Roman" w:cs="Times New Roman"/>
          <w:sz w:val="32"/>
          <w:szCs w:val="32"/>
        </w:rPr>
        <w:t>医药研发生产头部企业，</w:t>
      </w:r>
      <w:r>
        <w:rPr>
          <w:rFonts w:ascii="Times New Roman" w:eastAsia="仿宋_GB2312" w:hAnsi="Times New Roman" w:cs="Times New Roman" w:hint="eastAsia"/>
          <w:sz w:val="32"/>
          <w:szCs w:val="32"/>
        </w:rPr>
        <w:t>利用罕见病</w:t>
      </w:r>
      <w:r>
        <w:rPr>
          <w:rFonts w:ascii="Times New Roman" w:eastAsia="仿宋_GB2312" w:hAnsi="Times New Roman" w:cs="Times New Roman"/>
          <w:sz w:val="32"/>
          <w:szCs w:val="32"/>
        </w:rPr>
        <w:t>药品</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使用</w:t>
      </w:r>
      <w:r>
        <w:rPr>
          <w:rFonts w:ascii="Times New Roman" w:eastAsia="仿宋_GB2312" w:hAnsi="Times New Roman" w:cs="Times New Roman" w:hint="eastAsia"/>
          <w:sz w:val="32"/>
          <w:szCs w:val="32"/>
        </w:rPr>
        <w:t>的样本资源</w:t>
      </w:r>
      <w:r>
        <w:rPr>
          <w:rFonts w:ascii="Times New Roman" w:eastAsia="仿宋_GB2312" w:hAnsi="Times New Roman" w:cs="Times New Roman"/>
          <w:sz w:val="32"/>
          <w:szCs w:val="32"/>
        </w:rPr>
        <w:t>，</w:t>
      </w:r>
      <w:r>
        <w:rPr>
          <w:rFonts w:ascii="宋体" w:eastAsia="仿宋_GB2312" w:hAnsi="Courier New" w:cs="Times New Roman"/>
          <w:sz w:val="32"/>
          <w:szCs w:val="32"/>
        </w:rPr>
        <w:t>探索开展真实世界</w:t>
      </w:r>
      <w:r>
        <w:rPr>
          <w:rFonts w:ascii="宋体" w:eastAsia="仿宋_GB2312" w:hAnsi="Courier New" w:cs="Times New Roman" w:hint="eastAsia"/>
          <w:sz w:val="32"/>
          <w:szCs w:val="32"/>
        </w:rPr>
        <w:t>数据</w:t>
      </w:r>
      <w:r>
        <w:rPr>
          <w:rFonts w:ascii="宋体" w:eastAsia="仿宋_GB2312" w:hAnsi="Courier New" w:cs="Times New Roman"/>
          <w:sz w:val="32"/>
          <w:szCs w:val="32"/>
        </w:rPr>
        <w:t>研究，</w:t>
      </w:r>
      <w:r>
        <w:rPr>
          <w:rFonts w:ascii="宋体" w:eastAsia="仿宋_GB2312" w:hAnsi="Courier New" w:cs="Times New Roman" w:hint="eastAsia"/>
          <w:sz w:val="32"/>
          <w:szCs w:val="32"/>
        </w:rPr>
        <w:t>加快</w:t>
      </w:r>
      <w:r>
        <w:rPr>
          <w:rFonts w:ascii="宋体" w:eastAsia="仿宋_GB2312" w:hAnsi="Courier New" w:cs="Times New Roman"/>
          <w:sz w:val="32"/>
          <w:szCs w:val="32"/>
        </w:rPr>
        <w:t>药品在</w:t>
      </w:r>
      <w:r>
        <w:rPr>
          <w:rFonts w:ascii="宋体" w:eastAsia="仿宋_GB2312" w:hAnsi="Courier New" w:cs="Times New Roman" w:hint="eastAsia"/>
          <w:sz w:val="32"/>
          <w:szCs w:val="32"/>
        </w:rPr>
        <w:t>我</w:t>
      </w:r>
      <w:r>
        <w:rPr>
          <w:rFonts w:ascii="宋体" w:eastAsia="仿宋_GB2312" w:hAnsi="Courier New" w:cs="Times New Roman"/>
          <w:sz w:val="32"/>
          <w:szCs w:val="32"/>
        </w:rPr>
        <w:t>国注册上市，</w:t>
      </w:r>
      <w:r>
        <w:rPr>
          <w:rFonts w:ascii="宋体" w:eastAsia="仿宋_GB2312" w:hAnsi="Courier New" w:cs="Times New Roman" w:hint="eastAsia"/>
          <w:sz w:val="32"/>
          <w:szCs w:val="32"/>
        </w:rPr>
        <w:t>拓展</w:t>
      </w:r>
      <w:r>
        <w:rPr>
          <w:rFonts w:ascii="宋体" w:eastAsia="仿宋_GB2312" w:hAnsi="Courier New" w:cs="Times New Roman"/>
          <w:sz w:val="32"/>
          <w:szCs w:val="32"/>
        </w:rPr>
        <w:t>医药研发</w:t>
      </w:r>
      <w:r>
        <w:rPr>
          <w:rFonts w:ascii="宋体" w:eastAsia="仿宋_GB2312" w:hAnsi="Courier New" w:cs="Times New Roman" w:hint="eastAsia"/>
          <w:sz w:val="32"/>
          <w:szCs w:val="32"/>
        </w:rPr>
        <w:t>、贸易</w:t>
      </w:r>
      <w:r>
        <w:rPr>
          <w:rFonts w:ascii="宋体" w:eastAsia="仿宋_GB2312" w:hAnsi="Courier New" w:cs="Times New Roman"/>
          <w:sz w:val="32"/>
          <w:szCs w:val="32"/>
        </w:rPr>
        <w:t>增量</w:t>
      </w:r>
      <w:r>
        <w:rPr>
          <w:rFonts w:ascii="宋体" w:eastAsia="仿宋_GB2312" w:hAnsi="Courier New" w:cs="Times New Roman" w:hint="eastAsia"/>
          <w:sz w:val="32"/>
          <w:szCs w:val="32"/>
        </w:rPr>
        <w:t>。</w:t>
      </w:r>
      <w:r>
        <w:rPr>
          <w:rFonts w:ascii="Times New Roman" w:eastAsia="仿宋_GB2312" w:hAnsi="Times New Roman" w:cs="Times New Roman" w:hint="eastAsia"/>
          <w:b/>
          <w:sz w:val="32"/>
          <w:szCs w:val="32"/>
        </w:rPr>
        <w:t>丰富</w:t>
      </w:r>
      <w:r>
        <w:rPr>
          <w:rFonts w:ascii="Times New Roman" w:eastAsia="仿宋_GB2312" w:hAnsi="Times New Roman" w:cs="Times New Roman"/>
          <w:b/>
          <w:sz w:val="32"/>
          <w:szCs w:val="32"/>
        </w:rPr>
        <w:t>罕见病</w:t>
      </w:r>
      <w:r>
        <w:rPr>
          <w:rFonts w:ascii="Times New Roman" w:eastAsia="仿宋_GB2312" w:hAnsi="Times New Roman" w:cs="Times New Roman" w:hint="eastAsia"/>
          <w:b/>
          <w:sz w:val="32"/>
          <w:szCs w:val="32"/>
        </w:rPr>
        <w:t>领域</w:t>
      </w:r>
      <w:r>
        <w:rPr>
          <w:rFonts w:ascii="Times New Roman" w:eastAsia="仿宋_GB2312" w:hAnsi="Times New Roman" w:cs="Times New Roman"/>
          <w:b/>
          <w:sz w:val="32"/>
          <w:szCs w:val="32"/>
        </w:rPr>
        <w:t>配套功能。</w:t>
      </w:r>
      <w:r>
        <w:rPr>
          <w:rFonts w:ascii="Times New Roman" w:eastAsia="仿宋_GB2312" w:hAnsi="Times New Roman" w:cs="Times New Roman" w:hint="eastAsia"/>
          <w:sz w:val="32"/>
          <w:szCs w:val="32"/>
        </w:rPr>
        <w:t>争取引进罕见病特殊医学用途配方食品、保健品及</w:t>
      </w:r>
      <w:r>
        <w:rPr>
          <w:rFonts w:ascii="Times New Roman" w:eastAsia="仿宋_GB2312" w:hAnsi="Times New Roman" w:cs="Times New Roman"/>
          <w:sz w:val="32"/>
          <w:szCs w:val="32"/>
        </w:rPr>
        <w:t>医疗器械</w:t>
      </w:r>
      <w:r>
        <w:rPr>
          <w:rFonts w:ascii="Times New Roman" w:eastAsia="仿宋_GB2312" w:hAnsi="Times New Roman" w:cs="Times New Roman" w:hint="eastAsia"/>
          <w:sz w:val="32"/>
          <w:szCs w:val="32"/>
        </w:rPr>
        <w:t>进口政策试点，</w:t>
      </w:r>
      <w:r>
        <w:rPr>
          <w:rFonts w:ascii="Times New Roman" w:eastAsia="仿宋_GB2312" w:hAnsi="Times New Roman" w:cs="Times New Roman"/>
          <w:sz w:val="32"/>
          <w:szCs w:val="32"/>
        </w:rPr>
        <w:t>扩大罕见病药品保障先行区内涵和产业规模</w:t>
      </w:r>
      <w:r w:rsidR="00217CA0">
        <w:rPr>
          <w:rFonts w:ascii="Times New Roman" w:eastAsia="仿宋_GB2312" w:hAnsi="Times New Roman" w:cs="Times New Roman" w:hint="eastAsia"/>
          <w:sz w:val="32"/>
          <w:szCs w:val="32"/>
        </w:rPr>
        <w:t>。持续</w:t>
      </w:r>
      <w:r>
        <w:rPr>
          <w:rFonts w:ascii="Times New Roman" w:eastAsia="仿宋_GB2312" w:hAnsi="Times New Roman" w:cs="Times New Roman" w:hint="eastAsia"/>
          <w:sz w:val="32"/>
          <w:szCs w:val="32"/>
        </w:rPr>
        <w:t>推动罕见病药品纳入普惠健康保等商业保险，</w:t>
      </w:r>
      <w:r>
        <w:rPr>
          <w:rFonts w:ascii="Times New Roman" w:eastAsia="仿宋_GB2312" w:hAnsi="Times New Roman" w:cs="Times New Roman"/>
          <w:sz w:val="32"/>
          <w:szCs w:val="32"/>
        </w:rPr>
        <w:t>增强保障能力。</w:t>
      </w:r>
    </w:p>
    <w:p w:rsidR="005A49F0" w:rsidRDefault="00DE5FAB">
      <w:pPr>
        <w:widowControl/>
        <w:overflowPunct w:val="0"/>
        <w:topLinePunct/>
        <w:spacing w:line="560" w:lineRule="exact"/>
        <w:ind w:firstLineChars="200" w:firstLine="643"/>
        <w:textAlignment w:val="center"/>
        <w:rPr>
          <w:rFonts w:ascii="仿宋_GB2312" w:eastAsia="仿宋_GB2312" w:hAnsi="Courier New" w:cs="Times New Roman"/>
          <w:b/>
          <w:bCs/>
          <w:sz w:val="32"/>
          <w:szCs w:val="32"/>
        </w:rPr>
      </w:pPr>
      <w:bookmarkStart w:id="289" w:name="OLE_LINK755"/>
      <w:r>
        <w:rPr>
          <w:rFonts w:ascii="仿宋_GB2312" w:eastAsia="仿宋_GB2312" w:hAnsi="Courier New" w:cs="Times New Roman" w:hint="eastAsia"/>
          <w:b/>
          <w:sz w:val="32"/>
          <w:szCs w:val="32"/>
        </w:rPr>
        <w:t>打造</w:t>
      </w:r>
      <w:bookmarkEnd w:id="289"/>
      <w:r>
        <w:rPr>
          <w:rFonts w:ascii="仿宋_GB2312" w:eastAsia="仿宋_GB2312" w:hAnsi="Courier New" w:cs="Times New Roman" w:hint="eastAsia"/>
          <w:b/>
          <w:sz w:val="32"/>
          <w:szCs w:val="32"/>
        </w:rPr>
        <w:t>国际口腔医疗器械创新转化基地。</w:t>
      </w:r>
      <w:r>
        <w:rPr>
          <w:rFonts w:ascii="仿宋_GB2312" w:eastAsia="仿宋_GB2312" w:hAnsi="Courier New" w:cs="Times New Roman" w:hint="eastAsia"/>
          <w:sz w:val="32"/>
          <w:szCs w:val="32"/>
        </w:rPr>
        <w:t>利用</w:t>
      </w:r>
      <w:r>
        <w:rPr>
          <w:rFonts w:ascii="仿宋_GB2312" w:eastAsia="仿宋_GB2312" w:hAnsi="Courier New" w:cs="Times New Roman"/>
          <w:sz w:val="32"/>
          <w:szCs w:val="32"/>
        </w:rPr>
        <w:t>口腔医药诊疗场景</w:t>
      </w:r>
      <w:r>
        <w:rPr>
          <w:rFonts w:ascii="仿宋_GB2312" w:eastAsia="仿宋_GB2312" w:hAnsi="Courier New" w:cs="Times New Roman" w:hint="eastAsia"/>
          <w:sz w:val="32"/>
          <w:szCs w:val="32"/>
        </w:rPr>
        <w:t>优势和</w:t>
      </w:r>
      <w:r>
        <w:rPr>
          <w:rFonts w:ascii="仿宋_GB2312" w:eastAsia="仿宋_GB2312" w:hAnsi="Courier New" w:cs="Times New Roman"/>
          <w:sz w:val="32"/>
          <w:szCs w:val="32"/>
        </w:rPr>
        <w:t>对器械材料</w:t>
      </w:r>
      <w:r>
        <w:rPr>
          <w:rFonts w:ascii="仿宋_GB2312" w:eastAsia="仿宋_GB2312" w:hAnsi="Courier New" w:cs="Times New Roman" w:hint="eastAsia"/>
          <w:sz w:val="32"/>
          <w:szCs w:val="32"/>
        </w:rPr>
        <w:t>产业</w:t>
      </w:r>
      <w:r>
        <w:rPr>
          <w:rFonts w:ascii="仿宋_GB2312" w:eastAsia="仿宋_GB2312" w:hAnsi="Courier New" w:cs="Times New Roman"/>
          <w:sz w:val="32"/>
          <w:szCs w:val="32"/>
        </w:rPr>
        <w:t>的影响力，</w:t>
      </w:r>
      <w:r>
        <w:rPr>
          <w:rFonts w:ascii="宋体" w:eastAsia="仿宋_GB2312" w:hAnsi="Courier New" w:cs="Times New Roman" w:hint="eastAsia"/>
          <w:sz w:val="32"/>
          <w:szCs w:val="32"/>
        </w:rPr>
        <w:t>全力打造口腔集群产业高地。</w:t>
      </w:r>
      <w:r>
        <w:rPr>
          <w:rFonts w:ascii="宋体" w:eastAsia="仿宋_GB2312" w:hAnsi="Courier New" w:cs="Times New Roman" w:hint="eastAsia"/>
          <w:b/>
          <w:sz w:val="32"/>
          <w:szCs w:val="32"/>
        </w:rPr>
        <w:t>拓展口腔</w:t>
      </w:r>
      <w:r>
        <w:rPr>
          <w:rFonts w:ascii="宋体" w:eastAsia="仿宋_GB2312" w:hAnsi="Courier New" w:cs="Times New Roman"/>
          <w:b/>
          <w:sz w:val="32"/>
          <w:szCs w:val="32"/>
        </w:rPr>
        <w:t>诊疗服务</w:t>
      </w:r>
      <w:r>
        <w:rPr>
          <w:rFonts w:ascii="宋体" w:eastAsia="仿宋_GB2312" w:hAnsi="Courier New" w:cs="Times New Roman" w:hint="eastAsia"/>
          <w:b/>
          <w:sz w:val="32"/>
          <w:szCs w:val="32"/>
        </w:rPr>
        <w:t>业态</w:t>
      </w:r>
      <w:r>
        <w:rPr>
          <w:rFonts w:ascii="宋体" w:eastAsia="仿宋_GB2312" w:hAnsi="Courier New" w:cs="Times New Roman"/>
          <w:b/>
          <w:sz w:val="32"/>
          <w:szCs w:val="32"/>
        </w:rPr>
        <w:t>。</w:t>
      </w:r>
      <w:r>
        <w:rPr>
          <w:rFonts w:ascii="宋体" w:eastAsia="仿宋_GB2312" w:hAnsi="Courier New" w:cs="Times New Roman" w:hint="eastAsia"/>
          <w:sz w:val="32"/>
          <w:szCs w:val="32"/>
        </w:rPr>
        <w:t>不断</w:t>
      </w:r>
      <w:bookmarkStart w:id="290" w:name="OLE_LINK1"/>
      <w:r>
        <w:rPr>
          <w:rFonts w:ascii="宋体" w:eastAsia="仿宋_GB2312" w:hAnsi="Courier New" w:cs="Times New Roman" w:hint="eastAsia"/>
          <w:sz w:val="32"/>
          <w:szCs w:val="32"/>
        </w:rPr>
        <w:t>深化与北京大学口腔医院等医疗机构合作，围绕细分领域丰富高水平医疗供应能力，</w:t>
      </w:r>
      <w:r>
        <w:rPr>
          <w:rFonts w:ascii="宋体" w:eastAsia="仿宋_GB2312" w:hAnsi="Courier New" w:cs="Times New Roman"/>
          <w:sz w:val="32"/>
          <w:szCs w:val="32"/>
        </w:rPr>
        <w:t>拓宽产业发展的应用示范核心场景。</w:t>
      </w:r>
      <w:bookmarkEnd w:id="290"/>
      <w:r>
        <w:rPr>
          <w:rFonts w:ascii="宋体" w:eastAsia="仿宋_GB2312" w:hAnsi="Courier New" w:cs="Times New Roman" w:hint="eastAsia"/>
          <w:b/>
          <w:sz w:val="32"/>
          <w:szCs w:val="32"/>
        </w:rPr>
        <w:t>加速</w:t>
      </w:r>
      <w:r>
        <w:rPr>
          <w:rFonts w:ascii="宋体" w:eastAsia="仿宋_GB2312" w:hAnsi="Courier New" w:cs="Times New Roman"/>
          <w:b/>
          <w:sz w:val="32"/>
          <w:szCs w:val="32"/>
        </w:rPr>
        <w:t>功能平台建设。</w:t>
      </w:r>
      <w:r>
        <w:rPr>
          <w:rFonts w:ascii="宋体" w:eastAsia="仿宋_GB2312" w:hAnsi="Courier New" w:cs="Times New Roman" w:hint="eastAsia"/>
          <w:sz w:val="32"/>
          <w:szCs w:val="32"/>
        </w:rPr>
        <w:t>推动口腔医疗器械检验中心建设</w:t>
      </w:r>
      <w:r>
        <w:rPr>
          <w:rFonts w:ascii="宋体" w:eastAsia="仿宋_GB2312" w:hAnsi="Courier New" w:cs="Times New Roman"/>
          <w:sz w:val="32"/>
          <w:szCs w:val="32"/>
        </w:rPr>
        <w:t>，</w:t>
      </w:r>
      <w:r>
        <w:rPr>
          <w:rFonts w:ascii="宋体" w:eastAsia="仿宋_GB2312" w:hAnsi="Courier New" w:cs="Times New Roman" w:hint="eastAsia"/>
          <w:sz w:val="32"/>
          <w:szCs w:val="32"/>
        </w:rPr>
        <w:t>拓展口腔材料产品标准制订、质量检验、成果转化和临床应用等功能，发展从概念验证到小试中试的全链条研发业态。推动国际口腔医疗器械创新转化基地建设，完善注册审评等</w:t>
      </w:r>
      <w:r>
        <w:rPr>
          <w:rFonts w:ascii="宋体" w:eastAsia="仿宋_GB2312" w:hAnsi="Courier New" w:cs="Times New Roman"/>
          <w:sz w:val="32"/>
          <w:szCs w:val="32"/>
        </w:rPr>
        <w:t>服务，</w:t>
      </w:r>
      <w:r>
        <w:rPr>
          <w:rFonts w:ascii="宋体" w:eastAsia="仿宋_GB2312" w:hAnsi="Courier New" w:cs="Times New Roman" w:hint="eastAsia"/>
          <w:sz w:val="32"/>
          <w:szCs w:val="32"/>
        </w:rPr>
        <w:t>吸引口腔材料、口腔器械、外科植入材料等领域企业聚集。</w:t>
      </w:r>
      <w:bookmarkStart w:id="291" w:name="OLE_LINK2"/>
      <w:bookmarkStart w:id="292" w:name="OLE_LINK3"/>
      <w:r>
        <w:rPr>
          <w:rFonts w:ascii="宋体" w:eastAsia="仿宋_GB2312" w:hAnsi="Courier New" w:cs="Times New Roman" w:hint="eastAsia"/>
          <w:b/>
          <w:sz w:val="32"/>
          <w:szCs w:val="32"/>
        </w:rPr>
        <w:t>促进</w:t>
      </w:r>
      <w:r>
        <w:rPr>
          <w:rFonts w:ascii="宋体" w:eastAsia="仿宋_GB2312" w:hAnsi="Courier New" w:cs="Times New Roman"/>
          <w:b/>
          <w:sz w:val="32"/>
          <w:szCs w:val="32"/>
        </w:rPr>
        <w:t>科研成果转化</w:t>
      </w:r>
      <w:bookmarkEnd w:id="291"/>
      <w:bookmarkEnd w:id="292"/>
      <w:r>
        <w:rPr>
          <w:rFonts w:ascii="宋体" w:eastAsia="仿宋_GB2312" w:hAnsi="Courier New" w:cs="Times New Roman" w:hint="eastAsia"/>
          <w:b/>
          <w:sz w:val="32"/>
          <w:szCs w:val="32"/>
        </w:rPr>
        <w:t>。</w:t>
      </w:r>
      <w:r>
        <w:rPr>
          <w:rFonts w:ascii="宋体" w:eastAsia="仿宋_GB2312" w:hAnsi="Courier New" w:cs="Times New Roman" w:hint="eastAsia"/>
          <w:sz w:val="32"/>
          <w:szCs w:val="32"/>
        </w:rPr>
        <w:t>聚集口腔</w:t>
      </w:r>
      <w:r>
        <w:rPr>
          <w:rFonts w:ascii="宋体" w:eastAsia="仿宋_GB2312" w:hAnsi="Courier New" w:cs="Times New Roman"/>
          <w:sz w:val="32"/>
          <w:szCs w:val="32"/>
        </w:rPr>
        <w:t>领域</w:t>
      </w:r>
      <w:r>
        <w:rPr>
          <w:rFonts w:ascii="宋体" w:eastAsia="仿宋_GB2312" w:hAnsi="Courier New" w:cs="Times New Roman" w:hint="eastAsia"/>
          <w:sz w:val="32"/>
          <w:szCs w:val="32"/>
        </w:rPr>
        <w:t>生物技术及医疗科技企业，搭建产学研合作桥梁，联动园区</w:t>
      </w:r>
      <w:r>
        <w:rPr>
          <w:rFonts w:ascii="宋体" w:eastAsia="仿宋_GB2312" w:hAnsi="Courier New" w:cs="Times New Roman"/>
          <w:sz w:val="32"/>
          <w:szCs w:val="32"/>
        </w:rPr>
        <w:t>高标准生产研发承载空间，</w:t>
      </w:r>
      <w:r>
        <w:rPr>
          <w:rFonts w:ascii="宋体" w:eastAsia="仿宋_GB2312" w:hAnsi="Courier New" w:cs="Times New Roman" w:hint="eastAsia"/>
          <w:sz w:val="32"/>
          <w:szCs w:val="32"/>
        </w:rPr>
        <w:t>推动技术成果、</w:t>
      </w:r>
      <w:r>
        <w:rPr>
          <w:rFonts w:ascii="宋体" w:eastAsia="仿宋_GB2312" w:hAnsi="Courier New" w:cs="Times New Roman" w:hint="eastAsia"/>
          <w:sz w:val="32"/>
          <w:szCs w:val="32"/>
        </w:rPr>
        <w:lastRenderedPageBreak/>
        <w:t>产业需求与政策支持深度对接；引进国外先进口腔技术，推动高值口腔耗材国产化</w:t>
      </w:r>
      <w:r w:rsidR="00853A6D">
        <w:rPr>
          <w:rFonts w:ascii="宋体" w:eastAsia="仿宋_GB2312" w:hAnsi="Courier New" w:cs="Times New Roman" w:hint="eastAsia"/>
          <w:sz w:val="32"/>
          <w:szCs w:val="32"/>
        </w:rPr>
        <w:t>生产</w:t>
      </w:r>
      <w:r>
        <w:rPr>
          <w:rFonts w:ascii="宋体" w:eastAsia="仿宋_GB2312" w:hAnsi="Courier New" w:cs="Times New Roman"/>
          <w:sz w:val="32"/>
          <w:szCs w:val="32"/>
        </w:rPr>
        <w:t>。</w:t>
      </w:r>
    </w:p>
    <w:p w:rsidR="00AD6122" w:rsidRDefault="00DE5FAB" w:rsidP="00C83E2F">
      <w:pPr>
        <w:spacing w:line="560" w:lineRule="exact"/>
        <w:ind w:firstLineChars="200" w:firstLine="643"/>
      </w:pPr>
      <w:r>
        <w:rPr>
          <w:rFonts w:ascii="宋体" w:eastAsia="仿宋_GB2312" w:hAnsi="Courier New" w:cs="Times New Roman" w:hint="eastAsia"/>
          <w:b/>
          <w:bCs/>
          <w:sz w:val="32"/>
          <w:szCs w:val="32"/>
        </w:rPr>
        <w:t>培育临空特色</w:t>
      </w:r>
      <w:r>
        <w:rPr>
          <w:rFonts w:ascii="宋体" w:eastAsia="仿宋_GB2312" w:hAnsi="Courier New" w:cs="Times New Roman"/>
          <w:b/>
          <w:bCs/>
          <w:sz w:val="32"/>
          <w:szCs w:val="32"/>
        </w:rPr>
        <w:t>医药研发生产产业集群。</w:t>
      </w:r>
      <w:r>
        <w:rPr>
          <w:rFonts w:ascii="宋体" w:eastAsia="仿宋_GB2312" w:hAnsi="Courier New" w:cs="Times New Roman" w:hint="eastAsia"/>
          <w:bCs/>
          <w:sz w:val="32"/>
          <w:szCs w:val="32"/>
        </w:rPr>
        <w:t>聚焦医疗健康前沿发展趋势，布局具有临空指向性和项目切入点的细分业态，培育未来发展增量。</w:t>
      </w:r>
      <w:r>
        <w:rPr>
          <w:rFonts w:ascii="仿宋_GB2312" w:eastAsia="仿宋_GB2312" w:hAnsi="Courier New" w:cs="Times New Roman" w:hint="eastAsia"/>
          <w:b/>
          <w:sz w:val="32"/>
          <w:szCs w:val="32"/>
        </w:rPr>
        <w:t>探索人工</w:t>
      </w:r>
      <w:r>
        <w:rPr>
          <w:rFonts w:ascii="仿宋_GB2312" w:eastAsia="仿宋_GB2312" w:hAnsi="Courier New" w:cs="Times New Roman"/>
          <w:b/>
          <w:sz w:val="32"/>
          <w:szCs w:val="32"/>
        </w:rPr>
        <w:t>智能医疗</w:t>
      </w:r>
      <w:r>
        <w:rPr>
          <w:rFonts w:ascii="仿宋_GB2312" w:eastAsia="仿宋_GB2312" w:hAnsi="Courier New" w:cs="Times New Roman" w:hint="eastAsia"/>
          <w:b/>
          <w:sz w:val="32"/>
          <w:szCs w:val="32"/>
        </w:rPr>
        <w:t>产业</w:t>
      </w:r>
      <w:r>
        <w:rPr>
          <w:rFonts w:ascii="仿宋_GB2312" w:eastAsia="仿宋_GB2312" w:hAnsi="Courier New" w:cs="Times New Roman"/>
          <w:b/>
          <w:sz w:val="32"/>
          <w:szCs w:val="32"/>
        </w:rPr>
        <w:t>。</w:t>
      </w:r>
      <w:r>
        <w:rPr>
          <w:rFonts w:ascii="仿宋_GB2312" w:eastAsia="仿宋_GB2312" w:hAnsi="Courier New" w:cs="Times New Roman" w:hint="eastAsia"/>
          <w:bCs/>
          <w:sz w:val="32"/>
          <w:szCs w:val="32"/>
        </w:rPr>
        <w:t>支持AI辅助诊疗系统扩大应用，推动企业与北京市医疗大数据平台合作，在保障数据安全的前提下，开展医疗数据脱敏使用和算法训练，以人工智能应用</w:t>
      </w:r>
      <w:r>
        <w:rPr>
          <w:rFonts w:ascii="仿宋_GB2312" w:eastAsia="仿宋_GB2312" w:hAnsi="Courier New" w:cs="Times New Roman"/>
          <w:bCs/>
          <w:sz w:val="32"/>
          <w:szCs w:val="32"/>
        </w:rPr>
        <w:t>为支撑培育</w:t>
      </w:r>
      <w:r>
        <w:rPr>
          <w:rFonts w:ascii="仿宋_GB2312" w:eastAsia="仿宋_GB2312" w:hAnsi="Courier New" w:cs="Times New Roman" w:hint="eastAsia"/>
          <w:bCs/>
          <w:sz w:val="32"/>
          <w:szCs w:val="32"/>
        </w:rPr>
        <w:t>远程</w:t>
      </w:r>
      <w:r>
        <w:rPr>
          <w:rFonts w:ascii="仿宋_GB2312" w:eastAsia="仿宋_GB2312" w:hAnsi="Courier New" w:cs="Times New Roman"/>
          <w:bCs/>
          <w:sz w:val="32"/>
          <w:szCs w:val="32"/>
        </w:rPr>
        <w:t>医疗和医疗辅助产业。</w:t>
      </w:r>
      <w:r>
        <w:rPr>
          <w:rFonts w:ascii="仿宋_GB2312" w:eastAsia="仿宋_GB2312" w:hAnsi="Courier New" w:cs="Times New Roman" w:hint="eastAsia"/>
          <w:b/>
          <w:sz w:val="32"/>
          <w:szCs w:val="32"/>
        </w:rPr>
        <w:t>发展神经和心脑血管介入器械产业。</w:t>
      </w:r>
      <w:r>
        <w:rPr>
          <w:rFonts w:ascii="仿宋_GB2312" w:eastAsia="仿宋_GB2312" w:hAnsi="Courier New" w:cs="Times New Roman" w:hint="eastAsia"/>
          <w:bCs/>
          <w:sz w:val="32"/>
          <w:szCs w:val="32"/>
        </w:rPr>
        <w:t>依托首都医疗资源体系，建立神经及心血管介入器械临床验证中心、培训中心，吸引介入器械关键材料精密加工、检测服务企业落地。</w:t>
      </w:r>
      <w:r>
        <w:rPr>
          <w:rFonts w:ascii="仿宋_GB2312" w:eastAsia="仿宋_GB2312" w:hAnsi="Courier New" w:cs="Times New Roman" w:hint="eastAsia"/>
          <w:b/>
          <w:sz w:val="32"/>
          <w:szCs w:val="32"/>
        </w:rPr>
        <w:t>培育前沿生物技术产业。</w:t>
      </w:r>
      <w:r>
        <w:rPr>
          <w:rFonts w:ascii="仿宋_GB2312" w:eastAsia="仿宋_GB2312" w:hAnsi="Courier New" w:cs="Times New Roman" w:hint="eastAsia"/>
          <w:bCs/>
          <w:sz w:val="32"/>
          <w:szCs w:val="32"/>
        </w:rPr>
        <w:t>聚焦基因编辑、细胞治疗、组织工程与再生医学等领域，支持建设干细胞培养及存储中心，推动吉源生物双因子高表达脂肪间充质干细胞注射液等产品上市，延展细胞与基因治疗、研发、检测、评价等业态，形成产业链条。</w:t>
      </w:r>
      <w:bookmarkStart w:id="293" w:name="_Toc5250"/>
      <w:bookmarkStart w:id="294" w:name="_Toc22251"/>
      <w:bookmarkStart w:id="295" w:name="_Toc22715"/>
      <w:bookmarkStart w:id="296" w:name="_Toc8207"/>
      <w:bookmarkStart w:id="297" w:name="_Toc2399"/>
      <w:bookmarkStart w:id="298" w:name="_Toc10001"/>
      <w:bookmarkStart w:id="299" w:name="_Toc9061"/>
      <w:bookmarkStart w:id="300" w:name="_Toc207982264"/>
      <w:bookmarkStart w:id="301" w:name="_Toc9916"/>
      <w:bookmarkStart w:id="302" w:name="_Toc18106"/>
    </w:p>
    <w:p w:rsidR="005A49F0" w:rsidRDefault="00DE5FAB">
      <w:pPr>
        <w:widowControl/>
        <w:overflowPunct w:val="0"/>
        <w:topLinePunct/>
        <w:spacing w:line="560" w:lineRule="exact"/>
        <w:ind w:firstLineChars="200" w:firstLine="640"/>
        <w:textAlignment w:val="center"/>
        <w:outlineLvl w:val="1"/>
        <w:rPr>
          <w:rFonts w:ascii="Times New Roman" w:eastAsia="楷体_GB2312" w:hAnsi="Times New Roman" w:cs="Times New Roman"/>
          <w:sz w:val="32"/>
          <w:szCs w:val="32"/>
        </w:rPr>
      </w:pPr>
      <w:bookmarkStart w:id="303" w:name="_Toc226561779"/>
      <w:r>
        <w:rPr>
          <w:rFonts w:ascii="Times New Roman" w:eastAsia="楷体_GB2312" w:hAnsi="Times New Roman" w:cs="Times New Roman" w:hint="eastAsia"/>
          <w:sz w:val="32"/>
          <w:szCs w:val="32"/>
        </w:rPr>
        <w:t>（三）以创新为驱动，培育一批临空智造细分产业基地</w:t>
      </w:r>
      <w:bookmarkEnd w:id="303"/>
    </w:p>
    <w:p w:rsidR="005A49F0" w:rsidRDefault="00DE5FAB">
      <w:pPr>
        <w:widowControl/>
        <w:overflowPunct w:val="0"/>
        <w:topLinePunct/>
        <w:spacing w:line="560" w:lineRule="exact"/>
        <w:ind w:firstLineChars="200" w:firstLine="640"/>
        <w:textAlignment w:val="center"/>
        <w:rPr>
          <w:rFonts w:ascii="Times New Roman" w:eastAsia="仿宋_GB2312" w:hAnsi="Times New Roman" w:cs="Times New Roman"/>
          <w:b/>
          <w:bCs/>
          <w:sz w:val="32"/>
          <w:szCs w:val="32"/>
        </w:rPr>
      </w:pPr>
      <w:bookmarkStart w:id="304" w:name="OLE_LINK127"/>
      <w:r>
        <w:rPr>
          <w:rFonts w:ascii="仿宋_GB2312" w:eastAsia="仿宋_GB2312" w:hAnsi="Times New Roman" w:cs="Times New Roman" w:hint="eastAsia"/>
          <w:sz w:val="32"/>
          <w:szCs w:val="32"/>
        </w:rPr>
        <w:t>抢抓新一轮科技革命和产业变革关键窗口期，增强原始创新能力，培育航空智能</w:t>
      </w:r>
      <w:r>
        <w:rPr>
          <w:rFonts w:ascii="仿宋_GB2312" w:eastAsia="仿宋_GB2312" w:hAnsi="Times New Roman" w:cs="Times New Roman"/>
          <w:sz w:val="32"/>
          <w:szCs w:val="32"/>
        </w:rPr>
        <w:t>制造</w:t>
      </w:r>
      <w:r>
        <w:rPr>
          <w:rFonts w:ascii="仿宋_GB2312" w:eastAsia="仿宋_GB2312" w:hAnsi="Times New Roman" w:cs="Times New Roman" w:hint="eastAsia"/>
          <w:sz w:val="32"/>
          <w:szCs w:val="32"/>
        </w:rPr>
        <w:t>、空间信息应用、工业母机等新兴产业、未来产业，壮大新质生产力，服务首都科技创新中心建设。</w:t>
      </w:r>
      <w:bookmarkEnd w:id="304"/>
      <w:r>
        <w:rPr>
          <w:rFonts w:ascii="仿宋_GB2312" w:eastAsia="仿宋_GB2312" w:hAnsi="Times New Roman" w:cs="Times New Roman" w:hint="eastAsia"/>
          <w:sz w:val="32"/>
          <w:szCs w:val="32"/>
        </w:rPr>
        <w:t xml:space="preserve"> </w:t>
      </w:r>
    </w:p>
    <w:p w:rsidR="005A49F0" w:rsidRDefault="00DE5FAB">
      <w:pPr>
        <w:overflowPunct w:val="0"/>
        <w:topLinePunct/>
        <w:spacing w:line="560" w:lineRule="exact"/>
        <w:ind w:firstLineChars="200" w:firstLine="643"/>
        <w:textAlignment w:val="center"/>
      </w:pPr>
      <w:r>
        <w:rPr>
          <w:rFonts w:ascii="Times New Roman" w:eastAsia="仿宋_GB2312" w:hAnsi="Times New Roman" w:cs="Times New Roman" w:hint="eastAsia"/>
          <w:b/>
          <w:bCs/>
          <w:sz w:val="32"/>
          <w:szCs w:val="32"/>
        </w:rPr>
        <w:t>打造航空领域智能</w:t>
      </w:r>
      <w:r>
        <w:rPr>
          <w:rFonts w:ascii="Times New Roman" w:eastAsia="仿宋_GB2312" w:hAnsi="Times New Roman" w:cs="Times New Roman"/>
          <w:b/>
          <w:bCs/>
          <w:sz w:val="32"/>
          <w:szCs w:val="32"/>
        </w:rPr>
        <w:t>制造</w:t>
      </w:r>
      <w:r>
        <w:rPr>
          <w:rFonts w:ascii="Times New Roman" w:eastAsia="仿宋_GB2312" w:hAnsi="Times New Roman" w:cs="Times New Roman" w:hint="eastAsia"/>
          <w:b/>
          <w:bCs/>
          <w:sz w:val="32"/>
          <w:szCs w:val="32"/>
        </w:rPr>
        <w:t>基地</w:t>
      </w:r>
      <w:r>
        <w:rPr>
          <w:rFonts w:ascii="Times New Roman" w:eastAsia="仿宋_GB2312" w:hAnsi="Times New Roman" w:cs="Times New Roman"/>
          <w:b/>
          <w:bCs/>
          <w:sz w:val="32"/>
          <w:szCs w:val="32"/>
        </w:rPr>
        <w:t>。</w:t>
      </w:r>
      <w:r>
        <w:rPr>
          <w:rFonts w:ascii="Times New Roman" w:eastAsia="仿宋_GB2312" w:hAnsi="Times New Roman" w:cs="Times New Roman" w:hint="eastAsia"/>
          <w:bCs/>
          <w:sz w:val="32"/>
          <w:szCs w:val="32"/>
        </w:rPr>
        <w:t>依托</w:t>
      </w:r>
      <w:r>
        <w:rPr>
          <w:rFonts w:ascii="Times New Roman" w:eastAsia="仿宋_GB2312" w:hAnsi="Times New Roman" w:cs="Times New Roman"/>
          <w:bCs/>
          <w:sz w:val="32"/>
          <w:szCs w:val="32"/>
        </w:rPr>
        <w:t>首都机场应用场景，</w:t>
      </w:r>
      <w:r>
        <w:rPr>
          <w:rFonts w:ascii="Times New Roman" w:eastAsia="仿宋_GB2312" w:hAnsi="Times New Roman" w:cs="Times New Roman" w:hint="eastAsia"/>
          <w:bCs/>
          <w:sz w:val="32"/>
          <w:szCs w:val="32"/>
        </w:rPr>
        <w:t>聚焦</w:t>
      </w:r>
      <w:r>
        <w:rPr>
          <w:rFonts w:ascii="Times New Roman" w:eastAsia="仿宋_GB2312" w:hAnsi="Times New Roman" w:cs="Times New Roman"/>
          <w:bCs/>
          <w:sz w:val="32"/>
          <w:szCs w:val="32"/>
        </w:rPr>
        <w:t>民航领域</w:t>
      </w:r>
      <w:r>
        <w:rPr>
          <w:rFonts w:ascii="Times New Roman" w:eastAsia="仿宋_GB2312" w:hAnsi="Times New Roman" w:cs="Times New Roman" w:hint="eastAsia"/>
          <w:bCs/>
          <w:sz w:val="32"/>
          <w:szCs w:val="32"/>
        </w:rPr>
        <w:t>专业</w:t>
      </w:r>
      <w:r>
        <w:rPr>
          <w:rFonts w:ascii="Times New Roman" w:eastAsia="仿宋_GB2312" w:hAnsi="Times New Roman" w:cs="Times New Roman"/>
          <w:bCs/>
          <w:sz w:val="32"/>
          <w:szCs w:val="32"/>
        </w:rPr>
        <w:t>化、</w:t>
      </w:r>
      <w:r>
        <w:rPr>
          <w:rFonts w:ascii="Times New Roman" w:eastAsia="仿宋_GB2312" w:hAnsi="Times New Roman" w:cs="Times New Roman" w:hint="eastAsia"/>
          <w:bCs/>
          <w:sz w:val="32"/>
          <w:szCs w:val="32"/>
        </w:rPr>
        <w:t>小型化</w:t>
      </w:r>
      <w:r>
        <w:rPr>
          <w:rFonts w:ascii="Times New Roman" w:eastAsia="仿宋_GB2312" w:hAnsi="Times New Roman" w:cs="Times New Roman"/>
          <w:bCs/>
          <w:sz w:val="32"/>
          <w:szCs w:val="32"/>
        </w:rPr>
        <w:t>领域，灵活布局</w:t>
      </w:r>
      <w:r>
        <w:rPr>
          <w:rFonts w:ascii="Times New Roman" w:eastAsia="仿宋_GB2312" w:hAnsi="Times New Roman" w:cs="Times New Roman" w:hint="eastAsia"/>
          <w:bCs/>
          <w:sz w:val="32"/>
          <w:szCs w:val="32"/>
        </w:rPr>
        <w:t>民航研发</w:t>
      </w:r>
      <w:r>
        <w:rPr>
          <w:rFonts w:ascii="Times New Roman" w:eastAsia="仿宋_GB2312" w:hAnsi="Times New Roman" w:cs="Times New Roman"/>
          <w:bCs/>
          <w:sz w:val="32"/>
          <w:szCs w:val="32"/>
        </w:rPr>
        <w:t>制造业态。</w:t>
      </w:r>
      <w:r>
        <w:rPr>
          <w:rFonts w:ascii="Times New Roman" w:eastAsia="仿宋_GB2312" w:hAnsi="Times New Roman" w:cs="Times New Roman" w:hint="eastAsia"/>
          <w:b/>
          <w:bCs/>
          <w:sz w:val="32"/>
          <w:szCs w:val="32"/>
        </w:rPr>
        <w:t>融入</w:t>
      </w:r>
      <w:r>
        <w:rPr>
          <w:rFonts w:ascii="Times New Roman" w:eastAsia="仿宋_GB2312" w:hAnsi="Times New Roman" w:cs="Times New Roman"/>
          <w:b/>
          <w:bCs/>
          <w:sz w:val="32"/>
          <w:szCs w:val="32"/>
        </w:rPr>
        <w:t>国产民机制造体系</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Cs/>
          <w:sz w:val="32"/>
          <w:szCs w:val="32"/>
        </w:rPr>
        <w:t>培育</w:t>
      </w:r>
      <w:r>
        <w:rPr>
          <w:rFonts w:ascii="Times New Roman" w:eastAsia="仿宋_GB2312" w:hAnsi="Times New Roman" w:cs="Times New Roman" w:hint="eastAsia"/>
          <w:sz w:val="32"/>
          <w:szCs w:val="32"/>
        </w:rPr>
        <w:t>生产端业态，聚焦飞机机轮、航空电子等细分领域，推动国产航空零部件及合法</w:t>
      </w:r>
      <w:r>
        <w:rPr>
          <w:rFonts w:ascii="Times New Roman" w:eastAsia="仿宋_GB2312" w:hAnsi="Times New Roman" w:cs="Times New Roman"/>
          <w:sz w:val="32"/>
          <w:szCs w:val="32"/>
        </w:rPr>
        <w:t>替</w:t>
      </w:r>
      <w:r>
        <w:rPr>
          <w:rFonts w:ascii="Times New Roman" w:eastAsia="仿宋_GB2312" w:hAnsi="Times New Roman" w:cs="Times New Roman"/>
          <w:sz w:val="32"/>
          <w:szCs w:val="32"/>
        </w:rPr>
        <w:lastRenderedPageBreak/>
        <w:t>代改装零部件（</w:t>
      </w:r>
      <w:r>
        <w:rPr>
          <w:rFonts w:ascii="Times New Roman" w:eastAsia="仿宋_GB2312" w:hAnsi="Times New Roman" w:cs="Times New Roman" w:hint="eastAsia"/>
          <w:sz w:val="32"/>
          <w:szCs w:val="32"/>
        </w:rPr>
        <w:t>PMA</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研发制造项目落地，形成</w:t>
      </w:r>
      <w:r>
        <w:rPr>
          <w:rFonts w:ascii="Times New Roman" w:eastAsia="仿宋_GB2312" w:hAnsi="Times New Roman" w:cs="Times New Roman"/>
          <w:sz w:val="32"/>
          <w:szCs w:val="32"/>
        </w:rPr>
        <w:t>服务</w:t>
      </w:r>
      <w:r>
        <w:rPr>
          <w:rFonts w:ascii="Times New Roman" w:eastAsia="仿宋_GB2312" w:hAnsi="Times New Roman" w:cs="Times New Roman" w:hint="eastAsia"/>
          <w:sz w:val="32"/>
          <w:szCs w:val="32"/>
        </w:rPr>
        <w:t>国产飞机</w:t>
      </w:r>
      <w:r>
        <w:rPr>
          <w:rFonts w:ascii="Times New Roman" w:eastAsia="仿宋_GB2312" w:hAnsi="Times New Roman" w:cs="Times New Roman"/>
          <w:sz w:val="32"/>
          <w:szCs w:val="32"/>
        </w:rPr>
        <w:t>制造细分产业支撑</w:t>
      </w:r>
      <w:r>
        <w:rPr>
          <w:rFonts w:ascii="Times New Roman" w:eastAsia="仿宋_GB2312" w:hAnsi="Times New Roman" w:cs="Times New Roman" w:hint="eastAsia"/>
          <w:sz w:val="32"/>
          <w:szCs w:val="32"/>
        </w:rPr>
        <w:t>。</w:t>
      </w:r>
      <w:r>
        <w:rPr>
          <w:rFonts w:ascii="Times New Roman" w:eastAsia="仿宋_GB2312" w:hAnsi="Times New Roman" w:cs="Times New Roman" w:hint="eastAsia"/>
          <w:b/>
          <w:bCs/>
          <w:sz w:val="32"/>
          <w:szCs w:val="32"/>
        </w:rPr>
        <w:t>布局航空未来产业。</w:t>
      </w:r>
      <w:r>
        <w:rPr>
          <w:rFonts w:ascii="Times New Roman" w:eastAsia="仿宋_GB2312" w:hAnsi="Times New Roman" w:cs="Times New Roman" w:hint="eastAsia"/>
          <w:sz w:val="32"/>
          <w:szCs w:val="32"/>
        </w:rPr>
        <w:t>围绕“未来航班”，以航空公司航班运行数字化、智能化需求为撬动，推动空地互联、航空器状态智能监控与健康管理等项目落地；围绕“未来机场”，发挥首都机场示范场景优势，推动跑道检测、空港智能化设备等领域项目试用、示范、推广，打造机场建设运营产业集群。</w:t>
      </w:r>
    </w:p>
    <w:p w:rsidR="0042537B" w:rsidRPr="009B41A9" w:rsidRDefault="00F02A60">
      <w:pPr>
        <w:overflowPunct w:val="0"/>
        <w:topLinePunct/>
        <w:spacing w:line="560" w:lineRule="exact"/>
        <w:ind w:firstLineChars="200" w:firstLine="643"/>
        <w:textAlignment w:val="center"/>
        <w:rPr>
          <w:rFonts w:ascii="Times New Roman" w:eastAsia="仿宋_GB2312" w:hAnsi="Times New Roman" w:cs="Times New Roman"/>
          <w:bCs/>
          <w:sz w:val="32"/>
          <w:szCs w:val="32"/>
        </w:rPr>
      </w:pPr>
      <w:bookmarkStart w:id="305" w:name="OLE_LINK766"/>
      <w:r w:rsidRPr="00C1311B">
        <w:rPr>
          <w:rFonts w:ascii="Times New Roman" w:eastAsia="仿宋_GB2312" w:hAnsi="Times New Roman" w:cs="Times New Roman" w:hint="eastAsia"/>
          <w:b/>
          <w:bCs/>
          <w:sz w:val="32"/>
          <w:szCs w:val="32"/>
        </w:rPr>
        <w:t>拓展培育航空</w:t>
      </w:r>
      <w:r w:rsidR="005241A6" w:rsidRPr="00C1311B">
        <w:rPr>
          <w:rFonts w:ascii="Times New Roman" w:eastAsia="仿宋_GB2312" w:hAnsi="Times New Roman" w:cs="Times New Roman" w:hint="eastAsia"/>
          <w:b/>
          <w:bCs/>
          <w:sz w:val="32"/>
          <w:szCs w:val="32"/>
        </w:rPr>
        <w:t>审定验证检测服务</w:t>
      </w:r>
      <w:r w:rsidRPr="00C1311B">
        <w:rPr>
          <w:rFonts w:ascii="Times New Roman" w:eastAsia="仿宋_GB2312" w:hAnsi="Times New Roman" w:cs="Times New Roman" w:hint="eastAsia"/>
          <w:b/>
          <w:bCs/>
          <w:sz w:val="32"/>
          <w:szCs w:val="32"/>
        </w:rPr>
        <w:t>产业。</w:t>
      </w:r>
      <w:r w:rsidR="006F53F8">
        <w:rPr>
          <w:rFonts w:ascii="Times New Roman" w:eastAsia="仿宋_GB2312" w:hAnsi="Times New Roman" w:cs="Times New Roman" w:hint="eastAsia"/>
          <w:bCs/>
          <w:sz w:val="32"/>
          <w:szCs w:val="32"/>
        </w:rPr>
        <w:t>聚焦</w:t>
      </w:r>
      <w:r w:rsidR="005241A6" w:rsidRPr="00C1311B">
        <w:rPr>
          <w:rFonts w:ascii="Times New Roman" w:eastAsia="仿宋_GB2312" w:hAnsi="Times New Roman" w:cs="Times New Roman" w:hint="eastAsia"/>
          <w:bCs/>
          <w:sz w:val="32"/>
          <w:szCs w:val="32"/>
        </w:rPr>
        <w:t>民航创新发展，着力强化技术创新与研发，促进民航领域技术服务产业聚集。</w:t>
      </w:r>
      <w:r w:rsidR="005241A6" w:rsidRPr="00C1311B">
        <w:rPr>
          <w:rFonts w:ascii="Times New Roman" w:eastAsia="仿宋_GB2312" w:hAnsi="Times New Roman" w:cs="Times New Roman" w:hint="eastAsia"/>
          <w:b/>
          <w:bCs/>
          <w:sz w:val="32"/>
          <w:szCs w:val="32"/>
        </w:rPr>
        <w:t>强化技术引领能力</w:t>
      </w:r>
      <w:r w:rsidRPr="00C1311B">
        <w:rPr>
          <w:rFonts w:ascii="Times New Roman" w:eastAsia="仿宋_GB2312" w:hAnsi="Times New Roman" w:cs="Times New Roman" w:hint="eastAsia"/>
          <w:b/>
          <w:bCs/>
          <w:sz w:val="32"/>
          <w:szCs w:val="32"/>
        </w:rPr>
        <w:t>。</w:t>
      </w:r>
      <w:r w:rsidR="0042537B" w:rsidRPr="00C1311B">
        <w:rPr>
          <w:rFonts w:ascii="Times New Roman" w:eastAsia="仿宋_GB2312" w:hAnsi="Times New Roman" w:cs="Times New Roman" w:hint="eastAsia"/>
          <w:bCs/>
          <w:sz w:val="32"/>
          <w:szCs w:val="32"/>
        </w:rPr>
        <w:t>支持航科院加强基础</w:t>
      </w:r>
      <w:r w:rsidR="006F53F8">
        <w:rPr>
          <w:rFonts w:ascii="Times New Roman" w:eastAsia="仿宋_GB2312" w:hAnsi="Times New Roman" w:cs="Times New Roman" w:hint="eastAsia"/>
          <w:bCs/>
          <w:sz w:val="32"/>
          <w:szCs w:val="32"/>
        </w:rPr>
        <w:t>设施</w:t>
      </w:r>
      <w:r w:rsidR="0042537B" w:rsidRPr="00C1311B">
        <w:rPr>
          <w:rFonts w:ascii="Times New Roman" w:eastAsia="仿宋_GB2312" w:hAnsi="Times New Roman" w:cs="Times New Roman" w:hint="eastAsia"/>
          <w:bCs/>
          <w:sz w:val="32"/>
          <w:szCs w:val="32"/>
        </w:rPr>
        <w:t>和能力建设，重点推动航科院航空安全实验基地（二期）项目</w:t>
      </w:r>
      <w:r w:rsidRPr="00C1311B">
        <w:rPr>
          <w:rFonts w:ascii="Times New Roman" w:eastAsia="仿宋_GB2312" w:hAnsi="Times New Roman" w:cs="Times New Roman" w:hint="eastAsia"/>
          <w:bCs/>
          <w:sz w:val="32"/>
          <w:szCs w:val="32"/>
        </w:rPr>
        <w:t>建设，围绕无人机适航审定、航空货运、机场围界安防等领域，</w:t>
      </w:r>
      <w:r w:rsidR="005241A6" w:rsidRPr="00C1311B">
        <w:rPr>
          <w:rFonts w:ascii="Times New Roman" w:eastAsia="仿宋_GB2312" w:hAnsi="Times New Roman" w:cs="Times New Roman" w:hint="eastAsia"/>
          <w:bCs/>
          <w:sz w:val="32"/>
          <w:szCs w:val="32"/>
        </w:rPr>
        <w:t>提升检验检测和实验验证能力，攻关噪声检测、电磁环境测试等技术，加快鸟击防范、机场运行等实验室建设，</w:t>
      </w:r>
      <w:r w:rsidRPr="00C1311B">
        <w:rPr>
          <w:rFonts w:ascii="Times New Roman" w:eastAsia="仿宋_GB2312" w:hAnsi="Times New Roman" w:cs="Times New Roman" w:hint="eastAsia"/>
          <w:bCs/>
          <w:sz w:val="32"/>
          <w:szCs w:val="32"/>
        </w:rPr>
        <w:t>持续增强实验验证技术能力。</w:t>
      </w:r>
      <w:r w:rsidR="00DB6790" w:rsidRPr="00C1311B">
        <w:rPr>
          <w:rFonts w:ascii="Times New Roman" w:eastAsia="仿宋_GB2312" w:hAnsi="Times New Roman" w:cs="Times New Roman" w:hint="eastAsia"/>
          <w:b/>
          <w:bCs/>
          <w:sz w:val="32"/>
          <w:szCs w:val="32"/>
        </w:rPr>
        <w:t>加强标准体系建设。</w:t>
      </w:r>
      <w:r w:rsidR="005241A6" w:rsidRPr="00C1311B">
        <w:rPr>
          <w:rFonts w:ascii="Times New Roman" w:eastAsia="仿宋_GB2312" w:hAnsi="Times New Roman" w:cs="Times New Roman" w:hint="eastAsia"/>
          <w:bCs/>
          <w:sz w:val="32"/>
          <w:szCs w:val="32"/>
        </w:rPr>
        <w:t>持续完善机场安保、货邮运输、鸟击防范等重点领域技术标准，全力推进“航空油料加注服务交互数据规范”国际标准项目，力争实现我国民航主导制定国际标准化组织（</w:t>
      </w:r>
      <w:r w:rsidR="005241A6" w:rsidRPr="00C1311B">
        <w:rPr>
          <w:rFonts w:ascii="Times New Roman" w:eastAsia="仿宋_GB2312" w:hAnsi="Times New Roman" w:cs="Times New Roman"/>
          <w:bCs/>
          <w:sz w:val="32"/>
          <w:szCs w:val="32"/>
        </w:rPr>
        <w:t>ISO</w:t>
      </w:r>
      <w:r w:rsidR="005241A6" w:rsidRPr="00C1311B">
        <w:rPr>
          <w:rFonts w:ascii="Times New Roman" w:eastAsia="仿宋_GB2312" w:hAnsi="Times New Roman" w:cs="Times New Roman" w:hint="eastAsia"/>
          <w:bCs/>
          <w:sz w:val="32"/>
          <w:szCs w:val="32"/>
        </w:rPr>
        <w:t>）国际标准新突破</w:t>
      </w:r>
      <w:r w:rsidR="00DB6790" w:rsidRPr="00C1311B">
        <w:rPr>
          <w:rFonts w:ascii="Times New Roman" w:eastAsia="仿宋_GB2312" w:hAnsi="Times New Roman" w:cs="Times New Roman" w:hint="eastAsia"/>
          <w:bCs/>
          <w:sz w:val="32"/>
          <w:szCs w:val="32"/>
        </w:rPr>
        <w:t>，争取产业引领话语权</w:t>
      </w:r>
      <w:r w:rsidR="005241A6" w:rsidRPr="00C1311B">
        <w:rPr>
          <w:rFonts w:ascii="Times New Roman" w:eastAsia="仿宋_GB2312" w:hAnsi="Times New Roman" w:cs="Times New Roman" w:hint="eastAsia"/>
          <w:bCs/>
          <w:sz w:val="32"/>
          <w:szCs w:val="32"/>
        </w:rPr>
        <w:t>。</w:t>
      </w:r>
      <w:r w:rsidR="005241A6" w:rsidRPr="00C1311B">
        <w:rPr>
          <w:rFonts w:ascii="Times New Roman" w:eastAsia="仿宋_GB2312" w:hAnsi="Times New Roman" w:cs="Times New Roman" w:hint="eastAsia"/>
          <w:b/>
          <w:bCs/>
          <w:sz w:val="32"/>
          <w:szCs w:val="32"/>
        </w:rPr>
        <w:t>促进产业转化。</w:t>
      </w:r>
      <w:r w:rsidR="009B41A9" w:rsidRPr="00C1311B">
        <w:rPr>
          <w:rFonts w:ascii="Times New Roman" w:eastAsia="仿宋_GB2312" w:hAnsi="Times New Roman" w:cs="Times New Roman" w:hint="eastAsia"/>
          <w:bCs/>
          <w:sz w:val="32"/>
          <w:szCs w:val="32"/>
        </w:rPr>
        <w:t>深入挖掘检测认证服务聚集的招商资源，探索为市场主体提供便捷高效的检测认证服务和孵化空间配套</w:t>
      </w:r>
      <w:r w:rsidR="00BE1F9A">
        <w:rPr>
          <w:rFonts w:ascii="Times New Roman" w:eastAsia="仿宋_GB2312" w:hAnsi="Times New Roman" w:cs="Times New Roman" w:hint="eastAsia"/>
          <w:bCs/>
          <w:sz w:val="32"/>
          <w:szCs w:val="32"/>
        </w:rPr>
        <w:t>服务</w:t>
      </w:r>
      <w:r w:rsidR="009B41A9" w:rsidRPr="00C1311B">
        <w:rPr>
          <w:rFonts w:ascii="Times New Roman" w:eastAsia="仿宋_GB2312" w:hAnsi="Times New Roman" w:cs="Times New Roman" w:hint="eastAsia"/>
          <w:bCs/>
          <w:sz w:val="32"/>
          <w:szCs w:val="32"/>
        </w:rPr>
        <w:t>，引导在园区转化落地。加快检测认证服务市场化开发，</w:t>
      </w:r>
      <w:r w:rsidR="00BE1F9A">
        <w:rPr>
          <w:rFonts w:ascii="Times New Roman" w:eastAsia="仿宋_GB2312" w:hAnsi="Times New Roman" w:cs="Times New Roman" w:hint="eastAsia"/>
          <w:bCs/>
          <w:sz w:val="32"/>
          <w:szCs w:val="32"/>
        </w:rPr>
        <w:t>培育</w:t>
      </w:r>
      <w:r w:rsidR="009B41A9" w:rsidRPr="00C1311B">
        <w:rPr>
          <w:rFonts w:ascii="Times New Roman" w:eastAsia="仿宋_GB2312" w:hAnsi="Times New Roman" w:cs="Times New Roman" w:hint="eastAsia"/>
          <w:bCs/>
          <w:sz w:val="32"/>
          <w:szCs w:val="32"/>
        </w:rPr>
        <w:t>产业规模</w:t>
      </w:r>
      <w:r w:rsidRPr="00C1311B">
        <w:rPr>
          <w:rFonts w:ascii="Times New Roman" w:eastAsia="仿宋_GB2312" w:hAnsi="Times New Roman" w:cs="Times New Roman" w:hint="eastAsia"/>
          <w:bCs/>
          <w:sz w:val="32"/>
          <w:szCs w:val="32"/>
        </w:rPr>
        <w:t>。</w:t>
      </w:r>
    </w:p>
    <w:p w:rsidR="005A49F0" w:rsidRDefault="00DE5FAB">
      <w:pPr>
        <w:overflowPunct w:val="0"/>
        <w:topLinePunct/>
        <w:spacing w:line="560" w:lineRule="exact"/>
        <w:ind w:firstLineChars="200" w:firstLine="643"/>
        <w:textAlignment w:val="center"/>
        <w:rPr>
          <w:rFonts w:ascii="仿宋_GB2312" w:eastAsia="仿宋_GB2312" w:cs="Times New Roman"/>
          <w:sz w:val="32"/>
          <w:szCs w:val="32"/>
          <w14:ligatures w14:val="standardContextual"/>
        </w:rPr>
      </w:pPr>
      <w:r>
        <w:rPr>
          <w:rFonts w:ascii="Times New Roman" w:eastAsia="仿宋_GB2312" w:hAnsi="Times New Roman" w:cs="Times New Roman" w:hint="eastAsia"/>
          <w:b/>
          <w:bCs/>
          <w:sz w:val="32"/>
          <w:szCs w:val="32"/>
        </w:rPr>
        <w:t>构建空间信息应用产业基地。</w:t>
      </w:r>
      <w:r>
        <w:rPr>
          <w:rFonts w:ascii="Times New Roman" w:eastAsia="仿宋_GB2312" w:hAnsi="Times New Roman" w:cs="Times New Roman" w:hint="eastAsia"/>
          <w:bCs/>
          <w:sz w:val="32"/>
          <w:szCs w:val="32"/>
        </w:rPr>
        <w:t>紧抓</w:t>
      </w:r>
      <w:r>
        <w:rPr>
          <w:rFonts w:ascii="Times New Roman" w:eastAsia="仿宋_GB2312" w:hAnsi="Times New Roman" w:cs="Times New Roman"/>
          <w:bCs/>
          <w:sz w:val="32"/>
          <w:szCs w:val="32"/>
        </w:rPr>
        <w:t>头部企业和机场</w:t>
      </w:r>
      <w:r>
        <w:rPr>
          <w:rFonts w:ascii="Times New Roman" w:eastAsia="仿宋_GB2312" w:hAnsi="Times New Roman" w:cs="Times New Roman" w:hint="eastAsia"/>
          <w:bCs/>
          <w:sz w:val="32"/>
          <w:szCs w:val="32"/>
        </w:rPr>
        <w:t>场景</w:t>
      </w:r>
      <w:r>
        <w:rPr>
          <w:rFonts w:ascii="Times New Roman" w:eastAsia="仿宋_GB2312" w:hAnsi="Times New Roman" w:cs="Times New Roman"/>
          <w:bCs/>
          <w:sz w:val="32"/>
          <w:szCs w:val="32"/>
        </w:rPr>
        <w:t>资源，</w:t>
      </w:r>
      <w:r>
        <w:rPr>
          <w:rFonts w:ascii="Times New Roman" w:eastAsia="仿宋_GB2312" w:hAnsi="Times New Roman" w:cs="Times New Roman" w:hint="eastAsia"/>
          <w:bCs/>
          <w:sz w:val="32"/>
          <w:szCs w:val="32"/>
        </w:rPr>
        <w:t>促进</w:t>
      </w:r>
      <w:r>
        <w:rPr>
          <w:rFonts w:ascii="Times New Roman" w:eastAsia="仿宋_GB2312" w:hAnsi="Times New Roman" w:cs="Times New Roman"/>
          <w:bCs/>
          <w:sz w:val="32"/>
          <w:szCs w:val="32"/>
        </w:rPr>
        <w:t>空间信息</w:t>
      </w:r>
      <w:r>
        <w:rPr>
          <w:rFonts w:ascii="Times New Roman" w:eastAsia="仿宋_GB2312" w:hAnsi="Times New Roman" w:cs="Times New Roman" w:hint="eastAsia"/>
          <w:bCs/>
          <w:sz w:val="32"/>
          <w:szCs w:val="32"/>
        </w:rPr>
        <w:t>产品</w:t>
      </w:r>
      <w:r>
        <w:rPr>
          <w:rFonts w:ascii="Times New Roman" w:eastAsia="仿宋_GB2312" w:hAnsi="Times New Roman" w:cs="Times New Roman"/>
          <w:bCs/>
          <w:sz w:val="32"/>
          <w:szCs w:val="32"/>
        </w:rPr>
        <w:t>开发和产业化应用</w:t>
      </w:r>
      <w:r>
        <w:rPr>
          <w:rFonts w:ascii="Times New Roman" w:eastAsia="仿宋_GB2312" w:hAnsi="Times New Roman" w:cs="Times New Roman" w:hint="eastAsia"/>
          <w:bCs/>
          <w:sz w:val="32"/>
          <w:szCs w:val="32"/>
        </w:rPr>
        <w:t>，促进</w:t>
      </w:r>
      <w:r>
        <w:rPr>
          <w:rFonts w:ascii="Times New Roman" w:eastAsia="仿宋_GB2312" w:hAnsi="Times New Roman" w:cs="Times New Roman"/>
          <w:bCs/>
          <w:sz w:val="32"/>
          <w:szCs w:val="32"/>
        </w:rPr>
        <w:t>信息产业</w:t>
      </w:r>
      <w:r>
        <w:rPr>
          <w:rFonts w:ascii="Times New Roman" w:eastAsia="仿宋_GB2312" w:hAnsi="Times New Roman" w:cs="Times New Roman"/>
          <w:bCs/>
          <w:sz w:val="32"/>
          <w:szCs w:val="32"/>
        </w:rPr>
        <w:lastRenderedPageBreak/>
        <w:t>发展。</w:t>
      </w:r>
      <w:r>
        <w:rPr>
          <w:rFonts w:ascii="Times New Roman" w:eastAsia="仿宋_GB2312" w:hAnsi="Times New Roman" w:cs="Times New Roman" w:hint="eastAsia"/>
          <w:b/>
          <w:bCs/>
          <w:sz w:val="32"/>
          <w:szCs w:val="32"/>
        </w:rPr>
        <w:t>扩大卫星</w:t>
      </w:r>
      <w:r>
        <w:rPr>
          <w:rFonts w:ascii="Times New Roman" w:eastAsia="仿宋_GB2312" w:hAnsi="Times New Roman" w:cs="Times New Roman"/>
          <w:b/>
          <w:bCs/>
          <w:sz w:val="32"/>
          <w:szCs w:val="32"/>
        </w:rPr>
        <w:t>数据</w:t>
      </w:r>
      <w:r>
        <w:rPr>
          <w:rFonts w:ascii="Times New Roman" w:eastAsia="仿宋_GB2312" w:hAnsi="Times New Roman" w:cs="Times New Roman" w:hint="eastAsia"/>
          <w:b/>
          <w:bCs/>
          <w:sz w:val="32"/>
          <w:szCs w:val="32"/>
        </w:rPr>
        <w:t>商业</w:t>
      </w:r>
      <w:r>
        <w:rPr>
          <w:rFonts w:ascii="Times New Roman" w:eastAsia="仿宋_GB2312" w:hAnsi="Times New Roman" w:cs="Times New Roman"/>
          <w:b/>
          <w:bCs/>
          <w:sz w:val="32"/>
          <w:szCs w:val="32"/>
        </w:rPr>
        <w:t>应用规模。</w:t>
      </w:r>
      <w:r>
        <w:rPr>
          <w:rFonts w:ascii="仿宋_GB2312" w:eastAsia="仿宋_GB2312" w:hAnsi="Times New Roman" w:cs="Times New Roman" w:hint="eastAsia"/>
          <w:sz w:val="32"/>
          <w:szCs w:val="32"/>
        </w:rPr>
        <w:t>依托</w:t>
      </w:r>
      <w:r w:rsidR="00834001">
        <w:rPr>
          <w:rFonts w:ascii="仿宋_GB2312" w:eastAsia="仿宋_GB2312" w:hAnsi="Times New Roman" w:cs="Times New Roman" w:hint="eastAsia"/>
          <w:sz w:val="32"/>
          <w:szCs w:val="32"/>
        </w:rPr>
        <w:t>地理信息</w:t>
      </w:r>
      <w:r>
        <w:rPr>
          <w:rFonts w:ascii="仿宋_GB2312" w:eastAsia="仿宋_GB2312" w:hAnsi="Times New Roman" w:cs="Times New Roman" w:hint="eastAsia"/>
          <w:sz w:val="32"/>
          <w:szCs w:val="32"/>
        </w:rPr>
        <w:t>行业领军企业、机构，以</w:t>
      </w:r>
      <w:bookmarkStart w:id="306" w:name="OLE_LINK876"/>
      <w:r>
        <w:rPr>
          <w:rFonts w:ascii="仿宋_GB2312" w:eastAsia="仿宋_GB2312" w:hAnsi="Times New Roman" w:cs="Times New Roman" w:hint="eastAsia"/>
          <w:sz w:val="32"/>
          <w:szCs w:val="32"/>
        </w:rPr>
        <w:t>国家地理信息产业园</w:t>
      </w:r>
      <w:bookmarkEnd w:id="306"/>
      <w:r>
        <w:rPr>
          <w:rFonts w:ascii="仿宋_GB2312" w:eastAsia="仿宋_GB2312" w:hAnsi="Times New Roman" w:cs="Times New Roman" w:hint="eastAsia"/>
          <w:sz w:val="32"/>
          <w:szCs w:val="32"/>
        </w:rPr>
        <w:t>为建设空间载体，大力发展以地上地下全空间数据应用为特色的</w:t>
      </w:r>
      <w:bookmarkStart w:id="307" w:name="OLE_LINK877"/>
      <w:r>
        <w:rPr>
          <w:rFonts w:ascii="仿宋_GB2312" w:eastAsia="仿宋_GB2312" w:hAnsi="Times New Roman" w:cs="Times New Roman" w:hint="eastAsia"/>
          <w:sz w:val="32"/>
          <w:szCs w:val="32"/>
        </w:rPr>
        <w:t>空天地理信息产业</w:t>
      </w:r>
      <w:bookmarkEnd w:id="307"/>
      <w:r>
        <w:rPr>
          <w:rFonts w:ascii="仿宋_GB2312" w:eastAsia="仿宋_GB2312" w:hAnsi="Times New Roman" w:cs="Times New Roman" w:hint="eastAsia"/>
          <w:sz w:val="32"/>
          <w:szCs w:val="32"/>
        </w:rPr>
        <w:t>。</w:t>
      </w:r>
      <w:r>
        <w:rPr>
          <w:rFonts w:ascii="Times New Roman" w:eastAsia="仿宋_GB2312" w:hAnsi="Times New Roman" w:cs="Times New Roman" w:hint="eastAsia"/>
          <w:b/>
          <w:bCs/>
          <w:sz w:val="32"/>
          <w:szCs w:val="32"/>
        </w:rPr>
        <w:t>探索临空特色</w:t>
      </w:r>
      <w:r>
        <w:rPr>
          <w:rFonts w:ascii="Times New Roman" w:eastAsia="仿宋_GB2312" w:hAnsi="Times New Roman" w:cs="Times New Roman"/>
          <w:b/>
          <w:bCs/>
          <w:sz w:val="32"/>
          <w:szCs w:val="32"/>
        </w:rPr>
        <w:t>空间信息应用产业。</w:t>
      </w:r>
      <w:r>
        <w:rPr>
          <w:rFonts w:ascii="Times New Roman" w:eastAsia="仿宋_GB2312" w:hAnsi="Times New Roman" w:cs="Times New Roman" w:hint="eastAsia"/>
          <w:sz w:val="32"/>
          <w:szCs w:val="32"/>
        </w:rPr>
        <w:t>推动“数字地球”产品与数字孪生机场建设深度融合，探索空天信息技术在机场防入侵、有人无人融合运行等领域的试点应用，</w:t>
      </w:r>
      <w:bookmarkStart w:id="308" w:name="OLE_LINK5"/>
      <w:r>
        <w:rPr>
          <w:rFonts w:ascii="Times New Roman" w:eastAsia="仿宋_GB2312" w:hAnsi="Times New Roman" w:cs="Times New Roman" w:hint="eastAsia"/>
          <w:sz w:val="32"/>
          <w:szCs w:val="32"/>
        </w:rPr>
        <w:t>培育机场</w:t>
      </w:r>
      <w:r>
        <w:rPr>
          <w:rFonts w:ascii="Times New Roman" w:eastAsia="仿宋_GB2312" w:hAnsi="Times New Roman" w:cs="Times New Roman"/>
          <w:sz w:val="32"/>
          <w:szCs w:val="32"/>
        </w:rPr>
        <w:t>空间管</w:t>
      </w:r>
      <w:r>
        <w:rPr>
          <w:rFonts w:ascii="Times New Roman" w:eastAsia="仿宋_GB2312" w:hAnsi="Times New Roman" w:cs="Times New Roman" w:hint="eastAsia"/>
          <w:sz w:val="32"/>
          <w:szCs w:val="32"/>
        </w:rPr>
        <w:t>控</w:t>
      </w:r>
      <w:r>
        <w:rPr>
          <w:rFonts w:ascii="Times New Roman" w:eastAsia="仿宋_GB2312" w:hAnsi="Times New Roman" w:cs="Times New Roman"/>
          <w:sz w:val="32"/>
          <w:szCs w:val="32"/>
        </w:rPr>
        <w:t>相关</w:t>
      </w:r>
      <w:r>
        <w:rPr>
          <w:rFonts w:ascii="Times New Roman" w:eastAsia="仿宋_GB2312" w:hAnsi="Times New Roman" w:cs="Times New Roman" w:hint="eastAsia"/>
          <w:sz w:val="32"/>
          <w:szCs w:val="32"/>
        </w:rPr>
        <w:t>产业</w:t>
      </w:r>
      <w:bookmarkEnd w:id="308"/>
      <w:r>
        <w:rPr>
          <w:rFonts w:ascii="Times New Roman" w:eastAsia="仿宋_GB2312" w:hAnsi="Times New Roman" w:cs="Times New Roman"/>
          <w:sz w:val="32"/>
          <w:szCs w:val="32"/>
        </w:rPr>
        <w:t>。</w:t>
      </w:r>
    </w:p>
    <w:bookmarkEnd w:id="305"/>
    <w:p w:rsidR="005A49F0" w:rsidRDefault="00DE5FAB">
      <w:pPr>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仿宋_GB2312" w:eastAsia="仿宋_GB2312" w:hAnsi="Times New Roman" w:cs="Times New Roman" w:hint="eastAsia"/>
          <w:b/>
          <w:sz w:val="32"/>
          <w:szCs w:val="32"/>
        </w:rPr>
        <w:t>建设</w:t>
      </w:r>
      <w:bookmarkStart w:id="309" w:name="OLE_LINK874"/>
      <w:bookmarkStart w:id="310" w:name="OLE_LINK870"/>
      <w:r>
        <w:rPr>
          <w:rFonts w:ascii="仿宋_GB2312" w:eastAsia="仿宋_GB2312" w:hAnsi="Times New Roman" w:cs="Times New Roman" w:hint="eastAsia"/>
          <w:b/>
          <w:sz w:val="32"/>
          <w:szCs w:val="32"/>
        </w:rPr>
        <w:t>高端工业母机产业</w:t>
      </w:r>
      <w:bookmarkEnd w:id="309"/>
      <w:r>
        <w:rPr>
          <w:rFonts w:ascii="仿宋_GB2312" w:eastAsia="仿宋_GB2312" w:hAnsi="Times New Roman" w:cs="Times New Roman" w:hint="eastAsia"/>
          <w:b/>
          <w:sz w:val="32"/>
          <w:szCs w:val="32"/>
        </w:rPr>
        <w:t>创新基地</w:t>
      </w:r>
      <w:bookmarkEnd w:id="310"/>
      <w:r>
        <w:rPr>
          <w:rFonts w:ascii="仿宋_GB2312" w:eastAsia="仿宋_GB2312" w:hAnsi="Times New Roman" w:cs="Times New Roman" w:hint="eastAsia"/>
          <w:b/>
          <w:sz w:val="32"/>
          <w:szCs w:val="32"/>
        </w:rPr>
        <w:t>。</w:t>
      </w:r>
      <w:r>
        <w:rPr>
          <w:rFonts w:ascii="仿宋_GB2312" w:eastAsia="仿宋_GB2312" w:hAnsi="Times New Roman" w:cs="Times New Roman" w:hint="eastAsia"/>
          <w:sz w:val="32"/>
          <w:szCs w:val="32"/>
        </w:rPr>
        <w:t>聚焦</w:t>
      </w:r>
      <w:r>
        <w:rPr>
          <w:rFonts w:ascii="仿宋_GB2312" w:eastAsia="仿宋_GB2312" w:hAnsi="Times New Roman" w:cs="Times New Roman"/>
          <w:sz w:val="32"/>
          <w:szCs w:val="32"/>
        </w:rPr>
        <w:t>工业母机在智能制造产业发展中的基础支撑作用，</w:t>
      </w:r>
      <w:r>
        <w:rPr>
          <w:rFonts w:ascii="仿宋_GB2312" w:eastAsia="仿宋_GB2312" w:hAnsi="Times New Roman" w:cs="Times New Roman" w:hint="eastAsia"/>
          <w:sz w:val="32"/>
          <w:szCs w:val="32"/>
        </w:rPr>
        <w:t>以</w:t>
      </w:r>
      <w:r>
        <w:rPr>
          <w:rFonts w:ascii="仿宋_GB2312" w:eastAsia="仿宋_GB2312" w:hAnsi="Times New Roman" w:cs="Times New Roman"/>
          <w:sz w:val="32"/>
          <w:szCs w:val="32"/>
        </w:rPr>
        <w:t>平台建设为抓手，强化技术</w:t>
      </w:r>
      <w:r>
        <w:rPr>
          <w:rFonts w:ascii="仿宋_GB2312" w:eastAsia="仿宋_GB2312" w:hAnsi="Times New Roman" w:cs="Times New Roman" w:hint="eastAsia"/>
          <w:sz w:val="32"/>
          <w:szCs w:val="32"/>
        </w:rPr>
        <w:t>转化</w:t>
      </w:r>
      <w:r>
        <w:rPr>
          <w:rFonts w:ascii="仿宋_GB2312" w:eastAsia="仿宋_GB2312" w:hAnsi="Times New Roman" w:cs="Times New Roman"/>
          <w:sz w:val="32"/>
          <w:szCs w:val="32"/>
        </w:rPr>
        <w:t>应用</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形成</w:t>
      </w:r>
      <w:r>
        <w:rPr>
          <w:rFonts w:ascii="Times New Roman" w:eastAsia="仿宋_GB2312" w:hAnsi="Times New Roman" w:cs="Times New Roman"/>
          <w:sz w:val="32"/>
          <w:szCs w:val="32"/>
        </w:rPr>
        <w:t>产业集群。</w:t>
      </w:r>
      <w:r>
        <w:rPr>
          <w:rFonts w:ascii="Times New Roman" w:eastAsia="仿宋_GB2312" w:hAnsi="Times New Roman" w:cs="Times New Roman" w:hint="eastAsia"/>
          <w:b/>
          <w:sz w:val="32"/>
          <w:szCs w:val="32"/>
        </w:rPr>
        <w:t>加快工业</w:t>
      </w:r>
      <w:r>
        <w:rPr>
          <w:rFonts w:ascii="Times New Roman" w:eastAsia="仿宋_GB2312" w:hAnsi="Times New Roman" w:cs="Times New Roman"/>
          <w:b/>
          <w:sz w:val="32"/>
          <w:szCs w:val="32"/>
        </w:rPr>
        <w:t>母机研发</w:t>
      </w:r>
      <w:r>
        <w:rPr>
          <w:rFonts w:ascii="Times New Roman" w:eastAsia="仿宋_GB2312" w:hAnsi="Times New Roman" w:cs="Times New Roman" w:hint="eastAsia"/>
          <w:b/>
          <w:sz w:val="32"/>
          <w:szCs w:val="32"/>
        </w:rPr>
        <w:t>平台</w:t>
      </w:r>
      <w:r>
        <w:rPr>
          <w:rFonts w:ascii="Times New Roman" w:eastAsia="仿宋_GB2312" w:hAnsi="Times New Roman" w:cs="Times New Roman"/>
          <w:b/>
          <w:sz w:val="32"/>
          <w:szCs w:val="32"/>
        </w:rPr>
        <w:t>建设。</w:t>
      </w:r>
      <w:r>
        <w:rPr>
          <w:rFonts w:ascii="Times New Roman" w:eastAsia="仿宋_GB2312" w:hAnsi="Times New Roman" w:cs="Times New Roman" w:hint="eastAsia"/>
          <w:sz w:val="32"/>
          <w:szCs w:val="32"/>
        </w:rPr>
        <w:t>推动通用技术集团机床研究院建设运营，设立高端数控机床国家重点实验室、国家高端数控机床制造业创新中心、国家机床质量监督检验中心三大平台，</w:t>
      </w:r>
      <w:r>
        <w:rPr>
          <w:rFonts w:ascii="Times New Roman" w:eastAsia="仿宋_GB2312" w:hAnsi="Times New Roman" w:cs="Times New Roman"/>
          <w:sz w:val="32"/>
          <w:szCs w:val="32"/>
        </w:rPr>
        <w:t>形成高端</w:t>
      </w:r>
      <w:r>
        <w:rPr>
          <w:rFonts w:ascii="Times New Roman" w:eastAsia="仿宋_GB2312" w:hAnsi="Times New Roman" w:cs="Times New Roman" w:hint="eastAsia"/>
          <w:sz w:val="32"/>
          <w:szCs w:val="32"/>
        </w:rPr>
        <w:t>工业</w:t>
      </w:r>
      <w:r>
        <w:rPr>
          <w:rFonts w:ascii="Times New Roman" w:eastAsia="仿宋_GB2312" w:hAnsi="Times New Roman" w:cs="Times New Roman"/>
          <w:sz w:val="32"/>
          <w:szCs w:val="32"/>
        </w:rPr>
        <w:t>母机产业发展核心功能支撑</w:t>
      </w:r>
      <w:r>
        <w:rPr>
          <w:rFonts w:ascii="Times New Roman" w:eastAsia="仿宋_GB2312" w:hAnsi="Times New Roman" w:cs="Times New Roman" w:hint="eastAsia"/>
          <w:sz w:val="32"/>
          <w:szCs w:val="32"/>
        </w:rPr>
        <w:t>。</w:t>
      </w:r>
      <w:r>
        <w:rPr>
          <w:rFonts w:ascii="Times New Roman" w:eastAsia="仿宋_GB2312" w:hAnsi="Times New Roman" w:cs="Times New Roman" w:hint="eastAsia"/>
          <w:b/>
          <w:sz w:val="32"/>
          <w:szCs w:val="32"/>
        </w:rPr>
        <w:t>促进</w:t>
      </w:r>
      <w:r>
        <w:rPr>
          <w:rFonts w:ascii="Times New Roman" w:eastAsia="仿宋_GB2312" w:hAnsi="Times New Roman" w:cs="Times New Roman"/>
          <w:b/>
          <w:sz w:val="32"/>
          <w:szCs w:val="32"/>
        </w:rPr>
        <w:t>工业母机制造及上下游产业聚集。</w:t>
      </w:r>
      <w:r>
        <w:rPr>
          <w:rFonts w:ascii="Times New Roman" w:eastAsia="仿宋_GB2312" w:hAnsi="Times New Roman" w:cs="Times New Roman" w:hint="eastAsia"/>
          <w:sz w:val="32"/>
          <w:szCs w:val="32"/>
        </w:rPr>
        <w:t>引进北京机床研究所精密机电配套项目，重点发展五轴联动加工中心、高精度坐标测量机等高端装备研发、检测和中试业务；推动工研精机、七星</w:t>
      </w:r>
      <w:r>
        <w:rPr>
          <w:rFonts w:ascii="Times New Roman" w:eastAsia="仿宋_GB2312" w:hAnsi="Times New Roman" w:cs="Times New Roman"/>
          <w:sz w:val="32"/>
          <w:szCs w:val="32"/>
        </w:rPr>
        <w:t>华创等</w:t>
      </w:r>
      <w:r>
        <w:rPr>
          <w:rFonts w:ascii="Times New Roman" w:eastAsia="仿宋_GB2312" w:hAnsi="Times New Roman" w:cs="Times New Roman" w:hint="eastAsia"/>
          <w:sz w:val="32"/>
          <w:szCs w:val="32"/>
        </w:rPr>
        <w:t>项目扩产增产，壮大高端机床产业规模。</w:t>
      </w:r>
    </w:p>
    <w:p w:rsidR="00FC19F1" w:rsidRDefault="00DE5FAB" w:rsidP="00C83E2F">
      <w:pPr>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仿宋_GB2312" w:eastAsia="仿宋_GB2312" w:hAnsi="仿宋_GB2312" w:cs="仿宋_GB2312" w:hint="eastAsia"/>
          <w:b/>
          <w:bCs/>
          <w:kern w:val="0"/>
          <w:sz w:val="32"/>
          <w:szCs w:val="32"/>
        </w:rPr>
        <w:t>培育临空战略性新兴高端制造业。</w:t>
      </w:r>
      <w:r>
        <w:rPr>
          <w:rFonts w:ascii="仿宋_GB2312" w:eastAsia="仿宋_GB2312" w:hAnsi="仿宋_GB2312" w:cs="仿宋_GB2312" w:hint="eastAsia"/>
          <w:bCs/>
          <w:kern w:val="0"/>
          <w:sz w:val="32"/>
          <w:szCs w:val="32"/>
        </w:rPr>
        <w:t>更加</w:t>
      </w:r>
      <w:r>
        <w:rPr>
          <w:rFonts w:ascii="仿宋_GB2312" w:eastAsia="仿宋_GB2312" w:hAnsi="仿宋_GB2312" w:cs="仿宋_GB2312"/>
          <w:bCs/>
          <w:kern w:val="0"/>
          <w:sz w:val="32"/>
          <w:szCs w:val="32"/>
        </w:rPr>
        <w:t>注重</w:t>
      </w:r>
      <w:r>
        <w:rPr>
          <w:rFonts w:ascii="仿宋_GB2312" w:eastAsia="仿宋_GB2312" w:hAnsi="仿宋_GB2312" w:cs="仿宋_GB2312" w:hint="eastAsia"/>
          <w:bCs/>
          <w:kern w:val="0"/>
          <w:sz w:val="32"/>
          <w:szCs w:val="32"/>
        </w:rPr>
        <w:t>科技创新对制造</w:t>
      </w:r>
      <w:r>
        <w:rPr>
          <w:rFonts w:ascii="仿宋_GB2312" w:eastAsia="仿宋_GB2312" w:hAnsi="仿宋_GB2312" w:cs="仿宋_GB2312"/>
          <w:bCs/>
          <w:kern w:val="0"/>
          <w:sz w:val="32"/>
          <w:szCs w:val="32"/>
        </w:rPr>
        <w:t>产业的带动作用，</w:t>
      </w:r>
      <w:r>
        <w:rPr>
          <w:rFonts w:ascii="仿宋_GB2312" w:eastAsia="仿宋_GB2312" w:cs="Times New Roman" w:hint="eastAsia"/>
          <w:sz w:val="32"/>
          <w:szCs w:val="32"/>
          <w14:ligatures w14:val="standardContextual"/>
        </w:rPr>
        <w:t>突出</w:t>
      </w:r>
      <w:r>
        <w:rPr>
          <w:rFonts w:ascii="仿宋_GB2312" w:eastAsia="仿宋_GB2312" w:cs="Times New Roman"/>
          <w:sz w:val="32"/>
          <w:szCs w:val="32"/>
          <w14:ligatures w14:val="standardContextual"/>
        </w:rPr>
        <w:t>融合发展</w:t>
      </w:r>
      <w:r>
        <w:rPr>
          <w:rFonts w:ascii="仿宋_GB2312" w:eastAsia="仿宋_GB2312" w:cs="Times New Roman" w:hint="eastAsia"/>
          <w:sz w:val="32"/>
          <w:szCs w:val="32"/>
          <w14:ligatures w14:val="standardContextual"/>
        </w:rPr>
        <w:t>、创新发展</w:t>
      </w:r>
      <w:r>
        <w:rPr>
          <w:rFonts w:ascii="仿宋_GB2312" w:eastAsia="仿宋_GB2312" w:cs="Times New Roman"/>
          <w:sz w:val="32"/>
          <w:szCs w:val="32"/>
          <w14:ligatures w14:val="standardContextual"/>
        </w:rPr>
        <w:t>，</w:t>
      </w:r>
      <w:r>
        <w:rPr>
          <w:rFonts w:ascii="仿宋_GB2312" w:eastAsia="仿宋_GB2312" w:cs="Times New Roman" w:hint="eastAsia"/>
          <w:sz w:val="32"/>
          <w:szCs w:val="32"/>
          <w14:ligatures w14:val="standardContextual"/>
        </w:rPr>
        <w:t>加速发展</w:t>
      </w:r>
      <w:r>
        <w:rPr>
          <w:rFonts w:ascii="仿宋_GB2312" w:eastAsia="仿宋_GB2312" w:cs="Times New Roman"/>
          <w:sz w:val="32"/>
          <w:szCs w:val="32"/>
          <w14:ligatures w14:val="standardContextual"/>
        </w:rPr>
        <w:t>动能转换。</w:t>
      </w:r>
      <w:r>
        <w:rPr>
          <w:rFonts w:ascii="仿宋_GB2312" w:eastAsia="仿宋_GB2312" w:cs="Times New Roman"/>
          <w:b/>
          <w:sz w:val="32"/>
          <w:szCs w:val="32"/>
          <w14:ligatures w14:val="standardContextual"/>
        </w:rPr>
        <w:t>培育</w:t>
      </w:r>
      <w:r>
        <w:rPr>
          <w:rFonts w:ascii="仿宋_GB2312" w:eastAsia="仿宋_GB2312" w:cs="Times New Roman" w:hint="eastAsia"/>
          <w:b/>
          <w:sz w:val="32"/>
          <w:szCs w:val="32"/>
          <w14:ligatures w14:val="standardContextual"/>
        </w:rPr>
        <w:t>科技</w:t>
      </w:r>
      <w:r>
        <w:rPr>
          <w:rFonts w:ascii="仿宋_GB2312" w:eastAsia="仿宋_GB2312" w:cs="Times New Roman"/>
          <w:b/>
          <w:sz w:val="32"/>
          <w:szCs w:val="32"/>
          <w14:ligatures w14:val="standardContextual"/>
        </w:rPr>
        <w:t>创新能力。</w:t>
      </w:r>
      <w:bookmarkStart w:id="311" w:name="OLE_LINK878"/>
      <w:r>
        <w:rPr>
          <w:rFonts w:ascii="仿宋_GB2312" w:eastAsia="仿宋_GB2312" w:hAnsi="Times New Roman" w:cs="Times New Roman" w:hint="eastAsia"/>
          <w:sz w:val="32"/>
          <w:szCs w:val="32"/>
        </w:rPr>
        <w:t>发挥清华大学国家重点实验室</w:t>
      </w:r>
      <w:bookmarkEnd w:id="311"/>
      <w:r>
        <w:rPr>
          <w:rFonts w:ascii="仿宋_GB2312" w:eastAsia="仿宋_GB2312" w:hAnsi="Times New Roman" w:cs="Times New Roman" w:hint="eastAsia"/>
          <w:sz w:val="32"/>
          <w:szCs w:val="32"/>
        </w:rPr>
        <w:t>等科研带动</w:t>
      </w:r>
      <w:r>
        <w:rPr>
          <w:rFonts w:ascii="仿宋_GB2312" w:eastAsia="仿宋_GB2312" w:hAnsi="Times New Roman" w:cs="Times New Roman"/>
          <w:sz w:val="32"/>
          <w:szCs w:val="32"/>
        </w:rPr>
        <w:t>作用</w:t>
      </w:r>
      <w:r>
        <w:rPr>
          <w:rFonts w:ascii="仿宋_GB2312" w:eastAsia="仿宋_GB2312" w:hAnsi="Times New Roman" w:cs="Times New Roman" w:hint="eastAsia"/>
          <w:sz w:val="32"/>
          <w:szCs w:val="32"/>
        </w:rPr>
        <w:t>，加速引进高水平实验室、工程技术研究中心等创新资源，</w:t>
      </w:r>
      <w:r>
        <w:rPr>
          <w:rFonts w:ascii="仿宋_GB2312" w:eastAsia="仿宋_GB2312" w:hAnsi="Times New Roman" w:cs="Times New Roman"/>
          <w:sz w:val="32"/>
          <w:szCs w:val="32"/>
        </w:rPr>
        <w:t>形成</w:t>
      </w:r>
      <w:r>
        <w:rPr>
          <w:rFonts w:ascii="仿宋_GB2312" w:eastAsia="仿宋_GB2312" w:hAnsi="Times New Roman" w:cs="Times New Roman" w:hint="eastAsia"/>
          <w:sz w:val="32"/>
          <w:szCs w:val="32"/>
        </w:rPr>
        <w:t>产业培育</w:t>
      </w:r>
      <w:r>
        <w:rPr>
          <w:rFonts w:ascii="仿宋_GB2312" w:eastAsia="仿宋_GB2312" w:hAnsi="Times New Roman" w:cs="Times New Roman"/>
          <w:sz w:val="32"/>
          <w:szCs w:val="32"/>
        </w:rPr>
        <w:t>原动力</w:t>
      </w:r>
      <w:r>
        <w:rPr>
          <w:rFonts w:ascii="仿宋_GB2312" w:eastAsia="仿宋_GB2312" w:hAnsi="Times New Roman" w:cs="Times New Roman" w:hint="eastAsia"/>
          <w:sz w:val="32"/>
          <w:szCs w:val="32"/>
        </w:rPr>
        <w:t>。</w:t>
      </w:r>
      <w:r>
        <w:rPr>
          <w:rFonts w:ascii="仿宋_GB2312" w:eastAsia="仿宋_GB2312" w:cs="Times New Roman" w:hint="eastAsia"/>
          <w:sz w:val="32"/>
          <w:szCs w:val="32"/>
          <w14:ligatures w14:val="standardContextual"/>
        </w:rPr>
        <w:t>打造HICOOL产业园，推动“海创城”建设，</w:t>
      </w:r>
      <w:r>
        <w:rPr>
          <w:rFonts w:ascii="仿宋_GB2312" w:eastAsia="仿宋_GB2312" w:hAnsi="Times New Roman" w:cs="Times New Roman" w:hint="eastAsia"/>
          <w:sz w:val="32"/>
          <w:szCs w:val="32"/>
        </w:rPr>
        <w:t>培育</w:t>
      </w:r>
      <w:r>
        <w:rPr>
          <w:rFonts w:ascii="仿宋_GB2312" w:eastAsia="仿宋_GB2312" w:hAnsi="Times New Roman" w:cs="Times New Roman"/>
          <w:sz w:val="32"/>
          <w:szCs w:val="32"/>
        </w:rPr>
        <w:t>高水平</w:t>
      </w:r>
      <w:r>
        <w:rPr>
          <w:rFonts w:ascii="仿宋_GB2312" w:eastAsia="仿宋_GB2312" w:hAnsi="Times New Roman" w:cs="Times New Roman" w:hint="eastAsia"/>
          <w:sz w:val="32"/>
          <w:szCs w:val="32"/>
        </w:rPr>
        <w:t>孵化器，完善孵育转</w:t>
      </w:r>
      <w:r>
        <w:rPr>
          <w:rFonts w:ascii="仿宋_GB2312" w:eastAsia="仿宋_GB2312" w:hAnsi="Times New Roman" w:cs="Times New Roman" w:hint="eastAsia"/>
          <w:sz w:val="32"/>
          <w:szCs w:val="32"/>
        </w:rPr>
        <w:lastRenderedPageBreak/>
        <w:t>化功能</w:t>
      </w:r>
      <w:r>
        <w:rPr>
          <w:rFonts w:ascii="仿宋_GB2312" w:eastAsia="仿宋_GB2312" w:cs="Times New Roman" w:hint="eastAsia"/>
          <w:sz w:val="32"/>
          <w:szCs w:val="32"/>
          <w14:ligatures w14:val="standardContextual"/>
        </w:rPr>
        <w:t>。</w:t>
      </w:r>
      <w:r>
        <w:rPr>
          <w:rFonts w:ascii="仿宋_GB2312" w:eastAsia="仿宋_GB2312" w:cs="Times New Roman" w:hint="eastAsia"/>
          <w:b/>
          <w:bCs/>
          <w:sz w:val="32"/>
          <w:szCs w:val="32"/>
          <w14:ligatures w14:val="standardContextual"/>
        </w:rPr>
        <w:t>推动“两业融合”深度发展。</w:t>
      </w:r>
      <w:r>
        <w:rPr>
          <w:rFonts w:ascii="仿宋_GB2312" w:eastAsia="仿宋_GB2312" w:cs="Times New Roman" w:hint="eastAsia"/>
          <w:sz w:val="32"/>
          <w:szCs w:val="32"/>
          <w14:ligatures w14:val="standardContextual"/>
        </w:rPr>
        <w:t>支持制造业龙头企业拓展服务环节，引导服务业企业与制造企业合作，促进宝洁研发中心等工业设计、研发设计、检测认证等服务嵌入制造环节，助力临空智造产业向价值链高端攀升。</w:t>
      </w:r>
      <w:r>
        <w:rPr>
          <w:rFonts w:ascii="仿宋_GB2312" w:eastAsia="仿宋_GB2312" w:cs="Times New Roman" w:hint="eastAsia"/>
          <w:b/>
          <w:bCs/>
          <w:sz w:val="32"/>
          <w:szCs w:val="32"/>
          <w14:ligatures w14:val="standardContextual"/>
        </w:rPr>
        <w:t>加快传统制造业企业转型升级。</w:t>
      </w:r>
      <w:r>
        <w:rPr>
          <w:rFonts w:ascii="仿宋_GB2312" w:eastAsia="仿宋_GB2312" w:cs="Times New Roman" w:hint="eastAsia"/>
          <w:sz w:val="32"/>
          <w:szCs w:val="32"/>
          <w14:ligatures w14:val="standardContextual"/>
        </w:rPr>
        <w:t>推动尼得科、S</w:t>
      </w:r>
      <w:r>
        <w:rPr>
          <w:rFonts w:ascii="仿宋_GB2312" w:eastAsia="仿宋_GB2312" w:cs="Times New Roman"/>
          <w:sz w:val="32"/>
          <w:szCs w:val="32"/>
          <w14:ligatures w14:val="standardContextual"/>
        </w:rPr>
        <w:t>MC等</w:t>
      </w:r>
      <w:r>
        <w:rPr>
          <w:rFonts w:ascii="仿宋_GB2312" w:eastAsia="仿宋_GB2312" w:cs="Times New Roman" w:hint="eastAsia"/>
          <w:sz w:val="32"/>
          <w:szCs w:val="32"/>
          <w14:ligatures w14:val="standardContextual"/>
        </w:rPr>
        <w:t>重点企业建设智能工厂和数字化车间，加快5G、工业互联网、人工智能等新技术在生产制造环节的深度应用，</w:t>
      </w:r>
      <w:r>
        <w:rPr>
          <w:rFonts w:ascii="仿宋_GB2312" w:eastAsia="仿宋_GB2312" w:cs="Times New Roman"/>
          <w:sz w:val="32"/>
          <w:szCs w:val="32"/>
          <w14:ligatures w14:val="standardContextual"/>
        </w:rPr>
        <w:t>提升企业</w:t>
      </w:r>
      <w:r>
        <w:rPr>
          <w:rFonts w:ascii="仿宋_GB2312" w:eastAsia="仿宋_GB2312" w:cs="Times New Roman" w:hint="eastAsia"/>
          <w:sz w:val="32"/>
          <w:szCs w:val="32"/>
          <w14:ligatures w14:val="standardContextual"/>
        </w:rPr>
        <w:t>竞争力。</w:t>
      </w:r>
    </w:p>
    <w:p w:rsidR="005A49F0" w:rsidRDefault="00DE5FAB">
      <w:pPr>
        <w:widowControl/>
        <w:overflowPunct w:val="0"/>
        <w:topLinePunct/>
        <w:spacing w:line="560" w:lineRule="exact"/>
        <w:ind w:firstLineChars="200" w:firstLine="640"/>
        <w:textAlignment w:val="center"/>
        <w:outlineLvl w:val="1"/>
        <w:rPr>
          <w:rFonts w:ascii="楷体_GB2312" w:eastAsia="楷体_GB2312" w:hAnsi="楷体_GB2312" w:cs="楷体_GB2312"/>
          <w:bCs/>
          <w:sz w:val="32"/>
          <w:szCs w:val="32"/>
        </w:rPr>
      </w:pPr>
      <w:bookmarkStart w:id="312" w:name="_Toc226561780"/>
      <w:r>
        <w:rPr>
          <w:rFonts w:ascii="楷体_GB2312" w:eastAsia="楷体_GB2312" w:hAnsi="楷体_GB2312" w:cs="楷体_GB2312" w:hint="eastAsia"/>
          <w:bCs/>
          <w:sz w:val="32"/>
          <w:szCs w:val="32"/>
        </w:rPr>
        <w:t>（四）以需求</w:t>
      </w:r>
      <w:r>
        <w:rPr>
          <w:rFonts w:ascii="楷体_GB2312" w:eastAsia="楷体_GB2312" w:hAnsi="楷体_GB2312" w:cs="楷体_GB2312"/>
          <w:bCs/>
          <w:sz w:val="32"/>
          <w:szCs w:val="32"/>
        </w:rPr>
        <w:t>为导向</w:t>
      </w:r>
      <w:r>
        <w:rPr>
          <w:rFonts w:ascii="楷体_GB2312" w:eastAsia="楷体_GB2312" w:hAnsi="楷体_GB2312" w:cs="楷体_GB2312" w:hint="eastAsia"/>
          <w:bCs/>
          <w:sz w:val="32"/>
          <w:szCs w:val="32"/>
        </w:rPr>
        <w:t>，打造高附加值货物北方进出口枢纽</w:t>
      </w:r>
      <w:bookmarkEnd w:id="312"/>
    </w:p>
    <w:p w:rsidR="005A49F0" w:rsidRDefault="00DE5FAB">
      <w:pPr>
        <w:widowControl/>
        <w:overflowPunct w:val="0"/>
        <w:topLinePunct/>
        <w:spacing w:line="56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聚焦</w:t>
      </w:r>
      <w:r>
        <w:rPr>
          <w:rFonts w:ascii="仿宋_GB2312" w:eastAsia="仿宋_GB2312" w:hAnsi="仿宋_GB2312" w:cs="仿宋_GB2312"/>
          <w:kern w:val="0"/>
          <w:sz w:val="32"/>
          <w:szCs w:val="32"/>
        </w:rPr>
        <w:t>首都及京津冀发展需求，</w:t>
      </w:r>
      <w:r>
        <w:rPr>
          <w:rFonts w:ascii="仿宋_GB2312" w:eastAsia="仿宋_GB2312" w:hAnsi="仿宋_GB2312" w:cs="仿宋_GB2312" w:hint="eastAsia"/>
          <w:kern w:val="0"/>
          <w:sz w:val="32"/>
          <w:szCs w:val="32"/>
        </w:rPr>
        <w:t>以提升空港物流基础设施为支撑，大力发展国际快件、生鲜冷链、文化贸易</w:t>
      </w:r>
      <w:r w:rsidR="00217CA0">
        <w:rPr>
          <w:rFonts w:ascii="仿宋_GB2312" w:eastAsia="仿宋_GB2312" w:hAnsi="仿宋_GB2312" w:cs="仿宋_GB2312" w:hint="eastAsia"/>
          <w:kern w:val="0"/>
          <w:sz w:val="32"/>
          <w:szCs w:val="32"/>
        </w:rPr>
        <w:t>等特色</w:t>
      </w:r>
      <w:r>
        <w:rPr>
          <w:rFonts w:ascii="仿宋_GB2312" w:eastAsia="仿宋_GB2312" w:hAnsi="仿宋_GB2312" w:cs="仿宋_GB2312" w:hint="eastAsia"/>
          <w:kern w:val="0"/>
          <w:sz w:val="32"/>
          <w:szCs w:val="32"/>
        </w:rPr>
        <w:t>细分领域，打造</w:t>
      </w:r>
      <w:r>
        <w:rPr>
          <w:rFonts w:ascii="仿宋_GB2312" w:eastAsia="仿宋_GB2312" w:hAnsi="仿宋_GB2312" w:cs="仿宋_GB2312" w:hint="eastAsia"/>
          <w:sz w:val="32"/>
          <w:szCs w:val="32"/>
        </w:rPr>
        <w:t>“高、快、冷、小”特色物流</w:t>
      </w:r>
      <w:r w:rsidR="00217CA0">
        <w:rPr>
          <w:rFonts w:ascii="仿宋_GB2312" w:eastAsia="仿宋_GB2312" w:hAnsi="仿宋_GB2312" w:cs="仿宋_GB2312" w:hint="eastAsia"/>
          <w:sz w:val="32"/>
          <w:szCs w:val="32"/>
        </w:rPr>
        <w:t>体系</w:t>
      </w:r>
      <w:r>
        <w:rPr>
          <w:rFonts w:ascii="仿宋_GB2312" w:eastAsia="仿宋_GB2312" w:hAnsi="仿宋_GB2312" w:cs="仿宋_GB2312"/>
          <w:sz w:val="32"/>
          <w:szCs w:val="32"/>
        </w:rPr>
        <w:t>。</w:t>
      </w:r>
    </w:p>
    <w:p w:rsidR="005A49F0" w:rsidRDefault="00DE5FAB">
      <w:pPr>
        <w:widowControl/>
        <w:overflowPunct w:val="0"/>
        <w:topLinePunct/>
        <w:spacing w:line="560" w:lineRule="exact"/>
        <w:ind w:firstLineChars="200" w:firstLine="643"/>
        <w:textAlignment w:val="center"/>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建设东北亚国际寄递物流中心。</w:t>
      </w:r>
      <w:r>
        <w:rPr>
          <w:rFonts w:ascii="仿宋_GB2312" w:eastAsia="仿宋_GB2312" w:hAnsi="仿宋_GB2312" w:cs="仿宋_GB2312" w:hint="eastAsia"/>
          <w:sz w:val="32"/>
          <w:szCs w:val="32"/>
        </w:rPr>
        <w:t>围绕首都国际交往需求，强化寄递产业保障支撑能力，形成区域性分拨中心。</w:t>
      </w:r>
      <w:r>
        <w:rPr>
          <w:rFonts w:ascii="仿宋_GB2312" w:eastAsia="仿宋_GB2312" w:hAnsi="仿宋_GB2312" w:cs="仿宋_GB2312" w:hint="eastAsia"/>
          <w:b/>
          <w:bCs/>
          <w:sz w:val="32"/>
          <w:szCs w:val="32"/>
        </w:rPr>
        <w:t>升级国际快件中心功能。</w:t>
      </w:r>
      <w:r>
        <w:rPr>
          <w:rFonts w:ascii="仿宋_GB2312" w:eastAsia="仿宋_GB2312" w:hAnsi="仿宋_GB2312" w:cs="仿宋_GB2312" w:hint="eastAsia"/>
          <w:sz w:val="32"/>
          <w:szCs w:val="32"/>
        </w:rPr>
        <w:t>完善快件口岸转运、查验等配套设施，研究增设快件专业货站，简化快件分拨程序，持续提升快件通关效率，降低地面服务物流成本。</w:t>
      </w:r>
      <w:r>
        <w:rPr>
          <w:rFonts w:ascii="仿宋_GB2312" w:eastAsia="仿宋_GB2312" w:hAnsi="仿宋_GB2312" w:cs="仿宋_GB2312" w:hint="eastAsia"/>
          <w:b/>
          <w:bCs/>
          <w:sz w:val="32"/>
          <w:szCs w:val="32"/>
        </w:rPr>
        <w:t>创新寄递产业模式。</w:t>
      </w:r>
      <w:r>
        <w:rPr>
          <w:rFonts w:ascii="仿宋_GB2312" w:eastAsia="仿宋_GB2312" w:hAnsi="仿宋_GB2312" w:cs="仿宋_GB2312" w:hint="eastAsia"/>
          <w:sz w:val="32"/>
          <w:szCs w:val="32"/>
        </w:rPr>
        <w:t>依托联邦快递、敦豪快递、民航快递、顺丰快递等企业，鼓励多种模式发展全货机运输业务，进一步扩展第五航权航线，优化快件货机时刻资源配置，支持龙头企业提升在京枢纽能级，提升空空转运能力和对东北亚地区集货分拨能力，吸引东北亚货物从首都机场中转。</w:t>
      </w:r>
    </w:p>
    <w:p w:rsidR="005A49F0" w:rsidRDefault="00DE5FAB">
      <w:pPr>
        <w:widowControl/>
        <w:overflowPunct w:val="0"/>
        <w:topLinePunct/>
        <w:spacing w:line="560" w:lineRule="exact"/>
        <w:ind w:firstLineChars="200" w:firstLine="643"/>
        <w:textAlignment w:val="center"/>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建设北方冷链物流枢纽。</w:t>
      </w:r>
      <w:r>
        <w:rPr>
          <w:rFonts w:ascii="仿宋_GB2312" w:eastAsia="仿宋_GB2312" w:hAnsi="仿宋_GB2312" w:cs="仿宋_GB2312" w:hint="eastAsia"/>
          <w:kern w:val="0"/>
          <w:sz w:val="32"/>
          <w:szCs w:val="32"/>
        </w:rPr>
        <w:t>围绕京津冀地区社会运行保障和消费升级需求，提升物流保障能力，打造高端物流产业体系。</w:t>
      </w:r>
      <w:r>
        <w:rPr>
          <w:rFonts w:ascii="仿宋_GB2312" w:eastAsia="仿宋_GB2312" w:hAnsi="仿宋_GB2312" w:cs="仿宋_GB2312" w:hint="eastAsia"/>
          <w:b/>
          <w:bCs/>
          <w:kern w:val="0"/>
          <w:sz w:val="32"/>
          <w:szCs w:val="32"/>
        </w:rPr>
        <w:t>夯实冷链物流承载力基础。</w:t>
      </w:r>
      <w:r>
        <w:rPr>
          <w:rFonts w:ascii="仿宋_GB2312" w:eastAsia="仿宋_GB2312" w:hAnsi="仿宋_GB2312" w:cs="仿宋_GB2312" w:hint="eastAsia"/>
          <w:kern w:val="0"/>
          <w:sz w:val="32"/>
          <w:szCs w:val="32"/>
        </w:rPr>
        <w:t>发挥首都机场航线网络优势，</w:t>
      </w:r>
      <w:r>
        <w:rPr>
          <w:rFonts w:ascii="仿宋_GB2312" w:eastAsia="仿宋_GB2312" w:hAnsi="仿宋_GB2312" w:cs="仿宋_GB2312" w:hint="eastAsia"/>
          <w:kern w:val="0"/>
          <w:sz w:val="32"/>
          <w:szCs w:val="32"/>
        </w:rPr>
        <w:lastRenderedPageBreak/>
        <w:t>依托国家骨干冷链物流通道，吸引京津冀及北方进出口冷链货物在此通关，打造北方冷链物流集散地；推动宝湾全球高端贸易供应链示范基地、京深国际物流等重大项目建设，加快存量仓储空间冷链化、智能化改造，满足冷链仓储物流需求。</w:t>
      </w:r>
      <w:r>
        <w:rPr>
          <w:rFonts w:ascii="仿宋_GB2312" w:eastAsia="仿宋_GB2312" w:hAnsi="仿宋_GB2312" w:cs="仿宋_GB2312" w:hint="eastAsia"/>
          <w:b/>
          <w:bCs/>
          <w:kern w:val="0"/>
          <w:sz w:val="32"/>
          <w:szCs w:val="32"/>
        </w:rPr>
        <w:t>搭建更加专业高效的物流服务体系。</w:t>
      </w:r>
      <w:r>
        <w:rPr>
          <w:rFonts w:ascii="仿宋_GB2312" w:eastAsia="仿宋_GB2312" w:hAnsi="仿宋_GB2312" w:cs="仿宋_GB2312" w:hint="eastAsia"/>
          <w:kern w:val="0"/>
          <w:sz w:val="32"/>
          <w:szCs w:val="32"/>
        </w:rPr>
        <w:t>整合生物医药保税冷链仓储分拨资源，建立温控药品、生物制剂、临床试验样本“绿色通道”，基于物联网和区块链技术构建“一物一码”全程数字化温控追溯体系，针对细胞治疗、基因治疗等前沿技术探索全链条超低温定制化解决方案，提升医药贸易、生物医药研发等产业保障服务水平。</w:t>
      </w:r>
      <w:r>
        <w:rPr>
          <w:rFonts w:ascii="仿宋_GB2312" w:eastAsia="仿宋_GB2312" w:hAnsi="仿宋_GB2312" w:cs="仿宋_GB2312" w:hint="eastAsia"/>
          <w:b/>
          <w:bCs/>
          <w:kern w:val="0"/>
          <w:sz w:val="32"/>
          <w:szCs w:val="32"/>
        </w:rPr>
        <w:t>打造北方最大的生鲜进口口岸。</w:t>
      </w:r>
      <w:r>
        <w:rPr>
          <w:rFonts w:ascii="仿宋_GB2312" w:eastAsia="仿宋_GB2312" w:hAnsi="仿宋_GB2312" w:cs="仿宋_GB2312" w:hint="eastAsia"/>
          <w:kern w:val="0"/>
          <w:sz w:val="32"/>
          <w:szCs w:val="32"/>
        </w:rPr>
        <w:t>聚焦满足北京超大消费城市需求，发挥五类进口商品指定查验口岸功能，依托首农北水集团生鲜进口项目、艾佳生鲜贸易加工基地等项目，扩大生鲜进口规模，提升国际生鲜产品北方消费集散功能。</w:t>
      </w:r>
    </w:p>
    <w:p w:rsidR="005A49F0" w:rsidRDefault="00DE5FAB" w:rsidP="00AD6122">
      <w:pPr>
        <w:widowControl/>
        <w:spacing w:line="540" w:lineRule="exact"/>
        <w:ind w:firstLineChars="200" w:firstLine="643"/>
        <w:rPr>
          <w:rFonts w:ascii="仿宋_GB2312" w:eastAsia="仿宋_GB2312" w:hAnsi="仿宋_GB2312" w:cs="仿宋_GB2312"/>
          <w:kern w:val="0"/>
          <w:sz w:val="32"/>
          <w:szCs w:val="32"/>
        </w:rPr>
      </w:pPr>
      <w:r>
        <w:rPr>
          <w:rFonts w:ascii="Times New Roman" w:eastAsia="仿宋_GB2312" w:hAnsi="Times New Roman" w:cs="Times New Roman" w:hint="eastAsia"/>
          <w:b/>
          <w:bCs/>
          <w:sz w:val="32"/>
          <w:szCs w:val="32"/>
        </w:rPr>
        <w:t>打造全国文化贸易高地。</w:t>
      </w:r>
      <w:r>
        <w:rPr>
          <w:rFonts w:ascii="Times New Roman" w:eastAsia="仿宋_GB2312" w:hAnsi="Times New Roman" w:cs="Times New Roman" w:hint="eastAsia"/>
          <w:sz w:val="32"/>
          <w:szCs w:val="32"/>
        </w:rPr>
        <w:t>围绕首都全国文化中心建设，创新发展文化贸易业态，促进中外文化交流。</w:t>
      </w:r>
      <w:r>
        <w:rPr>
          <w:rFonts w:ascii="Times New Roman" w:eastAsia="仿宋_GB2312" w:hAnsi="Times New Roman" w:cs="Times New Roman" w:hint="eastAsia"/>
          <w:b/>
          <w:bCs/>
          <w:sz w:val="32"/>
          <w:szCs w:val="32"/>
        </w:rPr>
        <w:t>建设高水平文化交流平台。</w:t>
      </w:r>
      <w:r>
        <w:rPr>
          <w:rFonts w:ascii="Times New Roman" w:eastAsia="仿宋_GB2312" w:hAnsi="Times New Roman" w:cs="Times New Roman" w:hint="eastAsia"/>
          <w:sz w:val="32"/>
          <w:szCs w:val="32"/>
        </w:rPr>
        <w:t>整合国家对外文化贸易基地、国家文化出口基地资源，常态化举办国际艺术展览等活动，</w:t>
      </w:r>
      <w:bookmarkStart w:id="313" w:name="OLE_LINK21"/>
      <w:r>
        <w:rPr>
          <w:rFonts w:ascii="Times New Roman" w:eastAsia="仿宋_GB2312" w:hAnsi="Times New Roman" w:cs="Times New Roman" w:hint="eastAsia"/>
          <w:sz w:val="32"/>
          <w:szCs w:val="32"/>
        </w:rPr>
        <w:t>打造一批文化交流品牌</w:t>
      </w:r>
      <w:bookmarkEnd w:id="313"/>
      <w:r>
        <w:rPr>
          <w:rFonts w:ascii="Times New Roman" w:eastAsia="仿宋_GB2312" w:hAnsi="Times New Roman" w:cs="Times New Roman" w:hint="eastAsia"/>
          <w:sz w:val="32"/>
          <w:szCs w:val="32"/>
        </w:rPr>
        <w:t>，提升基地影响力。</w:t>
      </w:r>
      <w:r>
        <w:rPr>
          <w:rFonts w:ascii="Times New Roman" w:eastAsia="仿宋_GB2312" w:hAnsi="Times New Roman" w:cs="Times New Roman" w:hint="eastAsia"/>
          <w:b/>
          <w:bCs/>
          <w:sz w:val="32"/>
          <w:szCs w:val="32"/>
        </w:rPr>
        <w:t>构建专业化文物艺术品流通服务体系。</w:t>
      </w:r>
      <w:r>
        <w:rPr>
          <w:rFonts w:ascii="Times New Roman" w:eastAsia="仿宋_GB2312" w:hAnsi="Times New Roman" w:cs="Times New Roman" w:hint="eastAsia"/>
          <w:sz w:val="32"/>
          <w:szCs w:val="32"/>
        </w:rPr>
        <w:t>完善集恒温恒湿仓储、专业包装、国际运输、报关报检、安保押运于一体的</w:t>
      </w:r>
      <w:bookmarkStart w:id="314" w:name="OLE_LINK23"/>
      <w:bookmarkStart w:id="315" w:name="OLE_LINK22"/>
      <w:r>
        <w:rPr>
          <w:rFonts w:ascii="Times New Roman" w:eastAsia="仿宋_GB2312" w:hAnsi="Times New Roman" w:cs="Times New Roman" w:hint="eastAsia"/>
          <w:sz w:val="32"/>
          <w:szCs w:val="32"/>
        </w:rPr>
        <w:t>全流程专业物流服务，</w:t>
      </w:r>
      <w:bookmarkEnd w:id="314"/>
      <w:bookmarkEnd w:id="315"/>
      <w:r>
        <w:rPr>
          <w:rFonts w:ascii="Times New Roman" w:eastAsia="仿宋_GB2312" w:hAnsi="Times New Roman" w:cs="Times New Roman" w:hint="eastAsia"/>
          <w:sz w:val="32"/>
          <w:szCs w:val="32"/>
        </w:rPr>
        <w:t>吸引全球拍卖行、博物馆和收藏家将文物艺术品经由首都机场口岸进出境和存储，促进全球文物艺术品回流交流。</w:t>
      </w:r>
      <w:r>
        <w:rPr>
          <w:rFonts w:ascii="Times New Roman" w:eastAsia="仿宋_GB2312" w:hAnsi="Times New Roman" w:cs="Times New Roman" w:hint="eastAsia"/>
          <w:b/>
          <w:bCs/>
          <w:sz w:val="32"/>
          <w:szCs w:val="32"/>
        </w:rPr>
        <w:t>拓展文化贸易新业态。</w:t>
      </w:r>
      <w:r>
        <w:rPr>
          <w:rFonts w:ascii="Times New Roman" w:eastAsia="仿宋_GB2312" w:hAnsi="Times New Roman" w:cs="Times New Roman" w:hint="eastAsia"/>
          <w:sz w:val="32"/>
          <w:szCs w:val="32"/>
        </w:rPr>
        <w:t>完善文物艺术品保税修复与再创造业态，发展文创衍生</w:t>
      </w:r>
      <w:r>
        <w:rPr>
          <w:rFonts w:ascii="Times New Roman" w:eastAsia="仿宋_GB2312" w:hAnsi="Times New Roman" w:cs="Times New Roman" w:hint="eastAsia"/>
          <w:sz w:val="32"/>
          <w:szCs w:val="32"/>
        </w:rPr>
        <w:lastRenderedPageBreak/>
        <w:t>品产业；拓展游戏、影视、动漫等数字文化产品出口服务，助力中华文化走向世界。</w:t>
      </w:r>
    </w:p>
    <w:p w:rsidR="005A49F0" w:rsidRDefault="00DE5FAB" w:rsidP="00AD6122">
      <w:pPr>
        <w:widowControl/>
        <w:overflowPunct w:val="0"/>
        <w:topLinePunct/>
        <w:spacing w:line="540" w:lineRule="exact"/>
        <w:ind w:firstLineChars="200" w:firstLine="640"/>
        <w:textAlignment w:val="center"/>
        <w:outlineLvl w:val="1"/>
        <w:rPr>
          <w:rFonts w:ascii="Times New Roman" w:eastAsia="楷体_GB2312" w:hAnsi="Times New Roman" w:cs="Times New Roman"/>
          <w:sz w:val="32"/>
          <w:szCs w:val="32"/>
        </w:rPr>
      </w:pPr>
      <w:bookmarkStart w:id="316" w:name="_Toc226561781"/>
      <w:r>
        <w:rPr>
          <w:rFonts w:ascii="Times New Roman" w:eastAsia="楷体_GB2312" w:hAnsi="Times New Roman" w:cs="Times New Roman" w:hint="eastAsia"/>
          <w:sz w:val="32"/>
          <w:szCs w:val="32"/>
        </w:rPr>
        <w:t>（五）以流量为抓手，建设国际化商务消费新地标</w:t>
      </w:r>
      <w:bookmarkEnd w:id="316"/>
    </w:p>
    <w:p w:rsidR="005A49F0" w:rsidRDefault="00DE5FAB" w:rsidP="00AD6122">
      <w:pPr>
        <w:widowControl/>
        <w:overflowPunct w:val="0"/>
        <w:topLinePunct/>
        <w:spacing w:line="540" w:lineRule="exact"/>
        <w:ind w:firstLineChars="200" w:firstLine="640"/>
        <w:textAlignment w:val="center"/>
        <w:rPr>
          <w:rFonts w:ascii="Times New Roman" w:eastAsia="宋体" w:hAnsi="Times New Roman" w:cs="Times New Roman"/>
          <w:szCs w:val="24"/>
        </w:rPr>
      </w:pPr>
      <w:r>
        <w:rPr>
          <w:rFonts w:ascii="仿宋_GB2312" w:eastAsia="仿宋_GB2312" w:hAnsi="Times New Roman" w:cs="Times New Roman" w:hint="eastAsia"/>
          <w:sz w:val="32"/>
          <w:szCs w:val="32"/>
        </w:rPr>
        <w:t>积极构建</w:t>
      </w:r>
      <w:r w:rsidR="00B01D66" w:rsidRPr="00FC19F1">
        <w:rPr>
          <w:rFonts w:ascii="仿宋_GB2312" w:eastAsia="仿宋_GB2312" w:hAnsi="Times New Roman" w:cs="Times New Roman" w:hint="eastAsia"/>
          <w:sz w:val="32"/>
          <w:szCs w:val="32"/>
        </w:rPr>
        <w:t>高品质</w:t>
      </w:r>
      <w:r>
        <w:rPr>
          <w:rFonts w:ascii="仿宋_GB2312" w:eastAsia="仿宋_GB2312" w:hAnsi="Times New Roman" w:cs="Times New Roman" w:hint="eastAsia"/>
          <w:sz w:val="32"/>
          <w:szCs w:val="32"/>
        </w:rPr>
        <w:t>消费新场景，谋划设立国际服务先行区，促进机场客流转化为消费流、商务流、创新力，壮大商务、总部、服务贸易等业态，服务首都国际消费中心城市建设。</w:t>
      </w:r>
    </w:p>
    <w:p w:rsidR="005A49F0" w:rsidRDefault="00DE5FAB" w:rsidP="00AD6122">
      <w:pPr>
        <w:widowControl/>
        <w:overflowPunct w:val="0"/>
        <w:topLinePunct/>
        <w:spacing w:line="540" w:lineRule="exact"/>
        <w:ind w:firstLineChars="200" w:firstLine="643"/>
        <w:textAlignment w:val="center"/>
        <w:rPr>
          <w:rFonts w:ascii="仿宋_GB2312" w:eastAsia="仿宋_GB2312" w:hAnsi="Times New Roman" w:cs="Times New Roman"/>
          <w:sz w:val="32"/>
          <w:szCs w:val="32"/>
        </w:rPr>
      </w:pPr>
      <w:r>
        <w:rPr>
          <w:rFonts w:ascii="Times New Roman" w:eastAsia="仿宋_GB2312" w:hAnsi="Times New Roman" w:cs="Times New Roman" w:hint="eastAsia"/>
          <w:b/>
          <w:bCs/>
          <w:sz w:val="32"/>
          <w:szCs w:val="32"/>
        </w:rPr>
        <w:t>谋划设立国际服务创新先行区。</w:t>
      </w:r>
      <w:r>
        <w:rPr>
          <w:rFonts w:ascii="Times New Roman" w:eastAsia="仿宋_GB2312" w:hAnsi="Times New Roman" w:cs="Times New Roman" w:hint="eastAsia"/>
          <w:bCs/>
          <w:sz w:val="32"/>
          <w:szCs w:val="32"/>
        </w:rPr>
        <w:t>充分利用首都机场流量资源，以</w:t>
      </w:r>
      <w:r w:rsidR="00834001">
        <w:rPr>
          <w:rFonts w:ascii="Times New Roman" w:eastAsia="仿宋_GB2312" w:hAnsi="Times New Roman" w:cs="Times New Roman" w:hint="eastAsia"/>
          <w:bCs/>
          <w:sz w:val="32"/>
          <w:szCs w:val="32"/>
        </w:rPr>
        <w:t>其周边土地</w:t>
      </w:r>
      <w:r>
        <w:rPr>
          <w:rFonts w:ascii="Times New Roman" w:eastAsia="仿宋_GB2312" w:hAnsi="Times New Roman" w:cs="Times New Roman" w:hint="eastAsia"/>
          <w:bCs/>
          <w:sz w:val="32"/>
          <w:szCs w:val="32"/>
        </w:rPr>
        <w:t>空间为载体，发展商务交往、跨境消费、总部经济等功能业态。</w:t>
      </w:r>
      <w:r>
        <w:rPr>
          <w:rFonts w:ascii="Times New Roman" w:eastAsia="仿宋_GB2312" w:hAnsi="Times New Roman" w:cs="Times New Roman" w:hint="eastAsia"/>
          <w:b/>
          <w:bCs/>
          <w:sz w:val="32"/>
          <w:szCs w:val="32"/>
        </w:rPr>
        <w:t>拓展国际商务交往功能</w:t>
      </w:r>
      <w:r>
        <w:rPr>
          <w:rFonts w:ascii="Times New Roman" w:eastAsia="仿宋_GB2312" w:hAnsi="Times New Roman" w:cs="Times New Roman" w:hint="eastAsia"/>
          <w:bCs/>
          <w:sz w:val="32"/>
          <w:szCs w:val="32"/>
        </w:rPr>
        <w:t>，谋划打造“一线放开、二线管住”的开放创新平台，提升人员跨境流动便利化水平，为商务洽谈、会议展览、国际培训等商务交往提供平台载体。</w:t>
      </w:r>
      <w:r>
        <w:rPr>
          <w:rFonts w:ascii="仿宋_GB2312" w:eastAsia="仿宋_GB2312" w:hAnsi="Times New Roman" w:cs="Times New Roman" w:hint="eastAsia"/>
          <w:b/>
          <w:bCs/>
          <w:sz w:val="32"/>
          <w:szCs w:val="32"/>
        </w:rPr>
        <w:t>培育跨境消费产业。</w:t>
      </w:r>
      <w:r>
        <w:rPr>
          <w:rFonts w:ascii="仿宋_GB2312" w:eastAsia="仿宋_GB2312" w:hAnsi="Times New Roman" w:cs="Times New Roman" w:hint="eastAsia"/>
          <w:sz w:val="32"/>
          <w:szCs w:val="32"/>
        </w:rPr>
        <w:t>聚集特色商业、国际美食、</w:t>
      </w:r>
      <w:r>
        <w:rPr>
          <w:rFonts w:ascii="Times New Roman" w:eastAsia="仿宋_GB2312" w:hAnsi="Times New Roman" w:cs="Times New Roman" w:hint="eastAsia"/>
          <w:sz w:val="32"/>
          <w:szCs w:val="32"/>
        </w:rPr>
        <w:t>精品酒店、现代商务等多元业态，融合科技、文化、休闲、娱乐、体育等复合功能，打造临空商务消费新场景，推动“空港流量”转化为“消费留量”。</w:t>
      </w:r>
      <w:r>
        <w:rPr>
          <w:rFonts w:ascii="Times New Roman" w:eastAsia="仿宋_GB2312" w:hAnsi="Times New Roman" w:cs="Times New Roman" w:hint="eastAsia"/>
          <w:b/>
          <w:bCs/>
          <w:sz w:val="32"/>
          <w:szCs w:val="32"/>
        </w:rPr>
        <w:t>促进总部经济聚集</w:t>
      </w:r>
      <w:r>
        <w:rPr>
          <w:rFonts w:ascii="Times New Roman" w:eastAsia="仿宋_GB2312" w:hAnsi="Times New Roman" w:cs="Times New Roman" w:hint="eastAsia"/>
          <w:bCs/>
          <w:sz w:val="32"/>
          <w:szCs w:val="32"/>
        </w:rPr>
        <w:t>。配套具有竞争力的产业政策，更好利用机场场景资源优势，促进临空指向性产业入驻，实现总部办公、新质生产力业态聚集。</w:t>
      </w:r>
      <w:r>
        <w:rPr>
          <w:rFonts w:ascii="Times New Roman" w:eastAsia="仿宋_GB2312" w:hAnsi="Times New Roman" w:cs="Times New Roman" w:hint="eastAsia"/>
          <w:b/>
          <w:bCs/>
          <w:sz w:val="32"/>
          <w:szCs w:val="32"/>
        </w:rPr>
        <w:t>谋划高效投建运模式</w:t>
      </w:r>
      <w:r>
        <w:rPr>
          <w:rFonts w:ascii="Times New Roman" w:eastAsia="仿宋_GB2312" w:hAnsi="Times New Roman" w:cs="Times New Roman" w:hint="eastAsia"/>
          <w:bCs/>
          <w:sz w:val="32"/>
          <w:szCs w:val="32"/>
        </w:rPr>
        <w:t>。广泛协同投资主体、机场运营主体等，</w:t>
      </w:r>
      <w:bookmarkStart w:id="317" w:name="OLE_LINK24"/>
      <w:r>
        <w:rPr>
          <w:rFonts w:ascii="Times New Roman" w:eastAsia="仿宋_GB2312" w:hAnsi="Times New Roman" w:cs="Times New Roman" w:hint="eastAsia"/>
          <w:bCs/>
          <w:sz w:val="32"/>
          <w:szCs w:val="32"/>
        </w:rPr>
        <w:t>设计具有市场吸引力的开发运营模式</w:t>
      </w:r>
      <w:bookmarkEnd w:id="317"/>
      <w:r>
        <w:rPr>
          <w:rFonts w:ascii="Times New Roman" w:eastAsia="仿宋_GB2312" w:hAnsi="Times New Roman" w:cs="Times New Roman" w:hint="eastAsia"/>
          <w:bCs/>
          <w:sz w:val="32"/>
          <w:szCs w:val="32"/>
        </w:rPr>
        <w:t>；统筹空间布局、功能布局、产业布局，全面提升开发利用效率</w:t>
      </w:r>
      <w:r>
        <w:rPr>
          <w:rFonts w:ascii="仿宋_GB2312" w:eastAsia="仿宋_GB2312" w:hAnsi="Times New Roman" w:cs="Times New Roman" w:hint="eastAsia"/>
          <w:bCs/>
          <w:sz w:val="32"/>
          <w:szCs w:val="32"/>
        </w:rPr>
        <w:t>。</w:t>
      </w:r>
      <w:bookmarkStart w:id="318" w:name="OLE_LINK25"/>
      <w:r>
        <w:rPr>
          <w:rFonts w:ascii="仿宋_GB2312" w:eastAsia="仿宋_GB2312" w:hAnsi="Times New Roman" w:cs="Times New Roman" w:hint="eastAsia"/>
          <w:b/>
          <w:sz w:val="32"/>
          <w:szCs w:val="32"/>
        </w:rPr>
        <w:t>加快基础设施建设</w:t>
      </w:r>
      <w:bookmarkEnd w:id="318"/>
      <w:r>
        <w:rPr>
          <w:rFonts w:ascii="仿宋_GB2312" w:eastAsia="仿宋_GB2312" w:hAnsi="Times New Roman" w:cs="Times New Roman" w:hint="eastAsia"/>
          <w:b/>
          <w:sz w:val="32"/>
          <w:szCs w:val="32"/>
        </w:rPr>
        <w:t>。</w:t>
      </w:r>
      <w:r>
        <w:rPr>
          <w:rFonts w:ascii="仿宋_GB2312" w:eastAsia="仿宋_GB2312" w:hAnsi="Times New Roman" w:cs="Times New Roman" w:hint="eastAsia"/>
          <w:bCs/>
          <w:sz w:val="32"/>
          <w:szCs w:val="32"/>
        </w:rPr>
        <w:t>加快完善交通设施、配套设施，支撑产业和功能落地；优化土地开发利用指标，降低用地成本；优化审批流程、缩短审批时间，加快先行区</w:t>
      </w:r>
      <w:bookmarkStart w:id="319" w:name="OLE_LINK26"/>
      <w:bookmarkStart w:id="320" w:name="OLE_LINK27"/>
      <w:r>
        <w:rPr>
          <w:rFonts w:ascii="仿宋_GB2312" w:eastAsia="仿宋_GB2312" w:hAnsi="Times New Roman" w:cs="Times New Roman" w:hint="eastAsia"/>
          <w:bCs/>
          <w:sz w:val="32"/>
          <w:szCs w:val="32"/>
        </w:rPr>
        <w:t>基础设施建设进度。</w:t>
      </w:r>
      <w:bookmarkEnd w:id="319"/>
      <w:bookmarkEnd w:id="320"/>
    </w:p>
    <w:p w:rsidR="005A49F0" w:rsidRDefault="00DE5FAB" w:rsidP="00AD6122">
      <w:pPr>
        <w:pStyle w:val="a5"/>
        <w:spacing w:after="0" w:line="540" w:lineRule="exact"/>
        <w:rPr>
          <w:rFonts w:ascii="仿宋_GB2312" w:hAnsi="Times New Roman" w:cs="Times New Roman"/>
          <w:szCs w:val="32"/>
        </w:rPr>
      </w:pPr>
      <w:r>
        <w:rPr>
          <w:rFonts w:ascii="仿宋_GB2312" w:hAnsi="Times New Roman" w:cs="Times New Roman" w:hint="eastAsia"/>
          <w:b/>
          <w:bCs/>
          <w:szCs w:val="32"/>
        </w:rPr>
        <w:t>丰富空港商务消费业态。</w:t>
      </w:r>
      <w:r>
        <w:rPr>
          <w:rFonts w:ascii="仿宋_GB2312" w:hAnsi="Times New Roman" w:cs="Times New Roman" w:hint="eastAsia"/>
          <w:szCs w:val="32"/>
        </w:rPr>
        <w:t>依托首都机场、新国展等区位</w:t>
      </w:r>
      <w:r>
        <w:rPr>
          <w:rFonts w:ascii="仿宋_GB2312" w:hAnsi="Times New Roman" w:cs="Times New Roman" w:hint="eastAsia"/>
          <w:szCs w:val="32"/>
        </w:rPr>
        <w:lastRenderedPageBreak/>
        <w:t>优势和流量资源，促进流量资源转化。</w:t>
      </w:r>
      <w:r>
        <w:rPr>
          <w:rFonts w:ascii="Times New Roman" w:hAnsi="Times New Roman" w:cs="Times New Roman" w:hint="eastAsia"/>
          <w:b/>
          <w:bCs/>
          <w:szCs w:val="32"/>
        </w:rPr>
        <w:t>发展“空港</w:t>
      </w:r>
      <w:r>
        <w:rPr>
          <w:rFonts w:ascii="Times New Roman" w:hAnsi="Times New Roman" w:cs="Times New Roman"/>
          <w:b/>
          <w:bCs/>
          <w:szCs w:val="32"/>
        </w:rPr>
        <w:t>+</w:t>
      </w:r>
      <w:r>
        <w:rPr>
          <w:rFonts w:ascii="Times New Roman" w:hAnsi="Times New Roman" w:cs="Times New Roman" w:hint="eastAsia"/>
          <w:b/>
          <w:bCs/>
          <w:szCs w:val="32"/>
        </w:rPr>
        <w:t>会展”产业。</w:t>
      </w:r>
      <w:r>
        <w:rPr>
          <w:rFonts w:ascii="Times New Roman" w:hAnsi="Times New Roman" w:cs="Times New Roman" w:hint="eastAsia"/>
          <w:bCs/>
          <w:szCs w:val="32"/>
        </w:rPr>
        <w:t>积极协同推进机场快线西延至新国展，</w:t>
      </w:r>
      <w:r>
        <w:rPr>
          <w:rFonts w:ascii="Times New Roman" w:hAnsi="Times New Roman" w:cs="Times New Roman" w:hint="eastAsia"/>
          <w:szCs w:val="32"/>
        </w:rPr>
        <w:t>实现航空客流向会展客流、消费流转化，积极依托</w:t>
      </w:r>
      <w:r>
        <w:rPr>
          <w:rFonts w:ascii="仿宋_GB2312" w:hAnsi="Times New Roman" w:cs="Times New Roman" w:hint="eastAsia"/>
          <w:szCs w:val="32"/>
        </w:rPr>
        <w:t>专业展、国际展、新兴展等聚集形成的“招商池”作用，广泛吸引临空指向型优质参展企业在园区落地，形成会展经济的集聚效应。</w:t>
      </w:r>
      <w:r>
        <w:rPr>
          <w:rFonts w:ascii="仿宋_GB2312" w:hAnsi="仿宋_GB2312" w:cs="仿宋_GB2312" w:hint="eastAsia"/>
          <w:b/>
          <w:kern w:val="0"/>
          <w:szCs w:val="32"/>
        </w:rPr>
        <w:t>拓展“空港+消费”业态。</w:t>
      </w:r>
      <w:r>
        <w:rPr>
          <w:rFonts w:ascii="仿宋_GB2312" w:hAnsi="Times New Roman" w:cs="Times New Roman" w:hint="eastAsia"/>
          <w:szCs w:val="32"/>
        </w:rPr>
        <w:t>围绕机场周边区域布局高端购物中心、特色商业街等消费载体，引入国际知名品牌和首店、旗舰店，满足不同层次消费需求。</w:t>
      </w:r>
    </w:p>
    <w:p w:rsidR="00FD0D55" w:rsidRPr="00853A6D" w:rsidRDefault="00FD0D55" w:rsidP="00C1311B">
      <w:pPr>
        <w:pStyle w:val="a5"/>
        <w:spacing w:after="0" w:line="540" w:lineRule="exact"/>
        <w:rPr>
          <w:rFonts w:ascii="Times New Roman" w:hAnsi="Times New Roman" w:cs="Times New Roman"/>
          <w:szCs w:val="32"/>
        </w:rPr>
      </w:pPr>
      <w:r w:rsidRPr="00C1311B">
        <w:rPr>
          <w:rFonts w:ascii="Times New Roman" w:hAnsi="Times New Roman" w:cs="Times New Roman" w:hint="eastAsia"/>
          <w:b/>
          <w:bCs/>
          <w:szCs w:val="32"/>
        </w:rPr>
        <w:t>做强飞机租赁产业。</w:t>
      </w:r>
      <w:r w:rsidRPr="00C1311B">
        <w:rPr>
          <w:rFonts w:ascii="Times New Roman" w:hAnsi="Times New Roman" w:cs="Times New Roman" w:hint="eastAsia"/>
          <w:bCs/>
          <w:szCs w:val="32"/>
        </w:rPr>
        <w:t>充分依托首都机场国际航空枢纽优势，发挥航司龙头带动效应，发展飞机租赁产业，增强对航空服务产业配套功能。</w:t>
      </w:r>
      <w:r w:rsidRPr="00C1311B">
        <w:rPr>
          <w:rFonts w:ascii="Times New Roman" w:hAnsi="Times New Roman" w:cs="Times New Roman" w:hint="eastAsia"/>
          <w:b/>
          <w:bCs/>
          <w:szCs w:val="32"/>
        </w:rPr>
        <w:t>扩大租赁规模。</w:t>
      </w:r>
      <w:r w:rsidRPr="00C1311B">
        <w:rPr>
          <w:rFonts w:ascii="Times New Roman" w:hAnsi="Times New Roman" w:cs="Times New Roman" w:hint="eastAsia"/>
          <w:bCs/>
          <w:szCs w:val="32"/>
        </w:rPr>
        <w:t>深化与工银金租、中航材租赁等重点企业的战略合作，紧抓行业运力优化、资产扩容的发展机遇，依托保税政策红利提升资产运营质效，持续加大优质飞机资产租赁和投放力度，壮大产业规模。</w:t>
      </w:r>
      <w:r w:rsidRPr="00C1311B">
        <w:rPr>
          <w:rFonts w:ascii="Times New Roman" w:hAnsi="Times New Roman" w:cs="Times New Roman" w:hint="eastAsia"/>
          <w:b/>
          <w:bCs/>
          <w:szCs w:val="32"/>
        </w:rPr>
        <w:t>构建全链条租赁体系。</w:t>
      </w:r>
      <w:r w:rsidRPr="00C1311B">
        <w:rPr>
          <w:rFonts w:ascii="Times New Roman" w:hAnsi="Times New Roman" w:cs="Times New Roman" w:hint="eastAsia"/>
          <w:bCs/>
          <w:szCs w:val="32"/>
        </w:rPr>
        <w:t>以飞机租赁为核心，打破单一租赁</w:t>
      </w:r>
      <w:r w:rsidR="006F53F8" w:rsidRPr="00534471">
        <w:rPr>
          <w:rFonts w:ascii="Times New Roman" w:hAnsi="Times New Roman" w:cs="Times New Roman" w:hint="eastAsia"/>
          <w:bCs/>
          <w:szCs w:val="32"/>
        </w:rPr>
        <w:t>业态边界，充分发挥飞机租赁的辐射带动作用，有序拓展飞机零部件</w:t>
      </w:r>
      <w:r w:rsidRPr="00C1311B">
        <w:rPr>
          <w:rFonts w:ascii="Times New Roman" w:hAnsi="Times New Roman" w:cs="Times New Roman" w:hint="eastAsia"/>
          <w:bCs/>
          <w:szCs w:val="32"/>
        </w:rPr>
        <w:t>、高端设备租赁等多元业态，推动各类租赁板块资源互通、协同发展。</w:t>
      </w:r>
      <w:r w:rsidRPr="00C1311B">
        <w:rPr>
          <w:rFonts w:ascii="Times New Roman" w:hAnsi="Times New Roman" w:cs="Times New Roman" w:hint="eastAsia"/>
          <w:b/>
          <w:bCs/>
          <w:szCs w:val="32"/>
        </w:rPr>
        <w:t>深化业务创新。</w:t>
      </w:r>
      <w:r w:rsidRPr="00C1311B">
        <w:rPr>
          <w:rFonts w:ascii="Times New Roman" w:hAnsi="Times New Roman" w:cs="Times New Roman" w:hint="eastAsia"/>
          <w:bCs/>
          <w:szCs w:val="32"/>
        </w:rPr>
        <w:t>聚焦产业发展前沿，重点培育“租赁</w:t>
      </w:r>
      <w:r w:rsidRPr="00C1311B">
        <w:rPr>
          <w:rFonts w:ascii="Times New Roman" w:hAnsi="Times New Roman" w:cs="Times New Roman"/>
          <w:bCs/>
          <w:szCs w:val="32"/>
        </w:rPr>
        <w:t>+</w:t>
      </w:r>
      <w:r w:rsidRPr="00C1311B">
        <w:rPr>
          <w:rFonts w:ascii="Times New Roman" w:hAnsi="Times New Roman" w:cs="Times New Roman" w:hint="eastAsia"/>
          <w:bCs/>
          <w:szCs w:val="32"/>
        </w:rPr>
        <w:t>保税维修</w:t>
      </w:r>
      <w:r w:rsidRPr="00C1311B">
        <w:rPr>
          <w:rFonts w:ascii="Times New Roman" w:hAnsi="Times New Roman" w:cs="Times New Roman"/>
          <w:bCs/>
          <w:szCs w:val="32"/>
        </w:rPr>
        <w:t>”“</w:t>
      </w:r>
      <w:r w:rsidRPr="00C1311B">
        <w:rPr>
          <w:rFonts w:ascii="Times New Roman" w:hAnsi="Times New Roman" w:cs="Times New Roman" w:hint="eastAsia"/>
          <w:bCs/>
          <w:szCs w:val="32"/>
        </w:rPr>
        <w:t>租赁</w:t>
      </w:r>
      <w:r w:rsidRPr="00C1311B">
        <w:rPr>
          <w:rFonts w:ascii="Times New Roman" w:hAnsi="Times New Roman" w:cs="Times New Roman"/>
          <w:bCs/>
          <w:szCs w:val="32"/>
        </w:rPr>
        <w:t>+</w:t>
      </w:r>
      <w:r w:rsidRPr="00C1311B">
        <w:rPr>
          <w:rFonts w:ascii="Times New Roman" w:hAnsi="Times New Roman" w:cs="Times New Roman" w:hint="eastAsia"/>
          <w:bCs/>
          <w:szCs w:val="32"/>
        </w:rPr>
        <w:t>资产管理</w:t>
      </w:r>
      <w:r w:rsidRPr="00C1311B">
        <w:rPr>
          <w:rFonts w:ascii="Times New Roman" w:hAnsi="Times New Roman" w:cs="Times New Roman"/>
          <w:bCs/>
          <w:szCs w:val="32"/>
        </w:rPr>
        <w:t>”“</w:t>
      </w:r>
      <w:r w:rsidRPr="00C1311B">
        <w:rPr>
          <w:rFonts w:ascii="Times New Roman" w:hAnsi="Times New Roman" w:cs="Times New Roman" w:hint="eastAsia"/>
          <w:bCs/>
          <w:szCs w:val="32"/>
        </w:rPr>
        <w:t>租赁</w:t>
      </w:r>
      <w:r w:rsidRPr="00C1311B">
        <w:rPr>
          <w:rFonts w:ascii="Times New Roman" w:hAnsi="Times New Roman" w:cs="Times New Roman"/>
          <w:bCs/>
          <w:szCs w:val="32"/>
        </w:rPr>
        <w:t>+</w:t>
      </w:r>
      <w:r w:rsidRPr="00C1311B">
        <w:rPr>
          <w:rFonts w:ascii="Times New Roman" w:hAnsi="Times New Roman" w:cs="Times New Roman" w:hint="eastAsia"/>
          <w:bCs/>
          <w:szCs w:val="32"/>
        </w:rPr>
        <w:t>产业投资</w:t>
      </w:r>
      <w:r w:rsidRPr="00C1311B">
        <w:rPr>
          <w:rFonts w:ascii="Times New Roman" w:hAnsi="Times New Roman" w:cs="Times New Roman"/>
          <w:bCs/>
          <w:szCs w:val="32"/>
        </w:rPr>
        <w:t>”</w:t>
      </w:r>
      <w:r w:rsidRPr="00C1311B">
        <w:rPr>
          <w:rFonts w:ascii="Times New Roman" w:hAnsi="Times New Roman" w:cs="Times New Roman" w:hint="eastAsia"/>
          <w:bCs/>
          <w:szCs w:val="32"/>
        </w:rPr>
        <w:t>等特色新业态，推动融资租赁行业从传统资产出租，向综合化金融服务、全周期资产管理转型，持续延伸产业链。</w:t>
      </w:r>
    </w:p>
    <w:p w:rsidR="005A49F0" w:rsidRPr="00853A6D" w:rsidRDefault="00DE5FAB" w:rsidP="00AD6122">
      <w:pPr>
        <w:pStyle w:val="a5"/>
        <w:spacing w:after="0" w:line="540" w:lineRule="exact"/>
        <w:rPr>
          <w:rFonts w:eastAsia="等线"/>
          <w:sz w:val="21"/>
        </w:rPr>
      </w:pPr>
      <w:r w:rsidRPr="00853A6D">
        <w:rPr>
          <w:rFonts w:ascii="仿宋_GB2312" w:hAnsi="Times New Roman" w:cs="Times New Roman" w:hint="eastAsia"/>
          <w:b/>
          <w:szCs w:val="32"/>
        </w:rPr>
        <w:t>壮大临空特色金融产业体系。</w:t>
      </w:r>
      <w:r w:rsidR="00EB133F" w:rsidRPr="00C1311B">
        <w:rPr>
          <w:rFonts w:ascii="仿宋_GB2312" w:hAnsi="Times New Roman" w:cs="Times New Roman" w:hint="eastAsia"/>
          <w:szCs w:val="32"/>
        </w:rPr>
        <w:t>依托临空资源优势，持续发挥金融服务实体经济作用，提升临空区金融品牌影响力。</w:t>
      </w:r>
      <w:r w:rsidR="00EB133F" w:rsidRPr="00C1311B">
        <w:rPr>
          <w:rFonts w:ascii="仿宋_GB2312" w:hAnsi="Times New Roman" w:cs="Times New Roman" w:hint="eastAsia"/>
          <w:b/>
          <w:bCs/>
          <w:szCs w:val="32"/>
        </w:rPr>
        <w:t>做大产业基金规模</w:t>
      </w:r>
      <w:r w:rsidR="00EB133F" w:rsidRPr="00C1311B">
        <w:rPr>
          <w:rFonts w:ascii="仿宋_GB2312" w:hAnsi="Times New Roman" w:cs="Times New Roman" w:hint="eastAsia"/>
          <w:szCs w:val="32"/>
        </w:rPr>
        <w:t>。充分发挥产业金融中心品牌优势，抢抓新质生产力发展机遇，依托央国企金融平台、北京基金业协</w:t>
      </w:r>
      <w:r w:rsidR="00EB133F" w:rsidRPr="00C1311B">
        <w:rPr>
          <w:rFonts w:ascii="仿宋_GB2312" w:hAnsi="Times New Roman" w:cs="Times New Roman" w:hint="eastAsia"/>
          <w:szCs w:val="32"/>
        </w:rPr>
        <w:lastRenderedPageBreak/>
        <w:t>会等行业资源，聚焦高端制造、人工智能、低空经济、生物医药、大消费等领域，吸引更多产业基金集聚发展。</w:t>
      </w:r>
      <w:r w:rsidR="00EB133F" w:rsidRPr="00C1311B">
        <w:rPr>
          <w:rFonts w:ascii="仿宋_GB2312" w:hAnsi="Times New Roman" w:cs="Times New Roman" w:hint="eastAsia"/>
          <w:b/>
          <w:bCs/>
          <w:szCs w:val="32"/>
        </w:rPr>
        <w:t>提升金融服务实体经济质效。</w:t>
      </w:r>
      <w:r w:rsidR="00EB133F" w:rsidRPr="00C1311B">
        <w:rPr>
          <w:rFonts w:ascii="仿宋_GB2312" w:hAnsi="Times New Roman" w:cs="Times New Roman" w:hint="eastAsia"/>
          <w:szCs w:val="32"/>
        </w:rPr>
        <w:t>聚焦主导产业融资需求，整合银行、保险、基金、保理、资管等多方金融资源，围绕</w:t>
      </w:r>
      <w:r w:rsidR="00EB133F" w:rsidRPr="00C1311B">
        <w:rPr>
          <w:rFonts w:ascii="仿宋_GB2312" w:hAnsi="Times New Roman" w:cs="Times New Roman"/>
          <w:szCs w:val="32"/>
        </w:rPr>
        <w:t>“</w:t>
      </w:r>
      <w:r w:rsidR="00EB133F" w:rsidRPr="00C1311B">
        <w:rPr>
          <w:rFonts w:ascii="仿宋_GB2312" w:hAnsi="Times New Roman" w:cs="Times New Roman" w:hint="eastAsia"/>
          <w:szCs w:val="32"/>
        </w:rPr>
        <w:t>科技金融、绿色金融、普惠金融、养老金融、数字金融</w:t>
      </w:r>
      <w:r w:rsidR="00EB133F" w:rsidRPr="00C1311B">
        <w:rPr>
          <w:rFonts w:ascii="仿宋_GB2312" w:hAnsi="Times New Roman" w:cs="Times New Roman"/>
          <w:szCs w:val="32"/>
        </w:rPr>
        <w:t>”</w:t>
      </w:r>
      <w:r w:rsidR="00EB133F" w:rsidRPr="00C1311B">
        <w:rPr>
          <w:rFonts w:ascii="仿宋_GB2312" w:hAnsi="Times New Roman" w:cs="Times New Roman" w:hint="eastAsia"/>
          <w:szCs w:val="32"/>
        </w:rPr>
        <w:t>，构建多层次、广覆盖、高效率的资金供给体系，搭建专业化投融资对接桥梁，形成产融互促、双向赋能、协同发展的良好格局。</w:t>
      </w:r>
      <w:bookmarkEnd w:id="293"/>
      <w:bookmarkEnd w:id="294"/>
      <w:bookmarkEnd w:id="295"/>
      <w:bookmarkEnd w:id="296"/>
      <w:bookmarkEnd w:id="297"/>
      <w:bookmarkEnd w:id="298"/>
      <w:bookmarkEnd w:id="299"/>
      <w:bookmarkEnd w:id="300"/>
      <w:bookmarkEnd w:id="301"/>
      <w:bookmarkEnd w:id="302"/>
    </w:p>
    <w:p w:rsidR="005A49F0" w:rsidRDefault="00DE5FAB">
      <w:pPr>
        <w:pageBreakBefore/>
        <w:overflowPunct w:val="0"/>
        <w:topLinePunct/>
        <w:spacing w:line="560" w:lineRule="exact"/>
        <w:ind w:firstLineChars="200" w:firstLine="640"/>
        <w:textAlignment w:val="center"/>
        <w:outlineLvl w:val="0"/>
        <w:rPr>
          <w:rFonts w:ascii="Times New Roman" w:eastAsia="黑体" w:hAnsi="Times New Roman" w:cs="Times New Roman"/>
          <w:bCs/>
          <w:kern w:val="44"/>
          <w:sz w:val="32"/>
          <w:szCs w:val="32"/>
        </w:rPr>
      </w:pPr>
      <w:bookmarkStart w:id="321" w:name="_Toc207982271"/>
      <w:bookmarkStart w:id="322" w:name="_Toc25240"/>
      <w:bookmarkStart w:id="323" w:name="_Toc3971"/>
      <w:bookmarkStart w:id="324" w:name="_Toc20460"/>
      <w:bookmarkStart w:id="325" w:name="_Toc18983"/>
      <w:bookmarkStart w:id="326" w:name="_Toc24067"/>
      <w:bookmarkStart w:id="327" w:name="_Toc23389"/>
      <w:bookmarkStart w:id="328" w:name="_Toc10481"/>
      <w:bookmarkStart w:id="329" w:name="_Toc226561782"/>
      <w:bookmarkStart w:id="330" w:name="_Toc6775"/>
      <w:bookmarkStart w:id="331" w:name="_Toc23507"/>
      <w:bookmarkStart w:id="332" w:name="_Toc16914"/>
      <w:bookmarkStart w:id="333" w:name="_Toc13783"/>
      <w:r>
        <w:rPr>
          <w:rFonts w:ascii="Times New Roman" w:eastAsia="黑体" w:hAnsi="Times New Roman" w:cs="Times New Roman" w:hint="eastAsia"/>
          <w:bCs/>
          <w:kern w:val="44"/>
          <w:sz w:val="32"/>
          <w:szCs w:val="32"/>
        </w:rPr>
        <w:lastRenderedPageBreak/>
        <w:t>六、加快基础设施配套提档升级，</w:t>
      </w:r>
      <w:r w:rsidR="00BE1F9A">
        <w:rPr>
          <w:rFonts w:ascii="Times New Roman" w:eastAsia="黑体" w:hAnsi="Times New Roman" w:cs="Times New Roman" w:hint="eastAsia"/>
          <w:bCs/>
          <w:kern w:val="44"/>
          <w:sz w:val="32"/>
          <w:szCs w:val="32"/>
        </w:rPr>
        <w:t>深化</w:t>
      </w:r>
      <w:r>
        <w:rPr>
          <w:rFonts w:ascii="Times New Roman" w:eastAsia="黑体" w:hAnsi="Times New Roman" w:cs="Times New Roman" w:hint="eastAsia"/>
          <w:bCs/>
          <w:kern w:val="44"/>
          <w:sz w:val="32"/>
          <w:szCs w:val="32"/>
        </w:rPr>
        <w:t>产城融合</w:t>
      </w:r>
      <w:bookmarkEnd w:id="321"/>
      <w:bookmarkEnd w:id="322"/>
      <w:bookmarkEnd w:id="323"/>
      <w:bookmarkEnd w:id="324"/>
      <w:bookmarkEnd w:id="325"/>
      <w:bookmarkEnd w:id="326"/>
      <w:bookmarkEnd w:id="327"/>
      <w:bookmarkEnd w:id="328"/>
      <w:r w:rsidR="00853A6D">
        <w:rPr>
          <w:rFonts w:ascii="Times New Roman" w:eastAsia="黑体" w:hAnsi="Times New Roman" w:cs="Times New Roman" w:hint="eastAsia"/>
          <w:bCs/>
          <w:kern w:val="44"/>
          <w:sz w:val="32"/>
          <w:szCs w:val="32"/>
        </w:rPr>
        <w:t>发展</w:t>
      </w:r>
      <w:bookmarkEnd w:id="329"/>
    </w:p>
    <w:p w:rsidR="005A49F0" w:rsidRDefault="00DE5FAB">
      <w:pPr>
        <w:spacing w:line="560" w:lineRule="exact"/>
        <w:ind w:firstLineChars="200" w:firstLine="640"/>
        <w:rPr>
          <w:rFonts w:ascii="Times New Roman" w:eastAsia="仿宋_GB2312" w:hAnsi="Times New Roman" w:cs="Times New Roman"/>
          <w:sz w:val="32"/>
          <w:szCs w:val="32"/>
        </w:rPr>
      </w:pPr>
      <w:bookmarkStart w:id="334" w:name="OLE_LINK6"/>
      <w:bookmarkStart w:id="335" w:name="OLE_LINK7"/>
      <w:bookmarkEnd w:id="330"/>
      <w:bookmarkEnd w:id="331"/>
      <w:bookmarkEnd w:id="332"/>
      <w:r>
        <w:rPr>
          <w:rFonts w:ascii="Times New Roman" w:eastAsia="仿宋_GB2312" w:hAnsi="Times New Roman" w:cs="Times New Roman" w:hint="eastAsia"/>
          <w:sz w:val="32"/>
          <w:szCs w:val="32"/>
        </w:rPr>
        <w:t>高效利用土地空间资源，持续完善公共基础设施，升级生活服务配套，满足现代化产业发展需要和高层次人才宜居宜业需求，</w:t>
      </w:r>
      <w:bookmarkStart w:id="336" w:name="OLE_LINK79"/>
      <w:bookmarkStart w:id="337" w:name="OLE_LINK80"/>
      <w:r>
        <w:rPr>
          <w:rFonts w:ascii="Times New Roman" w:eastAsia="仿宋_GB2312" w:hAnsi="Times New Roman" w:cs="Times New Roman" w:hint="eastAsia"/>
          <w:sz w:val="32"/>
          <w:szCs w:val="32"/>
        </w:rPr>
        <w:t>深化产城融合发展</w:t>
      </w:r>
      <w:bookmarkEnd w:id="336"/>
      <w:bookmarkEnd w:id="337"/>
      <w:r>
        <w:rPr>
          <w:rFonts w:ascii="Times New Roman" w:eastAsia="仿宋_GB2312" w:hAnsi="Times New Roman" w:cs="Times New Roman" w:hint="eastAsia"/>
          <w:sz w:val="32"/>
          <w:szCs w:val="32"/>
        </w:rPr>
        <w:t>。</w:t>
      </w:r>
      <w:bookmarkEnd w:id="334"/>
      <w:bookmarkEnd w:id="335"/>
    </w:p>
    <w:p w:rsidR="005A49F0" w:rsidRDefault="00DE5FAB">
      <w:pPr>
        <w:keepNext/>
        <w:keepLines/>
        <w:widowControl/>
        <w:tabs>
          <w:tab w:val="left" w:pos="993"/>
        </w:tabs>
        <w:overflowPunct w:val="0"/>
        <w:topLinePunct/>
        <w:spacing w:line="560" w:lineRule="exact"/>
        <w:ind w:firstLineChars="200" w:firstLine="640"/>
        <w:textAlignment w:val="center"/>
        <w:outlineLvl w:val="1"/>
        <w:rPr>
          <w:rFonts w:ascii="楷体_GB2312" w:eastAsia="楷体_GB2312" w:hAnsi="Times New Roman" w:cs="Times New Roman"/>
          <w:kern w:val="28"/>
          <w:sz w:val="32"/>
          <w:szCs w:val="32"/>
        </w:rPr>
      </w:pPr>
      <w:bookmarkStart w:id="338" w:name="_Toc30563"/>
      <w:bookmarkStart w:id="339" w:name="_Toc207982276"/>
      <w:bookmarkStart w:id="340" w:name="_Toc14364"/>
      <w:bookmarkStart w:id="341" w:name="_Toc17596"/>
      <w:bookmarkStart w:id="342" w:name="_Toc26408"/>
      <w:bookmarkStart w:id="343" w:name="_Toc4380"/>
      <w:bookmarkStart w:id="344" w:name="_Toc3677"/>
      <w:bookmarkStart w:id="345" w:name="_Toc11257"/>
      <w:bookmarkStart w:id="346" w:name="_Toc12619"/>
      <w:bookmarkStart w:id="347" w:name="_Toc15579"/>
      <w:bookmarkStart w:id="348" w:name="_Toc226561783"/>
      <w:r>
        <w:rPr>
          <w:rFonts w:ascii="楷体_GB2312" w:eastAsia="楷体_GB2312" w:hAnsi="Times New Roman" w:cs="Times New Roman" w:hint="eastAsia"/>
          <w:kern w:val="28"/>
          <w:sz w:val="32"/>
          <w:szCs w:val="32"/>
        </w:rPr>
        <w:t>（一）</w:t>
      </w:r>
      <w:bookmarkEnd w:id="338"/>
      <w:bookmarkEnd w:id="339"/>
      <w:bookmarkEnd w:id="340"/>
      <w:bookmarkEnd w:id="341"/>
      <w:bookmarkEnd w:id="342"/>
      <w:bookmarkEnd w:id="343"/>
      <w:bookmarkEnd w:id="344"/>
      <w:bookmarkEnd w:id="345"/>
      <w:bookmarkEnd w:id="346"/>
      <w:r>
        <w:rPr>
          <w:rFonts w:ascii="楷体_GB2312" w:eastAsia="楷体_GB2312" w:hAnsi="Times New Roman" w:cs="Times New Roman" w:hint="eastAsia"/>
          <w:kern w:val="28"/>
          <w:sz w:val="32"/>
          <w:szCs w:val="32"/>
        </w:rPr>
        <w:t>高效利用土地空间，提升现代化产业承载能力</w:t>
      </w:r>
      <w:bookmarkEnd w:id="347"/>
      <w:bookmarkEnd w:id="348"/>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拓展产业承载空间。</w:t>
      </w:r>
      <w:r>
        <w:rPr>
          <w:rFonts w:ascii="Times New Roman" w:eastAsia="仿宋_GB2312" w:hAnsi="Times New Roman" w:cs="Times New Roman" w:hint="eastAsia"/>
          <w:sz w:val="32"/>
          <w:szCs w:val="32"/>
        </w:rPr>
        <w:t>推动已出让土地规范有效利用，整体实施</w:t>
      </w:r>
      <w:r>
        <w:rPr>
          <w:rFonts w:ascii="Times New Roman" w:eastAsia="仿宋_GB2312" w:hAnsi="Times New Roman" w:cs="Times New Roman"/>
          <w:sz w:val="32"/>
          <w:szCs w:val="32"/>
        </w:rPr>
        <w:t>城市更新，</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老旧厂房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腾笼换鸟</w:t>
      </w:r>
      <w:r>
        <w:rPr>
          <w:rFonts w:ascii="Times New Roman" w:eastAsia="仿宋_GB2312" w:hAnsi="Times New Roman" w:cs="Times New Roman" w:hint="eastAsia"/>
          <w:sz w:val="32"/>
          <w:szCs w:val="32"/>
        </w:rPr>
        <w:t>”，盘活闲置土地。聚焦</w:t>
      </w:r>
      <w:r>
        <w:rPr>
          <w:rFonts w:ascii="Times New Roman" w:eastAsia="仿宋_GB2312" w:hAnsi="Times New Roman" w:cs="Times New Roman"/>
          <w:sz w:val="32"/>
          <w:szCs w:val="32"/>
        </w:rPr>
        <w:t>园区主导产业，</w:t>
      </w:r>
      <w:r>
        <w:rPr>
          <w:rFonts w:ascii="Times New Roman" w:eastAsia="仿宋_GB2312" w:hAnsi="Times New Roman" w:cs="Times New Roman" w:hint="eastAsia"/>
          <w:sz w:val="32"/>
          <w:szCs w:val="32"/>
        </w:rPr>
        <w:t>引导建设高标准厂房和高品质园中园。加快未出让土地开发利用进度，在满足飞行安全的前提下，适当提高建筑控高，延长土地使用年限，探索灵活</w:t>
      </w:r>
      <w:r>
        <w:rPr>
          <w:rFonts w:ascii="Times New Roman" w:eastAsia="仿宋_GB2312" w:hAnsi="Times New Roman" w:cs="Times New Roman"/>
          <w:sz w:val="32"/>
          <w:szCs w:val="32"/>
        </w:rPr>
        <w:t>设置分割销售标准，</w:t>
      </w:r>
      <w:r>
        <w:rPr>
          <w:rFonts w:ascii="Times New Roman" w:eastAsia="仿宋_GB2312" w:hAnsi="Times New Roman" w:cs="Times New Roman" w:hint="eastAsia"/>
          <w:sz w:val="32"/>
          <w:szCs w:val="32"/>
        </w:rPr>
        <w:t>着力谋划和</w:t>
      </w:r>
      <w:r>
        <w:rPr>
          <w:rFonts w:ascii="Times New Roman" w:eastAsia="仿宋_GB2312" w:hAnsi="Times New Roman" w:cs="Times New Roman"/>
          <w:sz w:val="32"/>
          <w:szCs w:val="32"/>
        </w:rPr>
        <w:t>引进</w:t>
      </w:r>
      <w:r>
        <w:rPr>
          <w:rFonts w:ascii="Times New Roman" w:eastAsia="仿宋_GB2312" w:hAnsi="Times New Roman" w:cs="Times New Roman" w:hint="eastAsia"/>
          <w:sz w:val="32"/>
          <w:szCs w:val="32"/>
        </w:rPr>
        <w:t>符合“</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”主导产业定位的新项目。</w:t>
      </w:r>
    </w:p>
    <w:p w:rsidR="005A49F0" w:rsidRDefault="00DE5FAB" w:rsidP="00C83E2F">
      <w:pPr>
        <w:overflowPunct w:val="0"/>
        <w:topLinePunct/>
        <w:spacing w:line="560" w:lineRule="exact"/>
        <w:ind w:firstLineChars="200" w:firstLine="643"/>
        <w:textAlignment w:val="center"/>
        <w:rPr>
          <w:rFonts w:ascii="仿宋_GB2312" w:eastAsia="仿宋_GB2312" w:cs="Times New Roman"/>
          <w:sz w:val="32"/>
          <w:szCs w:val="32"/>
          <w14:ligatures w14:val="standardContextual"/>
        </w:rPr>
      </w:pPr>
      <w:r>
        <w:rPr>
          <w:rFonts w:ascii="Times New Roman" w:eastAsia="仿宋_GB2312" w:hAnsi="Times New Roman" w:cs="Times New Roman" w:hint="eastAsia"/>
          <w:b/>
          <w:bCs/>
          <w:sz w:val="32"/>
          <w:szCs w:val="32"/>
        </w:rPr>
        <w:t>推进土地要素集约高效配置。</w:t>
      </w:r>
      <w:r>
        <w:rPr>
          <w:rFonts w:ascii="Times New Roman" w:eastAsia="仿宋_GB2312" w:hAnsi="Times New Roman" w:cs="Times New Roman"/>
          <w:sz w:val="32"/>
          <w:szCs w:val="32"/>
        </w:rPr>
        <w:t>加强</w:t>
      </w:r>
      <w:r>
        <w:rPr>
          <w:rFonts w:ascii="Times New Roman" w:eastAsia="仿宋_GB2312" w:hAnsi="Times New Roman" w:cs="Times New Roman" w:hint="eastAsia"/>
          <w:sz w:val="32"/>
          <w:szCs w:val="32"/>
        </w:rPr>
        <w:t>对可利用产业用地前期</w:t>
      </w:r>
      <w:r>
        <w:rPr>
          <w:rFonts w:ascii="Times New Roman" w:eastAsia="仿宋_GB2312" w:hAnsi="Times New Roman" w:cs="Times New Roman"/>
          <w:sz w:val="32"/>
          <w:szCs w:val="32"/>
        </w:rPr>
        <w:t>谋划，</w:t>
      </w:r>
      <w:r>
        <w:rPr>
          <w:rFonts w:ascii="Times New Roman" w:eastAsia="仿宋_GB2312" w:hAnsi="Times New Roman" w:cs="Times New Roman" w:hint="eastAsia"/>
          <w:sz w:val="32"/>
          <w:szCs w:val="32"/>
        </w:rPr>
        <w:t>围绕</w:t>
      </w:r>
      <w:r>
        <w:rPr>
          <w:rFonts w:ascii="Times New Roman" w:eastAsia="仿宋_GB2312" w:hAnsi="Times New Roman" w:cs="Times New Roman"/>
          <w:sz w:val="32"/>
          <w:szCs w:val="32"/>
        </w:rPr>
        <w:t>产业开发和项目合作模式</w:t>
      </w:r>
      <w:r>
        <w:rPr>
          <w:rFonts w:ascii="Times New Roman" w:eastAsia="仿宋_GB2312" w:hAnsi="Times New Roman" w:cs="Times New Roman" w:hint="eastAsia"/>
          <w:sz w:val="32"/>
          <w:szCs w:val="32"/>
        </w:rPr>
        <w:t>，逐宗制定分类产业导入方案，“一企一策”“一地一策”实现土地资源高效利用。持续优化供地手续，压缩供地时间，缩短企业决策时间，提高供地效率。</w:t>
      </w:r>
      <w:r>
        <w:rPr>
          <w:rFonts w:ascii="仿宋_GB2312" w:eastAsia="仿宋_GB2312" w:cs="Times New Roman" w:hint="eastAsia"/>
          <w:sz w:val="32"/>
          <w:szCs w:val="32"/>
          <w14:ligatures w14:val="standardContextual"/>
        </w:rPr>
        <w:t>根据</w:t>
      </w:r>
      <w:r>
        <w:rPr>
          <w:rFonts w:ascii="仿宋_GB2312" w:eastAsia="仿宋_GB2312" w:cs="Times New Roman"/>
          <w:sz w:val="32"/>
          <w:szCs w:val="32"/>
          <w14:ligatures w14:val="standardContextual"/>
        </w:rPr>
        <w:t>项目需求和产业</w:t>
      </w:r>
      <w:r>
        <w:rPr>
          <w:rFonts w:ascii="仿宋_GB2312" w:eastAsia="仿宋_GB2312" w:cs="Times New Roman" w:hint="eastAsia"/>
          <w:sz w:val="32"/>
          <w:szCs w:val="32"/>
          <w14:ligatures w14:val="standardContextual"/>
        </w:rPr>
        <w:t>发展</w:t>
      </w:r>
      <w:r>
        <w:rPr>
          <w:rFonts w:ascii="仿宋_GB2312" w:eastAsia="仿宋_GB2312" w:cs="Times New Roman"/>
          <w:sz w:val="32"/>
          <w:szCs w:val="32"/>
          <w14:ligatures w14:val="standardContextual"/>
        </w:rPr>
        <w:t>趋势</w:t>
      </w:r>
      <w:r>
        <w:rPr>
          <w:rFonts w:ascii="仿宋_GB2312" w:eastAsia="仿宋_GB2312" w:cs="Times New Roman" w:hint="eastAsia"/>
          <w:sz w:val="32"/>
          <w:szCs w:val="32"/>
          <w14:ligatures w14:val="standardContextual"/>
        </w:rPr>
        <w:t>，积极争取</w:t>
      </w:r>
      <w:r>
        <w:rPr>
          <w:rFonts w:ascii="仿宋_GB2312" w:eastAsia="仿宋_GB2312" w:cs="Times New Roman"/>
          <w:sz w:val="32"/>
          <w:szCs w:val="32"/>
          <w14:ligatures w14:val="standardContextual"/>
        </w:rPr>
        <w:t>工业用地弹性增容、产业用地兼容使用</w:t>
      </w:r>
      <w:r>
        <w:rPr>
          <w:rFonts w:ascii="仿宋_GB2312" w:eastAsia="仿宋_GB2312" w:cs="Times New Roman" w:hint="eastAsia"/>
          <w:sz w:val="32"/>
          <w:szCs w:val="32"/>
          <w14:ligatures w14:val="standardContextual"/>
        </w:rPr>
        <w:t>等试点</w:t>
      </w:r>
      <w:r>
        <w:rPr>
          <w:rFonts w:ascii="仿宋_GB2312" w:eastAsia="仿宋_GB2312" w:cs="Times New Roman"/>
          <w:sz w:val="32"/>
          <w:szCs w:val="32"/>
          <w14:ligatures w14:val="standardContextual"/>
        </w:rPr>
        <w:t>政策</w:t>
      </w:r>
      <w:r>
        <w:rPr>
          <w:rFonts w:ascii="仿宋_GB2312" w:eastAsia="仿宋_GB2312" w:cs="Times New Roman" w:hint="eastAsia"/>
          <w:sz w:val="32"/>
          <w:szCs w:val="32"/>
          <w14:ligatures w14:val="standardContextual"/>
        </w:rPr>
        <w:t>；用好用足重点产业集聚区、两业融合示范区、城郊大仓基地等固投支持政策</w:t>
      </w:r>
      <w:r>
        <w:rPr>
          <w:rFonts w:ascii="仿宋_GB2312" w:eastAsia="仿宋_GB2312" w:cs="Times New Roman"/>
          <w:sz w:val="32"/>
          <w:szCs w:val="32"/>
          <w14:ligatures w14:val="standardContextual"/>
        </w:rPr>
        <w:t>，</w:t>
      </w:r>
      <w:r>
        <w:rPr>
          <w:rFonts w:ascii="仿宋_GB2312" w:eastAsia="仿宋_GB2312" w:cs="Times New Roman" w:hint="eastAsia"/>
          <w:sz w:val="32"/>
          <w:szCs w:val="32"/>
          <w14:ligatures w14:val="standardContextual"/>
        </w:rPr>
        <w:t>加快</w:t>
      </w:r>
      <w:r>
        <w:rPr>
          <w:rFonts w:ascii="仿宋_GB2312" w:eastAsia="仿宋_GB2312" w:cs="Times New Roman"/>
          <w:sz w:val="32"/>
          <w:szCs w:val="32"/>
          <w14:ligatures w14:val="standardContextual"/>
        </w:rPr>
        <w:t>基础设施、产业</w:t>
      </w:r>
      <w:r>
        <w:rPr>
          <w:rFonts w:ascii="仿宋_GB2312" w:eastAsia="仿宋_GB2312" w:cs="Times New Roman" w:hint="eastAsia"/>
          <w:sz w:val="32"/>
          <w:szCs w:val="32"/>
          <w14:ligatures w14:val="standardContextual"/>
        </w:rPr>
        <w:t>项目</w:t>
      </w:r>
      <w:r>
        <w:rPr>
          <w:rFonts w:ascii="仿宋_GB2312" w:eastAsia="仿宋_GB2312" w:cs="Times New Roman"/>
          <w:sz w:val="32"/>
          <w:szCs w:val="32"/>
          <w14:ligatures w14:val="standardContextual"/>
        </w:rPr>
        <w:t>等</w:t>
      </w:r>
      <w:r>
        <w:rPr>
          <w:rFonts w:ascii="仿宋_GB2312" w:eastAsia="仿宋_GB2312" w:cs="Times New Roman" w:hint="eastAsia"/>
          <w:sz w:val="32"/>
          <w:szCs w:val="32"/>
          <w14:ligatures w14:val="standardContextual"/>
        </w:rPr>
        <w:t>开发建设速度</w:t>
      </w:r>
      <w:r>
        <w:rPr>
          <w:rFonts w:ascii="仿宋_GB2312" w:eastAsia="仿宋_GB2312" w:cs="Times New Roman"/>
          <w:sz w:val="32"/>
          <w:szCs w:val="32"/>
          <w14:ligatures w14:val="standardContextual"/>
        </w:rPr>
        <w:t>。</w:t>
      </w:r>
    </w:p>
    <w:p w:rsidR="005A49F0" w:rsidRDefault="00DE5FAB">
      <w:pPr>
        <w:keepNext/>
        <w:keepLines/>
        <w:widowControl/>
        <w:tabs>
          <w:tab w:val="left" w:pos="993"/>
        </w:tabs>
        <w:overflowPunct w:val="0"/>
        <w:topLinePunct/>
        <w:spacing w:line="560" w:lineRule="exact"/>
        <w:ind w:firstLineChars="200" w:firstLine="640"/>
        <w:textAlignment w:val="center"/>
        <w:outlineLvl w:val="1"/>
        <w:rPr>
          <w:rFonts w:ascii="楷体_GB2312" w:eastAsia="楷体_GB2312" w:hAnsi="Times New Roman" w:cs="Times New Roman"/>
          <w:kern w:val="28"/>
          <w:sz w:val="32"/>
          <w:szCs w:val="32"/>
        </w:rPr>
      </w:pPr>
      <w:bookmarkStart w:id="349" w:name="_Toc28678"/>
      <w:bookmarkStart w:id="350" w:name="_Toc7704"/>
      <w:bookmarkStart w:id="351" w:name="_Toc207982273"/>
      <w:bookmarkStart w:id="352" w:name="_Toc1300"/>
      <w:bookmarkStart w:id="353" w:name="_Toc10162"/>
      <w:bookmarkStart w:id="354" w:name="_Toc13508"/>
      <w:bookmarkStart w:id="355" w:name="_Toc11089"/>
      <w:bookmarkStart w:id="356" w:name="_Toc3404"/>
      <w:bookmarkStart w:id="357" w:name="_Toc27377"/>
      <w:bookmarkStart w:id="358" w:name="_Toc425"/>
      <w:bookmarkStart w:id="359" w:name="_Toc226561784"/>
      <w:r>
        <w:rPr>
          <w:rFonts w:ascii="楷体_GB2312" w:eastAsia="楷体_GB2312" w:hAnsi="Times New Roman" w:cs="Times New Roman" w:hint="eastAsia"/>
          <w:kern w:val="28"/>
          <w:sz w:val="32"/>
          <w:szCs w:val="32"/>
        </w:rPr>
        <w:t>（二）持续完善公共基础设施</w:t>
      </w:r>
      <w:bookmarkEnd w:id="349"/>
      <w:bookmarkEnd w:id="350"/>
      <w:bookmarkEnd w:id="351"/>
      <w:bookmarkEnd w:id="352"/>
      <w:bookmarkEnd w:id="353"/>
      <w:bookmarkEnd w:id="354"/>
      <w:bookmarkEnd w:id="355"/>
      <w:bookmarkEnd w:id="356"/>
      <w:bookmarkEnd w:id="357"/>
      <w:r>
        <w:rPr>
          <w:rFonts w:ascii="楷体_GB2312" w:eastAsia="楷体_GB2312" w:hAnsi="Times New Roman" w:cs="Times New Roman" w:hint="eastAsia"/>
          <w:kern w:val="28"/>
          <w:sz w:val="32"/>
          <w:szCs w:val="32"/>
        </w:rPr>
        <w:t>，提升</w:t>
      </w:r>
      <w:bookmarkStart w:id="360" w:name="OLE_LINK8"/>
      <w:bookmarkStart w:id="361" w:name="OLE_LINK9"/>
      <w:r>
        <w:rPr>
          <w:rFonts w:ascii="楷体_GB2312" w:eastAsia="楷体_GB2312" w:hAnsi="Times New Roman" w:cs="Times New Roman" w:hint="eastAsia"/>
          <w:kern w:val="28"/>
          <w:sz w:val="32"/>
          <w:szCs w:val="32"/>
        </w:rPr>
        <w:t>产业</w:t>
      </w:r>
      <w:bookmarkEnd w:id="358"/>
      <w:r>
        <w:rPr>
          <w:rFonts w:ascii="楷体_GB2312" w:eastAsia="楷体_GB2312" w:hAnsi="Times New Roman" w:cs="Times New Roman" w:hint="eastAsia"/>
          <w:kern w:val="28"/>
          <w:sz w:val="32"/>
          <w:szCs w:val="32"/>
        </w:rPr>
        <w:t>配套服务能力</w:t>
      </w:r>
      <w:bookmarkEnd w:id="359"/>
      <w:bookmarkEnd w:id="360"/>
      <w:bookmarkEnd w:id="361"/>
    </w:p>
    <w:p w:rsidR="005A49F0" w:rsidRPr="00FC19F1"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sidRPr="00FC19F1">
        <w:rPr>
          <w:rFonts w:ascii="Times New Roman" w:eastAsia="仿宋_GB2312" w:hAnsi="Times New Roman" w:cs="Times New Roman" w:hint="eastAsia"/>
          <w:b/>
          <w:bCs/>
          <w:sz w:val="32"/>
          <w:szCs w:val="32"/>
        </w:rPr>
        <w:t>优化园区内部交通路网布局。</w:t>
      </w:r>
      <w:r w:rsidRPr="00FC19F1">
        <w:rPr>
          <w:rFonts w:ascii="Times New Roman" w:eastAsia="仿宋_GB2312" w:hAnsi="Times New Roman" w:cs="Times New Roman" w:hint="eastAsia"/>
          <w:sz w:val="32"/>
          <w:szCs w:val="32"/>
        </w:rPr>
        <w:t>结合</w:t>
      </w:r>
      <w:r w:rsidRPr="00FC19F1">
        <w:rPr>
          <w:rFonts w:ascii="Times New Roman" w:eastAsia="仿宋_GB2312" w:hAnsi="Times New Roman" w:cs="Times New Roman"/>
          <w:sz w:val="32"/>
          <w:szCs w:val="32"/>
        </w:rPr>
        <w:t>R4</w:t>
      </w:r>
      <w:r w:rsidRPr="00FC19F1">
        <w:rPr>
          <w:rFonts w:ascii="Times New Roman" w:eastAsia="仿宋_GB2312" w:hAnsi="Times New Roman" w:cs="Times New Roman"/>
          <w:sz w:val="32"/>
          <w:szCs w:val="32"/>
        </w:rPr>
        <w:t>线一期</w:t>
      </w:r>
      <w:r w:rsidR="002627F6" w:rsidRPr="00FC19F1">
        <w:rPr>
          <w:rFonts w:ascii="Times New Roman" w:eastAsia="仿宋_GB2312" w:hAnsi="Times New Roman" w:cs="Times New Roman" w:hint="eastAsia"/>
          <w:sz w:val="32"/>
          <w:szCs w:val="32"/>
        </w:rPr>
        <w:t>、</w:t>
      </w:r>
      <w:r w:rsidR="002627F6" w:rsidRPr="00FC19F1">
        <w:rPr>
          <w:rFonts w:ascii="Times New Roman" w:eastAsia="仿宋_GB2312" w:hAnsi="Times New Roman" w:cs="Times New Roman" w:hint="eastAsia"/>
          <w:sz w:val="32"/>
          <w:szCs w:val="32"/>
        </w:rPr>
        <w:t>L1</w:t>
      </w:r>
      <w:r w:rsidR="002627F6" w:rsidRPr="00FC19F1">
        <w:rPr>
          <w:rFonts w:ascii="Times New Roman" w:eastAsia="仿宋_GB2312" w:hAnsi="Times New Roman" w:cs="Times New Roman" w:hint="eastAsia"/>
          <w:sz w:val="32"/>
          <w:szCs w:val="32"/>
        </w:rPr>
        <w:t>线</w:t>
      </w:r>
      <w:r w:rsidRPr="00FC19F1">
        <w:rPr>
          <w:rFonts w:ascii="Times New Roman" w:eastAsia="仿宋_GB2312" w:hAnsi="Times New Roman" w:cs="Times New Roman" w:hint="eastAsia"/>
          <w:sz w:val="32"/>
          <w:szCs w:val="32"/>
        </w:rPr>
        <w:t>等</w:t>
      </w:r>
      <w:r w:rsidRPr="00FC19F1">
        <w:rPr>
          <w:rFonts w:ascii="Times New Roman" w:eastAsia="仿宋_GB2312" w:hAnsi="Times New Roman" w:cs="Times New Roman" w:hint="eastAsia"/>
          <w:bCs/>
          <w:sz w:val="32"/>
          <w:szCs w:val="32"/>
        </w:rPr>
        <w:t>轨道交通、</w:t>
      </w:r>
      <w:r w:rsidRPr="00FC19F1">
        <w:rPr>
          <w:rFonts w:ascii="Times New Roman" w:eastAsia="仿宋_GB2312" w:hAnsi="Times New Roman" w:cs="Times New Roman"/>
          <w:bCs/>
          <w:sz w:val="32"/>
          <w:szCs w:val="32"/>
        </w:rPr>
        <w:t>路网交通最新布局，</w:t>
      </w:r>
      <w:r w:rsidR="002627F6" w:rsidRPr="00FC19F1">
        <w:rPr>
          <w:rFonts w:ascii="Times New Roman" w:eastAsia="仿宋_GB2312" w:hAnsi="Times New Roman" w:cs="Times New Roman" w:hint="eastAsia"/>
          <w:sz w:val="32"/>
          <w:szCs w:val="32"/>
        </w:rPr>
        <w:t>推动</w:t>
      </w:r>
      <w:r w:rsidR="002627F6" w:rsidRPr="00FC19F1">
        <w:rPr>
          <w:rFonts w:ascii="Times New Roman" w:eastAsia="仿宋_GB2312" w:hAnsi="Times New Roman" w:cs="Times New Roman"/>
          <w:sz w:val="32"/>
          <w:szCs w:val="32"/>
        </w:rPr>
        <w:t>天柱路</w:t>
      </w:r>
      <w:r w:rsidR="00A261B2" w:rsidRPr="00FC19F1">
        <w:rPr>
          <w:rFonts w:ascii="Times New Roman" w:eastAsia="仿宋_GB2312" w:hAnsi="Times New Roman" w:cs="Times New Roman" w:hint="eastAsia"/>
          <w:sz w:val="32"/>
          <w:szCs w:val="32"/>
        </w:rPr>
        <w:t>、</w:t>
      </w:r>
      <w:r w:rsidR="002627F6" w:rsidRPr="00FC19F1">
        <w:rPr>
          <w:rFonts w:ascii="Times New Roman" w:eastAsia="仿宋_GB2312" w:hAnsi="Times New Roman" w:cs="Times New Roman"/>
          <w:sz w:val="32"/>
          <w:szCs w:val="32"/>
        </w:rPr>
        <w:t>天纬四街</w:t>
      </w:r>
      <w:r w:rsidR="00A261B2" w:rsidRPr="00FC19F1">
        <w:rPr>
          <w:rFonts w:ascii="Times New Roman" w:eastAsia="仿宋_GB2312" w:hAnsi="Times New Roman" w:cs="Times New Roman" w:hint="eastAsia"/>
          <w:sz w:val="32"/>
          <w:szCs w:val="32"/>
        </w:rPr>
        <w:t>、</w:t>
      </w:r>
      <w:r w:rsidR="002627F6" w:rsidRPr="00FC19F1">
        <w:rPr>
          <w:rFonts w:ascii="Times New Roman" w:eastAsia="仿宋_GB2312" w:hAnsi="Times New Roman" w:cs="Times New Roman"/>
          <w:sz w:val="32"/>
          <w:szCs w:val="32"/>
        </w:rPr>
        <w:t>安</w:t>
      </w:r>
      <w:r w:rsidR="002627F6" w:rsidRPr="00FC19F1">
        <w:rPr>
          <w:rFonts w:ascii="Times New Roman" w:eastAsia="仿宋_GB2312" w:hAnsi="Times New Roman" w:cs="Times New Roman" w:hint="eastAsia"/>
          <w:sz w:val="32"/>
          <w:szCs w:val="32"/>
        </w:rPr>
        <w:t>祥</w:t>
      </w:r>
      <w:r w:rsidR="002627F6" w:rsidRPr="00FC19F1">
        <w:rPr>
          <w:rFonts w:ascii="Times New Roman" w:eastAsia="仿宋_GB2312" w:hAnsi="Times New Roman" w:cs="Times New Roman"/>
          <w:sz w:val="32"/>
          <w:szCs w:val="32"/>
        </w:rPr>
        <w:t>大街</w:t>
      </w:r>
      <w:r w:rsidR="00A261B2" w:rsidRPr="00FC19F1">
        <w:rPr>
          <w:rFonts w:ascii="Times New Roman" w:eastAsia="仿宋_GB2312" w:hAnsi="Times New Roman" w:cs="Times New Roman" w:hint="eastAsia"/>
          <w:sz w:val="32"/>
          <w:szCs w:val="32"/>
        </w:rPr>
        <w:t>、</w:t>
      </w:r>
      <w:r w:rsidR="002627F6" w:rsidRPr="00FC19F1">
        <w:rPr>
          <w:rFonts w:ascii="Times New Roman" w:eastAsia="仿宋_GB2312" w:hAnsi="Times New Roman" w:cs="Times New Roman"/>
          <w:sz w:val="32"/>
          <w:szCs w:val="32"/>
        </w:rPr>
        <w:t>裕庆路</w:t>
      </w:r>
      <w:r w:rsidR="00A261B2" w:rsidRPr="00FC19F1">
        <w:rPr>
          <w:rFonts w:ascii="Times New Roman" w:eastAsia="仿宋_GB2312" w:hAnsi="Times New Roman" w:cs="Times New Roman" w:hint="eastAsia"/>
          <w:sz w:val="32"/>
          <w:szCs w:val="32"/>
        </w:rPr>
        <w:t>、</w:t>
      </w:r>
      <w:r w:rsidR="002627F6" w:rsidRPr="00FC19F1">
        <w:rPr>
          <w:rFonts w:ascii="Times New Roman" w:eastAsia="仿宋_GB2312" w:hAnsi="Times New Roman" w:cs="Times New Roman"/>
          <w:sz w:val="32"/>
          <w:szCs w:val="32"/>
        </w:rPr>
        <w:t>裕安路等道路升级改造项目开工建设</w:t>
      </w:r>
      <w:r w:rsidR="002627F6" w:rsidRPr="00FC19F1">
        <w:rPr>
          <w:rFonts w:ascii="Times New Roman" w:eastAsia="仿宋_GB2312" w:hAnsi="Times New Roman" w:cs="Times New Roman" w:hint="eastAsia"/>
          <w:sz w:val="32"/>
          <w:szCs w:val="32"/>
        </w:rPr>
        <w:t>，</w:t>
      </w:r>
      <w:r w:rsidRPr="00FC19F1">
        <w:rPr>
          <w:rFonts w:ascii="Times New Roman" w:eastAsia="仿宋_GB2312" w:hAnsi="Times New Roman" w:cs="Times New Roman" w:hint="eastAsia"/>
          <w:sz w:val="32"/>
          <w:szCs w:val="32"/>
        </w:rPr>
        <w:t>提</w:t>
      </w:r>
      <w:r w:rsidRPr="00FC19F1">
        <w:rPr>
          <w:rFonts w:ascii="Times New Roman" w:eastAsia="仿宋_GB2312" w:hAnsi="Times New Roman" w:cs="Times New Roman" w:hint="eastAsia"/>
          <w:sz w:val="32"/>
          <w:szCs w:val="32"/>
        </w:rPr>
        <w:lastRenderedPageBreak/>
        <w:t>升路网密度，缓解交通拥堵。疏通临空区内部交通微循环，改善断头路，改造拥堵节点。完善临空区公共交通线路，推广新能源摆渡车，满足从业人员通勤、出行基本需求。按需配备交通设施，设立充电桩、停车场等必要的配套服务设施。</w:t>
      </w:r>
      <w:r w:rsidRPr="00FC19F1">
        <w:rPr>
          <w:rFonts w:ascii="Times New Roman" w:eastAsia="仿宋_GB2312" w:hAnsi="Times New Roman" w:cs="Times New Roman" w:hint="eastAsia"/>
          <w:bCs/>
          <w:sz w:val="32"/>
          <w:szCs w:val="32"/>
        </w:rPr>
        <w:t>加快推进综保区南北</w:t>
      </w:r>
      <w:r w:rsidRPr="00FC19F1">
        <w:rPr>
          <w:rFonts w:ascii="Times New Roman" w:eastAsia="仿宋_GB2312" w:hAnsi="Times New Roman" w:cs="Times New Roman"/>
          <w:bCs/>
          <w:sz w:val="32"/>
          <w:szCs w:val="32"/>
        </w:rPr>
        <w:t>联络</w:t>
      </w:r>
      <w:r w:rsidRPr="00FC19F1">
        <w:rPr>
          <w:rFonts w:ascii="Times New Roman" w:eastAsia="仿宋_GB2312" w:hAnsi="Times New Roman" w:cs="Times New Roman" w:hint="eastAsia"/>
          <w:bCs/>
          <w:sz w:val="32"/>
          <w:szCs w:val="32"/>
        </w:rPr>
        <w:t>道</w:t>
      </w:r>
      <w:r w:rsidRPr="00FC19F1">
        <w:rPr>
          <w:rFonts w:ascii="Times New Roman" w:eastAsia="仿宋_GB2312" w:hAnsi="Times New Roman" w:cs="Times New Roman"/>
          <w:bCs/>
          <w:sz w:val="32"/>
          <w:szCs w:val="32"/>
        </w:rPr>
        <w:t>建设</w:t>
      </w:r>
      <w:r w:rsidRPr="00FC19F1">
        <w:rPr>
          <w:rFonts w:ascii="Times New Roman" w:eastAsia="仿宋_GB2312" w:hAnsi="Times New Roman" w:cs="Times New Roman" w:hint="eastAsia"/>
          <w:bCs/>
          <w:sz w:val="32"/>
          <w:szCs w:val="32"/>
        </w:rPr>
        <w:t>，增加南北两区空间联动。</w:t>
      </w:r>
    </w:p>
    <w:p w:rsidR="005A49F0" w:rsidRPr="00FC19F1"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sidRPr="00FC19F1">
        <w:rPr>
          <w:rFonts w:ascii="Times New Roman" w:eastAsia="仿宋_GB2312" w:hAnsi="Times New Roman" w:cs="Times New Roman" w:hint="eastAsia"/>
          <w:b/>
          <w:bCs/>
          <w:sz w:val="32"/>
          <w:szCs w:val="32"/>
        </w:rPr>
        <w:t>加快完善</w:t>
      </w:r>
      <w:r w:rsidRPr="00FC19F1">
        <w:rPr>
          <w:rFonts w:ascii="Times New Roman" w:eastAsia="仿宋_GB2312" w:hAnsi="Times New Roman" w:cs="Times New Roman"/>
          <w:b/>
          <w:bCs/>
          <w:sz w:val="32"/>
          <w:szCs w:val="32"/>
        </w:rPr>
        <w:t>配套</w:t>
      </w:r>
      <w:r w:rsidRPr="00FC19F1">
        <w:rPr>
          <w:rFonts w:ascii="Times New Roman" w:eastAsia="仿宋_GB2312" w:hAnsi="Times New Roman" w:cs="Times New Roman" w:hint="eastAsia"/>
          <w:b/>
          <w:bCs/>
          <w:sz w:val="32"/>
          <w:szCs w:val="32"/>
        </w:rPr>
        <w:t>保障能力。</w:t>
      </w:r>
      <w:r w:rsidRPr="00FC19F1">
        <w:rPr>
          <w:rFonts w:ascii="Times New Roman" w:eastAsia="仿宋_GB2312" w:hAnsi="Times New Roman" w:cs="Times New Roman" w:hint="eastAsia"/>
          <w:sz w:val="32"/>
          <w:szCs w:val="32"/>
        </w:rPr>
        <w:t>围绕空港</w:t>
      </w:r>
      <w:r w:rsidRPr="00FC19F1">
        <w:rPr>
          <w:rFonts w:ascii="Times New Roman" w:eastAsia="仿宋_GB2312" w:hAnsi="Times New Roman" w:cs="Times New Roman"/>
          <w:sz w:val="32"/>
          <w:szCs w:val="32"/>
        </w:rPr>
        <w:t>A</w:t>
      </w:r>
      <w:r w:rsidRPr="00FC19F1">
        <w:rPr>
          <w:rFonts w:ascii="Times New Roman" w:eastAsia="仿宋_GB2312" w:hAnsi="Times New Roman" w:cs="Times New Roman"/>
          <w:sz w:val="32"/>
          <w:szCs w:val="32"/>
        </w:rPr>
        <w:t>区、</w:t>
      </w:r>
      <w:r w:rsidRPr="00FC19F1">
        <w:rPr>
          <w:rFonts w:ascii="Times New Roman" w:eastAsia="仿宋_GB2312" w:hAnsi="Times New Roman" w:cs="Times New Roman"/>
          <w:sz w:val="32"/>
          <w:szCs w:val="32"/>
        </w:rPr>
        <w:t>B</w:t>
      </w:r>
      <w:r w:rsidRPr="00FC19F1">
        <w:rPr>
          <w:rFonts w:ascii="Times New Roman" w:eastAsia="仿宋_GB2312" w:hAnsi="Times New Roman" w:cs="Times New Roman"/>
          <w:sz w:val="32"/>
          <w:szCs w:val="32"/>
        </w:rPr>
        <w:t>区、空港物流基地等老旧产业园区、重点区域，</w:t>
      </w:r>
      <w:r w:rsidRPr="00FC19F1">
        <w:rPr>
          <w:rFonts w:ascii="Times New Roman" w:eastAsia="仿宋_GB2312" w:hAnsi="Times New Roman" w:cs="Times New Roman" w:hint="eastAsia"/>
          <w:sz w:val="32"/>
          <w:szCs w:val="32"/>
        </w:rPr>
        <w:t>谋划</w:t>
      </w:r>
      <w:r w:rsidRPr="00FC19F1">
        <w:rPr>
          <w:rFonts w:ascii="Times New Roman" w:eastAsia="仿宋_GB2312" w:hAnsi="Times New Roman" w:cs="Times New Roman"/>
          <w:sz w:val="32"/>
          <w:szCs w:val="32"/>
        </w:rPr>
        <w:t>市政设施升级改造，</w:t>
      </w:r>
      <w:r w:rsidRPr="00FC19F1">
        <w:rPr>
          <w:rFonts w:ascii="Times New Roman" w:eastAsia="仿宋_GB2312" w:hAnsi="Times New Roman" w:cs="Times New Roman" w:hint="eastAsia"/>
          <w:sz w:val="32"/>
          <w:szCs w:val="32"/>
        </w:rPr>
        <w:t>综合提升水、电、气、热、网等市政基础设施保障水平，</w:t>
      </w:r>
      <w:r w:rsidRPr="00FC19F1">
        <w:rPr>
          <w:rFonts w:ascii="Times New Roman" w:eastAsia="仿宋_GB2312" w:hAnsi="Times New Roman" w:cs="Times New Roman"/>
          <w:sz w:val="32"/>
          <w:szCs w:val="32"/>
        </w:rPr>
        <w:t>满足高精尖企业用水用电等生产需求。推广使用太阳能光伏、热泵等可再生能源技术</w:t>
      </w:r>
      <w:r w:rsidRPr="00FC19F1">
        <w:rPr>
          <w:rFonts w:ascii="Times New Roman" w:eastAsia="仿宋_GB2312" w:hAnsi="Times New Roman" w:cs="Times New Roman" w:hint="eastAsia"/>
          <w:sz w:val="32"/>
          <w:szCs w:val="32"/>
        </w:rPr>
        <w:t>，</w:t>
      </w:r>
      <w:r w:rsidRPr="00FC19F1">
        <w:rPr>
          <w:rFonts w:ascii="Times New Roman" w:eastAsia="仿宋_GB2312" w:hAnsi="Times New Roman" w:cs="Times New Roman"/>
          <w:sz w:val="32"/>
          <w:szCs w:val="32"/>
        </w:rPr>
        <w:t>实现园区</w:t>
      </w:r>
      <w:r w:rsidRPr="00FC19F1">
        <w:rPr>
          <w:rFonts w:ascii="Times New Roman" w:eastAsia="仿宋_GB2312" w:hAnsi="Times New Roman" w:cs="Times New Roman" w:hint="eastAsia"/>
          <w:sz w:val="32"/>
          <w:szCs w:val="32"/>
        </w:rPr>
        <w:t>绿色</w:t>
      </w:r>
      <w:r w:rsidRPr="00FC19F1">
        <w:rPr>
          <w:rFonts w:ascii="Times New Roman" w:eastAsia="仿宋_GB2312" w:hAnsi="Times New Roman" w:cs="Times New Roman"/>
          <w:sz w:val="32"/>
          <w:szCs w:val="32"/>
        </w:rPr>
        <w:t>化发展。加快新型网络基础设施建设，持续扩大</w:t>
      </w:r>
      <w:r w:rsidRPr="00FC19F1">
        <w:rPr>
          <w:rFonts w:ascii="Times New Roman" w:eastAsia="仿宋_GB2312" w:hAnsi="Times New Roman" w:cs="Times New Roman"/>
          <w:sz w:val="32"/>
          <w:szCs w:val="32"/>
        </w:rPr>
        <w:t>5G</w:t>
      </w:r>
      <w:r w:rsidRPr="00FC19F1">
        <w:rPr>
          <w:rFonts w:ascii="Times New Roman" w:eastAsia="仿宋_GB2312" w:hAnsi="Times New Roman" w:cs="Times New Roman"/>
          <w:sz w:val="32"/>
          <w:szCs w:val="32"/>
        </w:rPr>
        <w:t>建站规模，实现重点区域、典型应用场景精准覆盖。</w:t>
      </w:r>
      <w:r w:rsidRPr="00FC19F1">
        <w:rPr>
          <w:rFonts w:ascii="Times New Roman" w:eastAsia="仿宋_GB2312" w:hAnsi="Times New Roman" w:cs="Times New Roman" w:hint="eastAsia"/>
          <w:sz w:val="32"/>
          <w:szCs w:val="32"/>
        </w:rPr>
        <w:t>围绕口岸“双枢纽”业务应用场景，持续提升业务系统智能化水平与监管服务效能，助力实现快速通关、精准监管。</w:t>
      </w:r>
    </w:p>
    <w:p w:rsidR="005A49F0" w:rsidRDefault="00274AA7">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sidRPr="00FC19F1">
        <w:rPr>
          <w:rFonts w:ascii="Times New Roman" w:eastAsia="仿宋_GB2312" w:hAnsi="Times New Roman" w:cs="Times New Roman" w:hint="eastAsia"/>
          <w:b/>
          <w:bCs/>
          <w:sz w:val="32"/>
          <w:szCs w:val="32"/>
        </w:rPr>
        <w:t>助力打造</w:t>
      </w:r>
      <w:r w:rsidRPr="00FC19F1">
        <w:rPr>
          <w:rFonts w:ascii="Times New Roman" w:eastAsia="仿宋_GB2312" w:hAnsi="Times New Roman" w:cs="Times New Roman"/>
          <w:b/>
          <w:bCs/>
          <w:sz w:val="32"/>
          <w:szCs w:val="32"/>
        </w:rPr>
        <w:t>花园城市</w:t>
      </w:r>
      <w:r w:rsidR="00DE5FAB" w:rsidRPr="00FC19F1">
        <w:rPr>
          <w:rFonts w:ascii="Times New Roman" w:eastAsia="仿宋_GB2312" w:hAnsi="Times New Roman" w:cs="Times New Roman" w:hint="eastAsia"/>
          <w:b/>
          <w:bCs/>
          <w:sz w:val="32"/>
          <w:szCs w:val="32"/>
        </w:rPr>
        <w:t>。</w:t>
      </w:r>
      <w:r w:rsidR="00DE5FAB" w:rsidRPr="00FC19F1">
        <w:rPr>
          <w:rFonts w:ascii="Times New Roman" w:eastAsia="仿宋_GB2312" w:hAnsi="Times New Roman" w:cs="Times New Roman" w:hint="eastAsia"/>
          <w:sz w:val="32"/>
          <w:szCs w:val="32"/>
        </w:rPr>
        <w:t>以“生态优先、科技赋能、文化彰显”为原则，加强园区各组团、主要道路城市景观设计，</w:t>
      </w:r>
      <w:r w:rsidR="000E1685" w:rsidRPr="00FC19F1">
        <w:rPr>
          <w:rFonts w:ascii="Times New Roman" w:eastAsia="仿宋_GB2312" w:hAnsi="Times New Roman" w:cs="Times New Roman" w:hint="eastAsia"/>
          <w:sz w:val="32"/>
          <w:szCs w:val="32"/>
        </w:rPr>
        <w:t>对天竺综保区卡口进行形象升级，对首都机场周边主要出入口和重要道路等核心区域进行景观提升，采用微更新等</w:t>
      </w:r>
      <w:r w:rsidR="00BE1F9A" w:rsidRPr="00FC19F1">
        <w:rPr>
          <w:rFonts w:ascii="Times New Roman" w:eastAsia="仿宋_GB2312" w:hAnsi="Times New Roman" w:cs="Times New Roman" w:hint="eastAsia"/>
          <w:sz w:val="32"/>
          <w:szCs w:val="32"/>
        </w:rPr>
        <w:t>举措</w:t>
      </w:r>
      <w:r w:rsidR="000E1685" w:rsidRPr="00FC19F1">
        <w:rPr>
          <w:rFonts w:ascii="Times New Roman" w:eastAsia="仿宋_GB2312" w:hAnsi="Times New Roman" w:cs="Times New Roman" w:hint="eastAsia"/>
          <w:sz w:val="32"/>
          <w:szCs w:val="32"/>
        </w:rPr>
        <w:t>改进提升</w:t>
      </w:r>
      <w:r w:rsidR="000E1685" w:rsidRPr="00FC19F1">
        <w:rPr>
          <w:rFonts w:ascii="Times New Roman" w:eastAsia="仿宋_GB2312" w:hAnsi="Times New Roman" w:cs="Times New Roman"/>
          <w:sz w:val="32"/>
          <w:szCs w:val="32"/>
        </w:rPr>
        <w:t>区域</w:t>
      </w:r>
      <w:r w:rsidR="000E1685" w:rsidRPr="00FC19F1">
        <w:rPr>
          <w:rFonts w:ascii="Times New Roman" w:eastAsia="仿宋_GB2312" w:hAnsi="Times New Roman" w:cs="Times New Roman" w:hint="eastAsia"/>
          <w:sz w:val="32"/>
          <w:szCs w:val="32"/>
        </w:rPr>
        <w:t>环境，</w:t>
      </w:r>
      <w:r w:rsidRPr="00FC19F1">
        <w:rPr>
          <w:rFonts w:ascii="Times New Roman" w:eastAsia="仿宋_GB2312" w:hAnsi="Times New Roman" w:cs="Times New Roman" w:hint="eastAsia"/>
          <w:sz w:val="32"/>
          <w:szCs w:val="32"/>
        </w:rPr>
        <w:t>促进花园景观</w:t>
      </w:r>
      <w:r w:rsidRPr="00FC19F1">
        <w:rPr>
          <w:rFonts w:ascii="Times New Roman" w:eastAsia="仿宋_GB2312" w:hAnsi="Times New Roman" w:cs="Times New Roman"/>
          <w:sz w:val="32"/>
          <w:szCs w:val="32"/>
        </w:rPr>
        <w:t>与产业空间深度融合</w:t>
      </w:r>
      <w:r w:rsidR="00DE5FAB" w:rsidRPr="00FC19F1">
        <w:rPr>
          <w:rFonts w:ascii="Times New Roman" w:eastAsia="仿宋_GB2312" w:hAnsi="Times New Roman" w:cs="Times New Roman" w:hint="eastAsia"/>
          <w:sz w:val="32"/>
          <w:szCs w:val="32"/>
        </w:rPr>
        <w:t>。注重建筑风格协调，合理控制建筑高度，建立轮廓舒展、韵律起伏的城市天际线。将建筑风格与城市风貌相融合，营造现代简洁的建筑风格和清新城市空间。加强对机场周边可视区域内建筑屋顶形式、色彩与材质的规划引导，营造首都临空特色</w:t>
      </w:r>
      <w:r w:rsidR="00DE5FAB" w:rsidRPr="00FC19F1">
        <w:rPr>
          <w:rFonts w:ascii="Times New Roman" w:eastAsia="仿宋_GB2312" w:hAnsi="Times New Roman" w:cs="Times New Roman"/>
          <w:sz w:val="32"/>
          <w:szCs w:val="32"/>
        </w:rPr>
        <w:t>的</w:t>
      </w:r>
      <w:r w:rsidR="00DE5FAB" w:rsidRPr="00FC19F1">
        <w:rPr>
          <w:rFonts w:ascii="Times New Roman" w:eastAsia="仿宋_GB2312" w:hAnsi="Times New Roman" w:cs="Times New Roman" w:hint="eastAsia"/>
          <w:sz w:val="32"/>
          <w:szCs w:val="32"/>
        </w:rPr>
        <w:t>“第五立面”，全力塑造“第一</w:t>
      </w:r>
      <w:r w:rsidR="00DE5FAB">
        <w:rPr>
          <w:rFonts w:ascii="Times New Roman" w:eastAsia="仿宋_GB2312" w:hAnsi="Times New Roman" w:cs="Times New Roman" w:hint="eastAsia"/>
          <w:sz w:val="32"/>
          <w:szCs w:val="32"/>
        </w:rPr>
        <w:t>国门”的良好景观形象。</w:t>
      </w:r>
    </w:p>
    <w:p w:rsidR="005A49F0" w:rsidRDefault="00DE5FAB">
      <w:pPr>
        <w:keepNext/>
        <w:keepLines/>
        <w:widowControl/>
        <w:tabs>
          <w:tab w:val="left" w:pos="993"/>
        </w:tabs>
        <w:overflowPunct w:val="0"/>
        <w:topLinePunct/>
        <w:spacing w:line="560" w:lineRule="exact"/>
        <w:ind w:firstLineChars="200" w:firstLine="640"/>
        <w:textAlignment w:val="center"/>
        <w:outlineLvl w:val="1"/>
        <w:rPr>
          <w:rFonts w:ascii="楷体_GB2312" w:eastAsia="楷体_GB2312" w:hAnsi="Times New Roman" w:cs="Times New Roman"/>
          <w:kern w:val="28"/>
          <w:sz w:val="32"/>
          <w:szCs w:val="32"/>
        </w:rPr>
      </w:pPr>
      <w:bookmarkStart w:id="362" w:name="_Toc27432"/>
      <w:bookmarkStart w:id="363" w:name="_Toc18794"/>
      <w:bookmarkStart w:id="364" w:name="_Toc22609"/>
      <w:bookmarkStart w:id="365" w:name="_Toc207982274"/>
      <w:bookmarkStart w:id="366" w:name="_Toc9955"/>
      <w:bookmarkStart w:id="367" w:name="_Toc7285"/>
      <w:bookmarkStart w:id="368" w:name="_Toc22627"/>
      <w:bookmarkStart w:id="369" w:name="_Toc2367"/>
      <w:bookmarkStart w:id="370" w:name="_Toc19470"/>
      <w:bookmarkStart w:id="371" w:name="_Toc32408"/>
      <w:bookmarkStart w:id="372" w:name="_Toc226561785"/>
      <w:r>
        <w:rPr>
          <w:rFonts w:ascii="楷体_GB2312" w:eastAsia="楷体_GB2312" w:hAnsi="Times New Roman" w:cs="Times New Roman" w:hint="eastAsia"/>
          <w:kern w:val="28"/>
          <w:sz w:val="32"/>
          <w:szCs w:val="32"/>
        </w:rPr>
        <w:lastRenderedPageBreak/>
        <w:t>（三）</w:t>
      </w:r>
      <w:bookmarkEnd w:id="362"/>
      <w:bookmarkEnd w:id="363"/>
      <w:bookmarkEnd w:id="364"/>
      <w:bookmarkEnd w:id="365"/>
      <w:bookmarkEnd w:id="366"/>
      <w:bookmarkEnd w:id="367"/>
      <w:bookmarkEnd w:id="368"/>
      <w:bookmarkEnd w:id="369"/>
      <w:bookmarkEnd w:id="370"/>
      <w:bookmarkEnd w:id="371"/>
      <w:r>
        <w:rPr>
          <w:rFonts w:ascii="楷体_GB2312" w:eastAsia="楷体_GB2312" w:hAnsi="Times New Roman" w:cs="Times New Roman" w:hint="eastAsia"/>
          <w:kern w:val="28"/>
          <w:sz w:val="32"/>
          <w:szCs w:val="32"/>
        </w:rPr>
        <w:t>优化民生配套设施，提高宜居服务水平</w:t>
      </w:r>
      <w:bookmarkEnd w:id="372"/>
    </w:p>
    <w:p w:rsidR="005A49F0" w:rsidRDefault="00DE5FAB">
      <w:pPr>
        <w:widowControl/>
        <w:overflowPunct w:val="0"/>
        <w:topLinePunct/>
        <w:spacing w:line="56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构建国际化医疗教育服务高地。</w:t>
      </w:r>
      <w:r>
        <w:rPr>
          <w:rFonts w:ascii="Times New Roman" w:eastAsia="仿宋_GB2312" w:hAnsi="Times New Roman" w:cs="Times New Roman" w:hint="eastAsia"/>
          <w:sz w:val="32"/>
          <w:szCs w:val="32"/>
        </w:rPr>
        <w:t>依托友谊医院顺义院区、北医三院、和睦家等高水平医疗机构，积极引进国际优质医疗资源，构建高端医疗服务供给体系；依托区域国际学校聚集优势，积极拓展国际合作办学渠道，构建从学前到高中的完整国际化教育体系，提供就医就学多样化服务。</w:t>
      </w:r>
    </w:p>
    <w:p w:rsidR="005A49F0" w:rsidRDefault="00DE5FAB">
      <w:pPr>
        <w:widowControl/>
        <w:overflowPunct w:val="0"/>
        <w:topLinePunct/>
        <w:spacing w:line="560" w:lineRule="exact"/>
        <w:ind w:firstLineChars="200" w:firstLine="643"/>
        <w:textAlignment w:val="center"/>
      </w:pPr>
      <w:r>
        <w:rPr>
          <w:rFonts w:ascii="Times New Roman" w:eastAsia="仿宋_GB2312" w:hAnsi="Times New Roman" w:cs="Times New Roman" w:hint="eastAsia"/>
          <w:b/>
          <w:bCs/>
          <w:sz w:val="32"/>
          <w:szCs w:val="32"/>
        </w:rPr>
        <w:t>打造国际化宜居宜业生活场景。</w:t>
      </w:r>
      <w:r>
        <w:rPr>
          <w:rFonts w:ascii="Times New Roman" w:eastAsia="仿宋_GB2312" w:hAnsi="Times New Roman" w:cs="Times New Roman" w:hint="eastAsia"/>
          <w:sz w:val="32"/>
          <w:szCs w:val="32"/>
        </w:rPr>
        <w:t>聚焦国际社区、商业综合体及公共空间，完善公共场所多语种标识，普及适外化支付场景，提升公共交通、商业零售等窗口行业外语服务水平，完善多语种支持、医疗保障、应急救援等服务功能，精准提供专业化、便利化、国际化服务保障。深入推进“国际人才社区”建设，积极组织多元文化节等交流活动，营造开放包容的社会氛围，增强国际人才归属感，全面塑造具有吸引力的国际化宜居城市形象。</w:t>
      </w:r>
    </w:p>
    <w:p w:rsidR="005A49F0" w:rsidRDefault="00DE5FAB">
      <w:pPr>
        <w:pageBreakBefore/>
        <w:overflowPunct w:val="0"/>
        <w:topLinePunct/>
        <w:adjustRightInd w:val="0"/>
        <w:snapToGrid w:val="0"/>
        <w:spacing w:line="560" w:lineRule="exact"/>
        <w:ind w:firstLineChars="200" w:firstLine="640"/>
        <w:textAlignment w:val="center"/>
        <w:outlineLvl w:val="0"/>
        <w:rPr>
          <w:rFonts w:ascii="Times New Roman" w:eastAsia="黑体" w:hAnsi="Times New Roman" w:cs="Times New Roman"/>
          <w:bCs/>
          <w:kern w:val="44"/>
          <w:sz w:val="32"/>
          <w:szCs w:val="32"/>
        </w:rPr>
      </w:pPr>
      <w:bookmarkStart w:id="373" w:name="_Toc7098"/>
      <w:bookmarkStart w:id="374" w:name="_Toc23601"/>
      <w:bookmarkStart w:id="375" w:name="_Toc11597"/>
      <w:bookmarkStart w:id="376" w:name="_Toc9469"/>
      <w:bookmarkStart w:id="377" w:name="_Toc30074"/>
      <w:bookmarkStart w:id="378" w:name="_Toc3620"/>
      <w:bookmarkStart w:id="379" w:name="_Toc207982267"/>
      <w:bookmarkStart w:id="380" w:name="_Toc16517"/>
      <w:bookmarkStart w:id="381" w:name="_Toc5826"/>
      <w:bookmarkStart w:id="382" w:name="_Toc226561786"/>
      <w:r>
        <w:rPr>
          <w:rFonts w:ascii="Times New Roman" w:eastAsia="黑体" w:hAnsi="Times New Roman" w:cs="Times New Roman" w:hint="eastAsia"/>
          <w:bCs/>
          <w:kern w:val="44"/>
          <w:sz w:val="32"/>
          <w:szCs w:val="32"/>
        </w:rPr>
        <w:lastRenderedPageBreak/>
        <w:t>七、</w:t>
      </w:r>
      <w:bookmarkStart w:id="383" w:name="_Toc22012"/>
      <w:bookmarkStart w:id="384" w:name="_Toc6741"/>
      <w:bookmarkStart w:id="385" w:name="_Toc24689"/>
      <w:bookmarkStart w:id="386" w:name="_Toc16161"/>
      <w:bookmarkStart w:id="387" w:name="_Toc10339"/>
      <w:bookmarkStart w:id="388" w:name="_Toc20808"/>
      <w:bookmarkStart w:id="389" w:name="_Toc31079"/>
      <w:bookmarkStart w:id="390" w:name="_Toc31008"/>
      <w:bookmarkStart w:id="391" w:name="_Toc6710"/>
      <w:bookmarkEnd w:id="373"/>
      <w:bookmarkEnd w:id="374"/>
      <w:bookmarkEnd w:id="375"/>
      <w:bookmarkEnd w:id="376"/>
      <w:bookmarkEnd w:id="377"/>
      <w:bookmarkEnd w:id="378"/>
      <w:r>
        <w:rPr>
          <w:rFonts w:ascii="Times New Roman" w:eastAsia="黑体" w:hAnsi="Times New Roman" w:cs="Times New Roman" w:hint="eastAsia"/>
          <w:bCs/>
          <w:kern w:val="44"/>
          <w:sz w:val="32"/>
          <w:szCs w:val="32"/>
        </w:rPr>
        <w:t>巩固对外开放领先优势，高标准打造</w:t>
      </w:r>
      <w:bookmarkEnd w:id="379"/>
      <w:bookmarkEnd w:id="380"/>
      <w:bookmarkEnd w:id="381"/>
      <w:bookmarkEnd w:id="383"/>
      <w:bookmarkEnd w:id="384"/>
      <w:bookmarkEnd w:id="385"/>
      <w:bookmarkEnd w:id="386"/>
      <w:bookmarkEnd w:id="387"/>
      <w:bookmarkEnd w:id="388"/>
      <w:bookmarkEnd w:id="389"/>
      <w:r>
        <w:rPr>
          <w:rFonts w:ascii="Times New Roman" w:eastAsia="黑体" w:hAnsi="Times New Roman" w:cs="Times New Roman"/>
          <w:bCs/>
          <w:kern w:val="44"/>
          <w:sz w:val="32"/>
          <w:szCs w:val="32"/>
        </w:rPr>
        <w:t>国际化</w:t>
      </w:r>
      <w:r>
        <w:rPr>
          <w:rFonts w:ascii="Times New Roman" w:eastAsia="黑体" w:hAnsi="Times New Roman" w:cs="Times New Roman" w:hint="eastAsia"/>
          <w:bCs/>
          <w:kern w:val="44"/>
          <w:sz w:val="32"/>
          <w:szCs w:val="32"/>
        </w:rPr>
        <w:t>营商环境</w:t>
      </w:r>
      <w:bookmarkEnd w:id="382"/>
    </w:p>
    <w:p w:rsidR="005A49F0" w:rsidRDefault="00DE5FAB">
      <w:pPr>
        <w:widowControl/>
        <w:overflowPunct w:val="0"/>
        <w:topLinePunct/>
        <w:adjustRightInd w:val="0"/>
        <w:snapToGrid w:val="0"/>
        <w:spacing w:line="520" w:lineRule="exact"/>
        <w:ind w:firstLineChars="200" w:firstLine="640"/>
        <w:textAlignment w:val="center"/>
        <w:rPr>
          <w:rFonts w:ascii="Times New Roman" w:eastAsia="仿宋_GB2312" w:hAnsi="Times New Roman" w:cs="Times New Roman"/>
          <w:sz w:val="32"/>
          <w:szCs w:val="32"/>
        </w:rPr>
      </w:pPr>
      <w:bookmarkStart w:id="392" w:name="_Toc27592"/>
      <w:bookmarkStart w:id="393" w:name="_Toc24073"/>
      <w:bookmarkStart w:id="394" w:name="_Toc23138"/>
      <w:bookmarkStart w:id="395" w:name="_Toc25476"/>
      <w:bookmarkStart w:id="396" w:name="_Toc17102"/>
      <w:bookmarkStart w:id="397" w:name="_Toc207982268"/>
      <w:bookmarkStart w:id="398" w:name="_Toc21880"/>
      <w:bookmarkStart w:id="399" w:name="_Toc19641"/>
      <w:bookmarkStart w:id="400" w:name="_Toc17386"/>
      <w:bookmarkEnd w:id="390"/>
      <w:bookmarkEnd w:id="391"/>
      <w:r>
        <w:rPr>
          <w:rFonts w:ascii="Times New Roman" w:eastAsia="仿宋_GB2312" w:hAnsi="Times New Roman" w:cs="Times New Roman" w:hint="eastAsia"/>
          <w:sz w:val="32"/>
          <w:szCs w:val="32"/>
        </w:rPr>
        <w:t>依托“两区”建设，建设高能级对外开放平台，开展差别化探索和系统集成创新，构建具有核心竞争力的开放型制度体系，持续深化实施</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项存量政策，落地实施</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项新政策，</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”产业能级跃升</w:t>
      </w:r>
      <w:r>
        <w:rPr>
          <w:rFonts w:ascii="Times New Roman" w:eastAsia="仿宋_GB2312" w:hAnsi="Times New Roman" w:cs="Times New Roman"/>
          <w:sz w:val="32"/>
          <w:szCs w:val="32"/>
        </w:rPr>
        <w:t>提供高标准</w:t>
      </w:r>
      <w:r>
        <w:rPr>
          <w:rFonts w:ascii="Times New Roman" w:eastAsia="仿宋_GB2312" w:hAnsi="Times New Roman" w:cs="Times New Roman" w:hint="eastAsia"/>
          <w:sz w:val="32"/>
          <w:szCs w:val="32"/>
        </w:rPr>
        <w:t>制度供给</w:t>
      </w:r>
      <w:r>
        <w:rPr>
          <w:rFonts w:ascii="Times New Roman" w:eastAsia="仿宋_GB2312" w:hAnsi="Times New Roman" w:cs="Times New Roman"/>
          <w:sz w:val="32"/>
          <w:szCs w:val="32"/>
        </w:rPr>
        <w:t>保障</w:t>
      </w:r>
      <w:r>
        <w:rPr>
          <w:rFonts w:ascii="Times New Roman" w:eastAsia="仿宋_GB2312" w:hAnsi="Times New Roman" w:cs="Times New Roman" w:hint="eastAsia"/>
          <w:sz w:val="32"/>
          <w:szCs w:val="32"/>
        </w:rPr>
        <w:t>。</w:t>
      </w:r>
    </w:p>
    <w:p w:rsidR="005A49F0" w:rsidRDefault="00DE5FAB">
      <w:pPr>
        <w:widowControl/>
        <w:overflowPunct w:val="0"/>
        <w:topLinePunct/>
        <w:adjustRightInd w:val="0"/>
        <w:snapToGrid w:val="0"/>
        <w:spacing w:line="520" w:lineRule="exact"/>
        <w:ind w:firstLineChars="200" w:firstLine="640"/>
        <w:textAlignment w:val="center"/>
        <w:outlineLvl w:val="1"/>
        <w:rPr>
          <w:rFonts w:ascii="Times New Roman" w:eastAsia="楷体_GB2312" w:hAnsi="Times New Roman" w:cs="Times New Roman"/>
          <w:sz w:val="32"/>
          <w:szCs w:val="32"/>
        </w:rPr>
      </w:pPr>
      <w:bookmarkStart w:id="401" w:name="_Toc215584802"/>
      <w:bookmarkStart w:id="402" w:name="_Toc226561787"/>
      <w:r>
        <w:rPr>
          <w:rFonts w:ascii="Times New Roman" w:eastAsia="楷体_GB2312" w:hAnsi="Times New Roman" w:cs="Times New Roman" w:hint="eastAsia"/>
          <w:sz w:val="32"/>
          <w:szCs w:val="32"/>
        </w:rPr>
        <w:t>（一）</w:t>
      </w:r>
      <w:bookmarkStart w:id="403" w:name="OLE_LINK12"/>
      <w:r>
        <w:rPr>
          <w:rFonts w:ascii="Times New Roman" w:eastAsia="楷体_GB2312" w:hAnsi="Times New Roman" w:cs="Times New Roman" w:hint="eastAsia"/>
          <w:sz w:val="32"/>
          <w:szCs w:val="32"/>
        </w:rPr>
        <w:t>深化货物贸易便利化改革</w:t>
      </w:r>
      <w:bookmarkEnd w:id="401"/>
      <w:bookmarkEnd w:id="402"/>
      <w:bookmarkEnd w:id="403"/>
    </w:p>
    <w:p w:rsidR="005A49F0" w:rsidRDefault="00DE5FAB">
      <w:pPr>
        <w:widowControl/>
        <w:overflowPunct w:val="0"/>
        <w:topLinePunct/>
        <w:adjustRightInd w:val="0"/>
        <w:snapToGrid w:val="0"/>
        <w:spacing w:line="52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打造以通关便利为优势的国际货运枢纽。</w:t>
      </w:r>
      <w:r>
        <w:rPr>
          <w:rFonts w:ascii="Times New Roman" w:eastAsia="仿宋_GB2312" w:hAnsi="Times New Roman" w:cs="Times New Roman" w:hint="eastAsia"/>
          <w:sz w:val="32"/>
          <w:szCs w:val="32"/>
        </w:rPr>
        <w:t>支持企业用好“提前申报”“两步申报”通关模式，压缩普货通关时间。利用进口生物制品检验抽样快速响应机制、特殊生物制品查验平台等功能，提升医药产品进口效率。深化进口冰鲜水产品“优速通”试点，推动向进口肉类、食用水生动物、植物种苗、水果等领域覆盖。拓展“空侧直通”模式覆盖范围，减少货物短驳次数，保障国内、国际货物高效转运。</w:t>
      </w:r>
    </w:p>
    <w:p w:rsidR="005A49F0" w:rsidRDefault="00DE5FAB">
      <w:pPr>
        <w:widowControl/>
        <w:overflowPunct w:val="0"/>
        <w:topLinePunct/>
        <w:adjustRightInd w:val="0"/>
        <w:snapToGrid w:val="0"/>
        <w:spacing w:line="52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建设以监管智能化为支撑的空港智慧口岸。</w:t>
      </w:r>
      <w:r>
        <w:rPr>
          <w:rFonts w:ascii="Times New Roman" w:eastAsia="仿宋_GB2312" w:hAnsi="Times New Roman" w:cs="Times New Roman" w:hint="eastAsia"/>
          <w:sz w:val="32"/>
          <w:szCs w:val="32"/>
        </w:rPr>
        <w:t>依托“单一窗口”基础功能，推动升级空港一站式智慧口岸综合服务平台，推动口岸作业、海关监管、企业办事全程线上办理；增加智能化卡口车道，优化卡口监管流程；探索更加简便的非保税货物进出区监管方式，促进内外贸一体化发展；建设信息系统集约化、运行管理数字化、综合服务便利化的空港智慧口岸，提升园区整体运营效率。</w:t>
      </w:r>
    </w:p>
    <w:p w:rsidR="005A49F0" w:rsidRDefault="00DE5FAB" w:rsidP="00C83E2F">
      <w:pPr>
        <w:pStyle w:val="a5"/>
        <w:adjustRightInd w:val="0"/>
        <w:snapToGrid w:val="0"/>
        <w:spacing w:after="0" w:line="520" w:lineRule="exact"/>
        <w:rPr>
          <w:rFonts w:ascii="Times New Roman" w:hAnsi="Times New Roman" w:cs="Times New Roman"/>
          <w:szCs w:val="32"/>
          <w:highlight w:val="yellow"/>
        </w:rPr>
      </w:pPr>
      <w:r>
        <w:rPr>
          <w:rFonts w:ascii="Times New Roman" w:hAnsi="Times New Roman" w:cs="Times New Roman" w:hint="eastAsia"/>
          <w:b/>
          <w:bCs/>
          <w:szCs w:val="32"/>
        </w:rPr>
        <w:t>以协同联动升级京津冀空海口岸功能体系。</w:t>
      </w:r>
      <w:r>
        <w:rPr>
          <w:rFonts w:ascii="Times New Roman" w:hAnsi="Times New Roman" w:cs="Times New Roman" w:hint="eastAsia"/>
          <w:szCs w:val="32"/>
        </w:rPr>
        <w:t>深化首都机场、大兴机场“双枢纽”协同，实现货物安检互认，强化口岸监管机构、承运人、机场、货运代理运营系统互联互通，提升两场运营效率和综合竞争力。强化与天津港等区域联动合作，扩大空海联运规模；依托通关一体化便利政策和首都</w:t>
      </w:r>
      <w:r>
        <w:rPr>
          <w:rFonts w:ascii="Times New Roman" w:hAnsi="Times New Roman" w:cs="Times New Roman" w:hint="eastAsia"/>
          <w:szCs w:val="32"/>
        </w:rPr>
        <w:lastRenderedPageBreak/>
        <w:t>机场集团管理京津冀机场的机制优势，深化“三地四场”间协同，提升首都机场口岸集疏运能力。</w:t>
      </w:r>
    </w:p>
    <w:p w:rsidR="005A49F0" w:rsidRDefault="00DE5FAB" w:rsidP="00C83E2F">
      <w:pPr>
        <w:widowControl/>
        <w:overflowPunct w:val="0"/>
        <w:topLinePunct/>
        <w:adjustRightInd w:val="0"/>
        <w:snapToGrid w:val="0"/>
        <w:spacing w:line="540" w:lineRule="exact"/>
        <w:ind w:firstLineChars="200" w:firstLine="640"/>
        <w:textAlignment w:val="center"/>
        <w:outlineLvl w:val="1"/>
        <w:rPr>
          <w:rFonts w:ascii="Times New Roman" w:eastAsia="楷体_GB2312" w:hAnsi="Times New Roman" w:cs="Times New Roman"/>
          <w:sz w:val="32"/>
          <w:szCs w:val="32"/>
          <w:highlight w:val="yellow"/>
        </w:rPr>
      </w:pPr>
      <w:bookmarkStart w:id="404" w:name="_Toc215584803"/>
      <w:bookmarkStart w:id="405" w:name="_Toc1818"/>
      <w:bookmarkStart w:id="406" w:name="_Toc226561788"/>
      <w:r>
        <w:rPr>
          <w:rFonts w:ascii="Times New Roman" w:eastAsia="楷体_GB2312" w:hAnsi="Times New Roman" w:cs="Times New Roman" w:hint="eastAsia"/>
          <w:sz w:val="32"/>
          <w:szCs w:val="32"/>
        </w:rPr>
        <w:t>（二）扩大服务贸易便利化改革</w:t>
      </w:r>
      <w:bookmarkEnd w:id="404"/>
      <w:bookmarkEnd w:id="405"/>
      <w:bookmarkEnd w:id="406"/>
    </w:p>
    <w:p w:rsidR="005A49F0" w:rsidRDefault="00DE5FAB" w:rsidP="00C83E2F">
      <w:pPr>
        <w:widowControl/>
        <w:overflowPunct w:val="0"/>
        <w:topLinePunct/>
        <w:adjustRightInd w:val="0"/>
        <w:snapToGrid w:val="0"/>
        <w:spacing w:line="540" w:lineRule="exact"/>
        <w:ind w:firstLineChars="200" w:firstLine="643"/>
        <w:textAlignment w:val="center"/>
        <w:rPr>
          <w:rFonts w:ascii="Times New Roman" w:eastAsia="仿宋_GB2312" w:hAnsi="Times New Roman" w:cs="Times New Roman"/>
          <w:bCs/>
          <w:sz w:val="32"/>
          <w:szCs w:val="32"/>
        </w:rPr>
      </w:pPr>
      <w:r>
        <w:rPr>
          <w:rFonts w:ascii="Times New Roman" w:eastAsia="仿宋_GB2312" w:hAnsi="Times New Roman" w:cs="Times New Roman" w:hint="eastAsia"/>
          <w:b/>
          <w:bCs/>
          <w:sz w:val="32"/>
          <w:szCs w:val="32"/>
        </w:rPr>
        <w:t>以保税维修便利保障民航业平稳发展。</w:t>
      </w:r>
      <w:r>
        <w:rPr>
          <w:rFonts w:ascii="Times New Roman" w:eastAsia="仿宋_GB2312" w:hAnsi="Times New Roman" w:cs="Times New Roman" w:hint="eastAsia"/>
          <w:bCs/>
          <w:sz w:val="32"/>
          <w:szCs w:val="32"/>
        </w:rPr>
        <w:t>聚焦重点项目运营需求，持续推动</w:t>
      </w:r>
      <w:r>
        <w:rPr>
          <w:rFonts w:ascii="Times New Roman" w:eastAsia="仿宋_GB2312" w:hAnsi="Times New Roman" w:cs="Times New Roman" w:hint="eastAsia"/>
          <w:bCs/>
          <w:sz w:val="32"/>
          <w:szCs w:val="32"/>
        </w:rPr>
        <w:t>AOG</w:t>
      </w:r>
      <w:r>
        <w:rPr>
          <w:rFonts w:ascii="Times New Roman" w:eastAsia="仿宋_GB2312" w:hAnsi="Times New Roman" w:cs="Times New Roman" w:hint="eastAsia"/>
          <w:bCs/>
          <w:sz w:val="32"/>
          <w:szCs w:val="32"/>
        </w:rPr>
        <w:t>航材、航空维修零配件流转便利，提升飞机发动机等维修效率、降低维修成本，增强国际竞争力。积极</w:t>
      </w:r>
      <w:r>
        <w:rPr>
          <w:rFonts w:ascii="Times New Roman" w:eastAsia="仿宋_GB2312" w:hAnsi="Times New Roman" w:cs="Times New Roman"/>
          <w:bCs/>
          <w:sz w:val="32"/>
          <w:szCs w:val="32"/>
        </w:rPr>
        <w:t>争取</w:t>
      </w:r>
      <w:r>
        <w:rPr>
          <w:rFonts w:ascii="Times New Roman" w:eastAsia="仿宋_GB2312" w:hAnsi="Times New Roman" w:cs="Times New Roman" w:hint="eastAsia"/>
          <w:bCs/>
          <w:sz w:val="32"/>
          <w:szCs w:val="32"/>
        </w:rPr>
        <w:t>扩大保税维修产品目录，推动设立综保区外保税维修试点，拓展保税维修便利化措施适用范围。实施二手</w:t>
      </w:r>
      <w:r>
        <w:rPr>
          <w:rFonts w:ascii="Times New Roman" w:eastAsia="仿宋_GB2312" w:hAnsi="Times New Roman" w:cs="Times New Roman"/>
          <w:bCs/>
          <w:sz w:val="32"/>
          <w:szCs w:val="32"/>
        </w:rPr>
        <w:t>飞机</w:t>
      </w:r>
      <w:r>
        <w:rPr>
          <w:rFonts w:ascii="Times New Roman" w:eastAsia="仿宋_GB2312" w:hAnsi="Times New Roman" w:cs="Times New Roman" w:hint="eastAsia"/>
          <w:bCs/>
          <w:sz w:val="32"/>
          <w:szCs w:val="32"/>
        </w:rPr>
        <w:t>航材通关便利措施，开展境外飞机拆解与再制造业务，延展航材供应业务链条。</w:t>
      </w:r>
    </w:p>
    <w:p w:rsidR="005A49F0" w:rsidRDefault="00DE5FAB">
      <w:pPr>
        <w:pStyle w:val="21"/>
        <w:adjustRightInd w:val="0"/>
        <w:snapToGrid w:val="0"/>
        <w:spacing w:line="540" w:lineRule="exact"/>
        <w:ind w:leftChars="0" w:left="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以医药贸易便利促进全球医疗资源互通。</w:t>
      </w:r>
      <w:r>
        <w:rPr>
          <w:rFonts w:ascii="Times New Roman" w:eastAsia="仿宋_GB2312" w:hAnsi="Times New Roman" w:cs="Times New Roman" w:hint="eastAsia"/>
          <w:bCs/>
          <w:sz w:val="32"/>
          <w:szCs w:val="32"/>
        </w:rPr>
        <w:t>优化进口审批流程，增加国外已上市、国内未上市的临床急需药品药械品类；用好分段生产、提前生产等试点政策，提升医药进口效率。扩大外资开放，研究设立特色</w:t>
      </w:r>
      <w:r>
        <w:rPr>
          <w:rFonts w:ascii="Times New Roman" w:eastAsia="仿宋_GB2312" w:hAnsi="Times New Roman" w:cs="Times New Roman"/>
          <w:bCs/>
          <w:sz w:val="32"/>
          <w:szCs w:val="32"/>
        </w:rPr>
        <w:t>诊疗机构，拓展专业化诊疗服务</w:t>
      </w:r>
      <w:r>
        <w:rPr>
          <w:rFonts w:ascii="Times New Roman" w:eastAsia="仿宋_GB2312" w:hAnsi="Times New Roman" w:cs="Times New Roman" w:hint="eastAsia"/>
          <w:bCs/>
          <w:sz w:val="32"/>
          <w:szCs w:val="32"/>
        </w:rPr>
        <w:t>。发展特色医疗，依托医疗器械、检验检测设备保税功能，开展面向国内外的第三方检测、诊断服务。</w:t>
      </w:r>
    </w:p>
    <w:p w:rsidR="005A49F0" w:rsidRDefault="00DE5FAB" w:rsidP="00A261B2">
      <w:pPr>
        <w:widowControl/>
        <w:overflowPunct w:val="0"/>
        <w:topLinePunct/>
        <w:adjustRightInd w:val="0"/>
        <w:snapToGrid w:val="0"/>
        <w:spacing w:line="540" w:lineRule="exact"/>
        <w:ind w:firstLineChars="200" w:firstLine="643"/>
        <w:textAlignment w:val="center"/>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以文化贸易便利服务中外文化交流。</w:t>
      </w:r>
      <w:r>
        <w:rPr>
          <w:rFonts w:ascii="Times New Roman" w:eastAsia="仿宋_GB2312" w:hAnsi="Times New Roman" w:cs="Times New Roman" w:hint="eastAsia"/>
          <w:sz w:val="32"/>
          <w:szCs w:val="32"/>
        </w:rPr>
        <w:t>探索以临时进境方式进口的文物，在天竺综保区内无限期存储，争取</w:t>
      </w:r>
      <w:r>
        <w:rPr>
          <w:rFonts w:ascii="Times New Roman" w:eastAsia="仿宋_GB2312" w:hAnsi="Times New Roman" w:cs="Times New Roman" w:hint="eastAsia"/>
          <w:sz w:val="32"/>
          <w:szCs w:val="32"/>
        </w:rPr>
        <w:t>AEO</w:t>
      </w:r>
      <w:r>
        <w:rPr>
          <w:rFonts w:ascii="Times New Roman" w:eastAsia="仿宋_GB2312" w:hAnsi="Times New Roman" w:cs="Times New Roman" w:hint="eastAsia"/>
          <w:sz w:val="32"/>
          <w:szCs w:val="32"/>
        </w:rPr>
        <w:t>高级认证企业以免担保形式出区展示，打造文物艺术品常态化保税展示交易平台。支持海关高级认证企业以免担保形式将储存在综保区内的文化艺术品出区展示，扩大跨关区保税展示交易业务覆盖范围，提升文物艺术品、进口商品等展示规模。加强“会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综保区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联动，</w:t>
      </w:r>
      <w:r>
        <w:rPr>
          <w:rFonts w:ascii="Times New Roman" w:eastAsia="仿宋_GB2312" w:hAnsi="Times New Roman" w:cs="Times New Roman" w:hint="eastAsia"/>
          <w:sz w:val="32"/>
          <w:szCs w:val="32"/>
        </w:rPr>
        <w:t>鼓励</w:t>
      </w:r>
      <w:r>
        <w:rPr>
          <w:rFonts w:ascii="Times New Roman" w:eastAsia="仿宋_GB2312" w:hAnsi="Times New Roman" w:cs="Times New Roman"/>
          <w:sz w:val="32"/>
          <w:szCs w:val="32"/>
        </w:rPr>
        <w:t>参</w:t>
      </w:r>
      <w:r>
        <w:rPr>
          <w:rFonts w:ascii="Times New Roman" w:eastAsia="仿宋_GB2312" w:hAnsi="Times New Roman" w:cs="Times New Roman" w:hint="eastAsia"/>
          <w:sz w:val="32"/>
          <w:szCs w:val="32"/>
        </w:rPr>
        <w:t>展商品</w:t>
      </w:r>
      <w:r>
        <w:rPr>
          <w:rFonts w:ascii="Times New Roman" w:eastAsia="仿宋_GB2312" w:hAnsi="Times New Roman" w:cs="Times New Roman"/>
          <w:sz w:val="32"/>
          <w:szCs w:val="32"/>
        </w:rPr>
        <w:t>展览结束后退入综保区长期保税展示。</w:t>
      </w:r>
    </w:p>
    <w:p w:rsidR="005A49F0" w:rsidRDefault="00DE5FAB">
      <w:pPr>
        <w:widowControl/>
        <w:overflowPunct w:val="0"/>
        <w:topLinePunct/>
        <w:adjustRightInd w:val="0"/>
        <w:snapToGrid w:val="0"/>
        <w:spacing w:line="540" w:lineRule="exact"/>
        <w:ind w:firstLineChars="200" w:firstLine="640"/>
        <w:textAlignment w:val="center"/>
        <w:outlineLvl w:val="1"/>
        <w:rPr>
          <w:rFonts w:ascii="Times New Roman" w:eastAsia="楷体_GB2312" w:hAnsi="Times New Roman" w:cs="Times New Roman"/>
          <w:sz w:val="32"/>
          <w:szCs w:val="32"/>
        </w:rPr>
      </w:pPr>
      <w:bookmarkStart w:id="407" w:name="_Toc215584804"/>
      <w:bookmarkStart w:id="408" w:name="_Toc226561789"/>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探索生产要素便利化改革</w:t>
      </w:r>
      <w:bookmarkEnd w:id="407"/>
      <w:bookmarkEnd w:id="408"/>
    </w:p>
    <w:p w:rsidR="005A49F0" w:rsidRDefault="00DE5FAB">
      <w:pPr>
        <w:pStyle w:val="21"/>
        <w:overflowPunct w:val="0"/>
        <w:topLinePunct/>
        <w:adjustRightInd w:val="0"/>
        <w:snapToGrid w:val="0"/>
        <w:spacing w:after="0" w:line="540" w:lineRule="exact"/>
        <w:ind w:leftChars="0" w:left="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lastRenderedPageBreak/>
        <w:t>以人员跨境流动便利助力首都国际交往</w:t>
      </w:r>
      <w:r>
        <w:rPr>
          <w:rFonts w:ascii="Times New Roman" w:eastAsia="仿宋_GB2312" w:hAnsi="Times New Roman" w:cs="Times New Roman" w:hint="eastAsia"/>
          <w:sz w:val="32"/>
          <w:szCs w:val="32"/>
        </w:rPr>
        <w:t>。依托首都机场设立特定区域，探索实施更加便利的人员跨境流动管理措施，争取外籍人员持境内相关管理机构备案的有效邀请和国</w:t>
      </w:r>
      <w:r w:rsidR="00AD6122">
        <w:rPr>
          <w:rFonts w:ascii="Times New Roman" w:eastAsia="仿宋_GB2312" w:hAnsi="Times New Roman" w:cs="Times New Roman" w:hint="eastAsia"/>
          <w:sz w:val="32"/>
          <w:szCs w:val="32"/>
        </w:rPr>
        <w:t>际旅行证件，无需核验签证即可进入特定管理区开展商务交流活动。</w:t>
      </w:r>
      <w:r>
        <w:rPr>
          <w:rFonts w:ascii="Times New Roman" w:eastAsia="仿宋_GB2312" w:hAnsi="Times New Roman" w:cs="Times New Roman" w:hint="eastAsia"/>
          <w:sz w:val="32"/>
          <w:szCs w:val="32"/>
        </w:rPr>
        <w:t>利用国际人才和高管人员家属停留居住便利化政策，为开展跨境合作的外资企业人员提供高效出入境服务。</w:t>
      </w:r>
    </w:p>
    <w:p w:rsidR="005A49F0" w:rsidRDefault="00DE5FAB">
      <w:pPr>
        <w:pStyle w:val="21"/>
        <w:adjustRightInd w:val="0"/>
        <w:snapToGrid w:val="0"/>
        <w:spacing w:after="0" w:line="560" w:lineRule="exact"/>
        <w:ind w:leftChars="0" w:left="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以数据跨境流动便利促进国际创新合作。</w:t>
      </w:r>
      <w:r>
        <w:rPr>
          <w:rFonts w:ascii="Times New Roman" w:eastAsia="仿宋_GB2312" w:hAnsi="Times New Roman" w:cs="Times New Roman" w:hint="eastAsia"/>
          <w:sz w:val="32"/>
          <w:szCs w:val="32"/>
        </w:rPr>
        <w:t>深化实施数据跨境流动便利化措施，聚焦</w:t>
      </w:r>
      <w:r>
        <w:rPr>
          <w:rFonts w:ascii="Times New Roman" w:eastAsia="仿宋_GB2312" w:hAnsi="Times New Roman" w:cs="Times New Roman"/>
          <w:sz w:val="32"/>
          <w:szCs w:val="32"/>
        </w:rPr>
        <w:t>航空、医药等领域产业数据出境需求</w:t>
      </w:r>
      <w:r>
        <w:rPr>
          <w:rFonts w:ascii="Times New Roman" w:eastAsia="仿宋_GB2312" w:hAnsi="Times New Roman" w:cs="Times New Roman" w:hint="eastAsia"/>
          <w:sz w:val="32"/>
          <w:szCs w:val="32"/>
        </w:rPr>
        <w:t>推动优化</w:t>
      </w:r>
      <w:r>
        <w:rPr>
          <w:rFonts w:ascii="Times New Roman" w:eastAsia="仿宋_GB2312" w:hAnsi="Times New Roman" w:cs="Times New Roman"/>
          <w:sz w:val="32"/>
          <w:szCs w:val="32"/>
        </w:rPr>
        <w:t>负面清单</w:t>
      </w:r>
      <w:r>
        <w:rPr>
          <w:rFonts w:ascii="Times New Roman" w:eastAsia="仿宋_GB2312" w:hAnsi="Times New Roman" w:cs="Times New Roman" w:hint="eastAsia"/>
          <w:sz w:val="32"/>
          <w:szCs w:val="32"/>
        </w:rPr>
        <w:t>；开展数据出境负面清单“一企一策”应用试点，支持各类市场主体在共建“一带一路”国家开展数据跨境流动合作业务，服务企业全球化布局。</w:t>
      </w:r>
    </w:p>
    <w:p w:rsidR="005A49F0" w:rsidRDefault="00DE5FAB" w:rsidP="00835004">
      <w:pPr>
        <w:pStyle w:val="21"/>
        <w:adjustRightInd w:val="0"/>
        <w:snapToGrid w:val="0"/>
        <w:spacing w:after="0" w:line="560" w:lineRule="exact"/>
        <w:ind w:leftChars="0" w:left="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以投融资便利吸引全球优质资源聚集。</w:t>
      </w:r>
      <w:r>
        <w:rPr>
          <w:rFonts w:ascii="Times New Roman" w:eastAsia="仿宋_GB2312" w:hAnsi="Times New Roman" w:cs="Times New Roman" w:hint="eastAsia"/>
          <w:sz w:val="32"/>
          <w:szCs w:val="32"/>
        </w:rPr>
        <w:t>先行先试自贸试验区服务贸易负面清单，鼓励航空服务、医疗健康等领域外资企业开展增值电信、国际医疗等业务。结合融资租赁产业发展实际，探索推动航空发动机等海关异地监管、经营性租赁收取外币租金等便利化举措。聚焦金融企业发展需求，支持商业保理公司依法合规探索发展国际保理业务，延展产业金融业态。</w:t>
      </w:r>
    </w:p>
    <w:p w:rsidR="005A49F0" w:rsidRDefault="00DE5FAB" w:rsidP="00835004">
      <w:pPr>
        <w:widowControl/>
        <w:overflowPunct w:val="0"/>
        <w:topLinePunct/>
        <w:adjustRightInd w:val="0"/>
        <w:snapToGrid w:val="0"/>
        <w:spacing w:line="560" w:lineRule="exact"/>
        <w:ind w:firstLineChars="200" w:firstLine="640"/>
        <w:textAlignment w:val="center"/>
        <w:outlineLvl w:val="1"/>
        <w:rPr>
          <w:rFonts w:ascii="楷体_GB2312" w:eastAsia="楷体_GB2312" w:hAnsi="楷体_GB2312" w:cs="楷体_GB2312"/>
          <w:sz w:val="32"/>
          <w:szCs w:val="32"/>
        </w:rPr>
      </w:pPr>
      <w:bookmarkStart w:id="409" w:name="_Toc226561790"/>
      <w:bookmarkStart w:id="410" w:name="OLE_LINK39"/>
      <w:r>
        <w:rPr>
          <w:rFonts w:ascii="楷体_GB2312" w:eastAsia="楷体_GB2312" w:hAnsi="楷体_GB2312" w:cs="楷体_GB2312" w:hint="eastAsia"/>
          <w:sz w:val="32"/>
          <w:szCs w:val="32"/>
        </w:rPr>
        <w:t>（四）</w:t>
      </w:r>
      <w:bookmarkStart w:id="411" w:name="OLE_LINK36"/>
      <w:bookmarkStart w:id="412" w:name="OLE_LINK37"/>
      <w:r>
        <w:rPr>
          <w:rFonts w:ascii="楷体_GB2312" w:eastAsia="楷体_GB2312" w:hAnsi="楷体_GB2312" w:cs="楷体_GB2312" w:hint="eastAsia"/>
          <w:sz w:val="32"/>
          <w:szCs w:val="32"/>
        </w:rPr>
        <w:t>强化精准高效的企业服务</w:t>
      </w:r>
      <w:r w:rsidR="00A76989">
        <w:rPr>
          <w:rFonts w:ascii="楷体_GB2312" w:eastAsia="楷体_GB2312" w:hAnsi="楷体_GB2312" w:cs="楷体_GB2312" w:hint="eastAsia"/>
          <w:sz w:val="32"/>
          <w:szCs w:val="32"/>
        </w:rPr>
        <w:t>供给</w:t>
      </w:r>
      <w:bookmarkEnd w:id="409"/>
    </w:p>
    <w:p w:rsidR="005A49F0" w:rsidRDefault="00DE5FAB" w:rsidP="00835004">
      <w:pPr>
        <w:pStyle w:val="a5"/>
        <w:spacing w:after="0"/>
        <w:rPr>
          <w:rFonts w:ascii="Times New Roman" w:hAnsi="Times New Roman" w:cs="Times New Roman"/>
          <w:szCs w:val="32"/>
        </w:rPr>
      </w:pPr>
      <w:r>
        <w:rPr>
          <w:rFonts w:ascii="Times New Roman" w:hAnsi="Times New Roman" w:cs="Times New Roman" w:hint="eastAsia"/>
          <w:b/>
          <w:szCs w:val="32"/>
        </w:rPr>
        <w:t>深化落实常态化</w:t>
      </w:r>
      <w:r>
        <w:rPr>
          <w:rFonts w:ascii="Times New Roman" w:hAnsi="Times New Roman" w:cs="Times New Roman"/>
          <w:b/>
          <w:szCs w:val="32"/>
        </w:rPr>
        <w:t>企业</w:t>
      </w:r>
      <w:r>
        <w:rPr>
          <w:rFonts w:ascii="Times New Roman" w:hAnsi="Times New Roman" w:cs="Times New Roman" w:hint="eastAsia"/>
          <w:b/>
          <w:szCs w:val="32"/>
        </w:rPr>
        <w:t>服务机制。</w:t>
      </w:r>
      <w:r>
        <w:rPr>
          <w:rFonts w:ascii="Times New Roman" w:hAnsi="Times New Roman" w:cs="Times New Roman" w:hint="eastAsia"/>
          <w:szCs w:val="32"/>
        </w:rPr>
        <w:t>积极落实北京市营商环境改革迭代升级政策，提升市场化、法治化、便利化、国际化水平。深化企业“服务包”制度，根据企业规模、行业类型精准定制服务内容，涵盖政策扶持、诉求解决、资源对接等核心事项，实行“一企一包、动态更新”管理。完善“服务管家”机制，为重点企业、重点项目配备专属服务管家，</w:t>
      </w:r>
      <w:r>
        <w:rPr>
          <w:rFonts w:ascii="Times New Roman" w:hAnsi="Times New Roman" w:cs="Times New Roman" w:hint="eastAsia"/>
          <w:szCs w:val="32"/>
        </w:rPr>
        <w:lastRenderedPageBreak/>
        <w:t>确保企业诉求“事事有回应、件件有着落”。搭建多元化政企沟通平台，通过召开政企座谈会、政策解读会等方式，畅通线上线下诉求反馈渠道，建立诉求收集、分析、办理、反馈闭环机制，及时化解企业生产经营中的堵点难点问题。</w:t>
      </w:r>
    </w:p>
    <w:p w:rsidR="007F7B19" w:rsidRPr="00FC19F1" w:rsidRDefault="007F7B19" w:rsidP="00A261B2">
      <w:pPr>
        <w:overflowPunct w:val="0"/>
        <w:topLinePunct/>
        <w:spacing w:line="560" w:lineRule="exact"/>
        <w:ind w:firstLineChars="200" w:firstLine="643"/>
        <w:textAlignment w:val="center"/>
        <w:rPr>
          <w:rFonts w:ascii="仿宋_GB2312" w:cs="Times New Roman"/>
          <w:szCs w:val="32"/>
          <w14:ligatures w14:val="standardContextual"/>
        </w:rPr>
      </w:pPr>
      <w:bookmarkStart w:id="413" w:name="OLE_LINK81"/>
      <w:bookmarkStart w:id="414" w:name="OLE_LINK82"/>
      <w:r w:rsidRPr="00FC19F1">
        <w:rPr>
          <w:rFonts w:ascii="仿宋_GB2312" w:eastAsia="仿宋_GB2312" w:cs="Times New Roman" w:hint="eastAsia"/>
          <w:b/>
          <w:sz w:val="32"/>
          <w:szCs w:val="32"/>
          <w14:ligatures w14:val="standardContextual"/>
        </w:rPr>
        <w:t>推动中小企业</w:t>
      </w:r>
      <w:r w:rsidRPr="00FC19F1">
        <w:rPr>
          <w:rFonts w:ascii="仿宋_GB2312" w:eastAsia="仿宋_GB2312" w:cs="Times New Roman"/>
          <w:b/>
          <w:sz w:val="32"/>
          <w:szCs w:val="32"/>
          <w14:ligatures w14:val="standardContextual"/>
        </w:rPr>
        <w:t>高质量发展</w:t>
      </w:r>
      <w:bookmarkEnd w:id="413"/>
      <w:bookmarkEnd w:id="414"/>
      <w:r w:rsidRPr="00FC19F1">
        <w:rPr>
          <w:rFonts w:ascii="仿宋_GB2312" w:eastAsia="仿宋_GB2312" w:cs="Times New Roman"/>
          <w:b/>
          <w:sz w:val="32"/>
          <w:szCs w:val="32"/>
          <w14:ligatures w14:val="standardContextual"/>
        </w:rPr>
        <w:t>。</w:t>
      </w:r>
      <w:r w:rsidRPr="00FC19F1">
        <w:rPr>
          <w:rFonts w:ascii="仿宋_GB2312" w:eastAsia="仿宋_GB2312" w:cs="Times New Roman" w:hint="eastAsia"/>
          <w:sz w:val="32"/>
          <w:szCs w:val="32"/>
          <w14:ligatures w14:val="standardContextual"/>
        </w:rPr>
        <w:t>聚焦中小企业“引、育、留、用”</w:t>
      </w:r>
      <w:r w:rsidR="0020051A" w:rsidRPr="00FC19F1">
        <w:rPr>
          <w:rFonts w:ascii="仿宋_GB2312" w:eastAsia="仿宋_GB2312" w:cs="Times New Roman" w:hint="eastAsia"/>
          <w:sz w:val="32"/>
          <w:szCs w:val="32"/>
          <w14:ligatures w14:val="standardContextual"/>
        </w:rPr>
        <w:t>环节</w:t>
      </w:r>
      <w:r w:rsidRPr="00FC19F1">
        <w:rPr>
          <w:rFonts w:ascii="仿宋_GB2312" w:eastAsia="仿宋_GB2312" w:cs="Times New Roman" w:hint="eastAsia"/>
          <w:sz w:val="32"/>
          <w:szCs w:val="32"/>
          <w14:ligatures w14:val="standardContextual"/>
        </w:rPr>
        <w:t>，提升服务效能，</w:t>
      </w:r>
      <w:r w:rsidR="0020051A" w:rsidRPr="00FC19F1">
        <w:rPr>
          <w:rFonts w:ascii="仿宋_GB2312" w:eastAsia="仿宋_GB2312" w:cs="Times New Roman" w:hint="eastAsia"/>
          <w:sz w:val="32"/>
          <w:szCs w:val="32"/>
          <w14:ligatures w14:val="standardContextual"/>
        </w:rPr>
        <w:t>加速</w:t>
      </w:r>
      <w:r w:rsidRPr="00FC19F1">
        <w:rPr>
          <w:rFonts w:ascii="仿宋_GB2312" w:eastAsia="仿宋_GB2312" w:cs="Times New Roman" w:hint="eastAsia"/>
          <w:sz w:val="32"/>
          <w:szCs w:val="32"/>
          <w14:ligatures w14:val="standardContextual"/>
        </w:rPr>
        <w:t>园区扩量提质、产业转型升级。搭建中小企业信息化数据平台</w:t>
      </w:r>
      <w:r w:rsidR="005E67D0" w:rsidRPr="00FC19F1">
        <w:rPr>
          <w:rFonts w:ascii="仿宋_GB2312" w:eastAsia="仿宋_GB2312" w:cs="Times New Roman" w:hint="eastAsia"/>
          <w:sz w:val="32"/>
          <w:szCs w:val="32"/>
          <w14:ligatures w14:val="standardContextual"/>
        </w:rPr>
        <w:t>，</w:t>
      </w:r>
      <w:r w:rsidRPr="00FC19F1">
        <w:rPr>
          <w:rFonts w:ascii="仿宋_GB2312" w:eastAsia="仿宋_GB2312" w:cs="Times New Roman" w:hint="eastAsia"/>
          <w:sz w:val="32"/>
          <w:szCs w:val="32"/>
          <w14:ligatures w14:val="standardContextual"/>
        </w:rPr>
        <w:t>打通多部门数据链路，</w:t>
      </w:r>
      <w:r w:rsidR="0020051A" w:rsidRPr="00FC19F1">
        <w:rPr>
          <w:rFonts w:ascii="仿宋_GB2312" w:eastAsia="仿宋_GB2312" w:cs="Times New Roman" w:hint="eastAsia"/>
          <w:sz w:val="32"/>
          <w:szCs w:val="32"/>
          <w14:ligatures w14:val="standardContextual"/>
        </w:rPr>
        <w:t>整合</w:t>
      </w:r>
      <w:r w:rsidRPr="00FC19F1">
        <w:rPr>
          <w:rFonts w:ascii="仿宋_GB2312" w:eastAsia="仿宋_GB2312" w:cs="Times New Roman" w:hint="eastAsia"/>
          <w:sz w:val="32"/>
          <w:szCs w:val="32"/>
          <w14:ligatures w14:val="standardContextual"/>
        </w:rPr>
        <w:t>企业</w:t>
      </w:r>
      <w:r w:rsidR="0020051A" w:rsidRPr="00FC19F1">
        <w:rPr>
          <w:rFonts w:ascii="仿宋_GB2312" w:eastAsia="仿宋_GB2312" w:cs="Times New Roman" w:hint="eastAsia"/>
          <w:sz w:val="32"/>
          <w:szCs w:val="32"/>
          <w14:ligatures w14:val="standardContextual"/>
        </w:rPr>
        <w:t>运营</w:t>
      </w:r>
      <w:r w:rsidRPr="00FC19F1">
        <w:rPr>
          <w:rFonts w:ascii="仿宋_GB2312" w:eastAsia="仿宋_GB2312" w:cs="Times New Roman" w:hint="eastAsia"/>
          <w:sz w:val="32"/>
          <w:szCs w:val="32"/>
          <w14:ligatures w14:val="standardContextual"/>
        </w:rPr>
        <w:t>、资质等</w:t>
      </w:r>
      <w:r w:rsidRPr="00FC19F1">
        <w:rPr>
          <w:rFonts w:ascii="仿宋_GB2312" w:eastAsia="仿宋_GB2312" w:cs="Times New Roman"/>
          <w:sz w:val="32"/>
          <w:szCs w:val="32"/>
          <w14:ligatures w14:val="standardContextual"/>
        </w:rPr>
        <w:t>信息，绘制产业地图，为招商引资、企业培育、产业优化提供数据支撑与决策依据。完善园中园评价体系，</w:t>
      </w:r>
      <w:r w:rsidR="005E67D0" w:rsidRPr="00FC19F1">
        <w:rPr>
          <w:rFonts w:ascii="仿宋_GB2312" w:eastAsia="仿宋_GB2312" w:cs="Times New Roman" w:hint="eastAsia"/>
          <w:sz w:val="32"/>
          <w:szCs w:val="32"/>
          <w14:ligatures w14:val="standardContextual"/>
        </w:rPr>
        <w:t>强化园中园</w:t>
      </w:r>
      <w:r w:rsidRPr="00FC19F1">
        <w:rPr>
          <w:rFonts w:ascii="仿宋_GB2312" w:eastAsia="仿宋_GB2312" w:cs="Times New Roman"/>
          <w:sz w:val="32"/>
          <w:szCs w:val="32"/>
          <w14:ligatures w14:val="standardContextual"/>
        </w:rPr>
        <w:t>主导产业</w:t>
      </w:r>
      <w:r w:rsidR="005E67D0" w:rsidRPr="00FC19F1">
        <w:rPr>
          <w:rFonts w:ascii="仿宋_GB2312" w:eastAsia="仿宋_GB2312" w:cs="Times New Roman" w:hint="eastAsia"/>
          <w:sz w:val="32"/>
          <w:szCs w:val="32"/>
          <w14:ligatures w14:val="standardContextual"/>
        </w:rPr>
        <w:t>定位</w:t>
      </w:r>
      <w:r w:rsidRPr="00FC19F1">
        <w:rPr>
          <w:rFonts w:ascii="仿宋_GB2312" w:eastAsia="仿宋_GB2312" w:cs="Times New Roman"/>
          <w:sz w:val="32"/>
          <w:szCs w:val="32"/>
          <w14:ligatures w14:val="standardContextual"/>
        </w:rPr>
        <w:t>，推动园中园从</w:t>
      </w:r>
      <w:r w:rsidRPr="00FC19F1">
        <w:rPr>
          <w:rFonts w:ascii="仿宋_GB2312" w:eastAsia="仿宋_GB2312" w:cs="Times New Roman"/>
          <w:sz w:val="32"/>
          <w:szCs w:val="32"/>
          <w14:ligatures w14:val="standardContextual"/>
        </w:rPr>
        <w:t>“</w:t>
      </w:r>
      <w:r w:rsidRPr="00FC19F1">
        <w:rPr>
          <w:rFonts w:ascii="仿宋_GB2312" w:eastAsia="仿宋_GB2312" w:cs="Times New Roman"/>
          <w:sz w:val="32"/>
          <w:szCs w:val="32"/>
          <w14:ligatures w14:val="standardContextual"/>
        </w:rPr>
        <w:t>综合零散</w:t>
      </w:r>
      <w:r w:rsidRPr="00FC19F1">
        <w:rPr>
          <w:rFonts w:ascii="仿宋_GB2312" w:eastAsia="仿宋_GB2312" w:cs="Times New Roman"/>
          <w:sz w:val="32"/>
          <w:szCs w:val="32"/>
          <w14:ligatures w14:val="standardContextual"/>
        </w:rPr>
        <w:t>”</w:t>
      </w:r>
      <w:r w:rsidRPr="00FC19F1">
        <w:rPr>
          <w:rFonts w:ascii="仿宋_GB2312" w:eastAsia="仿宋_GB2312" w:cs="Times New Roman"/>
          <w:sz w:val="32"/>
          <w:szCs w:val="32"/>
          <w14:ligatures w14:val="standardContextual"/>
        </w:rPr>
        <w:t>向</w:t>
      </w:r>
      <w:r w:rsidRPr="00FC19F1">
        <w:rPr>
          <w:rFonts w:ascii="仿宋_GB2312" w:eastAsia="仿宋_GB2312" w:cs="Times New Roman"/>
          <w:sz w:val="32"/>
          <w:szCs w:val="32"/>
          <w14:ligatures w14:val="standardContextual"/>
        </w:rPr>
        <w:t>“</w:t>
      </w:r>
      <w:r w:rsidRPr="00FC19F1">
        <w:rPr>
          <w:rFonts w:ascii="仿宋_GB2312" w:eastAsia="仿宋_GB2312" w:cs="Times New Roman"/>
          <w:sz w:val="32"/>
          <w:szCs w:val="32"/>
          <w14:ligatures w14:val="standardContextual"/>
        </w:rPr>
        <w:t>专业深耕</w:t>
      </w:r>
      <w:r w:rsidRPr="00FC19F1">
        <w:rPr>
          <w:rFonts w:ascii="仿宋_GB2312" w:eastAsia="仿宋_GB2312" w:cs="Times New Roman"/>
          <w:sz w:val="32"/>
          <w:szCs w:val="32"/>
          <w14:ligatures w14:val="standardContextual"/>
        </w:rPr>
        <w:t>”</w:t>
      </w:r>
      <w:r w:rsidRPr="00FC19F1">
        <w:rPr>
          <w:rFonts w:ascii="仿宋_GB2312" w:eastAsia="仿宋_GB2312" w:cs="Times New Roman"/>
          <w:sz w:val="32"/>
          <w:szCs w:val="32"/>
          <w14:ligatures w14:val="standardContextual"/>
        </w:rPr>
        <w:t>转变</w:t>
      </w:r>
      <w:r w:rsidR="005E67D0" w:rsidRPr="00FC19F1">
        <w:rPr>
          <w:rFonts w:ascii="仿宋_GB2312" w:eastAsia="仿宋_GB2312" w:cs="Times New Roman" w:hint="eastAsia"/>
          <w:sz w:val="32"/>
          <w:szCs w:val="32"/>
          <w14:ligatures w14:val="standardContextual"/>
        </w:rPr>
        <w:t>。</w:t>
      </w:r>
      <w:r w:rsidRPr="00FC19F1">
        <w:rPr>
          <w:rFonts w:ascii="仿宋_GB2312" w:eastAsia="仿宋_GB2312" w:cs="Times New Roman"/>
          <w:sz w:val="32"/>
          <w:szCs w:val="32"/>
          <w14:ligatures w14:val="standardContextual"/>
        </w:rPr>
        <w:t>优化企业动态评价模型，搭建资质培育矩阵，量身定制成长规划表。引导金融机构创新科技信贷产品，助力培育新质生产力。</w:t>
      </w:r>
    </w:p>
    <w:p w:rsidR="005A49F0" w:rsidRDefault="00DE5FAB">
      <w:pPr>
        <w:pStyle w:val="a5"/>
        <w:spacing w:after="0"/>
        <w:rPr>
          <w:rFonts w:ascii="Times New Roman" w:hAnsi="Times New Roman" w:cs="Times New Roman"/>
          <w:szCs w:val="32"/>
        </w:rPr>
      </w:pPr>
      <w:r>
        <w:rPr>
          <w:rFonts w:ascii="Times New Roman" w:hAnsi="Times New Roman" w:cs="Times New Roman" w:hint="eastAsia"/>
          <w:b/>
          <w:szCs w:val="32"/>
        </w:rPr>
        <w:t>探索建立出海综合服务体系。</w:t>
      </w:r>
      <w:bookmarkEnd w:id="411"/>
      <w:bookmarkEnd w:id="412"/>
      <w:r>
        <w:rPr>
          <w:rFonts w:ascii="Times New Roman" w:hAnsi="Times New Roman" w:cs="Times New Roman" w:hint="eastAsia"/>
          <w:szCs w:val="32"/>
        </w:rPr>
        <w:t>聚焦企业“走出去”需求，整合法律、金融、物流、翻译等领域专业资源，联动国内外商协会、海外服务机构，探索搭建一站式出海服务平台，为企业提供海外市场调研、合规风险评估、涉外法律维权等服务，协助企业应对国际贸易壁垒。优化跨境物流服务对接，协调物流企业开通国际货运专线，降低企业物流成本，为企业出海保驾护航。</w:t>
      </w:r>
    </w:p>
    <w:p w:rsidR="005A49F0" w:rsidRDefault="00DE5FAB">
      <w:pPr>
        <w:pageBreakBefore/>
        <w:spacing w:line="520" w:lineRule="exact"/>
        <w:ind w:firstLineChars="200" w:firstLine="640"/>
        <w:outlineLvl w:val="0"/>
        <w:rPr>
          <w:rFonts w:ascii="Times New Roman" w:eastAsia="黑体" w:hAnsi="Times New Roman" w:cs="Times New Roman"/>
          <w:bCs/>
          <w:kern w:val="44"/>
          <w:sz w:val="32"/>
          <w:szCs w:val="32"/>
        </w:rPr>
      </w:pPr>
      <w:bookmarkStart w:id="415" w:name="_Toc9532"/>
      <w:bookmarkStart w:id="416" w:name="_Toc207982277"/>
      <w:bookmarkStart w:id="417" w:name="_Toc19692"/>
      <w:bookmarkStart w:id="418" w:name="_Toc1561"/>
      <w:bookmarkStart w:id="419" w:name="_Toc31130"/>
      <w:bookmarkStart w:id="420" w:name="_Toc29044"/>
      <w:bookmarkStart w:id="421" w:name="_Toc24077"/>
      <w:bookmarkStart w:id="422" w:name="_Toc26329"/>
      <w:bookmarkStart w:id="423" w:name="_Toc14492"/>
      <w:bookmarkStart w:id="424" w:name="_Toc17181"/>
      <w:bookmarkStart w:id="425" w:name="_Toc4243"/>
      <w:bookmarkStart w:id="426" w:name="_Toc226561791"/>
      <w:bookmarkEnd w:id="333"/>
      <w:bookmarkEnd w:id="392"/>
      <w:bookmarkEnd w:id="393"/>
      <w:bookmarkEnd w:id="394"/>
      <w:bookmarkEnd w:id="395"/>
      <w:bookmarkEnd w:id="396"/>
      <w:bookmarkEnd w:id="397"/>
      <w:bookmarkEnd w:id="398"/>
      <w:bookmarkEnd w:id="399"/>
      <w:bookmarkEnd w:id="400"/>
      <w:bookmarkEnd w:id="410"/>
      <w:r>
        <w:rPr>
          <w:rFonts w:ascii="Times New Roman" w:eastAsia="黑体" w:hAnsi="Times New Roman" w:cs="Times New Roman" w:hint="eastAsia"/>
          <w:bCs/>
          <w:kern w:val="44"/>
          <w:sz w:val="32"/>
          <w:szCs w:val="32"/>
        </w:rPr>
        <w:lastRenderedPageBreak/>
        <w:t>八、保障措施</w:t>
      </w:r>
      <w:bookmarkEnd w:id="415"/>
      <w:bookmarkEnd w:id="416"/>
      <w:bookmarkEnd w:id="417"/>
      <w:bookmarkEnd w:id="418"/>
      <w:bookmarkEnd w:id="419"/>
      <w:bookmarkEnd w:id="420"/>
      <w:bookmarkEnd w:id="421"/>
      <w:bookmarkEnd w:id="422"/>
      <w:bookmarkEnd w:id="423"/>
      <w:bookmarkEnd w:id="424"/>
      <w:bookmarkEnd w:id="425"/>
      <w:bookmarkEnd w:id="426"/>
    </w:p>
    <w:p w:rsidR="005A49F0" w:rsidRDefault="00DE5FAB">
      <w:pPr>
        <w:spacing w:line="520" w:lineRule="exact"/>
        <w:ind w:firstLineChars="200" w:firstLine="640"/>
        <w:rPr>
          <w:rFonts w:ascii="Times New Roman" w:eastAsia="仿宋_GB2312" w:hAnsi="Times New Roman"/>
          <w:sz w:val="40"/>
          <w:szCs w:val="40"/>
        </w:rPr>
      </w:pPr>
      <w:r>
        <w:rPr>
          <w:rFonts w:ascii="仿宋_GB2312" w:eastAsia="仿宋_GB2312" w:hAnsi="仿宋_GB2312" w:cs="仿宋_GB2312" w:hint="eastAsia"/>
          <w:kern w:val="0"/>
          <w:sz w:val="32"/>
          <w:szCs w:val="32"/>
          <w:lang w:bidi="ar"/>
        </w:rPr>
        <w:t>坚持和强化党的全面领导，更好地履行属地职责，强化部门</w:t>
      </w:r>
      <w:r>
        <w:rPr>
          <w:rFonts w:ascii="仿宋_GB2312" w:eastAsia="仿宋_GB2312" w:hAnsi="仿宋_GB2312" w:cs="仿宋_GB2312"/>
          <w:kern w:val="0"/>
          <w:sz w:val="32"/>
          <w:szCs w:val="32"/>
          <w:lang w:bidi="ar"/>
        </w:rPr>
        <w:t>协同</w:t>
      </w:r>
      <w:r>
        <w:rPr>
          <w:rFonts w:ascii="仿宋_GB2312" w:eastAsia="仿宋_GB2312" w:hAnsi="仿宋_GB2312" w:cs="仿宋_GB2312" w:hint="eastAsia"/>
          <w:kern w:val="0"/>
          <w:sz w:val="32"/>
          <w:szCs w:val="32"/>
          <w:lang w:bidi="ar"/>
        </w:rPr>
        <w:t>，</w:t>
      </w:r>
      <w:r>
        <w:rPr>
          <w:rFonts w:ascii="仿宋_GB2312" w:eastAsia="仿宋_GB2312" w:hAnsi="仿宋_GB2312" w:cs="仿宋_GB2312"/>
          <w:kern w:val="0"/>
          <w:sz w:val="32"/>
          <w:szCs w:val="32"/>
          <w:lang w:bidi="ar"/>
        </w:rPr>
        <w:t>激发</w:t>
      </w:r>
      <w:r>
        <w:rPr>
          <w:rFonts w:ascii="仿宋_GB2312" w:eastAsia="仿宋_GB2312" w:hAnsi="仿宋_GB2312" w:cs="仿宋_GB2312" w:hint="eastAsia"/>
          <w:kern w:val="0"/>
          <w:sz w:val="32"/>
          <w:szCs w:val="32"/>
          <w:lang w:bidi="ar"/>
        </w:rPr>
        <w:t>企业活力，保障实现首都机场</w:t>
      </w:r>
      <w:r>
        <w:rPr>
          <w:rFonts w:ascii="仿宋_GB2312" w:eastAsia="仿宋_GB2312" w:hAnsi="仿宋_GB2312" w:cs="仿宋_GB2312"/>
          <w:kern w:val="0"/>
          <w:sz w:val="32"/>
          <w:szCs w:val="32"/>
          <w:lang w:bidi="ar"/>
        </w:rPr>
        <w:t>临空区</w:t>
      </w:r>
      <w:r>
        <w:rPr>
          <w:rFonts w:ascii="仿宋_GB2312" w:eastAsia="仿宋_GB2312" w:hAnsi="仿宋_GB2312" w:cs="仿宋_GB2312" w:hint="eastAsia"/>
          <w:kern w:val="0"/>
          <w:sz w:val="32"/>
          <w:szCs w:val="32"/>
          <w:lang w:bidi="ar"/>
        </w:rPr>
        <w:t>“十五五”规划目标和任务有效落实。</w:t>
      </w:r>
      <w:bookmarkStart w:id="427" w:name="_Toc25839"/>
      <w:bookmarkStart w:id="428" w:name="_Toc20185"/>
      <w:bookmarkStart w:id="429" w:name="_Toc6290"/>
      <w:bookmarkStart w:id="430" w:name="_Toc1310"/>
      <w:bookmarkStart w:id="431" w:name="_Toc14554"/>
    </w:p>
    <w:p w:rsidR="005A49F0" w:rsidRDefault="00DE5FAB">
      <w:pPr>
        <w:spacing w:line="520" w:lineRule="exact"/>
        <w:ind w:firstLineChars="200" w:firstLine="640"/>
        <w:outlineLvl w:val="1"/>
        <w:rPr>
          <w:rFonts w:ascii="Times New Roman" w:eastAsia="楷体_GB2312" w:hAnsi="Times New Roman" w:cs="Times New Roman"/>
          <w:sz w:val="32"/>
          <w:szCs w:val="32"/>
        </w:rPr>
      </w:pPr>
      <w:bookmarkStart w:id="432" w:name="_Toc13628"/>
      <w:bookmarkStart w:id="433" w:name="_Toc24625"/>
      <w:bookmarkStart w:id="434" w:name="_Toc2695"/>
      <w:bookmarkStart w:id="435" w:name="_Toc4275"/>
      <w:bookmarkStart w:id="436" w:name="_Toc26962"/>
      <w:bookmarkStart w:id="437" w:name="_Toc19199"/>
      <w:bookmarkStart w:id="438" w:name="_Toc19770"/>
      <w:bookmarkStart w:id="439" w:name="_Toc22817"/>
      <w:bookmarkStart w:id="440" w:name="_Toc19342"/>
      <w:bookmarkStart w:id="441" w:name="_Toc226561792"/>
      <w:r>
        <w:rPr>
          <w:rFonts w:ascii="Times New Roman" w:eastAsia="楷体_GB2312" w:hAnsi="Times New Roman" w:cs="Times New Roman" w:hint="eastAsia"/>
          <w:sz w:val="32"/>
          <w:szCs w:val="32"/>
        </w:rPr>
        <w:t>（一）</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A76989">
        <w:rPr>
          <w:rFonts w:ascii="Times New Roman" w:eastAsia="楷体_GB2312" w:hAnsi="Times New Roman" w:cs="Times New Roman" w:hint="eastAsia"/>
          <w:sz w:val="32"/>
          <w:szCs w:val="32"/>
        </w:rPr>
        <w:t>坚持</w:t>
      </w:r>
      <w:r w:rsidR="00A76989">
        <w:rPr>
          <w:rFonts w:ascii="Times New Roman" w:eastAsia="楷体_GB2312" w:hAnsi="Times New Roman" w:cs="Times New Roman"/>
          <w:sz w:val="32"/>
          <w:szCs w:val="32"/>
        </w:rPr>
        <w:t>党的全面领导</w:t>
      </w:r>
      <w:bookmarkEnd w:id="441"/>
    </w:p>
    <w:p w:rsidR="005A49F0" w:rsidRDefault="00DE5FAB">
      <w:pPr>
        <w:spacing w:line="520" w:lineRule="exact"/>
        <w:ind w:firstLineChars="200" w:firstLine="640"/>
        <w:rPr>
          <w:rFonts w:ascii="楷体_GB2312" w:eastAsia="楷体_GB2312"/>
          <w:b/>
          <w:sz w:val="32"/>
          <w:szCs w:val="32"/>
        </w:rPr>
      </w:pPr>
      <w:bookmarkStart w:id="442" w:name="_Toc27170"/>
      <w:bookmarkStart w:id="443" w:name="_Toc30230"/>
      <w:bookmarkStart w:id="444" w:name="_Toc27089"/>
      <w:bookmarkStart w:id="445" w:name="_Toc27065"/>
      <w:bookmarkStart w:id="446" w:name="_Toc22887"/>
      <w:bookmarkStart w:id="447" w:name="_Toc23836"/>
      <w:r>
        <w:rPr>
          <w:rFonts w:ascii="仿宋_GB2312" w:eastAsia="仿宋_GB2312" w:hAnsi="仿宋_GB2312" w:cs="仿宋_GB2312" w:hint="eastAsia"/>
          <w:sz w:val="32"/>
          <w:szCs w:val="32"/>
        </w:rPr>
        <w:t>坚持全面</w:t>
      </w:r>
      <w:r>
        <w:rPr>
          <w:rFonts w:ascii="仿宋_GB2312" w:eastAsia="仿宋_GB2312" w:hAnsi="仿宋_GB2312" w:cs="仿宋_GB2312"/>
          <w:sz w:val="32"/>
          <w:szCs w:val="32"/>
        </w:rPr>
        <w:t>从严治党，</w:t>
      </w:r>
      <w:r>
        <w:rPr>
          <w:rFonts w:ascii="仿宋_GB2312" w:eastAsia="仿宋_GB2312" w:hAnsi="仿宋_GB2312" w:cs="仿宋_GB2312" w:hint="eastAsia"/>
          <w:sz w:val="32"/>
          <w:szCs w:val="32"/>
        </w:rPr>
        <w:t>提升党组织政治功能与组织功能，</w:t>
      </w:r>
      <w:r>
        <w:rPr>
          <w:rFonts w:ascii="仿宋_GB2312" w:eastAsia="仿宋_GB2312" w:hAnsi="仿宋_GB2312" w:cs="仿宋_GB2312"/>
          <w:sz w:val="32"/>
          <w:szCs w:val="32"/>
        </w:rPr>
        <w:t>发挥</w:t>
      </w:r>
      <w:r>
        <w:rPr>
          <w:rFonts w:ascii="仿宋_GB2312" w:eastAsia="仿宋_GB2312" w:hAnsi="仿宋_GB2312" w:cs="仿宋_GB2312" w:hint="eastAsia"/>
          <w:sz w:val="32"/>
          <w:szCs w:val="32"/>
        </w:rPr>
        <w:t>首都机场</w:t>
      </w:r>
      <w:r>
        <w:rPr>
          <w:rFonts w:ascii="仿宋_GB2312" w:eastAsia="仿宋_GB2312" w:hAnsi="仿宋_GB2312" w:cs="仿宋_GB2312"/>
          <w:sz w:val="32"/>
          <w:szCs w:val="32"/>
        </w:rPr>
        <w:t>临空区</w:t>
      </w:r>
      <w:r>
        <w:rPr>
          <w:rFonts w:ascii="仿宋_GB2312" w:eastAsia="仿宋_GB2312" w:hAnsi="仿宋_GB2312" w:cs="仿宋_GB2312" w:hint="eastAsia"/>
          <w:sz w:val="32"/>
          <w:szCs w:val="32"/>
        </w:rPr>
        <w:t>党工委</w:t>
      </w:r>
      <w:r>
        <w:rPr>
          <w:rFonts w:ascii="仿宋_GB2312" w:eastAsia="仿宋_GB2312" w:hAnsi="仿宋_GB2312" w:cs="仿宋_GB2312"/>
          <w:sz w:val="32"/>
          <w:szCs w:val="32"/>
        </w:rPr>
        <w:t>总揽全局、协调各方的核心作用，</w:t>
      </w:r>
      <w:r>
        <w:rPr>
          <w:rFonts w:ascii="仿宋_GB2312" w:eastAsia="仿宋_GB2312" w:hAnsi="仿宋_GB2312" w:cs="仿宋_GB2312" w:hint="eastAsia"/>
          <w:sz w:val="32"/>
          <w:szCs w:val="32"/>
        </w:rPr>
        <w:t>管委会负责形成</w:t>
      </w:r>
      <w:r>
        <w:rPr>
          <w:rFonts w:ascii="仿宋_GB2312" w:eastAsia="仿宋_GB2312" w:hAnsi="仿宋_GB2312" w:cs="仿宋_GB2312"/>
          <w:sz w:val="32"/>
          <w:szCs w:val="32"/>
        </w:rPr>
        <w:t>推进落实机制，将规划目标拆解为</w:t>
      </w:r>
      <w:r>
        <w:rPr>
          <w:rFonts w:ascii="仿宋_GB2312" w:eastAsia="仿宋_GB2312" w:hAnsi="仿宋_GB2312" w:cs="仿宋_GB2312" w:hint="eastAsia"/>
          <w:sz w:val="32"/>
          <w:szCs w:val="32"/>
        </w:rPr>
        <w:t>可</w:t>
      </w:r>
      <w:r>
        <w:rPr>
          <w:rFonts w:ascii="仿宋_GB2312" w:eastAsia="仿宋_GB2312" w:hAnsi="仿宋_GB2312" w:cs="仿宋_GB2312"/>
          <w:sz w:val="32"/>
          <w:szCs w:val="32"/>
        </w:rPr>
        <w:t>实施可考核的任务</w:t>
      </w:r>
      <w:r>
        <w:rPr>
          <w:rFonts w:ascii="仿宋_GB2312" w:eastAsia="仿宋_GB2312" w:hAnsi="仿宋_GB2312" w:cs="仿宋_GB2312" w:hint="eastAsia"/>
          <w:sz w:val="32"/>
          <w:szCs w:val="32"/>
        </w:rPr>
        <w:t>指标</w:t>
      </w:r>
      <w:r>
        <w:rPr>
          <w:rFonts w:ascii="仿宋_GB2312" w:eastAsia="仿宋_GB2312" w:hAnsi="仿宋_GB2312" w:cs="仿宋_GB2312"/>
          <w:sz w:val="32"/>
          <w:szCs w:val="32"/>
        </w:rPr>
        <w:t>，清单化、滚动式推动，确保各</w:t>
      </w:r>
      <w:r>
        <w:rPr>
          <w:rFonts w:ascii="仿宋_GB2312" w:eastAsia="仿宋_GB2312" w:hAnsi="仿宋_GB2312" w:cs="仿宋_GB2312" w:hint="eastAsia"/>
          <w:sz w:val="32"/>
          <w:szCs w:val="32"/>
        </w:rPr>
        <w:t>项任务</w:t>
      </w:r>
      <w:r>
        <w:rPr>
          <w:rFonts w:ascii="仿宋_GB2312" w:eastAsia="仿宋_GB2312" w:hAnsi="仿宋_GB2312" w:cs="仿宋_GB2312"/>
          <w:sz w:val="32"/>
          <w:szCs w:val="32"/>
        </w:rPr>
        <w:t>稳步推进。建立健全决策监督机制，</w:t>
      </w:r>
      <w:r>
        <w:rPr>
          <w:rFonts w:ascii="仿宋_GB2312" w:eastAsia="仿宋_GB2312" w:hAnsi="仿宋_GB2312" w:cs="仿宋_GB2312" w:hint="eastAsia"/>
          <w:sz w:val="32"/>
          <w:szCs w:val="32"/>
        </w:rPr>
        <w:t>形成全委统筹、</w:t>
      </w:r>
      <w:r>
        <w:rPr>
          <w:rFonts w:ascii="仿宋_GB2312" w:eastAsia="仿宋_GB2312" w:hAnsi="仿宋_GB2312" w:cs="仿宋_GB2312"/>
          <w:sz w:val="32"/>
          <w:szCs w:val="32"/>
        </w:rPr>
        <w:t>处室</w:t>
      </w:r>
      <w:r>
        <w:rPr>
          <w:rFonts w:ascii="仿宋_GB2312" w:eastAsia="仿宋_GB2312" w:hAnsi="仿宋_GB2312" w:cs="仿宋_GB2312" w:hint="eastAsia"/>
          <w:sz w:val="32"/>
          <w:szCs w:val="32"/>
        </w:rPr>
        <w:t>主责、</w:t>
      </w:r>
      <w:r>
        <w:rPr>
          <w:rFonts w:ascii="仿宋_GB2312" w:eastAsia="仿宋_GB2312" w:hAnsi="仿宋_GB2312" w:cs="仿宋_GB2312"/>
          <w:sz w:val="32"/>
          <w:szCs w:val="32"/>
        </w:rPr>
        <w:t>具体实施的三级责任体系，将规划任务</w:t>
      </w:r>
      <w:r>
        <w:rPr>
          <w:rFonts w:ascii="仿宋_GB2312" w:eastAsia="仿宋_GB2312" w:hAnsi="仿宋_GB2312" w:cs="仿宋_GB2312" w:hint="eastAsia"/>
          <w:sz w:val="32"/>
          <w:szCs w:val="32"/>
        </w:rPr>
        <w:t>转化为</w:t>
      </w:r>
      <w:r>
        <w:rPr>
          <w:rFonts w:ascii="仿宋_GB2312" w:eastAsia="仿宋_GB2312" w:hAnsi="仿宋_GB2312" w:cs="仿宋_GB2312"/>
          <w:sz w:val="32"/>
          <w:szCs w:val="32"/>
        </w:rPr>
        <w:t>年度重点工作台账，通过定期督查、动态评估确保实施不偏航，以党建引领推动规划蓝图落地见效。</w:t>
      </w:r>
      <w:bookmarkStart w:id="448" w:name="OLE_LINK46"/>
      <w:bookmarkStart w:id="449" w:name="OLE_LINK47"/>
      <w:r>
        <w:rPr>
          <w:rFonts w:ascii="仿宋_GB2312" w:eastAsia="仿宋_GB2312" w:hAnsi="仿宋_GB2312" w:cs="仿宋_GB2312"/>
          <w:sz w:val="32"/>
          <w:szCs w:val="32"/>
        </w:rPr>
        <w:t>实行“季度通报、年度述职”</w:t>
      </w:r>
      <w:r>
        <w:rPr>
          <w:rFonts w:ascii="仿宋_GB2312" w:eastAsia="仿宋_GB2312" w:hAnsi="仿宋_GB2312" w:cs="仿宋_GB2312" w:hint="eastAsia"/>
          <w:sz w:val="32"/>
          <w:szCs w:val="32"/>
        </w:rPr>
        <w:t>的严格责任体系。</w:t>
      </w:r>
      <w:bookmarkEnd w:id="448"/>
      <w:bookmarkEnd w:id="449"/>
      <w:r>
        <w:rPr>
          <w:rFonts w:ascii="仿宋_GB2312" w:eastAsia="仿宋_GB2312" w:hAnsi="仿宋_GB2312" w:cs="仿宋_GB2312"/>
          <w:sz w:val="32"/>
          <w:szCs w:val="32"/>
        </w:rPr>
        <w:t>各级党组织</w:t>
      </w:r>
      <w:r>
        <w:rPr>
          <w:rFonts w:ascii="仿宋_GB2312" w:eastAsia="仿宋_GB2312" w:hAnsi="仿宋_GB2312" w:cs="仿宋_GB2312" w:hint="eastAsia"/>
          <w:sz w:val="32"/>
          <w:szCs w:val="32"/>
        </w:rPr>
        <w:t>加强</w:t>
      </w:r>
      <w:r>
        <w:rPr>
          <w:rFonts w:ascii="仿宋_GB2312" w:eastAsia="仿宋_GB2312" w:hAnsi="仿宋_GB2312" w:cs="仿宋_GB2312"/>
          <w:sz w:val="32"/>
          <w:szCs w:val="32"/>
        </w:rPr>
        <w:t>专题培训解读规划要点</w:t>
      </w:r>
      <w:r>
        <w:rPr>
          <w:rFonts w:ascii="仿宋_GB2312" w:eastAsia="仿宋_GB2312" w:hAnsi="仿宋_GB2312" w:cs="仿宋_GB2312" w:hint="eastAsia"/>
          <w:sz w:val="32"/>
          <w:szCs w:val="32"/>
        </w:rPr>
        <w:t>，推动</w:t>
      </w:r>
      <w:r>
        <w:rPr>
          <w:rFonts w:ascii="仿宋_GB2312" w:eastAsia="仿宋_GB2312" w:hAnsi="仿宋_GB2312" w:cs="仿宋_GB2312"/>
          <w:sz w:val="32"/>
          <w:szCs w:val="32"/>
        </w:rPr>
        <w:t>党员干部把规划要求转化为具体工作</w:t>
      </w:r>
      <w:r>
        <w:rPr>
          <w:rFonts w:ascii="仿宋_GB2312" w:eastAsia="仿宋_GB2312" w:hAnsi="仿宋_GB2312" w:cs="仿宋_GB2312" w:hint="eastAsia"/>
          <w:sz w:val="32"/>
          <w:szCs w:val="32"/>
        </w:rPr>
        <w:t>指导</w:t>
      </w:r>
      <w:r>
        <w:rPr>
          <w:rFonts w:ascii="仿宋_GB2312" w:eastAsia="仿宋_GB2312" w:hAnsi="仿宋_GB2312" w:cs="仿宋_GB2312"/>
          <w:sz w:val="32"/>
          <w:szCs w:val="32"/>
        </w:rPr>
        <w:t>。</w:t>
      </w:r>
      <w:bookmarkStart w:id="450" w:name="_Toc31123"/>
      <w:bookmarkStart w:id="451" w:name="_Toc30655"/>
      <w:bookmarkStart w:id="452" w:name="_Toc23343"/>
      <w:bookmarkStart w:id="453" w:name="_Toc19625"/>
      <w:bookmarkStart w:id="454" w:name="_Toc6013"/>
      <w:bookmarkEnd w:id="442"/>
      <w:bookmarkEnd w:id="443"/>
      <w:bookmarkEnd w:id="444"/>
      <w:bookmarkEnd w:id="445"/>
      <w:bookmarkEnd w:id="446"/>
      <w:bookmarkEnd w:id="447"/>
    </w:p>
    <w:p w:rsidR="005A49F0" w:rsidRDefault="00DE5FAB">
      <w:pPr>
        <w:spacing w:line="520" w:lineRule="exact"/>
        <w:ind w:firstLineChars="200" w:firstLine="640"/>
        <w:outlineLvl w:val="1"/>
        <w:rPr>
          <w:rFonts w:ascii="Times New Roman" w:eastAsia="楷体_GB2312" w:hAnsi="Times New Roman" w:cs="Times New Roman"/>
          <w:sz w:val="32"/>
          <w:szCs w:val="32"/>
        </w:rPr>
      </w:pPr>
      <w:bookmarkStart w:id="455" w:name="_Toc3797"/>
      <w:bookmarkStart w:id="456" w:name="_Toc850"/>
      <w:bookmarkStart w:id="457" w:name="_Toc12974"/>
      <w:bookmarkStart w:id="458" w:name="_Toc5735"/>
      <w:bookmarkStart w:id="459" w:name="_Toc10768"/>
      <w:bookmarkStart w:id="460" w:name="_Toc13106"/>
      <w:bookmarkStart w:id="461" w:name="_Toc22582"/>
      <w:bookmarkStart w:id="462" w:name="_Toc20330"/>
      <w:bookmarkStart w:id="463" w:name="_Toc6321"/>
      <w:bookmarkStart w:id="464" w:name="_Toc226561793"/>
      <w:r>
        <w:rPr>
          <w:rFonts w:ascii="Times New Roman" w:eastAsia="楷体_GB2312" w:hAnsi="Times New Roman" w:cs="Times New Roman" w:hint="eastAsia"/>
          <w:sz w:val="32"/>
          <w:szCs w:val="32"/>
        </w:rPr>
        <w:t>（二）</w:t>
      </w:r>
      <w:bookmarkStart w:id="465" w:name="OLE_LINK50"/>
      <w:r>
        <w:rPr>
          <w:rFonts w:ascii="Times New Roman" w:eastAsia="楷体_GB2312" w:hAnsi="Times New Roman" w:cs="Times New Roman" w:hint="eastAsia"/>
          <w:sz w:val="32"/>
          <w:szCs w:val="32"/>
        </w:rPr>
        <w:t>强化规划统筹实施</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5A49F0" w:rsidRDefault="00DE5FAB">
      <w:pPr>
        <w:spacing w:line="520" w:lineRule="exact"/>
        <w:ind w:firstLineChars="200" w:firstLine="640"/>
        <w:rPr>
          <w:rFonts w:ascii="仿宋_GB2312" w:eastAsia="仿宋_GB2312" w:hAnsi="仿宋_GB2312" w:cs="仿宋_GB2312"/>
          <w:sz w:val="32"/>
          <w:szCs w:val="32"/>
        </w:rPr>
      </w:pPr>
      <w:bookmarkStart w:id="466" w:name="_Toc21503"/>
      <w:bookmarkStart w:id="467" w:name="_Toc13911"/>
      <w:bookmarkStart w:id="468" w:name="_Toc31075"/>
      <w:bookmarkStart w:id="469" w:name="_Toc14908"/>
      <w:bookmarkStart w:id="470" w:name="_Toc10491"/>
      <w:bookmarkStart w:id="471" w:name="_Toc9843"/>
      <w:r>
        <w:rPr>
          <w:rFonts w:ascii="仿宋_GB2312" w:eastAsia="仿宋_GB2312" w:hAnsi="仿宋_GB2312" w:cs="仿宋_GB2312" w:hint="eastAsia"/>
          <w:sz w:val="32"/>
          <w:szCs w:val="32"/>
        </w:rPr>
        <w:t>突出规划引领作用</w:t>
      </w:r>
      <w:bookmarkStart w:id="472" w:name="_Toc16813"/>
      <w:bookmarkStart w:id="473" w:name="_Toc1863"/>
      <w:bookmarkStart w:id="474" w:name="_Toc26179"/>
      <w:bookmarkStart w:id="475" w:name="_Toc8025"/>
      <w:bookmarkStart w:id="476" w:name="_Toc3712"/>
      <w:bookmarkStart w:id="477" w:name="_Toc21348"/>
      <w:bookmarkStart w:id="478" w:name="_Toc10030"/>
      <w:bookmarkEnd w:id="466"/>
      <w:bookmarkEnd w:id="467"/>
      <w:bookmarkEnd w:id="468"/>
      <w:bookmarkEnd w:id="469"/>
      <w:bookmarkEnd w:id="470"/>
      <w:bookmarkEnd w:id="471"/>
      <w:r>
        <w:rPr>
          <w:rFonts w:ascii="仿宋_GB2312" w:eastAsia="仿宋_GB2312" w:hAnsi="仿宋_GB2312" w:cs="仿宋_GB2312" w:hint="eastAsia"/>
          <w:sz w:val="32"/>
          <w:szCs w:val="32"/>
        </w:rPr>
        <w:t>。</w:t>
      </w:r>
      <w:r>
        <w:rPr>
          <w:rFonts w:ascii="仿宋_GB2312" w:eastAsia="仿宋_GB2312" w:hAnsi="仿宋_GB2312" w:cs="仿宋_GB2312"/>
          <w:sz w:val="32"/>
          <w:szCs w:val="32"/>
        </w:rPr>
        <w:t>增强本规划的引导和约束功能</w:t>
      </w:r>
      <w:r>
        <w:rPr>
          <w:rFonts w:ascii="仿宋_GB2312" w:eastAsia="仿宋_GB2312" w:hAnsi="仿宋_GB2312" w:cs="仿宋_GB2312" w:hint="eastAsia"/>
          <w:sz w:val="32"/>
          <w:szCs w:val="32"/>
        </w:rPr>
        <w:t>，以“建设临空经济先行区，打造国际临空都市港”为锚点，</w:t>
      </w:r>
      <w:bookmarkStart w:id="479" w:name="OLE_LINK14"/>
      <w:r>
        <w:rPr>
          <w:rFonts w:ascii="仿宋_GB2312" w:eastAsia="仿宋_GB2312" w:hAnsi="仿宋_GB2312" w:cs="仿宋_GB2312" w:hint="eastAsia"/>
          <w:sz w:val="32"/>
          <w:szCs w:val="32"/>
        </w:rPr>
        <w:t>全面衔接北京市、</w:t>
      </w:r>
      <w:r>
        <w:rPr>
          <w:rFonts w:ascii="仿宋_GB2312" w:eastAsia="仿宋_GB2312" w:hAnsi="仿宋_GB2312" w:cs="仿宋_GB2312"/>
          <w:sz w:val="32"/>
          <w:szCs w:val="32"/>
        </w:rPr>
        <w:t>顺义区两级</w:t>
      </w:r>
      <w:r>
        <w:rPr>
          <w:rFonts w:ascii="仿宋_GB2312" w:eastAsia="仿宋_GB2312" w:hAnsi="仿宋_GB2312" w:cs="仿宋_GB2312" w:hint="eastAsia"/>
          <w:sz w:val="32"/>
          <w:szCs w:val="32"/>
        </w:rPr>
        <w:t>“十五五”规划纲要及专项部署，</w:t>
      </w:r>
      <w:bookmarkEnd w:id="479"/>
      <w:r>
        <w:rPr>
          <w:rFonts w:ascii="仿宋_GB2312" w:eastAsia="仿宋_GB2312" w:hAnsi="仿宋_GB2312" w:cs="仿宋_GB2312" w:hint="eastAsia"/>
          <w:sz w:val="32"/>
          <w:szCs w:val="32"/>
        </w:rPr>
        <w:t>将平原新城提质、新质生产力培育等市级要求转化为园区具体目标。积极衔接</w:t>
      </w:r>
      <w:r>
        <w:rPr>
          <w:rFonts w:ascii="仿宋_GB2312" w:eastAsia="仿宋_GB2312" w:hAnsi="仿宋_GB2312" w:cs="仿宋_GB2312"/>
          <w:sz w:val="32"/>
          <w:szCs w:val="32"/>
        </w:rPr>
        <w:t>民航领域、开放发展战略规划</w:t>
      </w:r>
      <w:r>
        <w:rPr>
          <w:rFonts w:ascii="仿宋_GB2312" w:eastAsia="仿宋_GB2312" w:hAnsi="仿宋_GB2312" w:cs="仿宋_GB2312" w:hint="eastAsia"/>
          <w:sz w:val="32"/>
          <w:szCs w:val="32"/>
        </w:rPr>
        <w:t>部署</w:t>
      </w:r>
      <w:r>
        <w:rPr>
          <w:rFonts w:ascii="仿宋_GB2312" w:eastAsia="仿宋_GB2312" w:hAnsi="仿宋_GB2312" w:cs="仿宋_GB2312"/>
          <w:sz w:val="32"/>
          <w:szCs w:val="32"/>
        </w:rPr>
        <w:t>要求，</w:t>
      </w:r>
      <w:r>
        <w:rPr>
          <w:rFonts w:ascii="仿宋_GB2312" w:eastAsia="仿宋_GB2312" w:hAnsi="仿宋_GB2312" w:cs="仿宋_GB2312" w:hint="eastAsia"/>
          <w:sz w:val="32"/>
          <w:szCs w:val="32"/>
        </w:rPr>
        <w:t>提升本</w:t>
      </w:r>
      <w:r>
        <w:rPr>
          <w:rFonts w:ascii="仿宋_GB2312" w:eastAsia="仿宋_GB2312" w:hAnsi="仿宋_GB2312" w:cs="仿宋_GB2312"/>
          <w:sz w:val="32"/>
          <w:szCs w:val="32"/>
        </w:rPr>
        <w:t>规划“条</w:t>
      </w:r>
      <w:r>
        <w:rPr>
          <w:rFonts w:ascii="仿宋_GB2312" w:eastAsia="仿宋_GB2312" w:hAnsi="仿宋_GB2312" w:cs="仿宋_GB2312" w:hint="eastAsia"/>
          <w:sz w:val="32"/>
          <w:szCs w:val="32"/>
        </w:rPr>
        <w:t>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贯彻</w:t>
      </w:r>
      <w:r>
        <w:rPr>
          <w:rFonts w:ascii="仿宋_GB2312" w:eastAsia="仿宋_GB2312" w:hAnsi="仿宋_GB2312" w:cs="仿宋_GB2312"/>
          <w:sz w:val="32"/>
          <w:szCs w:val="32"/>
        </w:rPr>
        <w:t>和落实水平。</w:t>
      </w:r>
      <w:bookmarkEnd w:id="472"/>
      <w:bookmarkEnd w:id="473"/>
    </w:p>
    <w:p w:rsidR="005A49F0" w:rsidRDefault="00DE5FAB">
      <w:pPr>
        <w:spacing w:line="520" w:lineRule="exact"/>
        <w:ind w:firstLineChars="200" w:firstLine="640"/>
        <w:outlineLvl w:val="1"/>
        <w:rPr>
          <w:rFonts w:ascii="Times New Roman" w:eastAsia="楷体_GB2312" w:hAnsi="Times New Roman" w:cs="Times New Roman"/>
          <w:sz w:val="32"/>
          <w:szCs w:val="32"/>
        </w:rPr>
      </w:pPr>
      <w:bookmarkStart w:id="480" w:name="_Toc4875"/>
      <w:bookmarkStart w:id="481" w:name="_Toc6438"/>
      <w:bookmarkStart w:id="482" w:name="_Toc29651"/>
      <w:bookmarkStart w:id="483" w:name="_Toc32053"/>
      <w:bookmarkStart w:id="484" w:name="_Toc2575"/>
      <w:bookmarkStart w:id="485" w:name="_Toc29408"/>
      <w:bookmarkStart w:id="486" w:name="_Toc8199"/>
      <w:bookmarkStart w:id="487" w:name="_Toc28843"/>
      <w:bookmarkStart w:id="488" w:name="_Toc11837"/>
      <w:bookmarkStart w:id="489" w:name="_Toc6387"/>
      <w:bookmarkStart w:id="490" w:name="_Toc2921"/>
      <w:bookmarkStart w:id="491" w:name="_Toc20526"/>
      <w:bookmarkStart w:id="492" w:name="_Toc27127"/>
      <w:bookmarkStart w:id="493" w:name="_Toc226561794"/>
      <w:bookmarkEnd w:id="474"/>
      <w:bookmarkEnd w:id="475"/>
      <w:bookmarkEnd w:id="476"/>
      <w:bookmarkEnd w:id="477"/>
      <w:bookmarkEnd w:id="478"/>
      <w:r>
        <w:rPr>
          <w:rFonts w:ascii="Times New Roman" w:eastAsia="楷体_GB2312" w:hAnsi="Times New Roman" w:cs="Times New Roman" w:hint="eastAsia"/>
          <w:sz w:val="32"/>
          <w:szCs w:val="32"/>
        </w:rPr>
        <w:t>（三）</w:t>
      </w:r>
      <w:bookmarkStart w:id="494" w:name="OLE_LINK13"/>
      <w:r>
        <w:rPr>
          <w:rFonts w:ascii="Times New Roman" w:eastAsia="楷体_GB2312" w:hAnsi="Times New Roman" w:cs="Times New Roman" w:hint="eastAsia"/>
          <w:sz w:val="32"/>
          <w:szCs w:val="32"/>
        </w:rPr>
        <w:t>强化政策支撑保障</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5A49F0" w:rsidRDefault="00DE5FAB">
      <w:pPr>
        <w:spacing w:line="520" w:lineRule="exact"/>
        <w:ind w:firstLineChars="200" w:firstLine="640"/>
        <w:rPr>
          <w:rFonts w:ascii="仿宋_GB2312" w:eastAsia="仿宋_GB2312" w:hAnsi="仿宋_GB2312" w:cs="仿宋_GB2312"/>
          <w:kern w:val="0"/>
          <w:sz w:val="32"/>
          <w:szCs w:val="32"/>
          <w:lang w:bidi="ar"/>
        </w:rPr>
      </w:pPr>
      <w:bookmarkStart w:id="495" w:name="_Toc29859"/>
      <w:bookmarkStart w:id="496" w:name="_Toc32622"/>
      <w:bookmarkStart w:id="497" w:name="_Toc16048"/>
      <w:bookmarkStart w:id="498" w:name="_Toc29836"/>
      <w:bookmarkStart w:id="499" w:name="_Toc10927"/>
      <w:bookmarkStart w:id="500" w:name="_Toc21067"/>
      <w:bookmarkStart w:id="501" w:name="_Toc30448"/>
      <w:r>
        <w:rPr>
          <w:rFonts w:ascii="仿宋_GB2312" w:eastAsia="仿宋_GB2312" w:hint="eastAsia"/>
          <w:sz w:val="32"/>
          <w:szCs w:val="32"/>
        </w:rPr>
        <w:t>持续</w:t>
      </w:r>
      <w:r>
        <w:rPr>
          <w:rFonts w:ascii="仿宋_GB2312" w:eastAsia="仿宋_GB2312"/>
          <w:sz w:val="32"/>
          <w:szCs w:val="32"/>
        </w:rPr>
        <w:t>加强</w:t>
      </w:r>
      <w:r>
        <w:rPr>
          <w:rFonts w:ascii="仿宋_GB2312" w:eastAsia="仿宋_GB2312" w:hint="eastAsia"/>
          <w:sz w:val="32"/>
          <w:szCs w:val="32"/>
        </w:rPr>
        <w:t>财政经费保障，用于支持园区产业发展和</w:t>
      </w:r>
      <w:r>
        <w:rPr>
          <w:rFonts w:ascii="仿宋_GB2312" w:eastAsia="仿宋_GB2312"/>
          <w:sz w:val="32"/>
          <w:szCs w:val="32"/>
        </w:rPr>
        <w:t>建设</w:t>
      </w:r>
      <w:r>
        <w:rPr>
          <w:rFonts w:ascii="仿宋_GB2312" w:eastAsia="仿宋_GB2312" w:hint="eastAsia"/>
          <w:sz w:val="32"/>
          <w:szCs w:val="32"/>
        </w:rPr>
        <w:t>。</w:t>
      </w:r>
      <w:bookmarkStart w:id="502" w:name="OLE_LINK52"/>
      <w:bookmarkStart w:id="503" w:name="OLE_LINK53"/>
      <w:r>
        <w:rPr>
          <w:rFonts w:ascii="仿宋_GB2312" w:eastAsia="仿宋_GB2312" w:hint="eastAsia"/>
          <w:sz w:val="32"/>
          <w:szCs w:val="32"/>
        </w:rPr>
        <w:t>创新投融资机制，撬动社会资本投入；</w:t>
      </w:r>
      <w:bookmarkEnd w:id="502"/>
      <w:bookmarkEnd w:id="503"/>
      <w:r>
        <w:rPr>
          <w:rFonts w:ascii="仿宋_GB2312" w:eastAsia="仿宋_GB2312" w:hint="eastAsia"/>
          <w:sz w:val="32"/>
          <w:szCs w:val="32"/>
        </w:rPr>
        <w:t>积极开展项目推介，搭建金融机构和项目单位合作共赢的通道。</w:t>
      </w:r>
      <w:bookmarkStart w:id="504" w:name="OLE_LINK15"/>
      <w:bookmarkStart w:id="505" w:name="OLE_LINK54"/>
      <w:bookmarkStart w:id="506" w:name="OLE_LINK55"/>
      <w:r>
        <w:rPr>
          <w:rFonts w:ascii="Times New Roman" w:eastAsia="仿宋_GB2312" w:hAnsi="Times New Roman" w:cs="Times New Roman" w:hint="eastAsia"/>
          <w:kern w:val="0"/>
          <w:sz w:val="32"/>
          <w:szCs w:val="32"/>
        </w:rPr>
        <w:t>完善人才引育政</w:t>
      </w:r>
      <w:r>
        <w:rPr>
          <w:rFonts w:ascii="Times New Roman" w:eastAsia="仿宋_GB2312" w:hAnsi="Times New Roman" w:cs="Times New Roman" w:hint="eastAsia"/>
          <w:kern w:val="0"/>
          <w:sz w:val="32"/>
          <w:szCs w:val="32"/>
        </w:rPr>
        <w:lastRenderedPageBreak/>
        <w:t>策</w:t>
      </w:r>
      <w:bookmarkEnd w:id="504"/>
      <w:r>
        <w:rPr>
          <w:rFonts w:ascii="Times New Roman" w:eastAsia="仿宋_GB2312" w:hAnsi="Times New Roman" w:cs="Times New Roman" w:hint="eastAsia"/>
          <w:kern w:val="0"/>
          <w:sz w:val="32"/>
          <w:szCs w:val="32"/>
        </w:rPr>
        <w:t>，用好</w:t>
      </w:r>
      <w:r>
        <w:rPr>
          <w:rFonts w:ascii="Times New Roman" w:eastAsia="仿宋_GB2312" w:hAnsi="Times New Roman" w:cs="Times New Roman"/>
          <w:kern w:val="0"/>
          <w:sz w:val="32"/>
          <w:szCs w:val="32"/>
        </w:rPr>
        <w:t>工作居住证、</w:t>
      </w:r>
      <w:r>
        <w:rPr>
          <w:rFonts w:ascii="Times New Roman" w:eastAsia="仿宋_GB2312" w:hAnsi="Times New Roman" w:cs="Times New Roman" w:hint="eastAsia"/>
          <w:kern w:val="0"/>
          <w:sz w:val="32"/>
          <w:szCs w:val="32"/>
        </w:rPr>
        <w:t>落户指标等</w:t>
      </w:r>
      <w:r>
        <w:rPr>
          <w:rFonts w:ascii="Times New Roman" w:eastAsia="仿宋_GB2312" w:hAnsi="Times New Roman" w:cs="Times New Roman"/>
          <w:kern w:val="0"/>
          <w:sz w:val="32"/>
          <w:szCs w:val="32"/>
        </w:rPr>
        <w:t>政策</w:t>
      </w:r>
      <w:r>
        <w:rPr>
          <w:rFonts w:ascii="Times New Roman" w:eastAsia="仿宋_GB2312" w:hAnsi="Times New Roman" w:cs="Times New Roman" w:hint="eastAsia"/>
          <w:kern w:val="0"/>
          <w:sz w:val="32"/>
          <w:szCs w:val="32"/>
        </w:rPr>
        <w:t>，为</w:t>
      </w:r>
      <w:r>
        <w:rPr>
          <w:rFonts w:ascii="Times New Roman" w:eastAsia="仿宋_GB2312" w:hAnsi="Times New Roman" w:cs="Times New Roman"/>
          <w:kern w:val="0"/>
          <w:sz w:val="32"/>
          <w:szCs w:val="32"/>
        </w:rPr>
        <w:t>企业</w:t>
      </w:r>
      <w:r>
        <w:rPr>
          <w:rFonts w:ascii="Times New Roman" w:eastAsia="仿宋_GB2312" w:hAnsi="Times New Roman" w:cs="Times New Roman" w:hint="eastAsia"/>
          <w:kern w:val="0"/>
          <w:sz w:val="32"/>
          <w:szCs w:val="32"/>
        </w:rPr>
        <w:t>争取全区住房、教育和医疗等配套服务，构建适合临空</w:t>
      </w:r>
      <w:r>
        <w:rPr>
          <w:rFonts w:ascii="Times New Roman" w:eastAsia="仿宋_GB2312" w:hAnsi="Times New Roman" w:cs="Times New Roman"/>
          <w:kern w:val="0"/>
          <w:sz w:val="32"/>
          <w:szCs w:val="32"/>
        </w:rPr>
        <w:t>产业发展的</w:t>
      </w:r>
      <w:r>
        <w:rPr>
          <w:rFonts w:ascii="Times New Roman" w:eastAsia="仿宋_GB2312" w:hAnsi="Times New Roman" w:cs="Times New Roman" w:hint="eastAsia"/>
          <w:kern w:val="0"/>
          <w:sz w:val="32"/>
          <w:szCs w:val="32"/>
        </w:rPr>
        <w:t>多层次生活保障体系</w:t>
      </w:r>
      <w:r>
        <w:rPr>
          <w:rFonts w:ascii="Times New Roman" w:eastAsia="仿宋_GB2312" w:hAnsi="Times New Roman" w:cs="Times New Roman"/>
          <w:sz w:val="32"/>
          <w:szCs w:val="32"/>
        </w:rPr>
        <w:t>。</w:t>
      </w:r>
      <w:bookmarkStart w:id="507" w:name="OLE_LINK56"/>
      <w:bookmarkEnd w:id="505"/>
      <w:bookmarkEnd w:id="506"/>
      <w:r>
        <w:rPr>
          <w:rFonts w:ascii="Times New Roman" w:eastAsia="仿宋_GB2312" w:hAnsi="Times New Roman" w:cs="Times New Roman" w:hint="eastAsia"/>
          <w:sz w:val="32"/>
          <w:szCs w:val="32"/>
        </w:rPr>
        <w:t>充分利用北京市与民航局的市局合作协议，争取航权、时刻等资源向首都机场倾斜。</w:t>
      </w:r>
      <w:bookmarkEnd w:id="507"/>
    </w:p>
    <w:p w:rsidR="005A49F0" w:rsidRDefault="00DE5FAB">
      <w:pPr>
        <w:spacing w:line="560" w:lineRule="exact"/>
        <w:ind w:firstLineChars="200" w:firstLine="640"/>
        <w:outlineLvl w:val="1"/>
        <w:rPr>
          <w:rFonts w:ascii="Times New Roman" w:eastAsia="楷体_GB2312" w:hAnsi="Times New Roman" w:cs="Times New Roman"/>
          <w:sz w:val="32"/>
          <w:szCs w:val="32"/>
        </w:rPr>
      </w:pPr>
      <w:bookmarkStart w:id="508" w:name="_Toc30534"/>
      <w:bookmarkStart w:id="509" w:name="_Toc18717"/>
      <w:bookmarkStart w:id="510" w:name="_Toc22267"/>
      <w:bookmarkStart w:id="511" w:name="_Toc10990"/>
      <w:bookmarkStart w:id="512" w:name="_Toc10834"/>
      <w:bookmarkStart w:id="513" w:name="_Toc7969"/>
      <w:bookmarkStart w:id="514" w:name="_Toc17922"/>
      <w:bookmarkStart w:id="515" w:name="_Toc25262"/>
      <w:bookmarkStart w:id="516" w:name="_Toc27342"/>
      <w:bookmarkStart w:id="517" w:name="_Toc26965"/>
      <w:bookmarkStart w:id="518" w:name="_Toc13416"/>
      <w:bookmarkStart w:id="519" w:name="_Toc4831"/>
      <w:bookmarkStart w:id="520" w:name="_Toc5583"/>
      <w:bookmarkStart w:id="521" w:name="_Toc226561795"/>
      <w:bookmarkEnd w:id="495"/>
      <w:bookmarkEnd w:id="496"/>
      <w:bookmarkEnd w:id="497"/>
      <w:bookmarkEnd w:id="498"/>
      <w:bookmarkEnd w:id="499"/>
      <w:bookmarkEnd w:id="500"/>
      <w:bookmarkEnd w:id="501"/>
      <w:r>
        <w:rPr>
          <w:rFonts w:ascii="Times New Roman" w:eastAsia="楷体_GB2312" w:hAnsi="Times New Roman" w:cs="Times New Roman" w:hint="eastAsia"/>
          <w:sz w:val="32"/>
          <w:szCs w:val="32"/>
        </w:rPr>
        <w:t>（四）健全协同实施机制</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5A49F0" w:rsidRDefault="00DE5FAB">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int="eastAsia"/>
          <w:sz w:val="32"/>
          <w:szCs w:val="32"/>
        </w:rPr>
        <w:t>深化</w:t>
      </w:r>
      <w:r>
        <w:rPr>
          <w:rFonts w:ascii="仿宋_GB2312" w:eastAsia="仿宋_GB2312"/>
          <w:sz w:val="32"/>
          <w:szCs w:val="32"/>
        </w:rPr>
        <w:t>统筹协同发展</w:t>
      </w:r>
      <w:r>
        <w:rPr>
          <w:rFonts w:ascii="仿宋_GB2312" w:eastAsia="仿宋_GB2312" w:hint="eastAsia"/>
          <w:sz w:val="32"/>
          <w:szCs w:val="32"/>
        </w:rPr>
        <w:t>，强化首都机场临空</w:t>
      </w:r>
      <w:r>
        <w:rPr>
          <w:rFonts w:ascii="仿宋_GB2312" w:eastAsia="仿宋_GB2312"/>
          <w:sz w:val="32"/>
          <w:szCs w:val="32"/>
        </w:rPr>
        <w:t>区与</w:t>
      </w:r>
      <w:r>
        <w:rPr>
          <w:rFonts w:ascii="仿宋_GB2312" w:eastAsia="仿宋_GB2312" w:hint="eastAsia"/>
          <w:sz w:val="32"/>
          <w:szCs w:val="32"/>
        </w:rPr>
        <w:t>周边</w:t>
      </w:r>
      <w:r>
        <w:rPr>
          <w:rFonts w:ascii="仿宋_GB2312" w:eastAsia="仿宋_GB2312"/>
          <w:sz w:val="32"/>
          <w:szCs w:val="32"/>
        </w:rPr>
        <w:t>五镇一街</w:t>
      </w:r>
      <w:r>
        <w:rPr>
          <w:rFonts w:ascii="仿宋_GB2312" w:eastAsia="仿宋_GB2312" w:hint="eastAsia"/>
          <w:sz w:val="32"/>
          <w:szCs w:val="32"/>
        </w:rPr>
        <w:t>的</w:t>
      </w:r>
      <w:r>
        <w:rPr>
          <w:rFonts w:ascii="仿宋_GB2312" w:eastAsia="仿宋_GB2312"/>
          <w:sz w:val="32"/>
          <w:szCs w:val="32"/>
        </w:rPr>
        <w:t>空间规划衔接</w:t>
      </w:r>
      <w:r>
        <w:rPr>
          <w:rFonts w:ascii="仿宋_GB2312" w:eastAsia="仿宋_GB2312" w:hint="eastAsia"/>
          <w:sz w:val="32"/>
          <w:szCs w:val="32"/>
        </w:rPr>
        <w:t>，统筹</w:t>
      </w:r>
      <w:r>
        <w:rPr>
          <w:rFonts w:ascii="仿宋_GB2312" w:eastAsia="仿宋_GB2312"/>
          <w:sz w:val="32"/>
          <w:szCs w:val="32"/>
        </w:rPr>
        <w:t>做好数据统计、招商引资、项目挖掘等工作。</w:t>
      </w:r>
      <w:r>
        <w:rPr>
          <w:rFonts w:ascii="仿宋_GB2312" w:eastAsia="仿宋_GB2312" w:hint="eastAsia"/>
          <w:sz w:val="32"/>
          <w:szCs w:val="32"/>
        </w:rPr>
        <w:t>探索构建</w:t>
      </w:r>
      <w:r>
        <w:rPr>
          <w:rFonts w:ascii="仿宋_GB2312" w:eastAsia="仿宋_GB2312"/>
          <w:sz w:val="32"/>
          <w:szCs w:val="32"/>
        </w:rPr>
        <w:t>管委会与</w:t>
      </w:r>
      <w:r>
        <w:rPr>
          <w:rFonts w:ascii="仿宋_GB2312" w:eastAsia="仿宋_GB2312" w:hint="eastAsia"/>
          <w:sz w:val="32"/>
          <w:szCs w:val="32"/>
        </w:rPr>
        <w:t>首都</w:t>
      </w:r>
      <w:r>
        <w:rPr>
          <w:rFonts w:ascii="仿宋_GB2312" w:eastAsia="仿宋_GB2312"/>
          <w:sz w:val="32"/>
          <w:szCs w:val="32"/>
        </w:rPr>
        <w:t>机场</w:t>
      </w:r>
      <w:r>
        <w:rPr>
          <w:rFonts w:ascii="仿宋_GB2312" w:eastAsia="仿宋_GB2312" w:hint="eastAsia"/>
          <w:sz w:val="32"/>
          <w:szCs w:val="32"/>
        </w:rPr>
        <w:t>、</w:t>
      </w:r>
      <w:r>
        <w:rPr>
          <w:rFonts w:ascii="仿宋_GB2312" w:eastAsia="仿宋_GB2312"/>
          <w:sz w:val="32"/>
          <w:szCs w:val="32"/>
        </w:rPr>
        <w:t>航司</w:t>
      </w:r>
      <w:r>
        <w:rPr>
          <w:rFonts w:ascii="仿宋_GB2312" w:eastAsia="仿宋_GB2312" w:hint="eastAsia"/>
          <w:sz w:val="32"/>
          <w:szCs w:val="32"/>
        </w:rPr>
        <w:t>联合</w:t>
      </w:r>
      <w:r>
        <w:rPr>
          <w:rFonts w:ascii="仿宋_GB2312" w:eastAsia="仿宋_GB2312"/>
          <w:sz w:val="32"/>
          <w:szCs w:val="32"/>
        </w:rPr>
        <w:t>决策机制，统筹推进机场枢纽</w:t>
      </w:r>
      <w:r>
        <w:rPr>
          <w:rFonts w:ascii="仿宋_GB2312" w:eastAsia="仿宋_GB2312" w:hint="eastAsia"/>
          <w:sz w:val="32"/>
          <w:szCs w:val="32"/>
        </w:rPr>
        <w:t>功能</w:t>
      </w:r>
      <w:r>
        <w:rPr>
          <w:rFonts w:ascii="仿宋_GB2312" w:eastAsia="仿宋_GB2312"/>
          <w:sz w:val="32"/>
          <w:szCs w:val="32"/>
        </w:rPr>
        <w:t>提升。</w:t>
      </w:r>
      <w:bookmarkStart w:id="522" w:name="OLE_LINK57"/>
      <w:bookmarkStart w:id="523" w:name="OLE_LINK58"/>
      <w:r>
        <w:rPr>
          <w:rFonts w:ascii="仿宋_GB2312" w:eastAsia="仿宋_GB2312" w:hint="eastAsia"/>
          <w:sz w:val="32"/>
          <w:szCs w:val="32"/>
        </w:rPr>
        <w:t>进一步</w:t>
      </w:r>
      <w:bookmarkStart w:id="524" w:name="OLE_LINK17"/>
      <w:bookmarkStart w:id="525" w:name="OLE_LINK16"/>
      <w:r>
        <w:rPr>
          <w:rFonts w:ascii="仿宋_GB2312" w:eastAsia="仿宋_GB2312"/>
          <w:sz w:val="32"/>
          <w:szCs w:val="32"/>
        </w:rPr>
        <w:t>强化</w:t>
      </w:r>
      <w:r>
        <w:rPr>
          <w:rFonts w:ascii="仿宋_GB2312" w:eastAsia="仿宋_GB2312" w:hint="eastAsia"/>
          <w:sz w:val="32"/>
          <w:szCs w:val="32"/>
        </w:rPr>
        <w:t>管委会与市级</w:t>
      </w:r>
      <w:r>
        <w:rPr>
          <w:rFonts w:ascii="仿宋_GB2312" w:eastAsia="仿宋_GB2312"/>
          <w:sz w:val="32"/>
          <w:szCs w:val="32"/>
        </w:rPr>
        <w:t>各部门、</w:t>
      </w:r>
      <w:r>
        <w:rPr>
          <w:rFonts w:ascii="仿宋_GB2312" w:eastAsia="仿宋_GB2312" w:hint="eastAsia"/>
          <w:sz w:val="32"/>
          <w:szCs w:val="32"/>
        </w:rPr>
        <w:t>顺义区各部门、</w:t>
      </w:r>
      <w:r>
        <w:rPr>
          <w:rFonts w:ascii="仿宋_GB2312" w:eastAsia="仿宋_GB2312"/>
          <w:sz w:val="32"/>
          <w:szCs w:val="32"/>
        </w:rPr>
        <w:t>功能区</w:t>
      </w:r>
      <w:r>
        <w:rPr>
          <w:rFonts w:ascii="仿宋_GB2312" w:eastAsia="仿宋_GB2312" w:hint="eastAsia"/>
          <w:sz w:val="32"/>
          <w:szCs w:val="32"/>
        </w:rPr>
        <w:t>间的协同联动机制</w:t>
      </w:r>
      <w:bookmarkEnd w:id="524"/>
      <w:bookmarkEnd w:id="525"/>
      <w:r>
        <w:rPr>
          <w:rFonts w:ascii="仿宋_GB2312" w:eastAsia="仿宋_GB2312" w:hint="eastAsia"/>
          <w:sz w:val="32"/>
          <w:szCs w:val="32"/>
        </w:rPr>
        <w:t>，提高监管、审批、服务和</w:t>
      </w:r>
      <w:r>
        <w:rPr>
          <w:rFonts w:ascii="仿宋_GB2312" w:eastAsia="仿宋_GB2312"/>
          <w:sz w:val="32"/>
          <w:szCs w:val="32"/>
        </w:rPr>
        <w:t>协作</w:t>
      </w:r>
      <w:r>
        <w:rPr>
          <w:rFonts w:ascii="仿宋_GB2312" w:eastAsia="仿宋_GB2312" w:hint="eastAsia"/>
          <w:sz w:val="32"/>
          <w:szCs w:val="32"/>
        </w:rPr>
        <w:t>效能，</w:t>
      </w:r>
      <w:r>
        <w:rPr>
          <w:rFonts w:ascii="仿宋_GB2312" w:eastAsia="仿宋_GB2312" w:hAnsi="仿宋_GB2312" w:cs="仿宋_GB2312" w:hint="eastAsia"/>
          <w:kern w:val="0"/>
          <w:sz w:val="32"/>
          <w:szCs w:val="32"/>
          <w:lang w:bidi="ar"/>
        </w:rPr>
        <w:t>形成“上下联动、左右协同”的工作格局。</w:t>
      </w:r>
      <w:bookmarkEnd w:id="522"/>
      <w:bookmarkEnd w:id="523"/>
      <w:r>
        <w:rPr>
          <w:rFonts w:ascii="仿宋_GB2312" w:eastAsia="仿宋_GB2312" w:hAnsi="仿宋_GB2312" w:cs="仿宋_GB2312" w:hint="eastAsia"/>
          <w:kern w:val="0"/>
          <w:sz w:val="32"/>
          <w:szCs w:val="32"/>
          <w:lang w:bidi="ar"/>
        </w:rPr>
        <w:t>完善重大项目储备库制度和推进机制，聚焦重大任务，规划一批、储备一批、实施一批、带动一批重大项目、</w:t>
      </w:r>
      <w:r>
        <w:rPr>
          <w:rFonts w:ascii="仿宋_GB2312" w:eastAsia="仿宋_GB2312" w:hAnsi="仿宋_GB2312" w:cs="仿宋_GB2312"/>
          <w:kern w:val="0"/>
          <w:sz w:val="32"/>
          <w:szCs w:val="32"/>
          <w:lang w:bidi="ar"/>
        </w:rPr>
        <w:t>重点政策</w:t>
      </w:r>
      <w:r>
        <w:rPr>
          <w:rFonts w:ascii="仿宋_GB2312" w:eastAsia="仿宋_GB2312" w:hAnsi="仿宋_GB2312" w:cs="仿宋_GB2312" w:hint="eastAsia"/>
          <w:kern w:val="0"/>
          <w:sz w:val="32"/>
          <w:szCs w:val="32"/>
          <w:lang w:bidi="ar"/>
        </w:rPr>
        <w:t>，并着力</w:t>
      </w:r>
      <w:r>
        <w:rPr>
          <w:rFonts w:ascii="仿宋_GB2312" w:eastAsia="仿宋_GB2312" w:hAnsi="仿宋_GB2312" w:cs="仿宋_GB2312"/>
          <w:kern w:val="0"/>
          <w:sz w:val="32"/>
          <w:szCs w:val="32"/>
          <w:lang w:bidi="ar"/>
        </w:rPr>
        <w:t>推进实施</w:t>
      </w:r>
      <w:r>
        <w:rPr>
          <w:rFonts w:ascii="仿宋_GB2312" w:eastAsia="仿宋_GB2312" w:hAnsi="仿宋_GB2312" w:cs="仿宋_GB2312" w:hint="eastAsia"/>
          <w:kern w:val="0"/>
          <w:sz w:val="32"/>
          <w:szCs w:val="32"/>
          <w:lang w:bidi="ar"/>
        </w:rPr>
        <w:t>。</w:t>
      </w:r>
    </w:p>
    <w:p w:rsidR="005A49F0" w:rsidRDefault="00DE5FAB">
      <w:pPr>
        <w:spacing w:line="560" w:lineRule="exact"/>
        <w:ind w:firstLineChars="200" w:firstLine="640"/>
        <w:outlineLvl w:val="1"/>
        <w:rPr>
          <w:rFonts w:ascii="Times New Roman" w:eastAsia="楷体_GB2312" w:hAnsi="Times New Roman" w:cs="Times New Roman"/>
          <w:sz w:val="32"/>
          <w:szCs w:val="32"/>
        </w:rPr>
      </w:pPr>
      <w:bookmarkStart w:id="526" w:name="_Toc226561796"/>
      <w:r>
        <w:rPr>
          <w:rFonts w:ascii="Times New Roman" w:eastAsia="楷体_GB2312" w:hAnsi="Times New Roman" w:cs="Times New Roman" w:hint="eastAsia"/>
          <w:sz w:val="32"/>
          <w:szCs w:val="32"/>
        </w:rPr>
        <w:t>（五）</w:t>
      </w:r>
      <w:bookmarkStart w:id="527" w:name="OLE_LINK61"/>
      <w:bookmarkStart w:id="528" w:name="OLE_LINK62"/>
      <w:r>
        <w:rPr>
          <w:rFonts w:ascii="Times New Roman" w:eastAsia="楷体_GB2312" w:hAnsi="Times New Roman" w:cs="Times New Roman" w:hint="eastAsia"/>
          <w:sz w:val="32"/>
          <w:szCs w:val="32"/>
        </w:rPr>
        <w:t>更好统筹发展与安全</w:t>
      </w:r>
      <w:bookmarkEnd w:id="526"/>
      <w:bookmarkEnd w:id="527"/>
      <w:bookmarkEnd w:id="528"/>
    </w:p>
    <w:p w:rsidR="005A49F0" w:rsidRDefault="00DE5FAB">
      <w:pPr>
        <w:pStyle w:val="a5"/>
        <w:spacing w:after="0"/>
        <w:ind w:firstLine="640"/>
        <w:rPr>
          <w:lang w:bidi="ar"/>
        </w:rPr>
      </w:pPr>
      <w:r>
        <w:rPr>
          <w:rFonts w:hint="eastAsia"/>
          <w:lang w:bidi="ar"/>
        </w:rPr>
        <w:t>加大首都机场周边安全管理力度。加强高风险区域火灾风险管控，实名制落实网格防控责任，确保“第一国门”安全。严格落实安全生产和消防安全责任，聚焦重大隐患排查、分级管控、企业安全主体责任落实等环节，制定完善的检查监督管理体系。</w:t>
      </w:r>
      <w:bookmarkStart w:id="529" w:name="OLE_LINK64"/>
      <w:bookmarkStart w:id="530" w:name="OLE_LINK65"/>
      <w:r>
        <w:rPr>
          <w:rFonts w:hint="eastAsia"/>
          <w:lang w:bidi="ar"/>
        </w:rPr>
        <w:t>完善微型消防站布局，确保辖区消防救援力量全覆盖。</w:t>
      </w:r>
      <w:bookmarkStart w:id="531" w:name="OLE_LINK66"/>
      <w:bookmarkStart w:id="532" w:name="OLE_LINK67"/>
      <w:bookmarkEnd w:id="529"/>
      <w:bookmarkEnd w:id="530"/>
      <w:r>
        <w:rPr>
          <w:rFonts w:hint="eastAsia"/>
          <w:lang w:bidi="ar"/>
        </w:rPr>
        <w:t>加强在建、新建工程的建筑工地扬尘污染控制，强化对危险废物、废水产生、转移、处理处置的监管，推动平安绿色园区建设。</w:t>
      </w:r>
      <w:bookmarkEnd w:id="531"/>
      <w:bookmarkEnd w:id="532"/>
    </w:p>
    <w:p w:rsidR="005A49F0" w:rsidRDefault="00DE5FAB">
      <w:pPr>
        <w:spacing w:line="520" w:lineRule="exact"/>
        <w:ind w:firstLineChars="200" w:firstLine="640"/>
        <w:outlineLvl w:val="1"/>
        <w:rPr>
          <w:rFonts w:ascii="Times New Roman" w:eastAsia="楷体_GB2312" w:hAnsi="Times New Roman" w:cs="Times New Roman"/>
          <w:sz w:val="32"/>
          <w:szCs w:val="32"/>
        </w:rPr>
      </w:pPr>
      <w:bookmarkStart w:id="533" w:name="_Toc18848"/>
      <w:bookmarkStart w:id="534" w:name="_Toc16603"/>
      <w:bookmarkStart w:id="535" w:name="_Toc14053"/>
      <w:bookmarkStart w:id="536" w:name="_Toc25343"/>
      <w:bookmarkStart w:id="537" w:name="_Toc24741"/>
      <w:bookmarkStart w:id="538" w:name="_Toc5418"/>
      <w:bookmarkStart w:id="539" w:name="_Toc3923"/>
      <w:bookmarkStart w:id="540" w:name="_Toc3829"/>
      <w:bookmarkStart w:id="541" w:name="_Toc27559"/>
      <w:bookmarkStart w:id="542" w:name="_Toc21507"/>
      <w:bookmarkStart w:id="543" w:name="_Toc24021"/>
      <w:bookmarkStart w:id="544" w:name="_Toc3683"/>
      <w:bookmarkStart w:id="545" w:name="_Toc32586"/>
      <w:bookmarkStart w:id="546" w:name="_Toc1534"/>
      <w:bookmarkStart w:id="547" w:name="_Toc226561797"/>
      <w:r>
        <w:rPr>
          <w:rFonts w:ascii="Times New Roman" w:eastAsia="楷体_GB2312" w:hAnsi="Times New Roman" w:cs="Times New Roman" w:hint="eastAsia"/>
          <w:sz w:val="32"/>
          <w:szCs w:val="32"/>
        </w:rPr>
        <w:t>（六）</w:t>
      </w:r>
      <w:bookmarkStart w:id="548" w:name="OLE_LINK68"/>
      <w:bookmarkStart w:id="549" w:name="OLE_LINK69"/>
      <w:r>
        <w:rPr>
          <w:rFonts w:ascii="Times New Roman" w:eastAsia="楷体_GB2312" w:hAnsi="Times New Roman" w:cs="Times New Roman" w:hint="eastAsia"/>
          <w:sz w:val="32"/>
          <w:szCs w:val="32"/>
        </w:rPr>
        <w:t>强化规划实施监测监督</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5A49F0" w:rsidRDefault="00DE5FAB">
      <w:pPr>
        <w:pStyle w:val="a5"/>
        <w:spacing w:after="0" w:line="520" w:lineRule="exact"/>
        <w:ind w:firstLine="640"/>
        <w:rPr>
          <w:rFonts w:ascii="仿宋_GB2312"/>
          <w:szCs w:val="32"/>
        </w:rPr>
        <w:sectPr w:rsidR="005A49F0">
          <w:footerReference w:type="default" r:id="rId14"/>
          <w:type w:val="continuous"/>
          <w:pgSz w:w="11906" w:h="16838"/>
          <w:pgMar w:top="1440" w:right="1797" w:bottom="1440" w:left="1797" w:header="851" w:footer="992" w:gutter="0"/>
          <w:cols w:space="425"/>
          <w:docGrid w:type="lines" w:linePitch="312"/>
        </w:sectPr>
      </w:pPr>
      <w:bookmarkStart w:id="550" w:name="_Toc32217"/>
      <w:bookmarkStart w:id="551" w:name="_Toc15698"/>
      <w:bookmarkStart w:id="552" w:name="_Toc20456"/>
      <w:bookmarkStart w:id="553" w:name="_Toc20877"/>
      <w:bookmarkStart w:id="554" w:name="_Toc5655"/>
      <w:bookmarkStart w:id="555" w:name="_Toc19767"/>
      <w:bookmarkStart w:id="556" w:name="_Toc16949"/>
      <w:bookmarkStart w:id="557" w:name="_Toc1103"/>
      <w:bookmarkStart w:id="558" w:name="_Toc23192"/>
      <w:bookmarkStart w:id="559" w:name="_Toc8630"/>
      <w:bookmarkStart w:id="560" w:name="_Toc10705"/>
      <w:bookmarkStart w:id="561" w:name="_Toc18714"/>
      <w:bookmarkStart w:id="562" w:name="_Toc3726"/>
      <w:r>
        <w:rPr>
          <w:rFonts w:ascii="仿宋_GB2312" w:hint="eastAsia"/>
          <w:szCs w:val="32"/>
        </w:rPr>
        <w:t>强化监测评估机制</w:t>
      </w:r>
      <w:bookmarkEnd w:id="550"/>
      <w:bookmarkEnd w:id="551"/>
      <w:bookmarkEnd w:id="552"/>
      <w:bookmarkEnd w:id="553"/>
      <w:bookmarkEnd w:id="554"/>
      <w:bookmarkEnd w:id="555"/>
      <w:bookmarkEnd w:id="556"/>
      <w:bookmarkEnd w:id="557"/>
      <w:bookmarkEnd w:id="558"/>
      <w:bookmarkEnd w:id="559"/>
      <w:bookmarkEnd w:id="560"/>
      <w:bookmarkEnd w:id="561"/>
      <w:bookmarkEnd w:id="562"/>
      <w:r>
        <w:rPr>
          <w:rFonts w:ascii="仿宋_GB2312" w:hint="eastAsia"/>
          <w:szCs w:val="32"/>
        </w:rPr>
        <w:t>。</w:t>
      </w:r>
      <w:bookmarkStart w:id="563" w:name="OLE_LINK70"/>
      <w:bookmarkStart w:id="564" w:name="OLE_LINK71"/>
      <w:r>
        <w:rPr>
          <w:rFonts w:ascii="仿宋_GB2312" w:hint="eastAsia"/>
          <w:szCs w:val="32"/>
        </w:rPr>
        <w:t>健全规划实施年度监测、中期评估</w:t>
      </w:r>
      <w:r>
        <w:rPr>
          <w:rFonts w:ascii="仿宋_GB2312" w:hint="eastAsia"/>
          <w:szCs w:val="32"/>
        </w:rPr>
        <w:lastRenderedPageBreak/>
        <w:t>和总结评估制度，完善规划指标统计机制，提升对规划调整进行判定的科学性。</w:t>
      </w:r>
      <w:bookmarkStart w:id="565" w:name="OLE_LINK19"/>
      <w:bookmarkStart w:id="566" w:name="OLE_LINK18"/>
      <w:bookmarkEnd w:id="563"/>
      <w:bookmarkEnd w:id="564"/>
      <w:r>
        <w:rPr>
          <w:rFonts w:ascii="仿宋_GB2312" w:hint="eastAsia"/>
          <w:szCs w:val="32"/>
        </w:rPr>
        <w:t>强化规划落实监督，细化分解规划目标、认真落实规划任务</w:t>
      </w:r>
      <w:bookmarkEnd w:id="565"/>
      <w:bookmarkEnd w:id="566"/>
      <w:r>
        <w:rPr>
          <w:rFonts w:ascii="仿宋_GB2312" w:hint="eastAsia"/>
          <w:szCs w:val="32"/>
        </w:rPr>
        <w:t>，做到目标明确、责任到位、投入到位、措施到位。做好规划的中期评估，优化规划实施方案和保障措施。做好风险评估，守牢</w:t>
      </w:r>
      <w:r>
        <w:rPr>
          <w:rFonts w:ascii="仿宋_GB2312"/>
          <w:szCs w:val="32"/>
        </w:rPr>
        <w:t>安全生产</w:t>
      </w:r>
      <w:r>
        <w:rPr>
          <w:rFonts w:ascii="仿宋_GB2312" w:hint="eastAsia"/>
          <w:szCs w:val="32"/>
        </w:rPr>
        <w:t>、</w:t>
      </w:r>
      <w:r>
        <w:rPr>
          <w:rFonts w:ascii="仿宋_GB2312"/>
          <w:szCs w:val="32"/>
        </w:rPr>
        <w:t>安全发展底线，</w:t>
      </w:r>
      <w:r>
        <w:rPr>
          <w:rFonts w:ascii="仿宋_GB2312" w:hint="eastAsia"/>
          <w:szCs w:val="32"/>
        </w:rPr>
        <w:t>保障规划目标和任务的顺利有序实现。</w:t>
      </w:r>
      <w:bookmarkStart w:id="567" w:name="OLE_LINK73"/>
      <w:bookmarkStart w:id="568" w:name="OLE_LINK74"/>
      <w:r>
        <w:rPr>
          <w:rFonts w:ascii="仿宋_GB2312" w:hint="eastAsia"/>
          <w:szCs w:val="32"/>
        </w:rPr>
        <w:t>推动公众广泛参与，采取多种形式开展“十五五”规划宣传工作，让规划确定的目标任务深入人心，凝聚各方合力，形成群策群力参与规划落实的</w:t>
      </w:r>
      <w:r>
        <w:rPr>
          <w:rFonts w:ascii="仿宋_GB2312"/>
          <w:szCs w:val="32"/>
        </w:rPr>
        <w:t>良好</w:t>
      </w:r>
      <w:r>
        <w:rPr>
          <w:rFonts w:ascii="仿宋_GB2312" w:hint="eastAsia"/>
          <w:szCs w:val="32"/>
        </w:rPr>
        <w:t>局面。</w:t>
      </w:r>
      <w:bookmarkEnd w:id="567"/>
      <w:bookmarkEnd w:id="568"/>
    </w:p>
    <w:p w:rsidR="005A49F0" w:rsidRDefault="005A49F0">
      <w:pPr>
        <w:spacing w:line="520" w:lineRule="exact"/>
      </w:pPr>
    </w:p>
    <w:p w:rsidR="005A49F0" w:rsidRDefault="005A49F0">
      <w:pPr>
        <w:pStyle w:val="a5"/>
        <w:ind w:firstLineChars="0" w:firstLine="0"/>
        <w:sectPr w:rsidR="005A49F0">
          <w:type w:val="continuous"/>
          <w:pgSz w:w="11906" w:h="16838"/>
          <w:pgMar w:top="1440" w:right="1797" w:bottom="1440" w:left="1797" w:header="851" w:footer="992" w:gutter="0"/>
          <w:cols w:space="425"/>
          <w:docGrid w:type="lines" w:linePitch="312"/>
        </w:sectPr>
      </w:pPr>
    </w:p>
    <w:p w:rsidR="0056699E" w:rsidRDefault="0056699E" w:rsidP="0056699E">
      <w:pPr>
        <w:pStyle w:val="a9"/>
        <w:ind w:firstLineChars="0" w:firstLine="0"/>
      </w:pPr>
    </w:p>
    <w:sectPr w:rsidR="0056699E" w:rsidSect="00F67218">
      <w:type w:val="continuous"/>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C79" w:rsidRDefault="005B6C79">
      <w:r>
        <w:separator/>
      </w:r>
    </w:p>
  </w:endnote>
  <w:endnote w:type="continuationSeparator" w:id="0">
    <w:p w:rsidR="005B6C79" w:rsidRDefault="005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BE" w:rsidRDefault="00495BB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BE" w:rsidRDefault="00495BBE">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BE" w:rsidRDefault="00495BBE">
    <w:pPr>
      <w:pStyle w:val="ad"/>
    </w:pPr>
    <w:r>
      <w:rPr>
        <w:noProof/>
      </w:rPr>
      <mc:AlternateContent>
        <mc:Choice Requires="wps">
          <w:drawing>
            <wp:anchor distT="0" distB="0" distL="0" distR="0" simplePos="0" relativeHeight="251660288" behindDoc="0" locked="0" layoutInCell="1" allowOverlap="1" wp14:anchorId="0FE99275" wp14:editId="0EA457D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495BBE" w:rsidRDefault="00495BBE">
                          <w:pPr>
                            <w:pStyle w:val="ad"/>
                          </w:pPr>
                          <w:r>
                            <w:fldChar w:fldCharType="begin"/>
                          </w:r>
                          <w:r>
                            <w:instrText xml:space="preserve"> PAGE  \* MERGEFORMAT </w:instrText>
                          </w:r>
                          <w:r>
                            <w:fldChar w:fldCharType="separate"/>
                          </w:r>
                          <w:r w:rsidR="003C2F3B">
                            <w:rPr>
                              <w:noProof/>
                            </w:rPr>
                            <w:t>1</w:t>
                          </w:r>
                          <w:r>
                            <w:fldChar w:fldCharType="end"/>
                          </w:r>
                        </w:p>
                      </w:txbxContent>
                    </wps:txbx>
                    <wps:bodyPr vert="horz" wrap="none" lIns="0" tIns="0" rIns="0" bIns="0" anchor="t">
                      <a:spAutoFit/>
                    </wps:bodyPr>
                  </wps:wsp>
                </a:graphicData>
              </a:graphic>
            </wp:anchor>
          </w:drawing>
        </mc:Choice>
        <mc:Fallback>
          <w:pict>
            <v:rect w14:anchorId="0FE99275" id="文本框 2" o:spid="_x0000_s1026"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Bj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Or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MlgwY7YBAABEAwAADgAAAAAAAAAAAAAAAAAuAgAAZHJzL2Uyb0RvYy54bWxQ&#10;SwECLQAUAAYACAAAACEAe5YwBdYAAAAFAQAADwAAAAAAAAAAAAAAAAAQBAAAZHJzL2Rvd25yZXYu&#10;eG1sUEsFBgAAAAAEAAQA8wAAABMFAAAAAA==&#10;" filled="f" stroked="f">
              <v:textbox style="mso-fit-shape-to-text:t" inset="0,0,0,0">
                <w:txbxContent>
                  <w:p w:rsidR="00495BBE" w:rsidRDefault="00495BBE">
                    <w:pPr>
                      <w:pStyle w:val="ad"/>
                    </w:pPr>
                    <w:r>
                      <w:fldChar w:fldCharType="begin"/>
                    </w:r>
                    <w:r>
                      <w:instrText xml:space="preserve"> PAGE  \* MERGEFORMAT </w:instrText>
                    </w:r>
                    <w:r>
                      <w:fldChar w:fldCharType="separate"/>
                    </w:r>
                    <w:r w:rsidR="003C2F3B">
                      <w:rPr>
                        <w:noProof/>
                      </w:rPr>
                      <w:t>1</w:t>
                    </w:r>
                    <w: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BE" w:rsidRDefault="00495BBE">
    <w:pPr>
      <w:pStyle w:val="ad"/>
      <w:jc w:val="center"/>
    </w:pPr>
    <w:r>
      <w:rPr>
        <w:noProof/>
      </w:rPr>
      <mc:AlternateContent>
        <mc:Choice Requires="wps">
          <w:drawing>
            <wp:anchor distT="0" distB="0" distL="0" distR="0" simplePos="0" relativeHeight="251662336" behindDoc="0" locked="0" layoutInCell="1" allowOverlap="1" wp14:anchorId="51C9A113" wp14:editId="3F353FED">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495BBE" w:rsidRDefault="00495BBE">
                          <w:pPr>
                            <w:pStyle w:val="ad"/>
                          </w:pPr>
                          <w:r>
                            <w:fldChar w:fldCharType="begin"/>
                          </w:r>
                          <w:r>
                            <w:instrText xml:space="preserve"> PAGE  \* MERGEFORMAT </w:instrText>
                          </w:r>
                          <w:r>
                            <w:fldChar w:fldCharType="separate"/>
                          </w:r>
                          <w:r w:rsidR="003C2F3B">
                            <w:rPr>
                              <w:noProof/>
                            </w:rPr>
                            <w:t>7</w:t>
                          </w:r>
                          <w:r>
                            <w:fldChar w:fldCharType="end"/>
                          </w:r>
                        </w:p>
                      </w:txbxContent>
                    </wps:txbx>
                    <wps:bodyPr vert="horz" wrap="none" lIns="0" tIns="0" rIns="0" bIns="0" anchor="t">
                      <a:spAutoFit/>
                    </wps:bodyPr>
                  </wps:wsp>
                </a:graphicData>
              </a:graphic>
            </wp:anchor>
          </w:drawing>
        </mc:Choice>
        <mc:Fallback>
          <w:pict>
            <v:rect w14:anchorId="51C9A113" id="文本框 5" o:spid="_x0000_s1027" style="position:absolute;left:0;text-align:left;margin-left:0;margin-top:0;width:2in;height:2in;z-index:25166233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" filled="f" stroked="f">
              <v:textbox style="mso-fit-shape-to-text:t" inset="0,0,0,0">
                <w:txbxContent>
                  <w:p w:rsidR="00495BBE" w:rsidRDefault="00495BBE">
                    <w:pPr>
                      <w:pStyle w:val="ad"/>
                    </w:pPr>
                    <w:r>
                      <w:fldChar w:fldCharType="begin"/>
                    </w:r>
                    <w:r>
                      <w:instrText xml:space="preserve"> PAGE  \* MERGEFORMAT </w:instrText>
                    </w:r>
                    <w:r>
                      <w:fldChar w:fldCharType="separate"/>
                    </w:r>
                    <w:r w:rsidR="003C2F3B">
                      <w:rPr>
                        <w:noProof/>
                      </w:rPr>
                      <w:t>7</w:t>
                    </w:r>
                    <w:r>
                      <w:fldChar w:fldCharType="end"/>
                    </w:r>
                  </w:p>
                </w:txbxContent>
              </v:textbox>
              <w10:wrap anchorx="margin"/>
            </v:rect>
          </w:pict>
        </mc:Fallback>
      </mc:AlternateContent>
    </w:r>
  </w:p>
  <w:p w:rsidR="00495BBE" w:rsidRDefault="00495BBE">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BE" w:rsidRDefault="00495BBE">
    <w:pPr>
      <w:pStyle w:val="ad"/>
    </w:pPr>
    <w:r>
      <w:rPr>
        <w:noProof/>
      </w:rPr>
      <mc:AlternateContent>
        <mc:Choice Requires="wps">
          <w:drawing>
            <wp:anchor distT="0" distB="0" distL="0" distR="0" simplePos="0" relativeHeight="251661312" behindDoc="0" locked="0" layoutInCell="1" allowOverlap="1" wp14:anchorId="78E241C2" wp14:editId="1B01A770">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495BBE" w:rsidRDefault="00495BBE">
                          <w:pPr>
                            <w:pStyle w:val="ad"/>
                          </w:pPr>
                          <w:r>
                            <w:fldChar w:fldCharType="begin"/>
                          </w:r>
                          <w:r>
                            <w:instrText xml:space="preserve"> PAGE  \* MERGEFORMAT </w:instrText>
                          </w:r>
                          <w:r>
                            <w:fldChar w:fldCharType="separate"/>
                          </w:r>
                          <w:r w:rsidR="003C2F3B">
                            <w:rPr>
                              <w:noProof/>
                            </w:rPr>
                            <w:t>24</w:t>
                          </w:r>
                          <w:r>
                            <w:fldChar w:fldCharType="end"/>
                          </w:r>
                        </w:p>
                      </w:txbxContent>
                    </wps:txbx>
                    <wps:bodyPr vert="horz" wrap="none" lIns="0" tIns="0" rIns="0" bIns="0" anchor="t">
                      <a:spAutoFit/>
                    </wps:bodyPr>
                  </wps:wsp>
                </a:graphicData>
              </a:graphic>
            </wp:anchor>
          </w:drawing>
        </mc:Choice>
        <mc:Fallback>
          <w:pict>
            <v:rect w14:anchorId="78E241C2" id="_x0000_s1028" style="position:absolute;margin-left:0;margin-top:0;width:2in;height:2in;z-index:25166131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DMJREjuAEAAEsDAAAOAAAAAAAAAAAAAAAAAC4CAABkcnMvZTJvRG9jLnht&#10;bFBLAQItABQABgAIAAAAIQB7ljAF1gAAAAUBAAAPAAAAAAAAAAAAAAAAABIEAABkcnMvZG93bnJl&#10;di54bWxQSwUGAAAAAAQABADzAAAAFQUAAAAA&#10;" filled="f" stroked="f">
              <v:textbox style="mso-fit-shape-to-text:t" inset="0,0,0,0">
                <w:txbxContent>
                  <w:p w:rsidR="00495BBE" w:rsidRDefault="00495BBE">
                    <w:pPr>
                      <w:pStyle w:val="ad"/>
                    </w:pPr>
                    <w:r>
                      <w:fldChar w:fldCharType="begin"/>
                    </w:r>
                    <w:r>
                      <w:instrText xml:space="preserve"> PAGE  \* MERGEFORMAT </w:instrText>
                    </w:r>
                    <w:r>
                      <w:fldChar w:fldCharType="separate"/>
                    </w:r>
                    <w:r w:rsidR="003C2F3B">
                      <w:rPr>
                        <w:noProof/>
                      </w:rPr>
                      <w:t>24</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C79" w:rsidRDefault="005B6C79">
      <w:r>
        <w:separator/>
      </w:r>
    </w:p>
  </w:footnote>
  <w:footnote w:type="continuationSeparator" w:id="0">
    <w:p w:rsidR="005B6C79" w:rsidRDefault="005B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2A"/>
    <w:rsid w:val="9BCF439E"/>
    <w:rsid w:val="9FFFE8A3"/>
    <w:rsid w:val="AD3E071E"/>
    <w:rsid w:val="AF5D7407"/>
    <w:rsid w:val="AF674F74"/>
    <w:rsid w:val="B26F0D91"/>
    <w:rsid w:val="B7CB09B3"/>
    <w:rsid w:val="B7FFD778"/>
    <w:rsid w:val="BAFF20D7"/>
    <w:rsid w:val="BBDBD646"/>
    <w:rsid w:val="BE6FBB6D"/>
    <w:rsid w:val="BE77E062"/>
    <w:rsid w:val="CD7FA037"/>
    <w:rsid w:val="CF773F46"/>
    <w:rsid w:val="CF7D08AB"/>
    <w:rsid w:val="CFFE1FBE"/>
    <w:rsid w:val="D2FFD3C7"/>
    <w:rsid w:val="DBFFCD84"/>
    <w:rsid w:val="DF0B5D09"/>
    <w:rsid w:val="DF7FDC66"/>
    <w:rsid w:val="DFC294DD"/>
    <w:rsid w:val="EB77712F"/>
    <w:rsid w:val="EEF9AE18"/>
    <w:rsid w:val="EF76BDA9"/>
    <w:rsid w:val="EF7B3192"/>
    <w:rsid w:val="F18FA1FC"/>
    <w:rsid w:val="F51575DC"/>
    <w:rsid w:val="F68B09EE"/>
    <w:rsid w:val="F73A71E1"/>
    <w:rsid w:val="F7FF6A44"/>
    <w:rsid w:val="F87B52E6"/>
    <w:rsid w:val="FBEB9F27"/>
    <w:rsid w:val="FD7FDFCC"/>
    <w:rsid w:val="FE7FE722"/>
    <w:rsid w:val="FEB6030F"/>
    <w:rsid w:val="FEC3545D"/>
    <w:rsid w:val="FEFBA2EC"/>
    <w:rsid w:val="FF7E954C"/>
    <w:rsid w:val="FF9F9199"/>
    <w:rsid w:val="FFD3D514"/>
    <w:rsid w:val="FFFB372B"/>
    <w:rsid w:val="00000C9F"/>
    <w:rsid w:val="00001347"/>
    <w:rsid w:val="00001FDC"/>
    <w:rsid w:val="00002026"/>
    <w:rsid w:val="000101CE"/>
    <w:rsid w:val="00015195"/>
    <w:rsid w:val="000163D0"/>
    <w:rsid w:val="00016437"/>
    <w:rsid w:val="00024925"/>
    <w:rsid w:val="00030760"/>
    <w:rsid w:val="000412D8"/>
    <w:rsid w:val="000461C1"/>
    <w:rsid w:val="00053BC9"/>
    <w:rsid w:val="00054EF5"/>
    <w:rsid w:val="00077098"/>
    <w:rsid w:val="0008156B"/>
    <w:rsid w:val="00086477"/>
    <w:rsid w:val="00086AC2"/>
    <w:rsid w:val="000905DC"/>
    <w:rsid w:val="00096E0B"/>
    <w:rsid w:val="000B0887"/>
    <w:rsid w:val="000C35ED"/>
    <w:rsid w:val="000C37C4"/>
    <w:rsid w:val="000E1209"/>
    <w:rsid w:val="000E1685"/>
    <w:rsid w:val="000E21FF"/>
    <w:rsid w:val="000E3464"/>
    <w:rsid w:val="000E419B"/>
    <w:rsid w:val="000E6ACB"/>
    <w:rsid w:val="000F44C6"/>
    <w:rsid w:val="000F6F96"/>
    <w:rsid w:val="00100406"/>
    <w:rsid w:val="00100496"/>
    <w:rsid w:val="0011345F"/>
    <w:rsid w:val="00116208"/>
    <w:rsid w:val="0012599D"/>
    <w:rsid w:val="00126DF6"/>
    <w:rsid w:val="0012779D"/>
    <w:rsid w:val="00137BA5"/>
    <w:rsid w:val="00144E43"/>
    <w:rsid w:val="001455E2"/>
    <w:rsid w:val="001579A3"/>
    <w:rsid w:val="0016391C"/>
    <w:rsid w:val="00165190"/>
    <w:rsid w:val="00165D2E"/>
    <w:rsid w:val="001707D0"/>
    <w:rsid w:val="001722E1"/>
    <w:rsid w:val="001733F9"/>
    <w:rsid w:val="00185340"/>
    <w:rsid w:val="00194EE1"/>
    <w:rsid w:val="0019724E"/>
    <w:rsid w:val="00197783"/>
    <w:rsid w:val="001A00D3"/>
    <w:rsid w:val="001A5D44"/>
    <w:rsid w:val="001B552C"/>
    <w:rsid w:val="001C061A"/>
    <w:rsid w:val="001C2793"/>
    <w:rsid w:val="001E1A68"/>
    <w:rsid w:val="001E1A72"/>
    <w:rsid w:val="001E1E8E"/>
    <w:rsid w:val="001E412C"/>
    <w:rsid w:val="001F48FE"/>
    <w:rsid w:val="001F6497"/>
    <w:rsid w:val="0020051A"/>
    <w:rsid w:val="00204648"/>
    <w:rsid w:val="00211AF2"/>
    <w:rsid w:val="00213C05"/>
    <w:rsid w:val="002177E6"/>
    <w:rsid w:val="00217CA0"/>
    <w:rsid w:val="00225235"/>
    <w:rsid w:val="00226FB7"/>
    <w:rsid w:val="00231E96"/>
    <w:rsid w:val="00231EB2"/>
    <w:rsid w:val="00234213"/>
    <w:rsid w:val="00234836"/>
    <w:rsid w:val="00245448"/>
    <w:rsid w:val="00256A30"/>
    <w:rsid w:val="002627F6"/>
    <w:rsid w:val="00262F95"/>
    <w:rsid w:val="002658D7"/>
    <w:rsid w:val="00270917"/>
    <w:rsid w:val="00274AA7"/>
    <w:rsid w:val="00276FE7"/>
    <w:rsid w:val="00280445"/>
    <w:rsid w:val="00282E4E"/>
    <w:rsid w:val="00292CB3"/>
    <w:rsid w:val="00296F03"/>
    <w:rsid w:val="002A18D1"/>
    <w:rsid w:val="002A446A"/>
    <w:rsid w:val="002B493B"/>
    <w:rsid w:val="002D217D"/>
    <w:rsid w:val="002D581B"/>
    <w:rsid w:val="002E431E"/>
    <w:rsid w:val="002E7129"/>
    <w:rsid w:val="002F35FE"/>
    <w:rsid w:val="002F3E25"/>
    <w:rsid w:val="002F4663"/>
    <w:rsid w:val="002F58F4"/>
    <w:rsid w:val="00301779"/>
    <w:rsid w:val="003038F6"/>
    <w:rsid w:val="003111FE"/>
    <w:rsid w:val="00311AF3"/>
    <w:rsid w:val="0032375A"/>
    <w:rsid w:val="00334AB7"/>
    <w:rsid w:val="0036619E"/>
    <w:rsid w:val="00366AB5"/>
    <w:rsid w:val="003863BE"/>
    <w:rsid w:val="00386F6F"/>
    <w:rsid w:val="003927DD"/>
    <w:rsid w:val="003A47EE"/>
    <w:rsid w:val="003B21E2"/>
    <w:rsid w:val="003C2F3B"/>
    <w:rsid w:val="003D48C0"/>
    <w:rsid w:val="003E043B"/>
    <w:rsid w:val="003F3353"/>
    <w:rsid w:val="004074E5"/>
    <w:rsid w:val="00407B50"/>
    <w:rsid w:val="00411A39"/>
    <w:rsid w:val="004203FF"/>
    <w:rsid w:val="004211EB"/>
    <w:rsid w:val="00421CD7"/>
    <w:rsid w:val="00421E85"/>
    <w:rsid w:val="004240FE"/>
    <w:rsid w:val="0042537B"/>
    <w:rsid w:val="00425FA1"/>
    <w:rsid w:val="00462ABA"/>
    <w:rsid w:val="00462F65"/>
    <w:rsid w:val="00465F31"/>
    <w:rsid w:val="004702CE"/>
    <w:rsid w:val="0047140B"/>
    <w:rsid w:val="00471B68"/>
    <w:rsid w:val="00495BBE"/>
    <w:rsid w:val="004A3EED"/>
    <w:rsid w:val="004B325F"/>
    <w:rsid w:val="004C0835"/>
    <w:rsid w:val="004C16A1"/>
    <w:rsid w:val="004C4568"/>
    <w:rsid w:val="004D58A2"/>
    <w:rsid w:val="004E5A13"/>
    <w:rsid w:val="004F468A"/>
    <w:rsid w:val="005178EC"/>
    <w:rsid w:val="00520B0F"/>
    <w:rsid w:val="005241A6"/>
    <w:rsid w:val="005244A3"/>
    <w:rsid w:val="005329AB"/>
    <w:rsid w:val="00534471"/>
    <w:rsid w:val="00540E7A"/>
    <w:rsid w:val="005600E5"/>
    <w:rsid w:val="0056180F"/>
    <w:rsid w:val="0056699E"/>
    <w:rsid w:val="005707DB"/>
    <w:rsid w:val="00577B1B"/>
    <w:rsid w:val="00584559"/>
    <w:rsid w:val="00585FF2"/>
    <w:rsid w:val="0059205E"/>
    <w:rsid w:val="00594CC7"/>
    <w:rsid w:val="005A1943"/>
    <w:rsid w:val="005A49F0"/>
    <w:rsid w:val="005A63D6"/>
    <w:rsid w:val="005B02F8"/>
    <w:rsid w:val="005B1755"/>
    <w:rsid w:val="005B6C79"/>
    <w:rsid w:val="005C0389"/>
    <w:rsid w:val="005C1872"/>
    <w:rsid w:val="005C3114"/>
    <w:rsid w:val="005C46B3"/>
    <w:rsid w:val="005C5FAF"/>
    <w:rsid w:val="005D2BF7"/>
    <w:rsid w:val="005D48ED"/>
    <w:rsid w:val="005D66CB"/>
    <w:rsid w:val="005E10E7"/>
    <w:rsid w:val="005E67D0"/>
    <w:rsid w:val="005E7A96"/>
    <w:rsid w:val="005F19B7"/>
    <w:rsid w:val="005F2B7F"/>
    <w:rsid w:val="005F7781"/>
    <w:rsid w:val="00600FCB"/>
    <w:rsid w:val="006033E7"/>
    <w:rsid w:val="006047EF"/>
    <w:rsid w:val="0060490C"/>
    <w:rsid w:val="00613425"/>
    <w:rsid w:val="00617A58"/>
    <w:rsid w:val="006202D4"/>
    <w:rsid w:val="006232FD"/>
    <w:rsid w:val="00630565"/>
    <w:rsid w:val="00642E28"/>
    <w:rsid w:val="00643875"/>
    <w:rsid w:val="00646D5B"/>
    <w:rsid w:val="00647372"/>
    <w:rsid w:val="00656471"/>
    <w:rsid w:val="00656E40"/>
    <w:rsid w:val="00662F45"/>
    <w:rsid w:val="0066737A"/>
    <w:rsid w:val="0067136C"/>
    <w:rsid w:val="006812FF"/>
    <w:rsid w:val="00685242"/>
    <w:rsid w:val="00687AEE"/>
    <w:rsid w:val="00690AF8"/>
    <w:rsid w:val="00691238"/>
    <w:rsid w:val="00694BAB"/>
    <w:rsid w:val="006B0C73"/>
    <w:rsid w:val="006D05F9"/>
    <w:rsid w:val="006D28A3"/>
    <w:rsid w:val="006E515D"/>
    <w:rsid w:val="006E78E6"/>
    <w:rsid w:val="006F0D75"/>
    <w:rsid w:val="006F2904"/>
    <w:rsid w:val="006F29B6"/>
    <w:rsid w:val="006F53F8"/>
    <w:rsid w:val="006F5AEF"/>
    <w:rsid w:val="006F5B36"/>
    <w:rsid w:val="00705219"/>
    <w:rsid w:val="00706B8C"/>
    <w:rsid w:val="00707A8A"/>
    <w:rsid w:val="00707B77"/>
    <w:rsid w:val="00713974"/>
    <w:rsid w:val="00733827"/>
    <w:rsid w:val="00734ADF"/>
    <w:rsid w:val="007351B8"/>
    <w:rsid w:val="00735397"/>
    <w:rsid w:val="00735942"/>
    <w:rsid w:val="00754744"/>
    <w:rsid w:val="00754AF6"/>
    <w:rsid w:val="00754D53"/>
    <w:rsid w:val="00760AD7"/>
    <w:rsid w:val="00780CAB"/>
    <w:rsid w:val="00783E4B"/>
    <w:rsid w:val="007851A2"/>
    <w:rsid w:val="007928EA"/>
    <w:rsid w:val="00793E9A"/>
    <w:rsid w:val="00795199"/>
    <w:rsid w:val="007966A3"/>
    <w:rsid w:val="007B53BA"/>
    <w:rsid w:val="007C3C6E"/>
    <w:rsid w:val="007D3316"/>
    <w:rsid w:val="007D42FB"/>
    <w:rsid w:val="007D7651"/>
    <w:rsid w:val="007E19A0"/>
    <w:rsid w:val="007F2B53"/>
    <w:rsid w:val="007F632C"/>
    <w:rsid w:val="007F7B19"/>
    <w:rsid w:val="00806CBD"/>
    <w:rsid w:val="00816F89"/>
    <w:rsid w:val="00822867"/>
    <w:rsid w:val="00826CA0"/>
    <w:rsid w:val="00834001"/>
    <w:rsid w:val="00835004"/>
    <w:rsid w:val="0083520E"/>
    <w:rsid w:val="00844A49"/>
    <w:rsid w:val="00853A6D"/>
    <w:rsid w:val="00860C76"/>
    <w:rsid w:val="00863CC2"/>
    <w:rsid w:val="00880F8B"/>
    <w:rsid w:val="00891D22"/>
    <w:rsid w:val="00897276"/>
    <w:rsid w:val="008A6325"/>
    <w:rsid w:val="008A6498"/>
    <w:rsid w:val="008C69BB"/>
    <w:rsid w:val="009051A1"/>
    <w:rsid w:val="00906996"/>
    <w:rsid w:val="0091511E"/>
    <w:rsid w:val="009250E3"/>
    <w:rsid w:val="00926BF9"/>
    <w:rsid w:val="00927123"/>
    <w:rsid w:val="00944332"/>
    <w:rsid w:val="009462AE"/>
    <w:rsid w:val="00950325"/>
    <w:rsid w:val="009504CD"/>
    <w:rsid w:val="00950ADA"/>
    <w:rsid w:val="00954B1B"/>
    <w:rsid w:val="00962B59"/>
    <w:rsid w:val="00966B3A"/>
    <w:rsid w:val="0097181D"/>
    <w:rsid w:val="00972C99"/>
    <w:rsid w:val="00974806"/>
    <w:rsid w:val="009751FE"/>
    <w:rsid w:val="009778CB"/>
    <w:rsid w:val="00977E85"/>
    <w:rsid w:val="009877E8"/>
    <w:rsid w:val="00993A4B"/>
    <w:rsid w:val="009A2901"/>
    <w:rsid w:val="009A2CA6"/>
    <w:rsid w:val="009A4876"/>
    <w:rsid w:val="009A6677"/>
    <w:rsid w:val="009B41A9"/>
    <w:rsid w:val="009B7AF9"/>
    <w:rsid w:val="009C0AAF"/>
    <w:rsid w:val="009C709A"/>
    <w:rsid w:val="009D1360"/>
    <w:rsid w:val="009D74D8"/>
    <w:rsid w:val="009E7E35"/>
    <w:rsid w:val="00A06B3B"/>
    <w:rsid w:val="00A07027"/>
    <w:rsid w:val="00A203C7"/>
    <w:rsid w:val="00A229FE"/>
    <w:rsid w:val="00A261B2"/>
    <w:rsid w:val="00A32763"/>
    <w:rsid w:val="00A4140C"/>
    <w:rsid w:val="00A468AB"/>
    <w:rsid w:val="00A47D04"/>
    <w:rsid w:val="00A53FB6"/>
    <w:rsid w:val="00A57E77"/>
    <w:rsid w:val="00A62D08"/>
    <w:rsid w:val="00A63FEE"/>
    <w:rsid w:val="00A66CA1"/>
    <w:rsid w:val="00A717F8"/>
    <w:rsid w:val="00A73C64"/>
    <w:rsid w:val="00A751B6"/>
    <w:rsid w:val="00A76989"/>
    <w:rsid w:val="00A83D90"/>
    <w:rsid w:val="00A969CE"/>
    <w:rsid w:val="00AA29D1"/>
    <w:rsid w:val="00AB0AFA"/>
    <w:rsid w:val="00AC02E8"/>
    <w:rsid w:val="00AD4F68"/>
    <w:rsid w:val="00AD6122"/>
    <w:rsid w:val="00AE0898"/>
    <w:rsid w:val="00AE73EC"/>
    <w:rsid w:val="00AF78F5"/>
    <w:rsid w:val="00B01D66"/>
    <w:rsid w:val="00B05E70"/>
    <w:rsid w:val="00B3238D"/>
    <w:rsid w:val="00B42439"/>
    <w:rsid w:val="00B42DD6"/>
    <w:rsid w:val="00B4445A"/>
    <w:rsid w:val="00B449BA"/>
    <w:rsid w:val="00B45EC4"/>
    <w:rsid w:val="00B46329"/>
    <w:rsid w:val="00B4652A"/>
    <w:rsid w:val="00B500F5"/>
    <w:rsid w:val="00B66BA4"/>
    <w:rsid w:val="00B76FCA"/>
    <w:rsid w:val="00B7797A"/>
    <w:rsid w:val="00B81E4F"/>
    <w:rsid w:val="00B9153D"/>
    <w:rsid w:val="00B96C7C"/>
    <w:rsid w:val="00BB2CED"/>
    <w:rsid w:val="00BC0128"/>
    <w:rsid w:val="00BC3667"/>
    <w:rsid w:val="00BC5AB5"/>
    <w:rsid w:val="00BD12BC"/>
    <w:rsid w:val="00BD51AC"/>
    <w:rsid w:val="00BD7AD1"/>
    <w:rsid w:val="00BE0A7B"/>
    <w:rsid w:val="00BE1F9A"/>
    <w:rsid w:val="00BE6A5E"/>
    <w:rsid w:val="00BE6C4B"/>
    <w:rsid w:val="00BE7D34"/>
    <w:rsid w:val="00BF0D55"/>
    <w:rsid w:val="00C052F3"/>
    <w:rsid w:val="00C1039D"/>
    <w:rsid w:val="00C1311B"/>
    <w:rsid w:val="00C202A6"/>
    <w:rsid w:val="00C226DF"/>
    <w:rsid w:val="00C240B2"/>
    <w:rsid w:val="00C313C5"/>
    <w:rsid w:val="00C41D60"/>
    <w:rsid w:val="00C43172"/>
    <w:rsid w:val="00C52F6D"/>
    <w:rsid w:val="00C5395B"/>
    <w:rsid w:val="00C55B31"/>
    <w:rsid w:val="00C64283"/>
    <w:rsid w:val="00C65CDC"/>
    <w:rsid w:val="00C74F5B"/>
    <w:rsid w:val="00C81C03"/>
    <w:rsid w:val="00C8313B"/>
    <w:rsid w:val="00C83E2F"/>
    <w:rsid w:val="00C845B1"/>
    <w:rsid w:val="00CA1AF5"/>
    <w:rsid w:val="00CC0E0F"/>
    <w:rsid w:val="00CC481D"/>
    <w:rsid w:val="00CD12DE"/>
    <w:rsid w:val="00CD210D"/>
    <w:rsid w:val="00CD6371"/>
    <w:rsid w:val="00CE350D"/>
    <w:rsid w:val="00CE567F"/>
    <w:rsid w:val="00D05ACB"/>
    <w:rsid w:val="00D14E7D"/>
    <w:rsid w:val="00D15929"/>
    <w:rsid w:val="00D24B29"/>
    <w:rsid w:val="00D353B5"/>
    <w:rsid w:val="00D407BD"/>
    <w:rsid w:val="00D4195C"/>
    <w:rsid w:val="00D44206"/>
    <w:rsid w:val="00D44A68"/>
    <w:rsid w:val="00D464AA"/>
    <w:rsid w:val="00D471CE"/>
    <w:rsid w:val="00D51EB3"/>
    <w:rsid w:val="00D55F79"/>
    <w:rsid w:val="00D63993"/>
    <w:rsid w:val="00D7107A"/>
    <w:rsid w:val="00D7232E"/>
    <w:rsid w:val="00D745CD"/>
    <w:rsid w:val="00D80F7C"/>
    <w:rsid w:val="00D8114B"/>
    <w:rsid w:val="00D81603"/>
    <w:rsid w:val="00D9045E"/>
    <w:rsid w:val="00D97653"/>
    <w:rsid w:val="00DA42D2"/>
    <w:rsid w:val="00DA7D36"/>
    <w:rsid w:val="00DB04BA"/>
    <w:rsid w:val="00DB6790"/>
    <w:rsid w:val="00DB777C"/>
    <w:rsid w:val="00DC065D"/>
    <w:rsid w:val="00DC0CBA"/>
    <w:rsid w:val="00DC7364"/>
    <w:rsid w:val="00DD1D1D"/>
    <w:rsid w:val="00DD226F"/>
    <w:rsid w:val="00DD541F"/>
    <w:rsid w:val="00DE5FAB"/>
    <w:rsid w:val="00DF4545"/>
    <w:rsid w:val="00E05DE0"/>
    <w:rsid w:val="00E065FC"/>
    <w:rsid w:val="00E07F0F"/>
    <w:rsid w:val="00E1754C"/>
    <w:rsid w:val="00E22B62"/>
    <w:rsid w:val="00E22C2D"/>
    <w:rsid w:val="00E25190"/>
    <w:rsid w:val="00E25552"/>
    <w:rsid w:val="00E33FA1"/>
    <w:rsid w:val="00E349D6"/>
    <w:rsid w:val="00E413E3"/>
    <w:rsid w:val="00E55D40"/>
    <w:rsid w:val="00E56024"/>
    <w:rsid w:val="00E60095"/>
    <w:rsid w:val="00E65F1E"/>
    <w:rsid w:val="00E83A13"/>
    <w:rsid w:val="00E83F96"/>
    <w:rsid w:val="00E87446"/>
    <w:rsid w:val="00E9154A"/>
    <w:rsid w:val="00E96C10"/>
    <w:rsid w:val="00EA4E8F"/>
    <w:rsid w:val="00EA5459"/>
    <w:rsid w:val="00EB0DC7"/>
    <w:rsid w:val="00EB133F"/>
    <w:rsid w:val="00EB389A"/>
    <w:rsid w:val="00EF17B7"/>
    <w:rsid w:val="00EF4494"/>
    <w:rsid w:val="00EF4FA9"/>
    <w:rsid w:val="00F02224"/>
    <w:rsid w:val="00F02A60"/>
    <w:rsid w:val="00F12CE5"/>
    <w:rsid w:val="00F13CEF"/>
    <w:rsid w:val="00F141F0"/>
    <w:rsid w:val="00F16A76"/>
    <w:rsid w:val="00F178D6"/>
    <w:rsid w:val="00F31FFE"/>
    <w:rsid w:val="00F340AD"/>
    <w:rsid w:val="00F37083"/>
    <w:rsid w:val="00F52C27"/>
    <w:rsid w:val="00F6165C"/>
    <w:rsid w:val="00F6342D"/>
    <w:rsid w:val="00F67218"/>
    <w:rsid w:val="00F73FD1"/>
    <w:rsid w:val="00F7730E"/>
    <w:rsid w:val="00F91A54"/>
    <w:rsid w:val="00F941AE"/>
    <w:rsid w:val="00FA2798"/>
    <w:rsid w:val="00FA73B6"/>
    <w:rsid w:val="00FB01F6"/>
    <w:rsid w:val="00FB464F"/>
    <w:rsid w:val="00FB53F3"/>
    <w:rsid w:val="00FC19F1"/>
    <w:rsid w:val="00FC4CCA"/>
    <w:rsid w:val="00FC74A4"/>
    <w:rsid w:val="00FD0D55"/>
    <w:rsid w:val="00FD22AC"/>
    <w:rsid w:val="00FE7A6F"/>
    <w:rsid w:val="00FE7DA1"/>
    <w:rsid w:val="00FF401F"/>
    <w:rsid w:val="03670DC9"/>
    <w:rsid w:val="051B70EC"/>
    <w:rsid w:val="1114678E"/>
    <w:rsid w:val="11577667"/>
    <w:rsid w:val="120C1E5B"/>
    <w:rsid w:val="1527592D"/>
    <w:rsid w:val="171E428B"/>
    <w:rsid w:val="17D226D6"/>
    <w:rsid w:val="182B5FDF"/>
    <w:rsid w:val="19DB7A29"/>
    <w:rsid w:val="1A755ABD"/>
    <w:rsid w:val="1B9105BA"/>
    <w:rsid w:val="1D0E253D"/>
    <w:rsid w:val="1D2500EC"/>
    <w:rsid w:val="1E6828C2"/>
    <w:rsid w:val="1E827457"/>
    <w:rsid w:val="1F1A348B"/>
    <w:rsid w:val="1F3F789D"/>
    <w:rsid w:val="21DD77EC"/>
    <w:rsid w:val="23B86660"/>
    <w:rsid w:val="28E31299"/>
    <w:rsid w:val="2BB46F1D"/>
    <w:rsid w:val="2C3FEC5F"/>
    <w:rsid w:val="2D75BBDD"/>
    <w:rsid w:val="2FFB1D2D"/>
    <w:rsid w:val="31E247E4"/>
    <w:rsid w:val="34380EB8"/>
    <w:rsid w:val="3FE3433A"/>
    <w:rsid w:val="3FFB002D"/>
    <w:rsid w:val="3FFECF59"/>
    <w:rsid w:val="3FFFC171"/>
    <w:rsid w:val="412D35A2"/>
    <w:rsid w:val="414960A0"/>
    <w:rsid w:val="451B48F6"/>
    <w:rsid w:val="457359D9"/>
    <w:rsid w:val="4AE56F6F"/>
    <w:rsid w:val="4AFE044D"/>
    <w:rsid w:val="4B364751"/>
    <w:rsid w:val="4CAF130F"/>
    <w:rsid w:val="50C86E43"/>
    <w:rsid w:val="50F47C38"/>
    <w:rsid w:val="51F61EA3"/>
    <w:rsid w:val="52BC78D9"/>
    <w:rsid w:val="52CA027C"/>
    <w:rsid w:val="53883BFD"/>
    <w:rsid w:val="547277F2"/>
    <w:rsid w:val="5576B68F"/>
    <w:rsid w:val="557D1C1F"/>
    <w:rsid w:val="56FFAECA"/>
    <w:rsid w:val="5B7A3E81"/>
    <w:rsid w:val="5FFF93D8"/>
    <w:rsid w:val="62315E8A"/>
    <w:rsid w:val="638630B1"/>
    <w:rsid w:val="63FF2127"/>
    <w:rsid w:val="66F47DED"/>
    <w:rsid w:val="67DF08A2"/>
    <w:rsid w:val="6821710D"/>
    <w:rsid w:val="6C4A321A"/>
    <w:rsid w:val="6CBE0B4F"/>
    <w:rsid w:val="6CD7E814"/>
    <w:rsid w:val="6DFB723B"/>
    <w:rsid w:val="6DFFD90A"/>
    <w:rsid w:val="6E5C139A"/>
    <w:rsid w:val="71783C40"/>
    <w:rsid w:val="73072696"/>
    <w:rsid w:val="744F1C97"/>
    <w:rsid w:val="74B310ED"/>
    <w:rsid w:val="76624CC0"/>
    <w:rsid w:val="76AC4E8B"/>
    <w:rsid w:val="776B9019"/>
    <w:rsid w:val="77F75E72"/>
    <w:rsid w:val="7B9FF3DB"/>
    <w:rsid w:val="7C827499"/>
    <w:rsid w:val="7CFF6D8E"/>
    <w:rsid w:val="7DFF0E46"/>
    <w:rsid w:val="7F5CA275"/>
    <w:rsid w:val="7F7E797B"/>
    <w:rsid w:val="7FBFB332"/>
    <w:rsid w:val="7FDB94E4"/>
    <w:rsid w:val="7FDD5FE2"/>
    <w:rsid w:val="7FFF45C6"/>
    <w:rsid w:val="7FFF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52AA4F"/>
  <w15:docId w15:val="{316EFF93-E3EF-4C85-9DF0-625D50D0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Body Text First Indent 2" w:qFormat="1"/>
    <w:lsdException w:name="Hyperlink" w:uiPriority="99" w:qFormat="1"/>
    <w:lsdException w:name="Followed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2">
    <w:name w:val="heading 2"/>
    <w:basedOn w:val="a"/>
    <w:next w:val="a"/>
    <w:uiPriority w:val="9"/>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next w:val="a"/>
    <w:link w:val="a6"/>
    <w:uiPriority w:val="99"/>
    <w:qFormat/>
    <w:pPr>
      <w:spacing w:after="120" w:line="560" w:lineRule="exact"/>
      <w:ind w:firstLineChars="200" w:firstLine="643"/>
    </w:pPr>
    <w:rPr>
      <w:rFonts w:eastAsia="仿宋_GB2312"/>
      <w:sz w:val="32"/>
    </w:rPr>
  </w:style>
  <w:style w:type="paragraph" w:styleId="a7">
    <w:name w:val="Body Text Indent"/>
    <w:basedOn w:val="a"/>
    <w:link w:val="a8"/>
    <w:uiPriority w:val="99"/>
    <w:qFormat/>
    <w:pPr>
      <w:spacing w:after="120"/>
      <w:ind w:leftChars="200" w:left="420"/>
    </w:pPr>
  </w:style>
  <w:style w:type="paragraph" w:styleId="a9">
    <w:name w:val="Plain Text"/>
    <w:basedOn w:val="a"/>
    <w:link w:val="aa"/>
    <w:qFormat/>
    <w:pPr>
      <w:adjustRightInd w:val="0"/>
      <w:snapToGrid w:val="0"/>
      <w:spacing w:line="560" w:lineRule="exact"/>
      <w:ind w:firstLineChars="200" w:firstLine="600"/>
      <w:jc w:val="left"/>
    </w:pPr>
    <w:rPr>
      <w:rFonts w:ascii="宋体" w:eastAsia="仿宋_GB2312" w:hAnsi="Courier New"/>
      <w:sz w:val="32"/>
      <w:szCs w:val="21"/>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f1">
    <w:name w:val="Normal (Web)"/>
    <w:basedOn w:val="a"/>
    <w:uiPriority w:val="99"/>
    <w:qFormat/>
    <w:pPr>
      <w:spacing w:beforeAutospacing="1" w:afterAutospacing="1"/>
      <w:jc w:val="left"/>
    </w:pPr>
    <w:rPr>
      <w:rFonts w:cs="Times New Roman"/>
      <w:kern w:val="0"/>
      <w:sz w:val="24"/>
    </w:rPr>
  </w:style>
  <w:style w:type="paragraph" w:styleId="af2">
    <w:name w:val="annotation subject"/>
    <w:basedOn w:val="a3"/>
    <w:next w:val="a3"/>
    <w:link w:val="af3"/>
    <w:uiPriority w:val="99"/>
    <w:qFormat/>
    <w:rPr>
      <w:b/>
      <w:bCs/>
    </w:rPr>
  </w:style>
  <w:style w:type="paragraph" w:styleId="21">
    <w:name w:val="Body Text First Indent 2"/>
    <w:basedOn w:val="a7"/>
    <w:link w:val="22"/>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rPr>
  </w:style>
  <w:style w:type="character" w:styleId="af6">
    <w:name w:val="FollowedHyperlink"/>
    <w:basedOn w:val="a0"/>
    <w:uiPriority w:val="99"/>
    <w:qFormat/>
    <w:rPr>
      <w:color w:val="954F72"/>
      <w:u w:val="single"/>
    </w:rPr>
  </w:style>
  <w:style w:type="character" w:styleId="af7">
    <w:name w:val="Hyperlink"/>
    <w:basedOn w:val="a0"/>
    <w:uiPriority w:val="99"/>
    <w:qFormat/>
    <w:rPr>
      <w:color w:val="0563C1"/>
      <w:u w:val="single"/>
    </w:rPr>
  </w:style>
  <w:style w:type="character" w:styleId="af8">
    <w:name w:val="annotation reference"/>
    <w:basedOn w:val="a0"/>
    <w:uiPriority w:val="99"/>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customStyle="1" w:styleId="10">
    <w:name w:val="修订1"/>
    <w:uiPriority w:val="99"/>
    <w:qFormat/>
    <w:rPr>
      <w:rFonts w:ascii="等线" w:eastAsia="等线" w:hAnsi="等线" w:cs="宋体"/>
      <w:kern w:val="2"/>
      <w:sz w:val="21"/>
      <w:szCs w:val="22"/>
    </w:rPr>
  </w:style>
  <w:style w:type="paragraph" w:styleId="af9">
    <w:name w:val="List Paragraph"/>
    <w:basedOn w:val="a"/>
    <w:uiPriority w:val="99"/>
    <w:qFormat/>
    <w:pPr>
      <w:ind w:firstLineChars="200" w:firstLine="420"/>
    </w:pPr>
  </w:style>
  <w:style w:type="character" w:customStyle="1" w:styleId="ac">
    <w:name w:val="批注框文本 字符"/>
    <w:basedOn w:val="a0"/>
    <w:link w:val="ab"/>
    <w:uiPriority w:val="99"/>
    <w:qFormat/>
    <w:rPr>
      <w:rFonts w:ascii="等线" w:eastAsia="等线" w:hAnsi="等线" w:cs="宋体"/>
      <w:kern w:val="2"/>
      <w:sz w:val="18"/>
      <w:szCs w:val="18"/>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a8">
    <w:name w:val="正文文本缩进 字符"/>
    <w:basedOn w:val="a0"/>
    <w:link w:val="a7"/>
    <w:uiPriority w:val="99"/>
    <w:qFormat/>
    <w:rPr>
      <w:rFonts w:ascii="等线" w:eastAsia="等线" w:hAnsi="等线" w:cs="宋体"/>
      <w:kern w:val="2"/>
      <w:sz w:val="21"/>
      <w:szCs w:val="22"/>
    </w:rPr>
  </w:style>
  <w:style w:type="character" w:customStyle="1" w:styleId="22">
    <w:name w:val="正文首行缩进 2 字符"/>
    <w:basedOn w:val="a8"/>
    <w:link w:val="21"/>
    <w:qFormat/>
    <w:rPr>
      <w:rFonts w:ascii="等线" w:eastAsia="等线" w:hAnsi="等线" w:cs="宋体"/>
      <w:kern w:val="2"/>
      <w:sz w:val="21"/>
      <w:szCs w:val="22"/>
    </w:rPr>
  </w:style>
  <w:style w:type="character" w:customStyle="1" w:styleId="a4">
    <w:name w:val="批注文字 字符"/>
    <w:basedOn w:val="a0"/>
    <w:link w:val="a3"/>
    <w:uiPriority w:val="99"/>
    <w:qFormat/>
    <w:rPr>
      <w:rFonts w:ascii="等线" w:eastAsia="等线" w:hAnsi="等线" w:cs="宋体"/>
      <w:kern w:val="2"/>
      <w:sz w:val="21"/>
      <w:szCs w:val="22"/>
    </w:rPr>
  </w:style>
  <w:style w:type="character" w:customStyle="1" w:styleId="af3">
    <w:name w:val="批注主题 字符"/>
    <w:basedOn w:val="a4"/>
    <w:link w:val="af2"/>
    <w:uiPriority w:val="99"/>
    <w:qFormat/>
    <w:rPr>
      <w:rFonts w:ascii="等线" w:eastAsia="等线" w:hAnsi="等线" w:cs="宋体"/>
      <w:b/>
      <w:bCs/>
      <w:kern w:val="2"/>
      <w:sz w:val="21"/>
      <w:szCs w:val="22"/>
    </w:rPr>
  </w:style>
  <w:style w:type="character" w:customStyle="1" w:styleId="aa">
    <w:name w:val="纯文本 字符"/>
    <w:basedOn w:val="a0"/>
    <w:link w:val="a9"/>
    <w:qFormat/>
    <w:rPr>
      <w:rFonts w:ascii="宋体" w:eastAsia="仿宋_GB2312" w:hAnsi="Courier New" w:cs="宋体"/>
      <w:kern w:val="2"/>
      <w:sz w:val="32"/>
      <w:szCs w:val="21"/>
    </w:rPr>
  </w:style>
  <w:style w:type="paragraph" w:customStyle="1" w:styleId="23">
    <w:name w:val="修订2"/>
    <w:uiPriority w:val="99"/>
    <w:qFormat/>
    <w:rPr>
      <w:rFonts w:ascii="等线" w:eastAsia="等线" w:hAnsi="等线" w:cs="宋体"/>
      <w:kern w:val="2"/>
      <w:sz w:val="21"/>
      <w:szCs w:val="22"/>
    </w:rPr>
  </w:style>
  <w:style w:type="character" w:customStyle="1" w:styleId="a6">
    <w:name w:val="正文文本 字符"/>
    <w:basedOn w:val="a0"/>
    <w:link w:val="a5"/>
    <w:uiPriority w:val="99"/>
    <w:rsid w:val="00311AF3"/>
    <w:rPr>
      <w:rFonts w:ascii="等线" w:eastAsia="仿宋_GB2312" w:hAnsi="等线" w:cs="宋体"/>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045a2b0d-3448-47a9-be48-1214c3b092cf</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 A58B770</paraID>
      <start xmlns="http://schemas.wps.cn/vas-ai-hub/contract-review">90</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9170c336-286f-443f-ad79-c36879216bc8</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 A58B770</paraID>
      <start xmlns="http://schemas.wps.cn/vas-ai-hub/contract-review">104</start>
      <end xmlns="http://schemas.wps.cn/vas-ai-hub/contract-review">109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ac7bd983-f918-4751-aefd-3018f47a5a87</errorID>
      <errorWord xmlns="http://schemas.wps.cn/vas-ai-hub/contract-review">10大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十大</item>
      </candidateList>
      <explain xmlns="http://schemas.wps.cn/vas-ai-hub/contract-review"/>
      <paraID xmlns="http://schemas.wps.cn/vas-ai-hub/contract-review"> 881FE96</paraID>
      <start xmlns="http://schemas.wps.cn/vas-ai-hub/contract-review">114</start>
      <end xmlns="http://schemas.wps.cn/vas-ai-hub/contract-review">117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23b09c37-d456-4d4b-8602-af800adb7ffc</errorID>
      <errorWord xmlns="http://schemas.wps.cn/vas-ai-hub/contract-review">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从生</item>
      </candidateList>
      <explain xmlns="http://schemas.wps.cn/vas-ai-hub/contract-review"/>
      <paraID xmlns="http://schemas.wps.cn/vas-ai-hub/contract-review">23A5DC9B</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0659d05d-b50a-4514-ba44-aac92616d080</errorID>
      <errorWord xmlns="http://schemas.wps.cn/vas-ai-hub/contract-review">十三五</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“十三五”</item>
      </candidateList>
      <explain xmlns="http://schemas.wps.cn/vas-ai-hub/contract-review">注意检查当前固定表述标点是否使用规范。</explain>
      <paraID xmlns="http://schemas.wps.cn/vas-ai-hub/contract-review">47E0A5E5</paraID>
      <start xmlns="http://schemas.wps.cn/vas-ai-hub/contract-review">120</start>
      <end xmlns="http://schemas.wps.cn/vas-ai-hub/contract-review">123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98173ea1-ae74-478d-af16-2949c1c2f84f</errorID>
      <errorWord xmlns="http://schemas.wps.cn/vas-ai-hub/contract-review">二三线城市</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二、三线城市</item>
      </candidateList>
      <explain xmlns="http://schemas.wps.cn/vas-ai-hub/contract-review"/>
      <paraID xmlns="http://schemas.wps.cn/vas-ai-hub/contract-review">33064C72</paraID>
      <start xmlns="http://schemas.wps.cn/vas-ai-hub/contract-review">99</start>
      <end xmlns="http://schemas.wps.cn/vas-ai-hub/contract-review">104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927cd1f9-c68a-47b1-8165-398f1cf958e7</errorID>
      <errorWord xmlns="http://schemas.wps.cn/vas-ai-hub/contract-review">国际化类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国际化</item>
      </candidateList>
      <explain xmlns="http://schemas.wps.cn/vas-ai-hub/contract-review"/>
      <paraID xmlns="http://schemas.wps.cn/vas-ai-hub/contract-review">4E89AF4F</paraID>
      <start xmlns="http://schemas.wps.cn/vas-ai-hub/contract-review">130</start>
      <end xmlns="http://schemas.wps.cn/vas-ai-hub/contract-review">134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27340d44-f9df-4541-8d0c-ab8eca678517</errorID>
      <errorWord xmlns="http://schemas.wps.cn/vas-ai-hub/contract-review">国际化类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国际化</item>
      </candidateList>
      <explain xmlns="http://schemas.wps.cn/vas-ai-hub/contract-review"/>
      <paraID xmlns="http://schemas.wps.cn/vas-ai-hub/contract-review"> 235AC64</paraID>
      <start xmlns="http://schemas.wps.cn/vas-ai-hub/contract-review">353</start>
      <end xmlns="http://schemas.wps.cn/vas-ai-hub/contract-review">357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479e82e2-a956-46f0-a8fb-af22439c2b4e</errorID>
      <errorWord xmlns="http://schemas.wps.cn/vas-ai-hub/contract-review">租商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租赁</item>
      </candidateList>
      <explain xmlns="http://schemas.wps.cn/vas-ai-hub/contract-review">〈动〉❶租用：～了两间平房。❷出租：这家公司向外～建筑机械。</explain>
      <paraID xmlns="http://schemas.wps.cn/vas-ai-hub/contract-review">1447FE7F</paraID>
      <start xmlns="http://schemas.wps.cn/vas-ai-hub/contract-review">54</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aab973ba-a556-4654-901f-df54fa988910</errorID>
      <errorWord xmlns="http://schemas.wps.cn/vas-ai-hub/contract-review">罕萌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罕见</item>
      </candidateList>
      <explain xmlns="http://schemas.wps.cn/vas-ai-hub/contract-review"/>
      <paraID xmlns="http://schemas.wps.cn/vas-ai-hub/contract-review">6290694D</paraID>
      <start xmlns="http://schemas.wps.cn/vas-ai-hub/contract-review">248</start>
      <end xmlns="http://schemas.wps.cn/vas-ai-hub/contract-review">250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6d44e69d-2273-4c90-ba78-ed0fd9aeb73f</errorID>
      <errorWord xmlns="http://schemas.wps.cn/vas-ai-hub/contract-review">实地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适度</item>
      </candidateList>
      <explain xmlns="http://schemas.wps.cn/vas-ai-hub/contract-review"/>
      <paraID xmlns="http://schemas.wps.cn/vas-ai-hub/contract-review">4250DEC2</paraID>
      <start xmlns="http://schemas.wps.cn/vas-ai-hub/contract-review">360</start>
      <end xmlns="http://schemas.wps.cn/vas-ai-hub/contract-review">362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ede49ca0-d1e9-42f6-a4b4-0b667f2d56a8</errorID>
      <errorWord xmlns="http://schemas.wps.cn/vas-ai-hub/contract-review">国际化类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国际化</item>
      </candidateList>
      <explain xmlns="http://schemas.wps.cn/vas-ai-hub/contract-review"/>
      <paraID xmlns="http://schemas.wps.cn/vas-ai-hub/contract-review">19726298</paraID>
      <start xmlns="http://schemas.wps.cn/vas-ai-hub/contract-review">21</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ca39adb4-230b-4038-800c-9ee14aec79f0</errorID>
      <errorWord xmlns="http://schemas.wps.cn/vas-ai-hub/contract-review">高能级对外开放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高水平对外开放</item>
      </candidateList>
      <explain xmlns="http://schemas.wps.cn/vas-ai-hub/contract-review">词汇“高水平对外开放”在特定场景下为固定表述形式，请确认此处的“高能级对外开放”是否存在不当。</explain>
      <paraID xmlns="http://schemas.wps.cn/vas-ai-hub/contract-review">543D106C</paraID>
      <start xmlns="http://schemas.wps.cn/vas-ai-hub/contract-review">11</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bacabf86-f48a-456e-a510-925e173571c9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543D106C</paraID>
      <start xmlns="http://schemas.wps.cn/vas-ai-hub/contract-review">61</start>
      <end xmlns="http://schemas.wps.cn/vas-ai-hub/contract-review">63</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b2461efe-bbf6-4444-a422-d72784e2379d</errorID>
      <errorWord xmlns="http://schemas.wps.cn/vas-ai-hub/contract-review">鲜活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鲜货</item>
      </candidateList>
      <explain xmlns="http://schemas.wps.cn/vas-ai-hub/contract-review"/>
      <paraID xmlns="http://schemas.wps.cn/vas-ai-hub/contract-review">47DFC361</paraID>
      <start xmlns="http://schemas.wps.cn/vas-ai-hub/contract-review">17</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28e4e13e-fe8c-401b-92ce-122c27a5f9ef</errorID>
      <errorWord xmlns="http://schemas.wps.cn/vas-ai-hub/contract-review">-</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item>
      </candidateList>
      <explain xmlns="http://schemas.wps.cn/vas-ai-hub/contract-review">连接号使用不恰当</explain>
      <paraID xmlns="http://schemas.wps.cn/vas-ai-hub/contract-review">5CA3019C</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88da7859-6b0d-4e98-aaf1-c4b93c91cc44</errorID>
      <errorWord xmlns="http://schemas.wps.cn/vas-ai-hub/contract-review">企业库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企业部</item>
      </candidateList>
      <explain xmlns="http://schemas.wps.cn/vas-ai-hub/contract-review"/>
      <paraID xmlns="http://schemas.wps.cn/vas-ai-hub/contract-review">370DA052</paraID>
      <start xmlns="http://schemas.wps.cn/vas-ai-hub/contract-review">41</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3e47ec3d-1b12-4a01-9095-7f2260e5b7c9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747FA681</paraID>
      <start xmlns="http://schemas.wps.cn/vas-ai-hub/contract-review">41</start>
      <end xmlns="http://schemas.wps.cn/vas-ai-hub/contract-review">43</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d55e186f-ac1c-42ec-95e3-32c7bace306c</errorID>
      <errorWord xmlns="http://schemas.wps.cn/vas-ai-hub/contract-review">延期复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延期</item>
      </candidateList>
      <explain xmlns="http://schemas.wps.cn/vas-ai-hub/contract-review"/>
      <paraID xmlns="http://schemas.wps.cn/vas-ai-hub/contract-review"> 8F9CD4D</paraID>
      <start xmlns="http://schemas.wps.cn/vas-ai-hub/contract-review">47</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b59c7f6d-6331-4054-8c56-9433644f54db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3B4FD53E</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67105763-7d21-47b0-8501-297f96803827</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70187AE7</paraID>
      <start xmlns="http://schemas.wps.cn/vas-ai-hub/contract-review">13</start>
      <end xmlns="http://schemas.wps.cn/vas-ai-hub/contract-review">14</end>
      <status xmlns="http://schemas.wps.cn/vas-ai-hub/contract-review">modified</status>
      <modifiedWord xmlns="http://schemas.wps.cn/vas-ai-hub/contract-review">等</modifiedWord>
      <trackRevisions xmlns="http://schemas.wps.cn/vas-ai-hub/contract-review">false</trackRevisions>
    </reviewItem>
    <reviewItem xmlns="http://schemas.wps.cn/vas-ai-hub/contract-review">
      <errorID xmlns="http://schemas.wps.cn/vas-ai-hub/contract-review">dc8d1b6d-6751-497e-9c19-8e1c14d07406</errorID>
      <errorWord xmlns="http://schemas.wps.cn/vas-ai-hub/contract-review">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亿元</item>
      </candidateList>
      <explain xmlns="http://schemas.wps.cn/vas-ai-hub/contract-review"/>
      <paraID xmlns="http://schemas.wps.cn/vas-ai-hub/contract-review">28555F01</paraID>
      <start xmlns="http://schemas.wps.cn/vas-ai-hub/contract-review">45</start>
      <end xmlns="http://schemas.wps.cn/vas-ai-hub/contract-review">47</end>
      <status xmlns="http://schemas.wps.cn/vas-ai-hub/contract-review">modified</status>
      <modifiedWord xmlns="http://schemas.wps.cn/vas-ai-hub/contract-review">亿元</modifiedWord>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2E06D-BDC6-4D7B-BE4C-4124462D08B2}">
  <ds:schemaRefs>
    <ds:schemaRef ds:uri="http://schemas.wps.cn/vas-ai-hub/contract-review"/>
  </ds:schemaRefs>
</ds:datastoreItem>
</file>

<file path=customXml/itemProps3.xml><?xml version="1.0" encoding="utf-8"?>
<ds:datastoreItem xmlns:ds="http://schemas.openxmlformats.org/officeDocument/2006/customXml" ds:itemID="{DECD5D6D-F52E-48BA-86C7-A902A8AD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4133</Words>
  <Characters>23561</Characters>
  <Application>Microsoft Office Word</Application>
  <DocSecurity>0</DocSecurity>
  <Lines>196</Lines>
  <Paragraphs>55</Paragraphs>
  <ScaleCrop>false</ScaleCrop>
  <Company>Microsoft</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戴慧玉</dc:creator>
  <cp:lastModifiedBy>戴慧玉</cp:lastModifiedBy>
  <cp:revision>3</cp:revision>
  <cp:lastPrinted>2026-04-14T09:12:00Z</cp:lastPrinted>
  <dcterms:created xsi:type="dcterms:W3CDTF">2026-04-15T03:02:00Z</dcterms:created>
  <dcterms:modified xsi:type="dcterms:W3CDTF">2026-04-15T03:04:00Z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970EEBDD5102D4624BBCA26978644F93_43</vt:lpwstr>
  </property>
  <property fmtid="{D5CDD505-2E9C-101B-9397-08002B2CF9AE}" pid="4" name="KSOTemplateDocerSaveRecord">
    <vt:lpwstr>eyJoZGlkIjoiOTYwMmJkNDRmYjlmZWMxNDFhYTk1NDRmOTQ3OGQ0MWQiLCJ1c2VySWQiOiI1MDgzNDM5ODEifQ==</vt:lpwstr>
  </property>
</Properties>
</file>