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6CCA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《关于进一步加强丰台区社区卫生服务</w:t>
      </w:r>
    </w:p>
    <w:p w14:paraId="79264BF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机构管理方案》的起草说明</w:t>
      </w:r>
    </w:p>
    <w:p w14:paraId="5DD01973"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48225B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为进一步做好社区卫生服务机构管理，确保居民享有优质、便捷、安全的基层医疗卫生服务，区卫生健康委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与区医保局、区市场监管局、区应急局等部门联合起草编制了《关于进一步加强丰台区社区卫生服务机构管理的工作方案》（以下简称《方案》），现将文件起草情况说明如下：</w:t>
      </w:r>
    </w:p>
    <w:p w14:paraId="6F53AF66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一、文件起草背景</w:t>
      </w:r>
    </w:p>
    <w:p w14:paraId="1A0C50F6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台区地域面积较广、服务人口底数较大，为满足居民健康需求，结合历史实际，统筹利用医疗卫生资源，丰台区社区卫生服务机构举办主体呈现多元化，形成了以政府办社区卫生服务机构为主体，社会办社区卫生服务机构作为有效补充的格局，以满足城乡居民基本医疗和公共卫生服务等需求。为保障社区卫生服务的公益性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社区卫生服务机构同质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现起草该《方案》。</w:t>
      </w:r>
    </w:p>
    <w:p w14:paraId="2B4B2A14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文件起草依据</w:t>
      </w:r>
    </w:p>
    <w:p w14:paraId="35A95887">
      <w:pPr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卫生部、国家中医药管理局《城市社区卫生服务机构管理办法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试行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卫妇社发〔2006〕239号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）、北京市卫生健康委等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5部门关于印发《北京市社区卫生服务机构规划与建设标准》的通知（京卫基层〔2022〕2号）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及中共北京市丰台区委农村工作领导小组关于印发《丰台区进一步加强农村地区社区卫生服务站（村卫生室、所）管理的实施方案》的通知（丰农组发〔2025〕1号）等文件精神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参考其他地方经验做法，联合区医保局、区市场监管局等部门起草。前期已征求相关部门和社区卫生服务机构意见，并按照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意见进行了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部分修改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完善。</w:t>
      </w:r>
    </w:p>
    <w:p w14:paraId="5104C50C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、主要内容</w:t>
      </w:r>
    </w:p>
    <w:p w14:paraId="35C36BEA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主要内容包括“强化绩效考核，提升服务质量”“建立风险监测，强化精准监管”“制定负面清单，明确管理红线”“实行退出机制，优化调整布局”四部分，坚持促进发展与规范行为相结合，对社区卫生服务机构的绩效考核、风险监测、负面清单、引导退出等各环节有序衔接、一体推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社区卫生服务机构基层网底建设。</w:t>
      </w:r>
    </w:p>
    <w:p w14:paraId="5BF9B03A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（一）强化绩效考核，提升服务质量</w:t>
      </w:r>
    </w:p>
    <w:p w14:paraId="54C10DA6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明确了“优化考核指标体系”“严格考核过程”“实行差异化激励”“强化结果运用”四项内容。</w:t>
      </w:r>
    </w:p>
    <w:p w14:paraId="01720280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（二）加强风险监测，强化精准监管</w:t>
      </w:r>
    </w:p>
    <w:p w14:paraId="50C088BE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建立风险预警机制，明确了区卫生健康委、区医保局、区市场监管局、区民政局、区农业农村局、各属地街镇对社区卫生服务机构的监管职责。</w:t>
      </w:r>
    </w:p>
    <w:p w14:paraId="32A71399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（三）制定负面清单，明确管理红线</w:t>
      </w:r>
    </w:p>
    <w:p w14:paraId="465C41B9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建立负面清单制度，明确了9项负面清单条目。</w:t>
      </w:r>
    </w:p>
    <w:p w14:paraId="319D6B57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（四）实行退出机制，优化调整布局</w:t>
      </w:r>
    </w:p>
    <w:p w14:paraId="2611DC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明确了“黄牌警戒”及引导退出机制。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5C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D32B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D32B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4F22B"/>
    <w:multiLevelType w:val="singleLevel"/>
    <w:tmpl w:val="27A4F2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3DC3"/>
    <w:rsid w:val="07F07E6C"/>
    <w:rsid w:val="1F4F35EB"/>
    <w:rsid w:val="235E0064"/>
    <w:rsid w:val="29E01656"/>
    <w:rsid w:val="342D6518"/>
    <w:rsid w:val="3C432323"/>
    <w:rsid w:val="3DF623DF"/>
    <w:rsid w:val="3E5B26EF"/>
    <w:rsid w:val="3F7A33EB"/>
    <w:rsid w:val="434A507F"/>
    <w:rsid w:val="4B17197E"/>
    <w:rsid w:val="57CA6432"/>
    <w:rsid w:val="587D0EB9"/>
    <w:rsid w:val="5C2A21B3"/>
    <w:rsid w:val="5C70230F"/>
    <w:rsid w:val="607861A2"/>
    <w:rsid w:val="69C36D03"/>
    <w:rsid w:val="6E67124A"/>
    <w:rsid w:val="745D4961"/>
    <w:rsid w:val="7DD9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1024</Characters>
  <Lines>0</Lines>
  <Paragraphs>0</Paragraphs>
  <TotalTime>7</TotalTime>
  <ScaleCrop>false</ScaleCrop>
  <LinksUpToDate>false</LinksUpToDate>
  <CharactersWithSpaces>1024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2025-08-24T12:52:00Z</dcterms:created>
  <dc:creator>Administrator</dc:creator>
  <cp:lastModifiedBy>刘言</cp:lastModifiedBy>
  <cp:lastPrinted>2026-01-30T08:50:00Z</cp:lastPrinted>
  <dcterms:modified xsi:type="dcterms:W3CDTF">2026-01-30T08:58:11Z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eyJoZGlkIjoiOWE5NGYwYTExODBjYTYwY2M3ZTBmOWZlYWE0M2U3MGQiLCJ1c2VySWQiOiIzNTcyMTkxODIifQ==</vt:lpwstr>
  </property>
  <property fmtid="{D5CDD505-2E9C-101B-9397-08002B2CF9AE}" pid="4" name="ICV">
    <vt:lpwstr>E69B60CC49C74D14A8F2D446A2EBB6D0_13</vt:lpwstr>
  </property>
</Properties>
</file>