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40" w:lineRule="exact"/>
        <w:jc w:val="center"/>
        <w:rPr>
          <w:rFonts w:ascii="方正小标宋简体" w:eastAsia="方正小标宋简体" w:cs="方正小标宋简体"/>
          <w:w w:val="95"/>
          <w:sz w:val="44"/>
          <w:szCs w:val="44"/>
        </w:rPr>
      </w:pPr>
    </w:p>
    <w:p>
      <w:pPr>
        <w:spacing w:line="640" w:lineRule="exact"/>
        <w:jc w:val="center"/>
        <w:rPr>
          <w:rFonts w:hint="eastAsia" w:ascii="方正小标宋简体" w:hAnsi="方正小标宋简体" w:eastAsia="方正小标宋简体" w:cs="方正小标宋简体"/>
          <w:w w:val="95"/>
          <w:sz w:val="44"/>
          <w:szCs w:val="44"/>
          <w:lang w:eastAsia="zh-CN"/>
        </w:rPr>
      </w:pPr>
      <w:r>
        <w:rPr>
          <w:rFonts w:hint="eastAsia" w:ascii="方正小标宋简体" w:hAnsi="方正小标宋简体" w:eastAsia="方正小标宋简体" w:cs="方正小标宋简体"/>
          <w:spacing w:val="-4"/>
          <w:sz w:val="44"/>
          <w:szCs w:val="44"/>
        </w:rPr>
        <w:t>北京市东城区人民政府关于公布行政规范性文件清理结果的</w:t>
      </w:r>
      <w:r>
        <w:rPr>
          <w:rFonts w:hint="eastAsia" w:ascii="方正小标宋简体" w:hAnsi="方正小标宋简体" w:eastAsia="方正小标宋简体" w:cs="方正小标宋简体"/>
          <w:spacing w:val="-4"/>
          <w:sz w:val="44"/>
          <w:szCs w:val="44"/>
          <w:lang w:eastAsia="zh-CN"/>
        </w:rPr>
        <w:t>决定</w:t>
      </w:r>
    </w:p>
    <w:p>
      <w:pPr>
        <w:jc w:val="center"/>
        <w:rPr>
          <w:rFonts w:hint="eastAsia" w:ascii="仿宋_GB2312" w:eastAsia="仿宋_GB2312" w:cs="仿宋_GB2312"/>
          <w:w w:val="95"/>
          <w:sz w:val="32"/>
          <w:szCs w:val="32"/>
        </w:rPr>
      </w:pPr>
      <w:r>
        <w:rPr>
          <w:rFonts w:hint="eastAsia" w:ascii="仿宋_GB2312" w:eastAsia="仿宋_GB2312" w:cs="仿宋_GB2312"/>
          <w:w w:val="95"/>
          <w:sz w:val="32"/>
          <w:szCs w:val="32"/>
        </w:rPr>
        <w:t>（</w:t>
      </w:r>
      <w:r>
        <w:rPr>
          <w:rFonts w:hint="eastAsia" w:ascii="仿宋_GB2312" w:eastAsia="仿宋_GB2312" w:cs="仿宋_GB2312"/>
          <w:w w:val="95"/>
          <w:sz w:val="32"/>
          <w:szCs w:val="32"/>
          <w:lang w:eastAsia="zh-CN"/>
        </w:rPr>
        <w:t>征求意见稿</w:t>
      </w:r>
      <w:bookmarkStart w:id="0" w:name="_GoBack"/>
      <w:bookmarkEnd w:id="0"/>
      <w:r>
        <w:rPr>
          <w:rFonts w:hint="eastAsia" w:ascii="仿宋_GB2312" w:eastAsia="仿宋_GB2312" w:cs="仿宋_GB2312"/>
          <w:w w:val="95"/>
          <w:sz w:val="32"/>
          <w:szCs w:val="32"/>
        </w:rPr>
        <w:t>）</w:t>
      </w:r>
    </w:p>
    <w:p>
      <w:pPr>
        <w:jc w:val="center"/>
        <w:rPr>
          <w:rFonts w:ascii="仿宋_GB2312" w:hAnsi="宋体" w:eastAsia="仿宋_GB2312" w:cs="仿宋_GB2312"/>
          <w:spacing w:val="-4"/>
          <w:sz w:val="32"/>
          <w:szCs w:val="32"/>
        </w:rPr>
      </w:pPr>
      <w:r>
        <w:rPr>
          <w:rFonts w:hint="eastAsia" w:ascii="仿宋_GB2312" w:hAnsi="宋体" w:eastAsia="仿宋_GB2312" w:cs="仿宋_GB2312"/>
          <w:spacing w:val="-4"/>
          <w:sz w:val="32"/>
          <w:szCs w:val="32"/>
        </w:rPr>
        <w:t xml:space="preserve">    </w:t>
      </w:r>
    </w:p>
    <w:p>
      <w:pPr>
        <w:spacing w:line="560" w:lineRule="exact"/>
        <w:ind w:firstLine="608"/>
        <w:jc w:val="left"/>
        <w:rPr>
          <w:rFonts w:ascii="仿宋_GB2312" w:hAnsi="宋体" w:eastAsia="仿宋_GB2312" w:cs="仿宋_GB2312"/>
          <w:spacing w:val="-4"/>
          <w:sz w:val="32"/>
          <w:szCs w:val="32"/>
        </w:rPr>
      </w:pPr>
      <w:r>
        <w:rPr>
          <w:rFonts w:hint="eastAsia" w:ascii="仿宋_GB2312" w:hAnsi="宋体" w:eastAsia="仿宋_GB2312" w:cs="仿宋_GB2312"/>
          <w:spacing w:val="-4"/>
          <w:sz w:val="32"/>
          <w:szCs w:val="32"/>
        </w:rPr>
        <w:t>为严格贯彻落实《</w:t>
      </w:r>
      <w:r>
        <w:rPr>
          <w:rFonts w:hint="eastAsia" w:ascii="仿宋_GB2312" w:hAnsi="宋体" w:eastAsia="仿宋_GB2312" w:cs="仿宋_GB2312"/>
          <w:spacing w:val="-4"/>
          <w:sz w:val="32"/>
          <w:szCs w:val="32"/>
          <w:lang w:eastAsia="zh-CN"/>
        </w:rPr>
        <w:t>中华人民共和国</w:t>
      </w:r>
      <w:r>
        <w:rPr>
          <w:rFonts w:hint="eastAsia" w:ascii="仿宋_GB2312" w:hAnsi="宋体" w:eastAsia="仿宋_GB2312" w:cs="仿宋_GB2312"/>
          <w:spacing w:val="-4"/>
          <w:sz w:val="32"/>
          <w:szCs w:val="32"/>
        </w:rPr>
        <w:t>民营经济促进法》</w:t>
      </w:r>
      <w:r>
        <w:rPr>
          <w:rFonts w:hint="eastAsia" w:ascii="仿宋_GB2312" w:hAnsi="宋体" w:eastAsia="仿宋_GB2312" w:cs="仿宋_GB2312"/>
          <w:spacing w:val="-4"/>
          <w:sz w:val="32"/>
          <w:szCs w:val="32"/>
          <w:lang w:eastAsia="zh-CN"/>
        </w:rPr>
        <w:t>，</w:t>
      </w:r>
      <w:r>
        <w:rPr>
          <w:rFonts w:hint="eastAsia" w:ascii="仿宋_GB2312" w:hAnsi="宋体" w:eastAsia="仿宋_GB2312" w:cs="仿宋_GB2312"/>
          <w:spacing w:val="-4"/>
          <w:sz w:val="32"/>
          <w:szCs w:val="32"/>
        </w:rPr>
        <w:t>及时清理、废除含有妨碍全国统一市场和公平竞争内容的政策措施</w:t>
      </w:r>
      <w:r>
        <w:rPr>
          <w:rFonts w:hint="eastAsia" w:ascii="仿宋_GB2312" w:hAnsi="宋体" w:eastAsia="仿宋_GB2312" w:cs="仿宋_GB2312"/>
          <w:spacing w:val="-4"/>
          <w:sz w:val="32"/>
          <w:szCs w:val="32"/>
          <w:lang w:eastAsia="zh-CN"/>
        </w:rPr>
        <w:t>，</w:t>
      </w:r>
      <w:r>
        <w:rPr>
          <w:rFonts w:hint="eastAsia" w:ascii="仿宋_GB2312" w:hAnsi="宋体" w:eastAsia="仿宋_GB2312" w:cs="仿宋_GB2312"/>
          <w:spacing w:val="-4"/>
          <w:sz w:val="32"/>
          <w:szCs w:val="32"/>
        </w:rPr>
        <w:t>加强对行政规范性文件的监督管理，严格履行《北京市东城区行政规范性文件制定、备案和监督的若干规定》的制度要求，东城区开展</w:t>
      </w:r>
      <w:r>
        <w:rPr>
          <w:rFonts w:hint="eastAsia" w:ascii="仿宋_GB2312" w:hAnsi="宋体" w:eastAsia="仿宋_GB2312" w:cs="仿宋_GB2312"/>
          <w:spacing w:val="-4"/>
          <w:sz w:val="32"/>
          <w:szCs w:val="32"/>
          <w:lang w:eastAsia="zh-CN"/>
        </w:rPr>
        <w:t>了</w:t>
      </w:r>
      <w:r>
        <w:rPr>
          <w:rFonts w:hint="eastAsia" w:ascii="仿宋_GB2312" w:hAnsi="宋体" w:eastAsia="仿宋_GB2312" w:cs="仿宋_GB2312"/>
          <w:spacing w:val="-4"/>
          <w:sz w:val="32"/>
          <w:szCs w:val="32"/>
        </w:rPr>
        <w:t>行政规范性文件全面清理工作，维护国家法制统一、尊严和权威，对于以区政府或者区政府办公室名义制发的行政规范性文件</w:t>
      </w:r>
      <w:r>
        <w:rPr>
          <w:rFonts w:hint="eastAsia" w:ascii="仿宋_GB2312" w:hAnsi="宋体" w:eastAsia="仿宋_GB2312" w:cs="仿宋_GB2312"/>
          <w:spacing w:val="-4"/>
          <w:sz w:val="32"/>
          <w:szCs w:val="32"/>
          <w:lang w:eastAsia="zh-CN"/>
        </w:rPr>
        <w:t>（以下简称区政府</w:t>
      </w:r>
      <w:r>
        <w:rPr>
          <w:rFonts w:hint="eastAsia" w:ascii="仿宋_GB2312" w:hAnsi="宋体" w:eastAsia="仿宋_GB2312" w:cs="仿宋_GB2312"/>
          <w:spacing w:val="-4"/>
          <w:sz w:val="32"/>
          <w:szCs w:val="32"/>
        </w:rPr>
        <w:t>行政规范性文件</w:t>
      </w:r>
      <w:r>
        <w:rPr>
          <w:rFonts w:hint="eastAsia" w:ascii="仿宋_GB2312" w:hAnsi="宋体" w:eastAsia="仿宋_GB2312" w:cs="仿宋_GB2312"/>
          <w:spacing w:val="-4"/>
          <w:sz w:val="32"/>
          <w:szCs w:val="32"/>
          <w:lang w:eastAsia="zh-CN"/>
        </w:rPr>
        <w:t>）</w:t>
      </w:r>
      <w:r>
        <w:rPr>
          <w:rFonts w:hint="eastAsia" w:ascii="仿宋_GB2312" w:hAnsi="宋体" w:eastAsia="仿宋_GB2312" w:cs="仿宋_GB2312"/>
          <w:spacing w:val="-4"/>
          <w:sz w:val="32"/>
          <w:szCs w:val="32"/>
        </w:rPr>
        <w:t>，以及区政府各委、办、局以本单位名义制发的现行有效的行政规范性文件</w:t>
      </w:r>
      <w:r>
        <w:rPr>
          <w:rFonts w:hint="eastAsia" w:ascii="仿宋_GB2312" w:hAnsi="宋体" w:eastAsia="仿宋_GB2312" w:cs="仿宋_GB2312"/>
          <w:spacing w:val="-4"/>
          <w:sz w:val="32"/>
          <w:szCs w:val="32"/>
          <w:lang w:eastAsia="zh-CN"/>
        </w:rPr>
        <w:t>（以下简称部门</w:t>
      </w:r>
      <w:r>
        <w:rPr>
          <w:rFonts w:hint="eastAsia" w:ascii="仿宋_GB2312" w:hAnsi="宋体" w:eastAsia="仿宋_GB2312" w:cs="仿宋_GB2312"/>
          <w:spacing w:val="-4"/>
          <w:sz w:val="32"/>
          <w:szCs w:val="32"/>
        </w:rPr>
        <w:t>行政规范性文件</w:t>
      </w:r>
      <w:r>
        <w:rPr>
          <w:rFonts w:hint="eastAsia" w:ascii="仿宋_GB2312" w:hAnsi="宋体" w:eastAsia="仿宋_GB2312" w:cs="仿宋_GB2312"/>
          <w:spacing w:val="-4"/>
          <w:sz w:val="32"/>
          <w:szCs w:val="32"/>
          <w:lang w:eastAsia="zh-CN"/>
        </w:rPr>
        <w:t>），</w:t>
      </w:r>
      <w:r>
        <w:rPr>
          <w:rFonts w:hint="eastAsia" w:ascii="仿宋_GB2312" w:hAnsi="宋体" w:eastAsia="仿宋_GB2312" w:cs="仿宋_GB2312"/>
          <w:spacing w:val="-4"/>
          <w:sz w:val="32"/>
          <w:szCs w:val="32"/>
        </w:rPr>
        <w:t>作出清理决定如下：</w:t>
      </w:r>
      <w:r>
        <w:rPr>
          <w:rFonts w:ascii="仿宋_GB2312" w:hAnsi="宋体" w:eastAsia="仿宋_GB2312" w:cs="仿宋_GB2312"/>
          <w:spacing w:val="-4"/>
          <w:sz w:val="32"/>
          <w:szCs w:val="32"/>
        </w:rPr>
        <w:t xml:space="preserve"> </w:t>
      </w:r>
    </w:p>
    <w:p>
      <w:pPr>
        <w:spacing w:line="560" w:lineRule="exact"/>
        <w:ind w:firstLine="608"/>
        <w:jc w:val="left"/>
        <w:rPr>
          <w:rFonts w:hint="eastAsia" w:ascii="仿宋_GB2312" w:hAnsi="宋体" w:eastAsia="仿宋_GB2312" w:cs="仿宋_GB2312"/>
          <w:color w:val="000000"/>
          <w:spacing w:val="-4"/>
          <w:sz w:val="32"/>
          <w:szCs w:val="32"/>
          <w:highlight w:val="none"/>
        </w:rPr>
      </w:pPr>
      <w:r>
        <w:rPr>
          <w:rFonts w:hint="eastAsia" w:ascii="仿宋_GB2312" w:hAnsi="宋体" w:eastAsia="仿宋_GB2312" w:cs="仿宋_GB2312"/>
          <w:color w:val="auto"/>
          <w:spacing w:val="-4"/>
          <w:sz w:val="32"/>
          <w:szCs w:val="32"/>
        </w:rPr>
        <w:t>本次清理的</w:t>
      </w:r>
      <w:r>
        <w:rPr>
          <w:rFonts w:hint="eastAsia" w:ascii="仿宋_GB2312" w:hAnsi="宋体" w:eastAsia="仿宋_GB2312" w:cs="仿宋_GB2312"/>
          <w:color w:val="auto"/>
          <w:spacing w:val="-4"/>
          <w:sz w:val="32"/>
          <w:szCs w:val="32"/>
          <w:lang w:eastAsia="zh-CN"/>
        </w:rPr>
        <w:t>区政府</w:t>
      </w:r>
      <w:r>
        <w:rPr>
          <w:rFonts w:hint="eastAsia" w:ascii="仿宋_GB2312" w:hAnsi="宋体" w:eastAsia="仿宋_GB2312" w:cs="仿宋_GB2312"/>
          <w:color w:val="auto"/>
          <w:spacing w:val="-4"/>
          <w:sz w:val="32"/>
          <w:szCs w:val="32"/>
        </w:rPr>
        <w:t>行政规范性文件</w:t>
      </w:r>
      <w:r>
        <w:rPr>
          <w:rFonts w:hint="eastAsia" w:ascii="仿宋_GB2312" w:hAnsi="宋体" w:eastAsia="仿宋_GB2312" w:cs="仿宋_GB2312"/>
          <w:color w:val="auto"/>
          <w:spacing w:val="-4"/>
          <w:sz w:val="32"/>
          <w:szCs w:val="32"/>
          <w:lang w:val="en-US" w:eastAsia="zh-CN"/>
        </w:rPr>
        <w:t>56件，部门行政规范性文件28件，</w:t>
      </w:r>
      <w:r>
        <w:rPr>
          <w:rFonts w:hint="eastAsia" w:ascii="仿宋_GB2312" w:hAnsi="宋体" w:eastAsia="仿宋_GB2312" w:cs="仿宋_GB2312"/>
          <w:color w:val="auto"/>
          <w:spacing w:val="-4"/>
          <w:sz w:val="32"/>
          <w:szCs w:val="32"/>
        </w:rPr>
        <w:t>共</w:t>
      </w:r>
      <w:r>
        <w:rPr>
          <w:rFonts w:hint="eastAsia" w:ascii="仿宋_GB2312" w:hAnsi="宋体" w:eastAsia="仿宋_GB2312" w:cs="仿宋_GB2312"/>
          <w:color w:val="auto"/>
          <w:spacing w:val="-4"/>
          <w:sz w:val="32"/>
          <w:szCs w:val="32"/>
          <w:lang w:val="en-US" w:eastAsia="zh-CN"/>
        </w:rPr>
        <w:t>84</w:t>
      </w:r>
      <w:r>
        <w:rPr>
          <w:rFonts w:hint="eastAsia" w:ascii="仿宋_GB2312" w:hAnsi="宋体" w:eastAsia="仿宋_GB2312" w:cs="仿宋_GB2312"/>
          <w:color w:val="auto"/>
          <w:spacing w:val="-4"/>
          <w:sz w:val="32"/>
          <w:szCs w:val="32"/>
        </w:rPr>
        <w:t>件</w:t>
      </w:r>
      <w:r>
        <w:rPr>
          <w:rFonts w:hint="eastAsia" w:ascii="仿宋_GB2312" w:hAnsi="宋体" w:eastAsia="仿宋_GB2312" w:cs="仿宋_GB2312"/>
          <w:color w:val="auto"/>
          <w:spacing w:val="-4"/>
          <w:sz w:val="32"/>
          <w:szCs w:val="32"/>
          <w:lang w:eastAsia="zh-CN"/>
        </w:rPr>
        <w:t>，</w:t>
      </w:r>
      <w:r>
        <w:rPr>
          <w:rFonts w:hint="eastAsia" w:ascii="仿宋_GB2312" w:hAnsi="宋体" w:eastAsia="仿宋_GB2312" w:cs="仿宋_GB2312"/>
          <w:color w:val="auto"/>
          <w:spacing w:val="-4"/>
          <w:sz w:val="32"/>
          <w:szCs w:val="32"/>
        </w:rPr>
        <w:t>其中，</w:t>
      </w:r>
      <w:r>
        <w:rPr>
          <w:rFonts w:hint="eastAsia" w:ascii="仿宋_GB2312" w:hAnsi="宋体" w:eastAsia="仿宋_GB2312" w:cs="仿宋_GB2312"/>
          <w:color w:val="000000"/>
          <w:spacing w:val="-4"/>
          <w:sz w:val="32"/>
          <w:szCs w:val="32"/>
          <w:highlight w:val="none"/>
        </w:rPr>
        <w:t>决定继续施行的</w:t>
      </w:r>
      <w:r>
        <w:rPr>
          <w:rFonts w:hint="eastAsia" w:ascii="仿宋_GB2312" w:hAnsi="宋体" w:eastAsia="仿宋_GB2312" w:cs="仿宋_GB2312"/>
          <w:spacing w:val="-4"/>
          <w:sz w:val="32"/>
          <w:szCs w:val="32"/>
          <w:lang w:eastAsia="zh-CN"/>
        </w:rPr>
        <w:t>区政府</w:t>
      </w:r>
      <w:r>
        <w:rPr>
          <w:rFonts w:hint="eastAsia" w:ascii="仿宋_GB2312" w:hAnsi="宋体" w:eastAsia="仿宋_GB2312" w:cs="仿宋_GB2312"/>
          <w:spacing w:val="-4"/>
          <w:sz w:val="32"/>
          <w:szCs w:val="32"/>
        </w:rPr>
        <w:t>行政规范性文件</w:t>
      </w:r>
      <w:r>
        <w:rPr>
          <w:rFonts w:hint="eastAsia" w:ascii="仿宋_GB2312" w:hAnsi="宋体" w:eastAsia="仿宋_GB2312" w:cs="仿宋_GB2312"/>
          <w:color w:val="000000"/>
          <w:spacing w:val="-4"/>
          <w:sz w:val="32"/>
          <w:szCs w:val="32"/>
          <w:highlight w:val="none"/>
          <w:lang w:val="en-US" w:eastAsia="zh-CN"/>
        </w:rPr>
        <w:t>52</w:t>
      </w:r>
      <w:r>
        <w:rPr>
          <w:rFonts w:hint="eastAsia" w:ascii="仿宋_GB2312" w:hAnsi="宋体" w:eastAsia="仿宋_GB2312" w:cs="仿宋_GB2312"/>
          <w:color w:val="000000"/>
          <w:spacing w:val="-4"/>
          <w:sz w:val="32"/>
          <w:szCs w:val="32"/>
          <w:highlight w:val="none"/>
        </w:rPr>
        <w:t>件（见附件</w:t>
      </w:r>
      <w:r>
        <w:rPr>
          <w:rFonts w:ascii="仿宋_GB2312" w:hAnsi="宋体" w:eastAsia="仿宋_GB2312" w:cs="仿宋_GB2312"/>
          <w:color w:val="000000"/>
          <w:spacing w:val="-4"/>
          <w:sz w:val="32"/>
          <w:szCs w:val="32"/>
          <w:highlight w:val="none"/>
        </w:rPr>
        <w:t>1</w:t>
      </w:r>
      <w:r>
        <w:rPr>
          <w:rFonts w:hint="eastAsia" w:ascii="仿宋_GB2312" w:hAnsi="宋体" w:eastAsia="仿宋_GB2312" w:cs="仿宋_GB2312"/>
          <w:color w:val="000000"/>
          <w:spacing w:val="-4"/>
          <w:sz w:val="32"/>
          <w:szCs w:val="32"/>
          <w:highlight w:val="none"/>
        </w:rPr>
        <w:t>），决定继续施行的</w:t>
      </w:r>
      <w:r>
        <w:rPr>
          <w:rFonts w:hint="eastAsia" w:ascii="仿宋_GB2312" w:hAnsi="宋体" w:eastAsia="仿宋_GB2312" w:cs="仿宋_GB2312"/>
          <w:spacing w:val="-4"/>
          <w:sz w:val="32"/>
          <w:szCs w:val="32"/>
          <w:lang w:eastAsia="zh-CN"/>
        </w:rPr>
        <w:t>部门</w:t>
      </w:r>
      <w:r>
        <w:rPr>
          <w:rFonts w:hint="eastAsia" w:ascii="仿宋_GB2312" w:hAnsi="宋体" w:eastAsia="仿宋_GB2312" w:cs="仿宋_GB2312"/>
          <w:spacing w:val="-4"/>
          <w:sz w:val="32"/>
          <w:szCs w:val="32"/>
        </w:rPr>
        <w:t>行政规范性文件</w:t>
      </w:r>
      <w:r>
        <w:rPr>
          <w:rFonts w:hint="eastAsia" w:ascii="仿宋_GB2312" w:hAnsi="宋体" w:eastAsia="仿宋_GB2312" w:cs="仿宋_GB2312"/>
          <w:color w:val="000000"/>
          <w:spacing w:val="-4"/>
          <w:sz w:val="32"/>
          <w:szCs w:val="32"/>
          <w:highlight w:val="none"/>
          <w:lang w:val="en-US" w:eastAsia="zh-CN"/>
        </w:rPr>
        <w:t>20</w:t>
      </w:r>
      <w:r>
        <w:rPr>
          <w:rFonts w:hint="eastAsia" w:ascii="仿宋_GB2312" w:hAnsi="宋体" w:eastAsia="仿宋_GB2312" w:cs="仿宋_GB2312"/>
          <w:color w:val="000000"/>
          <w:spacing w:val="-4"/>
          <w:sz w:val="32"/>
          <w:szCs w:val="32"/>
          <w:highlight w:val="none"/>
        </w:rPr>
        <w:t>件（见附件</w:t>
      </w:r>
      <w:r>
        <w:rPr>
          <w:rFonts w:hint="eastAsia" w:ascii="仿宋_GB2312" w:hAnsi="宋体" w:eastAsia="仿宋_GB2312" w:cs="仿宋_GB2312"/>
          <w:color w:val="000000"/>
          <w:spacing w:val="-4"/>
          <w:sz w:val="32"/>
          <w:szCs w:val="32"/>
          <w:highlight w:val="none"/>
          <w:lang w:val="en-US" w:eastAsia="zh-CN"/>
        </w:rPr>
        <w:t>2</w:t>
      </w:r>
      <w:r>
        <w:rPr>
          <w:rFonts w:hint="eastAsia" w:ascii="仿宋_GB2312" w:hAnsi="宋体" w:eastAsia="仿宋_GB2312" w:cs="仿宋_GB2312"/>
          <w:color w:val="000000"/>
          <w:spacing w:val="-4"/>
          <w:sz w:val="32"/>
          <w:szCs w:val="32"/>
          <w:highlight w:val="none"/>
        </w:rPr>
        <w:t>），决定废止的</w:t>
      </w:r>
      <w:r>
        <w:rPr>
          <w:rFonts w:hint="eastAsia" w:ascii="仿宋_GB2312" w:hAnsi="宋体" w:eastAsia="仿宋_GB2312" w:cs="仿宋_GB2312"/>
          <w:spacing w:val="-4"/>
          <w:sz w:val="32"/>
          <w:szCs w:val="32"/>
          <w:lang w:eastAsia="zh-CN"/>
        </w:rPr>
        <w:t>区政府</w:t>
      </w:r>
      <w:r>
        <w:rPr>
          <w:rFonts w:hint="eastAsia" w:ascii="仿宋_GB2312" w:hAnsi="宋体" w:eastAsia="仿宋_GB2312" w:cs="仿宋_GB2312"/>
          <w:spacing w:val="-4"/>
          <w:sz w:val="32"/>
          <w:szCs w:val="32"/>
        </w:rPr>
        <w:t>行政规范性文件</w:t>
      </w:r>
      <w:r>
        <w:rPr>
          <w:rFonts w:hint="eastAsia" w:ascii="仿宋_GB2312" w:hAnsi="宋体" w:eastAsia="仿宋_GB2312" w:cs="仿宋_GB2312"/>
          <w:color w:val="000000"/>
          <w:spacing w:val="-4"/>
          <w:sz w:val="32"/>
          <w:szCs w:val="32"/>
          <w:highlight w:val="none"/>
          <w:lang w:val="en-US" w:eastAsia="zh-CN"/>
        </w:rPr>
        <w:t>4</w:t>
      </w:r>
      <w:r>
        <w:rPr>
          <w:rFonts w:hint="eastAsia" w:ascii="仿宋_GB2312" w:hAnsi="宋体" w:eastAsia="仿宋_GB2312" w:cs="仿宋_GB2312"/>
          <w:color w:val="000000"/>
          <w:spacing w:val="-4"/>
          <w:sz w:val="32"/>
          <w:szCs w:val="32"/>
          <w:highlight w:val="none"/>
        </w:rPr>
        <w:t>件（见附件3）</w:t>
      </w:r>
      <w:r>
        <w:rPr>
          <w:rFonts w:hint="eastAsia" w:ascii="仿宋_GB2312" w:hAnsi="宋体" w:eastAsia="仿宋_GB2312" w:cs="仿宋_GB2312"/>
          <w:color w:val="000000"/>
          <w:spacing w:val="-4"/>
          <w:sz w:val="32"/>
          <w:szCs w:val="32"/>
          <w:highlight w:val="none"/>
          <w:lang w:eastAsia="zh-CN"/>
        </w:rPr>
        <w:t>，</w:t>
      </w:r>
      <w:r>
        <w:rPr>
          <w:rFonts w:hint="eastAsia" w:ascii="仿宋_GB2312" w:hAnsi="宋体" w:eastAsia="仿宋_GB2312" w:cs="仿宋_GB2312"/>
          <w:color w:val="000000"/>
          <w:spacing w:val="-4"/>
          <w:sz w:val="32"/>
          <w:szCs w:val="32"/>
          <w:highlight w:val="none"/>
        </w:rPr>
        <w:t>决定废止的</w:t>
      </w:r>
      <w:r>
        <w:rPr>
          <w:rFonts w:hint="eastAsia" w:ascii="仿宋_GB2312" w:hAnsi="宋体" w:eastAsia="仿宋_GB2312" w:cs="仿宋_GB2312"/>
          <w:spacing w:val="-4"/>
          <w:sz w:val="32"/>
          <w:szCs w:val="32"/>
          <w:lang w:eastAsia="zh-CN"/>
        </w:rPr>
        <w:t>部门</w:t>
      </w:r>
      <w:r>
        <w:rPr>
          <w:rFonts w:hint="eastAsia" w:ascii="仿宋_GB2312" w:hAnsi="宋体" w:eastAsia="仿宋_GB2312" w:cs="仿宋_GB2312"/>
          <w:spacing w:val="-4"/>
          <w:sz w:val="32"/>
          <w:szCs w:val="32"/>
        </w:rPr>
        <w:t>行政规范性文件</w:t>
      </w:r>
      <w:r>
        <w:rPr>
          <w:rFonts w:hint="eastAsia" w:ascii="仿宋_GB2312" w:hAnsi="宋体" w:eastAsia="仿宋_GB2312" w:cs="仿宋_GB2312"/>
          <w:color w:val="000000"/>
          <w:spacing w:val="-4"/>
          <w:sz w:val="32"/>
          <w:szCs w:val="32"/>
          <w:highlight w:val="none"/>
          <w:lang w:val="en-US" w:eastAsia="zh-CN"/>
        </w:rPr>
        <w:t>8</w:t>
      </w:r>
      <w:r>
        <w:rPr>
          <w:rFonts w:hint="eastAsia" w:ascii="仿宋_GB2312" w:hAnsi="宋体" w:eastAsia="仿宋_GB2312" w:cs="仿宋_GB2312"/>
          <w:color w:val="000000"/>
          <w:spacing w:val="-4"/>
          <w:sz w:val="32"/>
          <w:szCs w:val="32"/>
          <w:highlight w:val="none"/>
        </w:rPr>
        <w:t>件（见附件</w:t>
      </w:r>
      <w:r>
        <w:rPr>
          <w:rFonts w:hint="eastAsia" w:ascii="仿宋_GB2312" w:hAnsi="宋体" w:eastAsia="仿宋_GB2312" w:cs="仿宋_GB2312"/>
          <w:color w:val="000000"/>
          <w:spacing w:val="-4"/>
          <w:sz w:val="32"/>
          <w:szCs w:val="32"/>
          <w:highlight w:val="none"/>
          <w:lang w:val="en-US" w:eastAsia="zh-CN"/>
        </w:rPr>
        <w:t>4</w:t>
      </w:r>
      <w:r>
        <w:rPr>
          <w:rFonts w:hint="eastAsia" w:ascii="仿宋_GB2312" w:hAnsi="宋体" w:eastAsia="仿宋_GB2312" w:cs="仿宋_GB2312"/>
          <w:color w:val="000000"/>
          <w:spacing w:val="-4"/>
          <w:sz w:val="32"/>
          <w:szCs w:val="32"/>
          <w:highlight w:val="none"/>
        </w:rPr>
        <w:t>）。</w:t>
      </w:r>
    </w:p>
    <w:p>
      <w:pPr>
        <w:spacing w:line="560" w:lineRule="exact"/>
        <w:ind w:firstLine="645"/>
        <w:rPr>
          <w:rFonts w:ascii="仿宋_GB2312" w:hAnsi="宋体" w:eastAsia="仿宋_GB2312"/>
          <w:spacing w:val="-4"/>
          <w:sz w:val="32"/>
          <w:szCs w:val="32"/>
        </w:rPr>
      </w:pPr>
      <w:r>
        <w:rPr>
          <w:rFonts w:hint="eastAsia" w:ascii="仿宋_GB2312" w:hAnsi="宋体" w:eastAsia="仿宋_GB2312" w:cs="仿宋_GB2312"/>
          <w:spacing w:val="-4"/>
          <w:sz w:val="32"/>
          <w:szCs w:val="32"/>
        </w:rPr>
        <w:t>附件：</w:t>
      </w:r>
    </w:p>
    <w:p>
      <w:pPr>
        <w:spacing w:line="560" w:lineRule="exact"/>
        <w:ind w:firstLine="624" w:firstLineChars="200"/>
        <w:rPr>
          <w:rFonts w:ascii="仿宋_GB2312" w:hAnsi="宋体" w:eastAsia="仿宋_GB2312"/>
          <w:spacing w:val="-4"/>
          <w:sz w:val="32"/>
          <w:szCs w:val="32"/>
        </w:rPr>
      </w:pPr>
      <w:r>
        <w:rPr>
          <w:rFonts w:ascii="仿宋_GB2312" w:hAnsi="宋体" w:eastAsia="仿宋_GB2312" w:cs="仿宋_GB2312"/>
          <w:spacing w:val="-4"/>
          <w:sz w:val="32"/>
          <w:szCs w:val="32"/>
        </w:rPr>
        <w:t>1</w:t>
      </w:r>
      <w:r>
        <w:rPr>
          <w:rFonts w:hint="eastAsia" w:ascii="仿宋_GB2312" w:hAnsi="宋体" w:eastAsia="仿宋_GB2312" w:cs="仿宋_GB2312"/>
          <w:spacing w:val="-4"/>
          <w:sz w:val="32"/>
          <w:szCs w:val="32"/>
          <w:lang w:val="en-US" w:eastAsia="zh-CN"/>
        </w:rPr>
        <w:t>.</w:t>
      </w:r>
      <w:r>
        <w:rPr>
          <w:rFonts w:hint="eastAsia" w:ascii="仿宋_GB2312" w:hAnsi="宋体" w:eastAsia="仿宋_GB2312" w:cs="仿宋_GB2312"/>
          <w:spacing w:val="-4"/>
          <w:sz w:val="32"/>
          <w:szCs w:val="32"/>
        </w:rPr>
        <w:t>东城区人民政府决定保留的</w:t>
      </w:r>
      <w:r>
        <w:rPr>
          <w:rFonts w:hint="eastAsia" w:ascii="仿宋_GB2312" w:hAnsi="宋体" w:eastAsia="仿宋_GB2312" w:cs="仿宋_GB2312"/>
          <w:spacing w:val="-4"/>
          <w:sz w:val="32"/>
          <w:szCs w:val="32"/>
          <w:lang w:eastAsia="zh-CN"/>
        </w:rPr>
        <w:t>区政府</w:t>
      </w:r>
      <w:r>
        <w:rPr>
          <w:rFonts w:hint="eastAsia" w:ascii="仿宋_GB2312" w:hAnsi="宋体" w:eastAsia="仿宋_GB2312" w:cs="仿宋_GB2312"/>
          <w:spacing w:val="-4"/>
          <w:sz w:val="32"/>
          <w:szCs w:val="32"/>
        </w:rPr>
        <w:t>行政规范性文件目录；</w:t>
      </w:r>
    </w:p>
    <w:p>
      <w:pPr>
        <w:spacing w:line="560" w:lineRule="exact"/>
        <w:ind w:firstLine="624" w:firstLineChars="200"/>
        <w:rPr>
          <w:rFonts w:ascii="仿宋_GB2312" w:hAnsi="宋体" w:eastAsia="仿宋_GB2312"/>
          <w:spacing w:val="-4"/>
          <w:sz w:val="32"/>
          <w:szCs w:val="32"/>
        </w:rPr>
      </w:pPr>
      <w:r>
        <w:rPr>
          <w:rFonts w:ascii="仿宋_GB2312" w:hAnsi="宋体" w:eastAsia="仿宋_GB2312" w:cs="仿宋_GB2312"/>
          <w:spacing w:val="-4"/>
          <w:sz w:val="32"/>
          <w:szCs w:val="32"/>
        </w:rPr>
        <w:t>2</w:t>
      </w:r>
      <w:r>
        <w:rPr>
          <w:rFonts w:hint="eastAsia" w:ascii="仿宋_GB2312" w:hAnsi="宋体" w:eastAsia="仿宋_GB2312" w:cs="仿宋_GB2312"/>
          <w:spacing w:val="-4"/>
          <w:sz w:val="32"/>
          <w:szCs w:val="32"/>
          <w:lang w:val="en-US" w:eastAsia="zh-CN"/>
        </w:rPr>
        <w:t>.</w:t>
      </w:r>
      <w:r>
        <w:rPr>
          <w:rFonts w:hint="eastAsia" w:ascii="仿宋_GB2312" w:hAnsi="宋体" w:eastAsia="仿宋_GB2312" w:cs="仿宋_GB2312"/>
          <w:spacing w:val="-4"/>
          <w:sz w:val="32"/>
          <w:szCs w:val="32"/>
        </w:rPr>
        <w:t>东城区人民政府决定保留的</w:t>
      </w:r>
      <w:r>
        <w:rPr>
          <w:rFonts w:hint="eastAsia" w:ascii="仿宋_GB2312" w:hAnsi="宋体" w:eastAsia="仿宋_GB2312" w:cs="仿宋_GB2312"/>
          <w:spacing w:val="-4"/>
          <w:sz w:val="32"/>
          <w:szCs w:val="32"/>
          <w:lang w:eastAsia="zh-CN"/>
        </w:rPr>
        <w:t>部门</w:t>
      </w:r>
      <w:r>
        <w:rPr>
          <w:rFonts w:hint="eastAsia" w:ascii="仿宋_GB2312" w:hAnsi="宋体" w:eastAsia="仿宋_GB2312" w:cs="仿宋_GB2312"/>
          <w:spacing w:val="-4"/>
          <w:sz w:val="32"/>
          <w:szCs w:val="32"/>
        </w:rPr>
        <w:t>行政规范性文件目录；</w:t>
      </w:r>
    </w:p>
    <w:p>
      <w:pPr>
        <w:spacing w:line="560" w:lineRule="exact"/>
        <w:ind w:firstLine="624" w:firstLineChars="200"/>
        <w:rPr>
          <w:rFonts w:hint="eastAsia" w:ascii="仿宋_GB2312" w:hAnsi="宋体" w:eastAsia="仿宋_GB2312" w:cs="仿宋_GB2312"/>
          <w:spacing w:val="-4"/>
          <w:sz w:val="32"/>
          <w:szCs w:val="32"/>
        </w:rPr>
      </w:pPr>
      <w:r>
        <w:rPr>
          <w:rFonts w:ascii="仿宋_GB2312" w:hAnsi="宋体" w:eastAsia="仿宋_GB2312" w:cs="仿宋_GB2312"/>
          <w:spacing w:val="-4"/>
          <w:sz w:val="32"/>
          <w:szCs w:val="32"/>
        </w:rPr>
        <w:t>3</w:t>
      </w:r>
      <w:r>
        <w:rPr>
          <w:rFonts w:hint="eastAsia" w:ascii="仿宋_GB2312" w:hAnsi="宋体" w:eastAsia="仿宋_GB2312" w:cs="仿宋_GB2312"/>
          <w:spacing w:val="-4"/>
          <w:sz w:val="32"/>
          <w:szCs w:val="32"/>
          <w:lang w:val="en-US" w:eastAsia="zh-CN"/>
        </w:rPr>
        <w:t>.</w:t>
      </w:r>
      <w:r>
        <w:rPr>
          <w:rFonts w:hint="eastAsia" w:ascii="仿宋_GB2312" w:hAnsi="宋体" w:eastAsia="仿宋_GB2312" w:cs="仿宋_GB2312"/>
          <w:spacing w:val="-4"/>
          <w:sz w:val="32"/>
          <w:szCs w:val="32"/>
        </w:rPr>
        <w:t>东城区人民政府决定废止的</w:t>
      </w:r>
      <w:r>
        <w:rPr>
          <w:rFonts w:hint="eastAsia" w:ascii="仿宋_GB2312" w:hAnsi="宋体" w:eastAsia="仿宋_GB2312" w:cs="仿宋_GB2312"/>
          <w:spacing w:val="-4"/>
          <w:sz w:val="32"/>
          <w:szCs w:val="32"/>
          <w:lang w:eastAsia="zh-CN"/>
        </w:rPr>
        <w:t>区政府</w:t>
      </w:r>
      <w:r>
        <w:rPr>
          <w:rFonts w:hint="eastAsia" w:ascii="仿宋_GB2312" w:hAnsi="宋体" w:eastAsia="仿宋_GB2312" w:cs="仿宋_GB2312"/>
          <w:spacing w:val="-4"/>
          <w:sz w:val="32"/>
          <w:szCs w:val="32"/>
        </w:rPr>
        <w:t>行政规范性文件目录。</w:t>
      </w:r>
    </w:p>
    <w:p>
      <w:pPr>
        <w:spacing w:line="560" w:lineRule="exact"/>
        <w:ind w:firstLine="624" w:firstLineChars="200"/>
        <w:rPr>
          <w:rFonts w:hint="eastAsia" w:ascii="仿宋_GB2312" w:hAnsi="宋体" w:eastAsia="仿宋_GB2312" w:cs="仿宋_GB2312"/>
          <w:spacing w:val="-4"/>
          <w:sz w:val="32"/>
          <w:szCs w:val="32"/>
        </w:rPr>
      </w:pPr>
      <w:r>
        <w:rPr>
          <w:rFonts w:hint="eastAsia" w:ascii="仿宋_GB2312" w:hAnsi="宋体" w:eastAsia="仿宋_GB2312" w:cs="仿宋_GB2312"/>
          <w:spacing w:val="-4"/>
          <w:sz w:val="32"/>
          <w:szCs w:val="32"/>
          <w:lang w:val="en-US" w:eastAsia="zh-CN"/>
        </w:rPr>
        <w:t>4.</w:t>
      </w:r>
      <w:r>
        <w:rPr>
          <w:rFonts w:hint="eastAsia" w:ascii="仿宋_GB2312" w:hAnsi="宋体" w:eastAsia="仿宋_GB2312" w:cs="仿宋_GB2312"/>
          <w:spacing w:val="-4"/>
          <w:sz w:val="32"/>
          <w:szCs w:val="32"/>
        </w:rPr>
        <w:t>东城区人民政府决定废止的</w:t>
      </w:r>
      <w:r>
        <w:rPr>
          <w:rFonts w:hint="eastAsia" w:ascii="仿宋_GB2312" w:hAnsi="宋体" w:eastAsia="仿宋_GB2312" w:cs="仿宋_GB2312"/>
          <w:spacing w:val="-4"/>
          <w:sz w:val="32"/>
          <w:szCs w:val="32"/>
          <w:lang w:eastAsia="zh-CN"/>
        </w:rPr>
        <w:t>部门</w:t>
      </w:r>
      <w:r>
        <w:rPr>
          <w:rFonts w:hint="eastAsia" w:ascii="仿宋_GB2312" w:hAnsi="宋体" w:eastAsia="仿宋_GB2312" w:cs="仿宋_GB2312"/>
          <w:spacing w:val="-4"/>
          <w:sz w:val="32"/>
          <w:szCs w:val="32"/>
        </w:rPr>
        <w:t>行政规范性文件目录。</w:t>
      </w:r>
    </w:p>
    <w:p>
      <w:pPr>
        <w:spacing w:line="560" w:lineRule="exact"/>
        <w:ind w:firstLine="624" w:firstLineChars="200"/>
        <w:rPr>
          <w:rFonts w:hint="eastAsia" w:ascii="仿宋_GB2312" w:hAnsi="宋体" w:eastAsia="仿宋_GB2312" w:cs="仿宋_GB2312"/>
          <w:spacing w:val="-4"/>
          <w:sz w:val="32"/>
          <w:szCs w:val="32"/>
        </w:rPr>
      </w:pPr>
    </w:p>
    <w:p>
      <w:pPr>
        <w:spacing w:line="560" w:lineRule="exact"/>
        <w:ind w:firstLine="624" w:firstLineChars="200"/>
        <w:rPr>
          <w:rFonts w:hint="eastAsia" w:ascii="仿宋_GB2312" w:hAnsi="宋体" w:eastAsia="仿宋_GB2312" w:cs="仿宋_GB2312"/>
          <w:spacing w:val="-4"/>
          <w:sz w:val="32"/>
          <w:szCs w:val="32"/>
        </w:rPr>
      </w:pPr>
    </w:p>
    <w:p>
      <w:pPr>
        <w:ind w:firstLine="6084" w:firstLineChars="1950"/>
        <w:rPr>
          <w:rFonts w:ascii="仿宋_GB2312" w:hAnsi="宋体" w:eastAsia="仿宋_GB2312"/>
          <w:spacing w:val="-4"/>
          <w:sz w:val="32"/>
          <w:szCs w:val="32"/>
        </w:rPr>
      </w:pPr>
      <w:r>
        <w:rPr>
          <w:rFonts w:hint="eastAsia" w:ascii="仿宋_GB2312" w:hAnsi="宋体" w:eastAsia="仿宋_GB2312" w:cs="仿宋_GB2312"/>
          <w:spacing w:val="-4"/>
          <w:sz w:val="32"/>
          <w:szCs w:val="32"/>
          <w:lang w:val="en-US" w:eastAsia="zh-CN"/>
        </w:rPr>
        <w:t xml:space="preserve"> 2025</w:t>
      </w:r>
      <w:r>
        <w:rPr>
          <w:rFonts w:hint="eastAsia" w:ascii="仿宋_GB2312" w:hAnsi="宋体" w:eastAsia="仿宋_GB2312" w:cs="仿宋_GB2312"/>
          <w:spacing w:val="-4"/>
          <w:sz w:val="32"/>
          <w:szCs w:val="32"/>
        </w:rPr>
        <w:t>年</w:t>
      </w:r>
      <w:r>
        <w:rPr>
          <w:rFonts w:hint="eastAsia" w:ascii="仿宋_GB2312" w:hAnsi="宋体" w:eastAsia="仿宋_GB2312" w:cs="仿宋_GB2312"/>
          <w:spacing w:val="-4"/>
          <w:sz w:val="32"/>
          <w:szCs w:val="32"/>
          <w:lang w:val="en-US" w:eastAsia="zh-CN"/>
        </w:rPr>
        <w:t>9</w:t>
      </w:r>
      <w:r>
        <w:rPr>
          <w:rFonts w:hint="eastAsia" w:ascii="仿宋_GB2312" w:hAnsi="宋体" w:eastAsia="仿宋_GB2312" w:cs="仿宋_GB2312"/>
          <w:spacing w:val="-4"/>
          <w:sz w:val="32"/>
          <w:szCs w:val="32"/>
        </w:rPr>
        <w:t>月</w:t>
      </w:r>
      <w:r>
        <w:rPr>
          <w:rFonts w:hint="eastAsia" w:ascii="仿宋_GB2312" w:hAnsi="宋体" w:eastAsia="仿宋_GB2312" w:cs="仿宋_GB2312"/>
          <w:spacing w:val="-4"/>
          <w:sz w:val="32"/>
          <w:szCs w:val="32"/>
          <w:lang w:val="en-US" w:eastAsia="zh-CN"/>
        </w:rPr>
        <w:t>1</w:t>
      </w:r>
      <w:r>
        <w:rPr>
          <w:rFonts w:hint="eastAsia" w:ascii="仿宋_GB2312" w:hAnsi="宋体" w:eastAsia="仿宋_GB2312" w:cs="仿宋_GB2312"/>
          <w:spacing w:val="-4"/>
          <w:sz w:val="32"/>
          <w:szCs w:val="32"/>
        </w:rPr>
        <w:t>日</w:t>
      </w:r>
    </w:p>
    <w:p>
      <w:pPr>
        <w:ind w:firstLine="624" w:firstLineChars="200"/>
        <w:rPr>
          <w:rFonts w:ascii="仿宋_GB2312" w:hAnsi="宋体" w:eastAsia="仿宋_GB2312"/>
          <w:spacing w:val="-4"/>
          <w:sz w:val="32"/>
          <w:szCs w:val="32"/>
        </w:rPr>
        <w:sectPr>
          <w:footerReference r:id="rId4" w:type="default"/>
          <w:pgSz w:w="11906" w:h="16838"/>
          <w:pgMar w:top="1440" w:right="1588" w:bottom="1440" w:left="1588" w:header="851" w:footer="992" w:gutter="0"/>
          <w:pgNumType w:fmt="decimal"/>
          <w:cols w:space="720" w:num="1"/>
          <w:docGrid w:type="lines" w:linePitch="312" w:charSpace="0"/>
        </w:sectPr>
      </w:pPr>
    </w:p>
    <w:p>
      <w:pPr>
        <w:widowControl/>
        <w:adjustRightInd w:val="0"/>
        <w:snapToGrid w:val="0"/>
        <w:jc w:val="left"/>
        <w:rPr>
          <w:rFonts w:ascii="仿宋_GB2312" w:hAnsi="宋体" w:eastAsia="仿宋_GB2312" w:cs="仿宋_GB2312"/>
          <w:kern w:val="0"/>
          <w:sz w:val="32"/>
          <w:szCs w:val="32"/>
        </w:rPr>
      </w:pPr>
      <w:r>
        <w:rPr>
          <w:rFonts w:hint="eastAsia" w:ascii="仿宋_GB2312" w:hAnsi="宋体" w:eastAsia="仿宋_GB2312" w:cs="仿宋_GB2312"/>
          <w:kern w:val="0"/>
          <w:sz w:val="32"/>
          <w:szCs w:val="32"/>
        </w:rPr>
        <w:t>附件1：</w:t>
      </w:r>
    </w:p>
    <w:p>
      <w:pPr>
        <w:jc w:val="center"/>
        <w:rPr>
          <w:rFonts w:hint="default" w:ascii="方正小标宋简体" w:eastAsia="方正小标宋简体" w:cs="方正小标宋简体"/>
          <w:sz w:val="44"/>
          <w:szCs w:val="44"/>
          <w:lang w:val="en-US" w:eastAsia="zh-CN"/>
        </w:rPr>
      </w:pPr>
      <w:r>
        <w:rPr>
          <w:rFonts w:hint="eastAsia" w:ascii="方正小标宋简体" w:eastAsia="方正小标宋简体" w:cs="方正小标宋简体"/>
          <w:sz w:val="44"/>
          <w:szCs w:val="44"/>
        </w:rPr>
        <w:t>东城区人民政府决定保留的</w:t>
      </w:r>
      <w:r>
        <w:rPr>
          <w:rFonts w:hint="eastAsia" w:ascii="方正小标宋简体" w:eastAsia="方正小标宋简体" w:cs="方正小标宋简体"/>
          <w:sz w:val="44"/>
          <w:szCs w:val="44"/>
          <w:lang w:eastAsia="zh-CN"/>
        </w:rPr>
        <w:t>区政府</w:t>
      </w:r>
      <w:r>
        <w:rPr>
          <w:rFonts w:hint="eastAsia" w:ascii="方正小标宋简体" w:eastAsia="方正小标宋简体" w:cs="方正小标宋简体"/>
          <w:sz w:val="44"/>
          <w:szCs w:val="44"/>
        </w:rPr>
        <w:t>行政规范性文件目录（共</w:t>
      </w:r>
      <w:r>
        <w:rPr>
          <w:rFonts w:hint="eastAsia" w:ascii="方正小标宋简体" w:eastAsia="方正小标宋简体" w:cs="方正小标宋简体"/>
          <w:sz w:val="44"/>
          <w:szCs w:val="44"/>
          <w:highlight w:val="none"/>
          <w:lang w:val="en-US" w:eastAsia="zh-CN"/>
        </w:rPr>
        <w:t>52</w:t>
      </w:r>
      <w:r>
        <w:rPr>
          <w:rFonts w:hint="eastAsia" w:ascii="方正小标宋简体" w:eastAsia="方正小标宋简体" w:cs="方正小标宋简体"/>
          <w:sz w:val="44"/>
          <w:szCs w:val="44"/>
        </w:rPr>
        <w:t>件）</w:t>
      </w:r>
    </w:p>
    <w:tbl>
      <w:tblPr>
        <w:tblStyle w:val="12"/>
        <w:tblpPr w:leftFromText="180" w:rightFromText="180" w:vertAnchor="text" w:horzAnchor="page" w:tblpX="1253" w:tblpY="251"/>
        <w:tblOverlap w:val="never"/>
        <w:tblW w:w="146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678"/>
        <w:gridCol w:w="2062"/>
        <w:gridCol w:w="6462"/>
        <w:gridCol w:w="3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869" w:type="dxa"/>
            <w:vAlign w:val="center"/>
          </w:tcPr>
          <w:p>
            <w:pPr>
              <w:widowControl/>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rPr>
              <w:t>序号</w:t>
            </w:r>
          </w:p>
        </w:tc>
        <w:tc>
          <w:tcPr>
            <w:tcW w:w="1678" w:type="dxa"/>
            <w:vAlign w:val="center"/>
          </w:tcPr>
          <w:p>
            <w:pPr>
              <w:widowControl/>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rPr>
              <w:t>制定日期</w:t>
            </w:r>
          </w:p>
        </w:tc>
        <w:tc>
          <w:tcPr>
            <w:tcW w:w="2062" w:type="dxa"/>
            <w:vAlign w:val="center"/>
          </w:tcPr>
          <w:p>
            <w:pPr>
              <w:widowControl/>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rPr>
              <w:t>责任单位</w:t>
            </w:r>
          </w:p>
        </w:tc>
        <w:tc>
          <w:tcPr>
            <w:tcW w:w="6462" w:type="dxa"/>
            <w:vAlign w:val="center"/>
          </w:tcPr>
          <w:p>
            <w:pPr>
              <w:widowControl/>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rPr>
              <w:t>文  件  标  题</w:t>
            </w:r>
          </w:p>
        </w:tc>
        <w:tc>
          <w:tcPr>
            <w:tcW w:w="3539" w:type="dxa"/>
            <w:vAlign w:val="center"/>
          </w:tcPr>
          <w:p>
            <w:pPr>
              <w:widowControl/>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rPr>
              <w:t>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69" w:type="dxa"/>
            <w:vAlign w:val="center"/>
          </w:tcPr>
          <w:p>
            <w:pPr>
              <w:widowControl/>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rPr>
              <w:t>1</w:t>
            </w:r>
          </w:p>
        </w:tc>
        <w:tc>
          <w:tcPr>
            <w:tcW w:w="1678" w:type="dxa"/>
            <w:vAlign w:val="center"/>
          </w:tcPr>
          <w:p>
            <w:pPr>
              <w:widowControl/>
              <w:jc w:val="center"/>
              <w:textAlignment w:val="center"/>
              <w:rPr>
                <w:rFonts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2011/5/30</w:t>
            </w:r>
          </w:p>
        </w:tc>
        <w:tc>
          <w:tcPr>
            <w:tcW w:w="2062"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区财政局</w:t>
            </w:r>
          </w:p>
        </w:tc>
        <w:tc>
          <w:tcPr>
            <w:tcW w:w="6462" w:type="dxa"/>
            <w:vAlign w:val="center"/>
          </w:tcPr>
          <w:p>
            <w:pPr>
              <w:widowControl/>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北京市东城区人民政府关于印发《东城区行政事业单位国有资产管理办法》的通知</w:t>
            </w:r>
          </w:p>
        </w:tc>
        <w:tc>
          <w:tcPr>
            <w:tcW w:w="3539"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东政发〔2011〕24号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869" w:type="dxa"/>
            <w:vAlign w:val="center"/>
          </w:tcPr>
          <w:p>
            <w:pPr>
              <w:widowControl/>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rPr>
              <w:t>2</w:t>
            </w:r>
          </w:p>
        </w:tc>
        <w:tc>
          <w:tcPr>
            <w:tcW w:w="1678"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2014/3/14</w:t>
            </w:r>
          </w:p>
        </w:tc>
        <w:tc>
          <w:tcPr>
            <w:tcW w:w="2062"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区发改委</w:t>
            </w:r>
          </w:p>
        </w:tc>
        <w:tc>
          <w:tcPr>
            <w:tcW w:w="6462" w:type="dxa"/>
            <w:vAlign w:val="center"/>
          </w:tcPr>
          <w:p>
            <w:pPr>
              <w:widowControl/>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kern w:val="0"/>
                <w:sz w:val="28"/>
                <w:szCs w:val="28"/>
                <w:u w:val="none"/>
                <w:lang w:val="en-US" w:eastAsia="zh-CN"/>
              </w:rPr>
              <w:fldChar w:fldCharType="begin"/>
            </w:r>
            <w:r>
              <w:rPr>
                <w:rFonts w:hint="eastAsia" w:ascii="仿宋_GB2312" w:hAnsi="宋体" w:eastAsia="仿宋_GB2312" w:cs="仿宋_GB2312"/>
                <w:i w:val="0"/>
                <w:iCs w:val="0"/>
                <w:kern w:val="0"/>
                <w:sz w:val="28"/>
                <w:szCs w:val="28"/>
                <w:u w:val="none"/>
                <w:lang w:val="en-US" w:eastAsia="zh-CN"/>
              </w:rPr>
              <w:instrText xml:space="preserve"> HYPERLINK "http://zfxxgk.beijing.gov.cn/11A000/zfwj23/2014-04/29/content_463146.shtml" \o "http://zfxxgk.beijing.gov.cn/11A000/zfwj23/2014-04/29/content_463146.shtml" </w:instrText>
            </w:r>
            <w:r>
              <w:rPr>
                <w:rFonts w:hint="eastAsia" w:ascii="仿宋_GB2312" w:hAnsi="宋体" w:eastAsia="仿宋_GB2312" w:cs="仿宋_GB2312"/>
                <w:i w:val="0"/>
                <w:iCs w:val="0"/>
                <w:kern w:val="0"/>
                <w:sz w:val="28"/>
                <w:szCs w:val="28"/>
                <w:u w:val="none"/>
                <w:lang w:val="en-US" w:eastAsia="zh-CN"/>
              </w:rPr>
              <w:fldChar w:fldCharType="separate"/>
            </w:r>
            <w:r>
              <w:rPr>
                <w:rStyle w:val="10"/>
                <w:rFonts w:hint="eastAsia" w:ascii="仿宋_GB2312" w:hAnsi="宋体" w:eastAsia="仿宋_GB2312" w:cs="仿宋_GB2312"/>
                <w:i w:val="0"/>
                <w:iCs w:val="0"/>
                <w:sz w:val="28"/>
                <w:szCs w:val="28"/>
                <w:u w:val="none"/>
              </w:rPr>
              <w:t>北京市东城区人民政府关于印发《东城区支持鼓励节约能源暂行办法》的通知</w:t>
            </w:r>
            <w:r>
              <w:rPr>
                <w:rFonts w:hint="eastAsia" w:ascii="仿宋_GB2312" w:hAnsi="宋体" w:eastAsia="仿宋_GB2312" w:cs="仿宋_GB2312"/>
                <w:i w:val="0"/>
                <w:iCs w:val="0"/>
                <w:kern w:val="0"/>
                <w:sz w:val="28"/>
                <w:szCs w:val="28"/>
                <w:u w:val="none"/>
                <w:lang w:val="en-US" w:eastAsia="zh-CN"/>
              </w:rPr>
              <w:fldChar w:fldCharType="end"/>
            </w:r>
          </w:p>
        </w:tc>
        <w:tc>
          <w:tcPr>
            <w:tcW w:w="3539"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东政发〔2014〕7号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869" w:type="dxa"/>
            <w:vAlign w:val="center"/>
          </w:tcPr>
          <w:p>
            <w:pPr>
              <w:widowControl/>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rPr>
              <w:t>3</w:t>
            </w:r>
          </w:p>
        </w:tc>
        <w:tc>
          <w:tcPr>
            <w:tcW w:w="1678"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2016/5/11</w:t>
            </w:r>
          </w:p>
        </w:tc>
        <w:tc>
          <w:tcPr>
            <w:tcW w:w="2062"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市规自委东城分局</w:t>
            </w:r>
          </w:p>
        </w:tc>
        <w:tc>
          <w:tcPr>
            <w:tcW w:w="6462" w:type="dxa"/>
            <w:vAlign w:val="center"/>
          </w:tcPr>
          <w:p>
            <w:pPr>
              <w:widowControl/>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北京市东城区人民政府关于印发《东城区棚户区改造前期工作及拟改造土地使用权一次性招标工作实施细则》的通知</w:t>
            </w:r>
          </w:p>
        </w:tc>
        <w:tc>
          <w:tcPr>
            <w:tcW w:w="3539"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东政发〔2016〕25号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869" w:type="dxa"/>
            <w:vAlign w:val="center"/>
          </w:tcPr>
          <w:p>
            <w:pPr>
              <w:widowControl/>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rPr>
              <w:t>4</w:t>
            </w:r>
          </w:p>
        </w:tc>
        <w:tc>
          <w:tcPr>
            <w:tcW w:w="1678"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2018/10/14</w:t>
            </w:r>
          </w:p>
        </w:tc>
        <w:tc>
          <w:tcPr>
            <w:tcW w:w="2062"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区房管局</w:t>
            </w:r>
          </w:p>
        </w:tc>
        <w:tc>
          <w:tcPr>
            <w:tcW w:w="6462" w:type="dxa"/>
            <w:vAlign w:val="center"/>
          </w:tcPr>
          <w:p>
            <w:pPr>
              <w:widowControl/>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北京市东城区人民政府办公室关于印发《东城区拆迁滞留项目现场管理办法》的通知</w:t>
            </w:r>
          </w:p>
        </w:tc>
        <w:tc>
          <w:tcPr>
            <w:tcW w:w="3539"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东政办发〔2018〕28号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869" w:type="dxa"/>
            <w:vAlign w:val="center"/>
          </w:tcPr>
          <w:p>
            <w:pPr>
              <w:widowControl/>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rPr>
              <w:t>5</w:t>
            </w:r>
          </w:p>
        </w:tc>
        <w:tc>
          <w:tcPr>
            <w:tcW w:w="1678"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2018/12/3</w:t>
            </w:r>
          </w:p>
        </w:tc>
        <w:tc>
          <w:tcPr>
            <w:tcW w:w="2062"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东城园管委会区科委</w:t>
            </w:r>
          </w:p>
        </w:tc>
        <w:tc>
          <w:tcPr>
            <w:tcW w:w="6462" w:type="dxa"/>
            <w:vAlign w:val="center"/>
          </w:tcPr>
          <w:p>
            <w:pPr>
              <w:widowControl/>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北京市东城区人民政府关于印发《中关村东城园构建高精尖产业用地管理办法》的通知</w:t>
            </w:r>
          </w:p>
        </w:tc>
        <w:tc>
          <w:tcPr>
            <w:tcW w:w="3539"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东政发〔2018〕45号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869" w:type="dxa"/>
            <w:vAlign w:val="center"/>
          </w:tcPr>
          <w:p>
            <w:pPr>
              <w:widowControl/>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rPr>
              <w:t>6</w:t>
            </w:r>
          </w:p>
        </w:tc>
        <w:tc>
          <w:tcPr>
            <w:tcW w:w="1678"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2018/12/17</w:t>
            </w:r>
          </w:p>
        </w:tc>
        <w:tc>
          <w:tcPr>
            <w:tcW w:w="2062"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市规自委东城分局</w:t>
            </w:r>
          </w:p>
        </w:tc>
        <w:tc>
          <w:tcPr>
            <w:tcW w:w="6462" w:type="dxa"/>
            <w:vAlign w:val="center"/>
          </w:tcPr>
          <w:p>
            <w:pPr>
              <w:widowControl/>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北京市东城区人民政府办公室关于印发《东城区落实北京市工程建设项目审批制度改革试点工作实施意见》的通知</w:t>
            </w:r>
          </w:p>
        </w:tc>
        <w:tc>
          <w:tcPr>
            <w:tcW w:w="3539"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东政办发〔2018〕31号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869" w:type="dxa"/>
            <w:vAlign w:val="center"/>
          </w:tcPr>
          <w:p>
            <w:pPr>
              <w:widowControl/>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rPr>
              <w:t>7</w:t>
            </w:r>
          </w:p>
        </w:tc>
        <w:tc>
          <w:tcPr>
            <w:tcW w:w="1678"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2019/5/24</w:t>
            </w:r>
          </w:p>
        </w:tc>
        <w:tc>
          <w:tcPr>
            <w:tcW w:w="2062"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区商务局</w:t>
            </w:r>
          </w:p>
        </w:tc>
        <w:tc>
          <w:tcPr>
            <w:tcW w:w="6462" w:type="dxa"/>
            <w:vAlign w:val="center"/>
          </w:tcPr>
          <w:p>
            <w:pPr>
              <w:widowControl/>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北京市东城区人民政府关于印发《东城区落实&lt;全面推进北京市服务业扩大开放综合试点工作方案&gt;实施方案》的通知</w:t>
            </w:r>
          </w:p>
        </w:tc>
        <w:tc>
          <w:tcPr>
            <w:tcW w:w="3539"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东政发〔2019〕10号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869" w:type="dxa"/>
            <w:vAlign w:val="center"/>
          </w:tcPr>
          <w:p>
            <w:pPr>
              <w:widowControl/>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rPr>
              <w:t>8</w:t>
            </w:r>
          </w:p>
        </w:tc>
        <w:tc>
          <w:tcPr>
            <w:tcW w:w="1678"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2019/6/14</w:t>
            </w:r>
          </w:p>
        </w:tc>
        <w:tc>
          <w:tcPr>
            <w:tcW w:w="2062"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区卫健委</w:t>
            </w:r>
          </w:p>
        </w:tc>
        <w:tc>
          <w:tcPr>
            <w:tcW w:w="6462" w:type="dxa"/>
            <w:vAlign w:val="center"/>
          </w:tcPr>
          <w:p>
            <w:pPr>
              <w:widowControl/>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北京市东城区人民政府办公室关于印发《东城区医耗联动综合改革实施方案》的通知</w:t>
            </w:r>
          </w:p>
        </w:tc>
        <w:tc>
          <w:tcPr>
            <w:tcW w:w="3539"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东政办发〔2019〕12号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869" w:type="dxa"/>
            <w:vAlign w:val="center"/>
          </w:tcPr>
          <w:p>
            <w:pPr>
              <w:widowControl/>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rPr>
              <w:t>9</w:t>
            </w:r>
          </w:p>
        </w:tc>
        <w:tc>
          <w:tcPr>
            <w:tcW w:w="1678"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2020/1/13</w:t>
            </w:r>
          </w:p>
        </w:tc>
        <w:tc>
          <w:tcPr>
            <w:tcW w:w="2062"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区应急管理局</w:t>
            </w:r>
          </w:p>
        </w:tc>
        <w:tc>
          <w:tcPr>
            <w:tcW w:w="6462" w:type="dxa"/>
            <w:vAlign w:val="center"/>
          </w:tcPr>
          <w:p>
            <w:pPr>
              <w:widowControl/>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北京市东城区人民政府办公室印发《关于推进城市安全发展的实施方案》的通知</w:t>
            </w:r>
          </w:p>
        </w:tc>
        <w:tc>
          <w:tcPr>
            <w:tcW w:w="3539"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东政办发〔2020〕1号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869" w:type="dxa"/>
            <w:vAlign w:val="center"/>
          </w:tcPr>
          <w:p>
            <w:pPr>
              <w:widowControl/>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rPr>
              <w:t>10</w:t>
            </w:r>
          </w:p>
        </w:tc>
        <w:tc>
          <w:tcPr>
            <w:tcW w:w="1678"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2020/6/11</w:t>
            </w:r>
          </w:p>
        </w:tc>
        <w:tc>
          <w:tcPr>
            <w:tcW w:w="2062"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区市场监管局</w:t>
            </w:r>
          </w:p>
        </w:tc>
        <w:tc>
          <w:tcPr>
            <w:tcW w:w="6462" w:type="dxa"/>
            <w:vAlign w:val="center"/>
          </w:tcPr>
          <w:p>
            <w:pPr>
              <w:widowControl/>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北京市东城区人民政府关于公布清理现行妨碍统一市场和公平竞争政策措施结果的通知</w:t>
            </w:r>
          </w:p>
        </w:tc>
        <w:tc>
          <w:tcPr>
            <w:tcW w:w="3539"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东政发〔2020〕7号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3" w:hRule="atLeast"/>
        </w:trPr>
        <w:tc>
          <w:tcPr>
            <w:tcW w:w="869" w:type="dxa"/>
            <w:vAlign w:val="center"/>
          </w:tcPr>
          <w:p>
            <w:pPr>
              <w:widowControl/>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rPr>
              <w:t>11</w:t>
            </w:r>
          </w:p>
        </w:tc>
        <w:tc>
          <w:tcPr>
            <w:tcW w:w="1678"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2020/7/7</w:t>
            </w:r>
          </w:p>
        </w:tc>
        <w:tc>
          <w:tcPr>
            <w:tcW w:w="2062"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区发改委</w:t>
            </w:r>
          </w:p>
        </w:tc>
        <w:tc>
          <w:tcPr>
            <w:tcW w:w="6462" w:type="dxa"/>
            <w:vAlign w:val="center"/>
          </w:tcPr>
          <w:p>
            <w:pPr>
              <w:widowControl/>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北京市东城区人民政府关于废止《东城区产业指导目录（2018年版）》的通知</w:t>
            </w:r>
          </w:p>
        </w:tc>
        <w:tc>
          <w:tcPr>
            <w:tcW w:w="3539"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东政发〔2020〕10号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869" w:type="dxa"/>
            <w:vAlign w:val="center"/>
          </w:tcPr>
          <w:p>
            <w:pPr>
              <w:widowControl/>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rPr>
              <w:t>12</w:t>
            </w:r>
          </w:p>
        </w:tc>
        <w:tc>
          <w:tcPr>
            <w:tcW w:w="1678"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2020/10/4</w:t>
            </w:r>
          </w:p>
        </w:tc>
        <w:tc>
          <w:tcPr>
            <w:tcW w:w="2062"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区司法局</w:t>
            </w:r>
          </w:p>
        </w:tc>
        <w:tc>
          <w:tcPr>
            <w:tcW w:w="6462" w:type="dxa"/>
            <w:vAlign w:val="center"/>
          </w:tcPr>
          <w:p>
            <w:pPr>
              <w:widowControl/>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北京市东城区人民政府关于公布行政规范性文件清理结果的通知</w:t>
            </w:r>
          </w:p>
        </w:tc>
        <w:tc>
          <w:tcPr>
            <w:tcW w:w="3539"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东政发〔2020〕11号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869" w:type="dxa"/>
            <w:vAlign w:val="center"/>
          </w:tcPr>
          <w:p>
            <w:pPr>
              <w:widowControl/>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rPr>
              <w:t>13</w:t>
            </w:r>
          </w:p>
        </w:tc>
        <w:tc>
          <w:tcPr>
            <w:tcW w:w="1678"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2020/12/23</w:t>
            </w:r>
          </w:p>
        </w:tc>
        <w:tc>
          <w:tcPr>
            <w:tcW w:w="2062"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区社工部</w:t>
            </w:r>
          </w:p>
        </w:tc>
        <w:tc>
          <w:tcPr>
            <w:tcW w:w="6462" w:type="dxa"/>
            <w:vAlign w:val="center"/>
          </w:tcPr>
          <w:p>
            <w:pPr>
              <w:widowControl/>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北京市东城区人民政府关于东城区社区调整的通知</w:t>
            </w:r>
          </w:p>
        </w:tc>
        <w:tc>
          <w:tcPr>
            <w:tcW w:w="3539"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东政发〔2020〕12号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869" w:type="dxa"/>
            <w:vAlign w:val="center"/>
          </w:tcPr>
          <w:p>
            <w:pPr>
              <w:widowControl/>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rPr>
              <w:t>14</w:t>
            </w:r>
          </w:p>
        </w:tc>
        <w:tc>
          <w:tcPr>
            <w:tcW w:w="1678"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2021/3/17</w:t>
            </w:r>
          </w:p>
        </w:tc>
        <w:tc>
          <w:tcPr>
            <w:tcW w:w="2062"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区文旅局</w:t>
            </w:r>
          </w:p>
        </w:tc>
        <w:tc>
          <w:tcPr>
            <w:tcW w:w="6462" w:type="dxa"/>
            <w:vAlign w:val="center"/>
          </w:tcPr>
          <w:p>
            <w:pPr>
              <w:widowControl/>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北京市东城区人民政府办公室转发区文化和旅游局关于《北京市东城区公共文化设施社会化运营指导意见（试行）》的通知</w:t>
            </w:r>
          </w:p>
        </w:tc>
        <w:tc>
          <w:tcPr>
            <w:tcW w:w="3539"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东政办发〔2021〕3号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869" w:type="dxa"/>
            <w:vAlign w:val="center"/>
          </w:tcPr>
          <w:p>
            <w:pPr>
              <w:widowControl/>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rPr>
              <w:t>15</w:t>
            </w:r>
          </w:p>
        </w:tc>
        <w:tc>
          <w:tcPr>
            <w:tcW w:w="1678"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2021/4/26</w:t>
            </w:r>
          </w:p>
        </w:tc>
        <w:tc>
          <w:tcPr>
            <w:tcW w:w="2062"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区司法局</w:t>
            </w:r>
          </w:p>
        </w:tc>
        <w:tc>
          <w:tcPr>
            <w:tcW w:w="6462" w:type="dxa"/>
            <w:vAlign w:val="center"/>
          </w:tcPr>
          <w:p>
            <w:pPr>
              <w:widowControl/>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北京市东城区人民政府关于印发《东城区重大行政决策程序实施细则》的通知</w:t>
            </w:r>
          </w:p>
        </w:tc>
        <w:tc>
          <w:tcPr>
            <w:tcW w:w="3539"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东政发〔2021〕2号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869" w:type="dxa"/>
            <w:vAlign w:val="center"/>
          </w:tcPr>
          <w:p>
            <w:pPr>
              <w:widowControl/>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rPr>
              <w:t>16</w:t>
            </w:r>
          </w:p>
        </w:tc>
        <w:tc>
          <w:tcPr>
            <w:tcW w:w="1678"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2021/5/27</w:t>
            </w:r>
          </w:p>
        </w:tc>
        <w:tc>
          <w:tcPr>
            <w:tcW w:w="2062"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区城管委</w:t>
            </w:r>
          </w:p>
        </w:tc>
        <w:tc>
          <w:tcPr>
            <w:tcW w:w="6462" w:type="dxa"/>
            <w:vAlign w:val="center"/>
          </w:tcPr>
          <w:p>
            <w:pPr>
              <w:widowControl/>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北京市东城区人民政府关于东城区区管河湖管理范围划定的公告</w:t>
            </w:r>
          </w:p>
        </w:tc>
        <w:tc>
          <w:tcPr>
            <w:tcW w:w="3539"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东政发〔2021〕3号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869" w:type="dxa"/>
            <w:vAlign w:val="center"/>
          </w:tcPr>
          <w:p>
            <w:pPr>
              <w:widowControl/>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rPr>
              <w:t>17</w:t>
            </w:r>
          </w:p>
        </w:tc>
        <w:tc>
          <w:tcPr>
            <w:tcW w:w="1678"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2021/6/4</w:t>
            </w:r>
          </w:p>
        </w:tc>
        <w:tc>
          <w:tcPr>
            <w:tcW w:w="2062"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区委编办</w:t>
            </w:r>
          </w:p>
        </w:tc>
        <w:tc>
          <w:tcPr>
            <w:tcW w:w="6462" w:type="dxa"/>
            <w:vAlign w:val="center"/>
          </w:tcPr>
          <w:p>
            <w:pPr>
              <w:widowControl/>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北京市东城区人民政府办公室关于落实取消和下放一批行政执法职权工作的通知</w:t>
            </w:r>
          </w:p>
        </w:tc>
        <w:tc>
          <w:tcPr>
            <w:tcW w:w="3539"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东政办发〔2021〕10号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869" w:type="dxa"/>
            <w:vAlign w:val="center"/>
          </w:tcPr>
          <w:p>
            <w:pPr>
              <w:widowControl/>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rPr>
              <w:t>18</w:t>
            </w:r>
          </w:p>
        </w:tc>
        <w:tc>
          <w:tcPr>
            <w:tcW w:w="1678"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2021/9/11</w:t>
            </w:r>
          </w:p>
        </w:tc>
        <w:tc>
          <w:tcPr>
            <w:tcW w:w="2062"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区政府研究室</w:t>
            </w:r>
          </w:p>
        </w:tc>
        <w:tc>
          <w:tcPr>
            <w:tcW w:w="6462" w:type="dxa"/>
            <w:vAlign w:val="center"/>
          </w:tcPr>
          <w:p>
            <w:pPr>
              <w:widowControl/>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北京市东城区人民政府办公室关于印发《北京市东城区人民政府重大行政决策论证专家库管理办法》的通知</w:t>
            </w:r>
          </w:p>
        </w:tc>
        <w:tc>
          <w:tcPr>
            <w:tcW w:w="3539"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东政办发〔2021〕14号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869" w:type="dxa"/>
            <w:vAlign w:val="center"/>
          </w:tcPr>
          <w:p>
            <w:pPr>
              <w:widowControl/>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rPr>
              <w:t>19</w:t>
            </w:r>
          </w:p>
        </w:tc>
        <w:tc>
          <w:tcPr>
            <w:tcW w:w="1678"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2021/9/30</w:t>
            </w:r>
          </w:p>
        </w:tc>
        <w:tc>
          <w:tcPr>
            <w:tcW w:w="2062"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区司法局</w:t>
            </w:r>
          </w:p>
        </w:tc>
        <w:tc>
          <w:tcPr>
            <w:tcW w:w="6462" w:type="dxa"/>
            <w:vAlign w:val="center"/>
          </w:tcPr>
          <w:p>
            <w:pPr>
              <w:widowControl/>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北京市东城区人民政府办公室关于印发《东城区公职律师管理规定（试行）》的通知</w:t>
            </w:r>
          </w:p>
        </w:tc>
        <w:tc>
          <w:tcPr>
            <w:tcW w:w="3539"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东政办发〔2021〕15号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869" w:type="dxa"/>
            <w:vAlign w:val="center"/>
          </w:tcPr>
          <w:p>
            <w:pPr>
              <w:widowControl/>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rPr>
              <w:t>20</w:t>
            </w:r>
          </w:p>
        </w:tc>
        <w:tc>
          <w:tcPr>
            <w:tcW w:w="1678"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2021/9/30</w:t>
            </w:r>
          </w:p>
        </w:tc>
        <w:tc>
          <w:tcPr>
            <w:tcW w:w="2062"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区司法局</w:t>
            </w:r>
          </w:p>
        </w:tc>
        <w:tc>
          <w:tcPr>
            <w:tcW w:w="6462" w:type="dxa"/>
            <w:vAlign w:val="center"/>
          </w:tcPr>
          <w:p>
            <w:pPr>
              <w:widowControl/>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北京市东城区人民政府办公室关于印发《东城区公司律师管理规定（试行）》的通知</w:t>
            </w:r>
          </w:p>
        </w:tc>
        <w:tc>
          <w:tcPr>
            <w:tcW w:w="3539"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东政办发〔2021〕16号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869" w:type="dxa"/>
            <w:vAlign w:val="center"/>
          </w:tcPr>
          <w:p>
            <w:pPr>
              <w:widowControl/>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rPr>
              <w:t>21</w:t>
            </w:r>
          </w:p>
        </w:tc>
        <w:tc>
          <w:tcPr>
            <w:tcW w:w="1678"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2021/12/9</w:t>
            </w:r>
          </w:p>
        </w:tc>
        <w:tc>
          <w:tcPr>
            <w:tcW w:w="2062"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区卫健委</w:t>
            </w:r>
          </w:p>
        </w:tc>
        <w:tc>
          <w:tcPr>
            <w:tcW w:w="6462" w:type="dxa"/>
            <w:vAlign w:val="center"/>
          </w:tcPr>
          <w:p>
            <w:pPr>
              <w:widowControl/>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北京市东城区人民政府办公室关于印发《东城区关于改革完善医疗卫生行业综合监管制度的实施方案》的通知</w:t>
            </w:r>
          </w:p>
        </w:tc>
        <w:tc>
          <w:tcPr>
            <w:tcW w:w="3539"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东政办发〔2021〕17号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869" w:type="dxa"/>
            <w:vAlign w:val="center"/>
          </w:tcPr>
          <w:p>
            <w:pPr>
              <w:widowControl/>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rPr>
              <w:t>22</w:t>
            </w:r>
          </w:p>
        </w:tc>
        <w:tc>
          <w:tcPr>
            <w:tcW w:w="1678"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2022/2/1</w:t>
            </w:r>
          </w:p>
        </w:tc>
        <w:tc>
          <w:tcPr>
            <w:tcW w:w="2062"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区应急管理局</w:t>
            </w:r>
          </w:p>
        </w:tc>
        <w:tc>
          <w:tcPr>
            <w:tcW w:w="6462" w:type="dxa"/>
            <w:vAlign w:val="center"/>
          </w:tcPr>
          <w:p>
            <w:pPr>
              <w:widowControl/>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北京市东城区人民政府关于印发《东城区突发事件总体应急预案（2022年修订）》的通知</w:t>
            </w:r>
          </w:p>
        </w:tc>
        <w:tc>
          <w:tcPr>
            <w:tcW w:w="3539"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东政发〔2022〕3号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869" w:type="dxa"/>
            <w:vAlign w:val="center"/>
          </w:tcPr>
          <w:p>
            <w:pPr>
              <w:widowControl/>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rPr>
              <w:t>23</w:t>
            </w:r>
          </w:p>
        </w:tc>
        <w:tc>
          <w:tcPr>
            <w:tcW w:w="1678"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2022/3/30</w:t>
            </w:r>
          </w:p>
        </w:tc>
        <w:tc>
          <w:tcPr>
            <w:tcW w:w="2062"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区发改委</w:t>
            </w:r>
          </w:p>
        </w:tc>
        <w:tc>
          <w:tcPr>
            <w:tcW w:w="6462" w:type="dxa"/>
            <w:vAlign w:val="center"/>
          </w:tcPr>
          <w:p>
            <w:pPr>
              <w:widowControl/>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北京市东城区人民政府关于印发《东城区2022年营商环境改革创新工作实施方案》的通知</w:t>
            </w:r>
          </w:p>
        </w:tc>
        <w:tc>
          <w:tcPr>
            <w:tcW w:w="3539"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东政发〔2022〕5号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869" w:type="dxa"/>
            <w:vAlign w:val="center"/>
          </w:tcPr>
          <w:p>
            <w:pPr>
              <w:widowControl/>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rPr>
              <w:t>24</w:t>
            </w:r>
          </w:p>
        </w:tc>
        <w:tc>
          <w:tcPr>
            <w:tcW w:w="1678"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2022/4/4</w:t>
            </w:r>
          </w:p>
        </w:tc>
        <w:tc>
          <w:tcPr>
            <w:tcW w:w="2062"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区生态环境局</w:t>
            </w:r>
          </w:p>
        </w:tc>
        <w:tc>
          <w:tcPr>
            <w:tcW w:w="6462" w:type="dxa"/>
            <w:vAlign w:val="center"/>
          </w:tcPr>
          <w:p>
            <w:pPr>
              <w:widowControl/>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北京市东城区人民政府关于印发《东城区“十四五”时期生态环境保护规划》的通知</w:t>
            </w:r>
          </w:p>
        </w:tc>
        <w:tc>
          <w:tcPr>
            <w:tcW w:w="3539"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东政发〔2022〕6号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869" w:type="dxa"/>
            <w:vAlign w:val="center"/>
          </w:tcPr>
          <w:p>
            <w:pPr>
              <w:widowControl/>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rPr>
              <w:t>25</w:t>
            </w:r>
          </w:p>
        </w:tc>
        <w:tc>
          <w:tcPr>
            <w:tcW w:w="1678"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2022/5/17</w:t>
            </w:r>
          </w:p>
        </w:tc>
        <w:tc>
          <w:tcPr>
            <w:tcW w:w="2062"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区发改委</w:t>
            </w:r>
          </w:p>
        </w:tc>
        <w:tc>
          <w:tcPr>
            <w:tcW w:w="6462" w:type="dxa"/>
            <w:vAlign w:val="center"/>
          </w:tcPr>
          <w:p>
            <w:pPr>
              <w:widowControl/>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北京市东城区人民政府办公室关于印发《北京市东城区关于落实继续加大中小微企业帮扶力度加快困难企业恢复发展的若干措施实施细则》的通知</w:t>
            </w:r>
          </w:p>
        </w:tc>
        <w:tc>
          <w:tcPr>
            <w:tcW w:w="3539"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东政办发〔2022〕7号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869" w:type="dxa"/>
            <w:vAlign w:val="center"/>
          </w:tcPr>
          <w:p>
            <w:pPr>
              <w:widowControl/>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rPr>
              <w:t>26</w:t>
            </w:r>
          </w:p>
        </w:tc>
        <w:tc>
          <w:tcPr>
            <w:tcW w:w="1678"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2022/6/17</w:t>
            </w:r>
          </w:p>
        </w:tc>
        <w:tc>
          <w:tcPr>
            <w:tcW w:w="2062"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区司法局</w:t>
            </w:r>
          </w:p>
        </w:tc>
        <w:tc>
          <w:tcPr>
            <w:tcW w:w="6462" w:type="dxa"/>
            <w:vAlign w:val="center"/>
          </w:tcPr>
          <w:p>
            <w:pPr>
              <w:widowControl/>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北京市东城区人民政府关于公布行政规范性文件清理结果的通知</w:t>
            </w:r>
          </w:p>
        </w:tc>
        <w:tc>
          <w:tcPr>
            <w:tcW w:w="3539"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东政发〔2022〕9号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869" w:type="dxa"/>
            <w:vAlign w:val="center"/>
          </w:tcPr>
          <w:p>
            <w:pPr>
              <w:widowControl/>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rPr>
              <w:t>27</w:t>
            </w:r>
          </w:p>
        </w:tc>
        <w:tc>
          <w:tcPr>
            <w:tcW w:w="1678"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2022/6/20</w:t>
            </w:r>
          </w:p>
        </w:tc>
        <w:tc>
          <w:tcPr>
            <w:tcW w:w="2062"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区经信局</w:t>
            </w:r>
          </w:p>
        </w:tc>
        <w:tc>
          <w:tcPr>
            <w:tcW w:w="6462" w:type="dxa"/>
            <w:vAlign w:val="center"/>
          </w:tcPr>
          <w:p>
            <w:pPr>
              <w:widowControl/>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北京市东城区人民政府办公室关于印发《东城区推进数字经济标杆城市建设行动方案（2022-2024年）》的通知</w:t>
            </w:r>
          </w:p>
        </w:tc>
        <w:tc>
          <w:tcPr>
            <w:tcW w:w="3539"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东政办发〔2022〕8号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869" w:type="dxa"/>
            <w:vAlign w:val="center"/>
          </w:tcPr>
          <w:p>
            <w:pPr>
              <w:widowControl/>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rPr>
              <w:t>28</w:t>
            </w:r>
          </w:p>
        </w:tc>
        <w:tc>
          <w:tcPr>
            <w:tcW w:w="1678"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2022/7/28</w:t>
            </w:r>
          </w:p>
        </w:tc>
        <w:tc>
          <w:tcPr>
            <w:tcW w:w="2062"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区房管局</w:t>
            </w:r>
          </w:p>
        </w:tc>
        <w:tc>
          <w:tcPr>
            <w:tcW w:w="6462" w:type="dxa"/>
            <w:vAlign w:val="center"/>
          </w:tcPr>
          <w:p>
            <w:pPr>
              <w:widowControl/>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北京市东城区人民政府办公室关于印发《东城区自建房安全专项整治工作方案》的通知</w:t>
            </w:r>
          </w:p>
        </w:tc>
        <w:tc>
          <w:tcPr>
            <w:tcW w:w="3539"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东政办发〔2022〕9号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869" w:type="dxa"/>
            <w:vAlign w:val="center"/>
          </w:tcPr>
          <w:p>
            <w:pPr>
              <w:widowControl/>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rPr>
              <w:t>29</w:t>
            </w:r>
          </w:p>
        </w:tc>
        <w:tc>
          <w:tcPr>
            <w:tcW w:w="1678"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2022/8/10</w:t>
            </w:r>
          </w:p>
        </w:tc>
        <w:tc>
          <w:tcPr>
            <w:tcW w:w="2062"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市规自委东城分局</w:t>
            </w:r>
          </w:p>
        </w:tc>
        <w:tc>
          <w:tcPr>
            <w:tcW w:w="6462" w:type="dxa"/>
            <w:vAlign w:val="center"/>
          </w:tcPr>
          <w:p>
            <w:pPr>
              <w:widowControl/>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北京市东城区人民政府办公室关于印发《东城区平房（院落）保护性修缮和恢复性修建试点项目工作细则（试行）》的通知</w:t>
            </w:r>
          </w:p>
        </w:tc>
        <w:tc>
          <w:tcPr>
            <w:tcW w:w="3539"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东政办发〔2022〕10号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869" w:type="dxa"/>
            <w:vAlign w:val="center"/>
          </w:tcPr>
          <w:p>
            <w:pPr>
              <w:widowControl/>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rPr>
              <w:t>30</w:t>
            </w:r>
          </w:p>
        </w:tc>
        <w:tc>
          <w:tcPr>
            <w:tcW w:w="1678"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2022/9/10</w:t>
            </w:r>
          </w:p>
        </w:tc>
        <w:tc>
          <w:tcPr>
            <w:tcW w:w="2062"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区市场监管局</w:t>
            </w:r>
          </w:p>
        </w:tc>
        <w:tc>
          <w:tcPr>
            <w:tcW w:w="6462" w:type="dxa"/>
            <w:vAlign w:val="center"/>
          </w:tcPr>
          <w:p>
            <w:pPr>
              <w:widowControl/>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北京市东城区人民政府关于东城区禁止设立食品生产加工作坊的决定</w:t>
            </w:r>
          </w:p>
        </w:tc>
        <w:tc>
          <w:tcPr>
            <w:tcW w:w="3539"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东政发〔2022〕12号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869" w:type="dxa"/>
            <w:vAlign w:val="center"/>
          </w:tcPr>
          <w:p>
            <w:pPr>
              <w:widowControl/>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rPr>
              <w:t>31</w:t>
            </w:r>
          </w:p>
        </w:tc>
        <w:tc>
          <w:tcPr>
            <w:tcW w:w="1678"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2022/10/18</w:t>
            </w:r>
          </w:p>
        </w:tc>
        <w:tc>
          <w:tcPr>
            <w:tcW w:w="2062"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区科协</w:t>
            </w:r>
          </w:p>
        </w:tc>
        <w:tc>
          <w:tcPr>
            <w:tcW w:w="6462" w:type="dxa"/>
            <w:vAlign w:val="center"/>
          </w:tcPr>
          <w:p>
            <w:pPr>
              <w:widowControl/>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北京市东城区人民政府办公室关于印发《东城区全民科学素质行动规划纲要实施方案（2021—2025年）》的通知</w:t>
            </w:r>
          </w:p>
        </w:tc>
        <w:tc>
          <w:tcPr>
            <w:tcW w:w="3539"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东政办发〔2022〕12号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869" w:type="dxa"/>
            <w:vAlign w:val="center"/>
          </w:tcPr>
          <w:p>
            <w:pPr>
              <w:widowControl/>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rPr>
              <w:t>32</w:t>
            </w:r>
          </w:p>
        </w:tc>
        <w:tc>
          <w:tcPr>
            <w:tcW w:w="1678"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2022/12/2</w:t>
            </w:r>
          </w:p>
        </w:tc>
        <w:tc>
          <w:tcPr>
            <w:tcW w:w="2062"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区政数局</w:t>
            </w:r>
          </w:p>
        </w:tc>
        <w:tc>
          <w:tcPr>
            <w:tcW w:w="6462" w:type="dxa"/>
            <w:vAlign w:val="center"/>
          </w:tcPr>
          <w:p>
            <w:pPr>
              <w:widowControl/>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北京市东城区人民政府办公室关于印发《东城区全面实行行政许可事项清单管理工作实施意见》的通知</w:t>
            </w:r>
          </w:p>
        </w:tc>
        <w:tc>
          <w:tcPr>
            <w:tcW w:w="3539"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东政办发〔2022〕13号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869" w:type="dxa"/>
            <w:vAlign w:val="center"/>
          </w:tcPr>
          <w:p>
            <w:pPr>
              <w:widowControl/>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rPr>
              <w:t>33</w:t>
            </w:r>
          </w:p>
        </w:tc>
        <w:tc>
          <w:tcPr>
            <w:tcW w:w="1678"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2023/4/3</w:t>
            </w:r>
          </w:p>
        </w:tc>
        <w:tc>
          <w:tcPr>
            <w:tcW w:w="2062"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区政数局</w:t>
            </w:r>
          </w:p>
        </w:tc>
        <w:tc>
          <w:tcPr>
            <w:tcW w:w="6462" w:type="dxa"/>
            <w:vAlign w:val="center"/>
          </w:tcPr>
          <w:p>
            <w:pPr>
              <w:widowControl/>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北京市东城区人民政府办公室关于印发《东城区实施“一业一证”改革行动方案》的通知</w:t>
            </w:r>
          </w:p>
        </w:tc>
        <w:tc>
          <w:tcPr>
            <w:tcW w:w="3539"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 xml:space="preserve"> 东政办发〔2023〕2号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869" w:type="dxa"/>
            <w:vAlign w:val="center"/>
          </w:tcPr>
          <w:p>
            <w:pPr>
              <w:widowControl/>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rPr>
              <w:t>34</w:t>
            </w:r>
          </w:p>
        </w:tc>
        <w:tc>
          <w:tcPr>
            <w:tcW w:w="1678"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2023/4/18</w:t>
            </w:r>
          </w:p>
        </w:tc>
        <w:tc>
          <w:tcPr>
            <w:tcW w:w="2062"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区发改委</w:t>
            </w:r>
          </w:p>
        </w:tc>
        <w:tc>
          <w:tcPr>
            <w:tcW w:w="6462" w:type="dxa"/>
            <w:vAlign w:val="center"/>
          </w:tcPr>
          <w:p>
            <w:pPr>
              <w:widowControl/>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北京市东城区人民政府办公室关于印发《东城区全方位优化营商环境 打造文化创新融合改革示范区工作方案》的通知</w:t>
            </w:r>
          </w:p>
        </w:tc>
        <w:tc>
          <w:tcPr>
            <w:tcW w:w="3539"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东政办发〔2023〕4号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869" w:type="dxa"/>
            <w:vAlign w:val="center"/>
          </w:tcPr>
          <w:p>
            <w:pPr>
              <w:widowControl/>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rPr>
              <w:t>35</w:t>
            </w:r>
          </w:p>
        </w:tc>
        <w:tc>
          <w:tcPr>
            <w:tcW w:w="1678"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2023/5/29</w:t>
            </w:r>
          </w:p>
        </w:tc>
        <w:tc>
          <w:tcPr>
            <w:tcW w:w="2062"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区发改委</w:t>
            </w:r>
          </w:p>
        </w:tc>
        <w:tc>
          <w:tcPr>
            <w:tcW w:w="6462" w:type="dxa"/>
            <w:vAlign w:val="center"/>
          </w:tcPr>
          <w:p>
            <w:pPr>
              <w:widowControl/>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北京市东城区人民政府关于印发《东城区碳达峰实施方案》的通知</w:t>
            </w:r>
          </w:p>
        </w:tc>
        <w:tc>
          <w:tcPr>
            <w:tcW w:w="3539"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东政发〔2023〕3号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869" w:type="dxa"/>
            <w:vAlign w:val="center"/>
          </w:tcPr>
          <w:p>
            <w:pPr>
              <w:widowControl/>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rPr>
              <w:t>36</w:t>
            </w:r>
          </w:p>
        </w:tc>
        <w:tc>
          <w:tcPr>
            <w:tcW w:w="1678"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2023/6/15</w:t>
            </w:r>
          </w:p>
        </w:tc>
        <w:tc>
          <w:tcPr>
            <w:tcW w:w="2062"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区统计局</w:t>
            </w:r>
          </w:p>
        </w:tc>
        <w:tc>
          <w:tcPr>
            <w:tcW w:w="6462" w:type="dxa"/>
            <w:vAlign w:val="center"/>
          </w:tcPr>
          <w:p>
            <w:pPr>
              <w:widowControl/>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北京市东城区人民政府关于开展第五次全国经济普查的通知</w:t>
            </w:r>
          </w:p>
        </w:tc>
        <w:tc>
          <w:tcPr>
            <w:tcW w:w="3539"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东政发〔2023〕4号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869" w:type="dxa"/>
            <w:vAlign w:val="center"/>
          </w:tcPr>
          <w:p>
            <w:pPr>
              <w:widowControl/>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rPr>
              <w:t>37</w:t>
            </w:r>
          </w:p>
        </w:tc>
        <w:tc>
          <w:tcPr>
            <w:tcW w:w="1678"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2023/7/26</w:t>
            </w:r>
          </w:p>
        </w:tc>
        <w:tc>
          <w:tcPr>
            <w:tcW w:w="2062"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区医保局</w:t>
            </w:r>
          </w:p>
        </w:tc>
        <w:tc>
          <w:tcPr>
            <w:tcW w:w="6462" w:type="dxa"/>
            <w:vAlign w:val="center"/>
          </w:tcPr>
          <w:p>
            <w:pPr>
              <w:widowControl/>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北京市东城区人民政府办公室关于印发《东城区推进医疗保障基金监管制度体系改革的实施方案》的通知</w:t>
            </w:r>
          </w:p>
        </w:tc>
        <w:tc>
          <w:tcPr>
            <w:tcW w:w="3539"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东政办发〔2023〕10号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869" w:type="dxa"/>
            <w:vAlign w:val="center"/>
          </w:tcPr>
          <w:p>
            <w:pPr>
              <w:widowControl/>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rPr>
              <w:t>38</w:t>
            </w:r>
          </w:p>
        </w:tc>
        <w:tc>
          <w:tcPr>
            <w:tcW w:w="1678"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2023/12/9</w:t>
            </w:r>
          </w:p>
        </w:tc>
        <w:tc>
          <w:tcPr>
            <w:tcW w:w="2062"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区生态环境局</w:t>
            </w:r>
          </w:p>
        </w:tc>
        <w:tc>
          <w:tcPr>
            <w:tcW w:w="6462" w:type="dxa"/>
            <w:vAlign w:val="center"/>
          </w:tcPr>
          <w:p>
            <w:pPr>
              <w:widowControl/>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北京市东城区人民政府关于印发《东城区空气重污染应急预案（2023年修订）》的通知</w:t>
            </w:r>
          </w:p>
        </w:tc>
        <w:tc>
          <w:tcPr>
            <w:tcW w:w="3539"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东政发〔2023〕7号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869" w:type="dxa"/>
            <w:vAlign w:val="center"/>
          </w:tcPr>
          <w:p>
            <w:pPr>
              <w:widowControl/>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rPr>
              <w:t>39</w:t>
            </w:r>
          </w:p>
        </w:tc>
        <w:tc>
          <w:tcPr>
            <w:tcW w:w="1678"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2023/12/28</w:t>
            </w:r>
          </w:p>
        </w:tc>
        <w:tc>
          <w:tcPr>
            <w:tcW w:w="2062"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区社工部</w:t>
            </w:r>
          </w:p>
        </w:tc>
        <w:tc>
          <w:tcPr>
            <w:tcW w:w="6462" w:type="dxa"/>
            <w:vAlign w:val="center"/>
          </w:tcPr>
          <w:p>
            <w:pPr>
              <w:widowControl/>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北京市东城区人民政府关于东城区社区调整的通知</w:t>
            </w:r>
          </w:p>
        </w:tc>
        <w:tc>
          <w:tcPr>
            <w:tcW w:w="3539"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东政发〔2023〕8号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869" w:type="dxa"/>
            <w:vAlign w:val="center"/>
          </w:tcPr>
          <w:p>
            <w:pPr>
              <w:widowControl/>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rPr>
              <w:t>40</w:t>
            </w:r>
          </w:p>
        </w:tc>
        <w:tc>
          <w:tcPr>
            <w:tcW w:w="1678"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2023/12/29</w:t>
            </w:r>
          </w:p>
        </w:tc>
        <w:tc>
          <w:tcPr>
            <w:tcW w:w="2062"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区经信局</w:t>
            </w:r>
          </w:p>
        </w:tc>
        <w:tc>
          <w:tcPr>
            <w:tcW w:w="6462" w:type="dxa"/>
            <w:vAlign w:val="center"/>
          </w:tcPr>
          <w:p>
            <w:pPr>
              <w:widowControl/>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北京市东城区人民政府关于印发《北京市东城区智慧城市建设工作实施方案（2023-2025年）》的通知</w:t>
            </w:r>
          </w:p>
        </w:tc>
        <w:tc>
          <w:tcPr>
            <w:tcW w:w="3539"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东政发〔2023〕9号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869" w:type="dxa"/>
            <w:vAlign w:val="center"/>
          </w:tcPr>
          <w:p>
            <w:pPr>
              <w:widowControl/>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rPr>
              <w:t>41</w:t>
            </w:r>
          </w:p>
        </w:tc>
        <w:tc>
          <w:tcPr>
            <w:tcW w:w="1678"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2024/2/18</w:t>
            </w:r>
          </w:p>
        </w:tc>
        <w:tc>
          <w:tcPr>
            <w:tcW w:w="2062"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区政数局</w:t>
            </w:r>
          </w:p>
        </w:tc>
        <w:tc>
          <w:tcPr>
            <w:tcW w:w="6462" w:type="dxa"/>
            <w:vAlign w:val="center"/>
          </w:tcPr>
          <w:p>
            <w:pPr>
              <w:widowControl/>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北京市东城区人民政府办公室关于印发《东城区三级政务服务体系管理办法》的通知</w:t>
            </w:r>
          </w:p>
        </w:tc>
        <w:tc>
          <w:tcPr>
            <w:tcW w:w="3539"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东政办发〔2024〕1号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869" w:type="dxa"/>
            <w:vAlign w:val="center"/>
          </w:tcPr>
          <w:p>
            <w:pPr>
              <w:widowControl/>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rPr>
              <w:t>42</w:t>
            </w:r>
          </w:p>
        </w:tc>
        <w:tc>
          <w:tcPr>
            <w:tcW w:w="1678"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2024/4/29</w:t>
            </w:r>
          </w:p>
        </w:tc>
        <w:tc>
          <w:tcPr>
            <w:tcW w:w="2062"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区教委</w:t>
            </w:r>
          </w:p>
        </w:tc>
        <w:tc>
          <w:tcPr>
            <w:tcW w:w="6462" w:type="dxa"/>
            <w:vAlign w:val="center"/>
          </w:tcPr>
          <w:p>
            <w:pPr>
              <w:widowControl/>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北京市东城区人民政府办公室转发区教委关于《东城区2024年本市户籍无房家庭承租人适龄子女入学审核实施细则》的通知</w:t>
            </w:r>
          </w:p>
        </w:tc>
        <w:tc>
          <w:tcPr>
            <w:tcW w:w="3539"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东政办发〔2024〕7号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869" w:type="dxa"/>
            <w:vAlign w:val="center"/>
          </w:tcPr>
          <w:p>
            <w:pPr>
              <w:widowControl/>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rPr>
              <w:t>43</w:t>
            </w:r>
          </w:p>
        </w:tc>
        <w:tc>
          <w:tcPr>
            <w:tcW w:w="1678"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2024/4/29</w:t>
            </w:r>
          </w:p>
        </w:tc>
        <w:tc>
          <w:tcPr>
            <w:tcW w:w="2062"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区教委</w:t>
            </w:r>
          </w:p>
        </w:tc>
        <w:tc>
          <w:tcPr>
            <w:tcW w:w="6462" w:type="dxa"/>
            <w:vAlign w:val="center"/>
          </w:tcPr>
          <w:p>
            <w:pPr>
              <w:widowControl/>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北京市东城区人民政府办公室转发区教委关于《东城区2024年非本市户籍适龄儿童少年入学审核实施细则》的通知</w:t>
            </w:r>
          </w:p>
        </w:tc>
        <w:tc>
          <w:tcPr>
            <w:tcW w:w="3539"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东政办发〔2024〕8号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869" w:type="dxa"/>
            <w:vAlign w:val="center"/>
          </w:tcPr>
          <w:p>
            <w:pPr>
              <w:widowControl/>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rPr>
              <w:t>44</w:t>
            </w:r>
          </w:p>
        </w:tc>
        <w:tc>
          <w:tcPr>
            <w:tcW w:w="1678"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2024/7/4</w:t>
            </w:r>
          </w:p>
        </w:tc>
        <w:tc>
          <w:tcPr>
            <w:tcW w:w="2062"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区房管局</w:t>
            </w:r>
          </w:p>
        </w:tc>
        <w:tc>
          <w:tcPr>
            <w:tcW w:w="6462" w:type="dxa"/>
            <w:vAlign w:val="center"/>
          </w:tcPr>
          <w:p>
            <w:pPr>
              <w:widowControl/>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北京市东城区人民政府办公室关于印发《东城区普通地下室安全使用管理规定》的通知</w:t>
            </w:r>
          </w:p>
        </w:tc>
        <w:tc>
          <w:tcPr>
            <w:tcW w:w="3539"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东政办发〔2024〕11号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869" w:type="dxa"/>
            <w:vAlign w:val="center"/>
          </w:tcPr>
          <w:p>
            <w:pPr>
              <w:widowControl/>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rPr>
              <w:t>45</w:t>
            </w:r>
          </w:p>
        </w:tc>
        <w:tc>
          <w:tcPr>
            <w:tcW w:w="1678"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2024/8/14</w:t>
            </w:r>
          </w:p>
        </w:tc>
        <w:tc>
          <w:tcPr>
            <w:tcW w:w="2062"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东城园管委会区科委</w:t>
            </w:r>
          </w:p>
        </w:tc>
        <w:tc>
          <w:tcPr>
            <w:tcW w:w="6462" w:type="dxa"/>
            <w:vAlign w:val="center"/>
          </w:tcPr>
          <w:p>
            <w:pPr>
              <w:widowControl/>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北京市东城区人民政府关于印发《东城区加快硅巷高质量建设行动计划（2024—2026年）》的通知</w:t>
            </w:r>
          </w:p>
        </w:tc>
        <w:tc>
          <w:tcPr>
            <w:tcW w:w="3539"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东政发〔2024〕5号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869" w:type="dxa"/>
            <w:vAlign w:val="center"/>
          </w:tcPr>
          <w:p>
            <w:pPr>
              <w:widowControl/>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rPr>
              <w:t>46</w:t>
            </w:r>
          </w:p>
        </w:tc>
        <w:tc>
          <w:tcPr>
            <w:tcW w:w="1678"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2024/9/26</w:t>
            </w:r>
          </w:p>
        </w:tc>
        <w:tc>
          <w:tcPr>
            <w:tcW w:w="2062"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区发改委</w:t>
            </w:r>
          </w:p>
        </w:tc>
        <w:tc>
          <w:tcPr>
            <w:tcW w:w="6462" w:type="dxa"/>
            <w:vAlign w:val="center"/>
          </w:tcPr>
          <w:p>
            <w:pPr>
              <w:widowControl/>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北京市东城区人民政府关于印发《东城区政府投资管理办法》的通知</w:t>
            </w:r>
          </w:p>
        </w:tc>
        <w:tc>
          <w:tcPr>
            <w:tcW w:w="3539"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东政发〔2024〕6号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869" w:type="dxa"/>
            <w:vAlign w:val="center"/>
          </w:tcPr>
          <w:p>
            <w:pPr>
              <w:widowControl/>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rPr>
              <w:t>47</w:t>
            </w:r>
          </w:p>
        </w:tc>
        <w:tc>
          <w:tcPr>
            <w:tcW w:w="1678"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2024/12/29</w:t>
            </w:r>
          </w:p>
        </w:tc>
        <w:tc>
          <w:tcPr>
            <w:tcW w:w="2062"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市规自委东城分局</w:t>
            </w:r>
          </w:p>
        </w:tc>
        <w:tc>
          <w:tcPr>
            <w:tcW w:w="6462" w:type="dxa"/>
            <w:vAlign w:val="center"/>
          </w:tcPr>
          <w:p>
            <w:pPr>
              <w:widowControl/>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北京市东城区人民政府关于印发《东城区老城平房翻改建及修缮标准、程序和实施细则（试行）（修订版）》的通知</w:t>
            </w:r>
          </w:p>
        </w:tc>
        <w:tc>
          <w:tcPr>
            <w:tcW w:w="3539"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东政发〔2024〕7号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869" w:type="dxa"/>
            <w:vAlign w:val="center"/>
          </w:tcPr>
          <w:p>
            <w:pPr>
              <w:widowControl/>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rPr>
              <w:t>48</w:t>
            </w:r>
          </w:p>
        </w:tc>
        <w:tc>
          <w:tcPr>
            <w:tcW w:w="1678"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2025/1/17</w:t>
            </w:r>
          </w:p>
        </w:tc>
        <w:tc>
          <w:tcPr>
            <w:tcW w:w="2062"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区生态环境局</w:t>
            </w:r>
          </w:p>
        </w:tc>
        <w:tc>
          <w:tcPr>
            <w:tcW w:w="6462" w:type="dxa"/>
            <w:vAlign w:val="center"/>
          </w:tcPr>
          <w:p>
            <w:pPr>
              <w:widowControl/>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北京市东城区人民政府关于印发《北京市东城区声环境功能区划实施细则（2024年调整）》的通知</w:t>
            </w:r>
          </w:p>
        </w:tc>
        <w:tc>
          <w:tcPr>
            <w:tcW w:w="3539"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东政发〔2025〕1号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869" w:type="dxa"/>
            <w:vAlign w:val="center"/>
          </w:tcPr>
          <w:p>
            <w:pPr>
              <w:widowControl/>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rPr>
              <w:t>49</w:t>
            </w:r>
          </w:p>
        </w:tc>
        <w:tc>
          <w:tcPr>
            <w:tcW w:w="1678"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2025/2/20</w:t>
            </w:r>
          </w:p>
        </w:tc>
        <w:tc>
          <w:tcPr>
            <w:tcW w:w="2062"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区司法局</w:t>
            </w:r>
          </w:p>
        </w:tc>
        <w:tc>
          <w:tcPr>
            <w:tcW w:w="6462" w:type="dxa"/>
            <w:vAlign w:val="center"/>
          </w:tcPr>
          <w:p>
            <w:pPr>
              <w:widowControl/>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北京市东城区人民政府关于公布行政规范性文件清理结果的通知</w:t>
            </w:r>
          </w:p>
        </w:tc>
        <w:tc>
          <w:tcPr>
            <w:tcW w:w="3539"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东政发〔2025〕3号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869" w:type="dxa"/>
            <w:vAlign w:val="center"/>
          </w:tcPr>
          <w:p>
            <w:pPr>
              <w:widowControl/>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rPr>
              <w:t>50</w:t>
            </w:r>
          </w:p>
        </w:tc>
        <w:tc>
          <w:tcPr>
            <w:tcW w:w="1678"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2025/3/31</w:t>
            </w:r>
          </w:p>
        </w:tc>
        <w:tc>
          <w:tcPr>
            <w:tcW w:w="2062"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区生态环境局</w:t>
            </w:r>
          </w:p>
        </w:tc>
        <w:tc>
          <w:tcPr>
            <w:tcW w:w="6462" w:type="dxa"/>
            <w:vAlign w:val="center"/>
          </w:tcPr>
          <w:p>
            <w:pPr>
              <w:widowControl/>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北京市东城区人民政府办公室关于印发《推进美丽东城建设 持续深入打好污染防治攻坚战2025年行动计划》的通知</w:t>
            </w:r>
          </w:p>
        </w:tc>
        <w:tc>
          <w:tcPr>
            <w:tcW w:w="3539"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东政办发〔2025〕4号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869" w:type="dxa"/>
            <w:vAlign w:val="center"/>
          </w:tcPr>
          <w:p>
            <w:pPr>
              <w:widowControl/>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rPr>
              <w:t>51</w:t>
            </w:r>
          </w:p>
        </w:tc>
        <w:tc>
          <w:tcPr>
            <w:tcW w:w="1678"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2025/4/27</w:t>
            </w:r>
          </w:p>
        </w:tc>
        <w:tc>
          <w:tcPr>
            <w:tcW w:w="2062"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区教委</w:t>
            </w:r>
          </w:p>
        </w:tc>
        <w:tc>
          <w:tcPr>
            <w:tcW w:w="6462" w:type="dxa"/>
            <w:vAlign w:val="center"/>
          </w:tcPr>
          <w:p>
            <w:pPr>
              <w:widowControl/>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北京市东城区人民政府办公室转发区教委关于《东城区2025年本市户籍无房家庭承租人适龄子女入学审核实施细则》的通知</w:t>
            </w:r>
          </w:p>
        </w:tc>
        <w:tc>
          <w:tcPr>
            <w:tcW w:w="3539"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东政办发〔2025〕7号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869" w:type="dxa"/>
            <w:vAlign w:val="center"/>
          </w:tcPr>
          <w:p>
            <w:pPr>
              <w:widowControl/>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rPr>
              <w:t>52</w:t>
            </w:r>
          </w:p>
        </w:tc>
        <w:tc>
          <w:tcPr>
            <w:tcW w:w="1678"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2025/4/27</w:t>
            </w:r>
          </w:p>
        </w:tc>
        <w:tc>
          <w:tcPr>
            <w:tcW w:w="2062"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区教委</w:t>
            </w:r>
          </w:p>
        </w:tc>
        <w:tc>
          <w:tcPr>
            <w:tcW w:w="6462" w:type="dxa"/>
            <w:vAlign w:val="center"/>
          </w:tcPr>
          <w:p>
            <w:pPr>
              <w:widowControl/>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北京市东城区人民政府办公室转发区教委关于《东城区2025年非本市户籍适龄儿童少年入学审核实施细则》的通知</w:t>
            </w:r>
          </w:p>
        </w:tc>
        <w:tc>
          <w:tcPr>
            <w:tcW w:w="3539"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东政办发〔2025〕8号</w:t>
            </w:r>
          </w:p>
        </w:tc>
      </w:tr>
    </w:tbl>
    <w:p>
      <w:pPr>
        <w:widowControl/>
        <w:adjustRightInd w:val="0"/>
        <w:snapToGrid w:val="0"/>
        <w:jc w:val="left"/>
        <w:rPr>
          <w:rFonts w:ascii="仿宋_GB2312" w:hAnsi="宋体" w:eastAsia="仿宋_GB2312"/>
          <w:kern w:val="0"/>
          <w:sz w:val="32"/>
          <w:szCs w:val="32"/>
        </w:rPr>
      </w:pPr>
      <w:r>
        <w:rPr>
          <w:rFonts w:ascii="仿宋_GB2312" w:hAnsi="宋体" w:eastAsia="仿宋_GB2312"/>
          <w:kern w:val="0"/>
          <w:sz w:val="28"/>
          <w:szCs w:val="28"/>
        </w:rPr>
        <w:br w:type="page"/>
      </w:r>
      <w:r>
        <w:rPr>
          <w:rFonts w:hint="eastAsia" w:ascii="仿宋_GB2312" w:hAnsi="宋体" w:eastAsia="仿宋_GB2312" w:cs="仿宋_GB2312"/>
          <w:kern w:val="0"/>
          <w:sz w:val="32"/>
          <w:szCs w:val="32"/>
        </w:rPr>
        <w:t>附件</w:t>
      </w: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w:t>
      </w:r>
    </w:p>
    <w:p>
      <w:pPr>
        <w:widowControl/>
        <w:adjustRightInd w:val="0"/>
        <w:snapToGrid w:val="0"/>
        <w:jc w:val="center"/>
        <w:rPr>
          <w:rFonts w:ascii="方正小标宋简体" w:hAnsi="宋体" w:eastAsia="方正小标宋简体"/>
          <w:kern w:val="0"/>
          <w:sz w:val="44"/>
          <w:szCs w:val="44"/>
        </w:rPr>
      </w:pPr>
      <w:r>
        <w:rPr>
          <w:rFonts w:hint="eastAsia" w:ascii="方正小标宋简体" w:hAnsi="宋体" w:eastAsia="方正小标宋简体" w:cs="方正小标宋简体"/>
          <w:kern w:val="0"/>
          <w:sz w:val="44"/>
          <w:szCs w:val="44"/>
        </w:rPr>
        <w:t>东城区人民政府决定保留的部门行政规范性文件目录（共</w:t>
      </w:r>
      <w:r>
        <w:rPr>
          <w:rFonts w:hint="eastAsia" w:ascii="方正小标宋简体" w:hAnsi="宋体" w:eastAsia="方正小标宋简体" w:cs="方正小标宋简体"/>
          <w:kern w:val="0"/>
          <w:sz w:val="44"/>
          <w:szCs w:val="44"/>
          <w:lang w:val="en-US" w:eastAsia="zh-CN"/>
        </w:rPr>
        <w:t>20</w:t>
      </w:r>
      <w:r>
        <w:rPr>
          <w:rFonts w:hint="eastAsia" w:ascii="方正小标宋简体" w:hAnsi="宋体" w:eastAsia="方正小标宋简体" w:cs="方正小标宋简体"/>
          <w:kern w:val="0"/>
          <w:sz w:val="44"/>
          <w:szCs w:val="44"/>
        </w:rPr>
        <w:t>件）</w:t>
      </w:r>
    </w:p>
    <w:tbl>
      <w:tblPr>
        <w:tblStyle w:val="12"/>
        <w:tblpPr w:leftFromText="180" w:rightFromText="180" w:vertAnchor="text" w:horzAnchor="page" w:tblpX="1443" w:tblpY="302"/>
        <w:tblOverlap w:val="never"/>
        <w:tblW w:w="148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620"/>
        <w:gridCol w:w="1905"/>
        <w:gridCol w:w="6562"/>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875" w:type="dxa"/>
            <w:vAlign w:val="center"/>
          </w:tcPr>
          <w:p>
            <w:pPr>
              <w:widowControl/>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rPr>
              <w:t>序号</w:t>
            </w:r>
          </w:p>
        </w:tc>
        <w:tc>
          <w:tcPr>
            <w:tcW w:w="1620" w:type="dxa"/>
            <w:vAlign w:val="center"/>
          </w:tcPr>
          <w:p>
            <w:pPr>
              <w:widowControl/>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rPr>
              <w:t>制定日期</w:t>
            </w:r>
          </w:p>
        </w:tc>
        <w:tc>
          <w:tcPr>
            <w:tcW w:w="1905" w:type="dxa"/>
            <w:vAlign w:val="center"/>
          </w:tcPr>
          <w:p>
            <w:pPr>
              <w:widowControl/>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rPr>
              <w:t>责任单位</w:t>
            </w:r>
          </w:p>
        </w:tc>
        <w:tc>
          <w:tcPr>
            <w:tcW w:w="6562" w:type="dxa"/>
            <w:vAlign w:val="center"/>
          </w:tcPr>
          <w:p>
            <w:pPr>
              <w:widowControl/>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rPr>
              <w:t>文  件  标  题</w:t>
            </w:r>
          </w:p>
        </w:tc>
        <w:tc>
          <w:tcPr>
            <w:tcW w:w="3900" w:type="dxa"/>
            <w:vAlign w:val="center"/>
          </w:tcPr>
          <w:p>
            <w:pPr>
              <w:widowControl/>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rPr>
              <w:t>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875" w:type="dxa"/>
            <w:vAlign w:val="center"/>
          </w:tcPr>
          <w:p>
            <w:pPr>
              <w:widowControl/>
              <w:jc w:val="center"/>
              <w:textAlignment w:val="center"/>
              <w:rPr>
                <w:rFonts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1</w:t>
            </w:r>
          </w:p>
        </w:tc>
        <w:tc>
          <w:tcPr>
            <w:tcW w:w="1620"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2019/10/12</w:t>
            </w:r>
          </w:p>
        </w:tc>
        <w:tc>
          <w:tcPr>
            <w:tcW w:w="1905"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区人社局</w:t>
            </w:r>
          </w:p>
        </w:tc>
        <w:tc>
          <w:tcPr>
            <w:tcW w:w="6562" w:type="dxa"/>
            <w:vAlign w:val="center"/>
          </w:tcPr>
          <w:p>
            <w:pPr>
              <w:widowControl/>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关于印发《北京市东城区职业技能培训生活费补贴管理办法》的通知</w:t>
            </w:r>
          </w:p>
        </w:tc>
        <w:tc>
          <w:tcPr>
            <w:tcW w:w="3900"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东人社发〔2019〕307号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875"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2</w:t>
            </w:r>
          </w:p>
        </w:tc>
        <w:tc>
          <w:tcPr>
            <w:tcW w:w="1620"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2019/10/30</w:t>
            </w:r>
          </w:p>
        </w:tc>
        <w:tc>
          <w:tcPr>
            <w:tcW w:w="1905"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区城管委</w:t>
            </w:r>
          </w:p>
        </w:tc>
        <w:tc>
          <w:tcPr>
            <w:tcW w:w="6562" w:type="dxa"/>
            <w:vAlign w:val="center"/>
          </w:tcPr>
          <w:p>
            <w:pPr>
              <w:widowControl/>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北京市东城区城市管理委员会关于印发《东城区地下管线监督管理机制指导实施意见（试行）》的通知</w:t>
            </w:r>
          </w:p>
        </w:tc>
        <w:tc>
          <w:tcPr>
            <w:tcW w:w="3900"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东管发〔2019〕24号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875"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3</w:t>
            </w:r>
          </w:p>
        </w:tc>
        <w:tc>
          <w:tcPr>
            <w:tcW w:w="1620"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2020/3/25</w:t>
            </w:r>
          </w:p>
        </w:tc>
        <w:tc>
          <w:tcPr>
            <w:tcW w:w="1905"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东城园管委会区科委</w:t>
            </w:r>
          </w:p>
        </w:tc>
        <w:tc>
          <w:tcPr>
            <w:tcW w:w="6562" w:type="dxa"/>
            <w:vAlign w:val="center"/>
          </w:tcPr>
          <w:p>
            <w:pPr>
              <w:widowControl/>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《关于给予疫情防控期间减免中小微企业房租的科技企业孵化器资金补贴的实施办法》</w:t>
            </w:r>
          </w:p>
        </w:tc>
        <w:tc>
          <w:tcPr>
            <w:tcW w:w="3900"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东城园文〔2020〕4号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875"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4</w:t>
            </w:r>
          </w:p>
        </w:tc>
        <w:tc>
          <w:tcPr>
            <w:tcW w:w="1620"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2020/4/28</w:t>
            </w:r>
          </w:p>
        </w:tc>
        <w:tc>
          <w:tcPr>
            <w:tcW w:w="1905"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区教委</w:t>
            </w:r>
          </w:p>
        </w:tc>
        <w:tc>
          <w:tcPr>
            <w:tcW w:w="6562" w:type="dxa"/>
            <w:vAlign w:val="center"/>
          </w:tcPr>
          <w:p>
            <w:pPr>
              <w:widowControl/>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《东城区教育委员会关于印发2020年义务教育阶段入学工作实施细则的通知》</w:t>
            </w:r>
          </w:p>
        </w:tc>
        <w:tc>
          <w:tcPr>
            <w:tcW w:w="3900"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东教发〔2020〕5号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875"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5</w:t>
            </w:r>
          </w:p>
        </w:tc>
        <w:tc>
          <w:tcPr>
            <w:tcW w:w="1620"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2021/11/3</w:t>
            </w:r>
          </w:p>
        </w:tc>
        <w:tc>
          <w:tcPr>
            <w:tcW w:w="1905"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区人社局</w:t>
            </w:r>
          </w:p>
        </w:tc>
        <w:tc>
          <w:tcPr>
            <w:tcW w:w="6562" w:type="dxa"/>
            <w:vAlign w:val="center"/>
          </w:tcPr>
          <w:p>
            <w:pPr>
              <w:widowControl/>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关于印发《东城区创业孵化示范基地管理办法》的通知</w:t>
            </w:r>
          </w:p>
        </w:tc>
        <w:tc>
          <w:tcPr>
            <w:tcW w:w="3900"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东人社发〔2021〕101号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875"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6</w:t>
            </w:r>
          </w:p>
        </w:tc>
        <w:tc>
          <w:tcPr>
            <w:tcW w:w="1620"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2021/11/27</w:t>
            </w:r>
          </w:p>
        </w:tc>
        <w:tc>
          <w:tcPr>
            <w:tcW w:w="1905"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区人社局</w:t>
            </w:r>
          </w:p>
        </w:tc>
        <w:tc>
          <w:tcPr>
            <w:tcW w:w="6562" w:type="dxa"/>
            <w:vAlign w:val="center"/>
          </w:tcPr>
          <w:p>
            <w:pPr>
              <w:widowControl/>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关于印发《东城区聘用社会化管理服务专员工作实施方案（试行）》的通知</w:t>
            </w:r>
          </w:p>
        </w:tc>
        <w:tc>
          <w:tcPr>
            <w:tcW w:w="3900"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东人社发〔2021〕111号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875"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7</w:t>
            </w:r>
          </w:p>
        </w:tc>
        <w:tc>
          <w:tcPr>
            <w:tcW w:w="1620"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2021/11/27</w:t>
            </w:r>
          </w:p>
        </w:tc>
        <w:tc>
          <w:tcPr>
            <w:tcW w:w="1905"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区人社局</w:t>
            </w:r>
          </w:p>
        </w:tc>
        <w:tc>
          <w:tcPr>
            <w:tcW w:w="6562" w:type="dxa"/>
            <w:vAlign w:val="center"/>
          </w:tcPr>
          <w:p>
            <w:pPr>
              <w:widowControl/>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关于印发《东城区社会化管理服务专员岗位补贴资金使用管理办法（试行）》的通知</w:t>
            </w:r>
          </w:p>
        </w:tc>
        <w:tc>
          <w:tcPr>
            <w:tcW w:w="3900"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东人社发〔2021〕112号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875"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8</w:t>
            </w:r>
          </w:p>
        </w:tc>
        <w:tc>
          <w:tcPr>
            <w:tcW w:w="1620"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2021/11/29</w:t>
            </w:r>
          </w:p>
        </w:tc>
        <w:tc>
          <w:tcPr>
            <w:tcW w:w="1905"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区烟草专卖局</w:t>
            </w:r>
          </w:p>
        </w:tc>
        <w:tc>
          <w:tcPr>
            <w:tcW w:w="6562" w:type="dxa"/>
            <w:vAlign w:val="center"/>
          </w:tcPr>
          <w:p>
            <w:pPr>
              <w:widowControl/>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《北京市东城区烟草专卖局关于印发北京市东城区烟草制品零售点合理布局规定的通知》</w:t>
            </w:r>
          </w:p>
        </w:tc>
        <w:tc>
          <w:tcPr>
            <w:tcW w:w="3900"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京烟东法〔2021〕1号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875" w:type="dxa"/>
            <w:vAlign w:val="center"/>
          </w:tcPr>
          <w:p>
            <w:pPr>
              <w:widowControl/>
              <w:jc w:val="center"/>
              <w:textAlignment w:val="center"/>
              <w:rPr>
                <w:rFonts w:hint="eastAsia" w:ascii="仿宋_GB2312" w:hAnsi="宋体" w:eastAsia="仿宋_GB2312" w:cs="仿宋_GB2312"/>
                <w:i w:val="0"/>
                <w:iCs w:val="0"/>
                <w:color w:val="000000"/>
                <w:sz w:val="28"/>
                <w:szCs w:val="28"/>
                <w:u w:val="none"/>
                <w:lang w:val="en-US" w:eastAsia="zh-CN"/>
              </w:rPr>
            </w:pPr>
            <w:r>
              <w:rPr>
                <w:rFonts w:hint="eastAsia" w:ascii="仿宋_GB2312" w:hAnsi="宋体" w:eastAsia="仿宋_GB2312" w:cs="仿宋_GB2312"/>
                <w:i w:val="0"/>
                <w:iCs w:val="0"/>
                <w:color w:val="000000"/>
                <w:sz w:val="28"/>
                <w:szCs w:val="28"/>
                <w:u w:val="none"/>
                <w:lang w:val="en-US" w:eastAsia="zh-CN"/>
              </w:rPr>
              <w:t>9</w:t>
            </w:r>
          </w:p>
        </w:tc>
        <w:tc>
          <w:tcPr>
            <w:tcW w:w="1620"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2021/4/23</w:t>
            </w:r>
          </w:p>
        </w:tc>
        <w:tc>
          <w:tcPr>
            <w:tcW w:w="1905"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区教委</w:t>
            </w:r>
          </w:p>
        </w:tc>
        <w:tc>
          <w:tcPr>
            <w:tcW w:w="6562" w:type="dxa"/>
            <w:vAlign w:val="center"/>
          </w:tcPr>
          <w:p>
            <w:pPr>
              <w:widowControl/>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《东城区教育委员会关于印发东城区2021年义务教育阶段入学工作实施细则的通知》</w:t>
            </w:r>
          </w:p>
        </w:tc>
        <w:tc>
          <w:tcPr>
            <w:tcW w:w="3900"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东教发〔2021〕3号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875"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10</w:t>
            </w:r>
          </w:p>
        </w:tc>
        <w:tc>
          <w:tcPr>
            <w:tcW w:w="1620"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2022/10/11</w:t>
            </w:r>
          </w:p>
        </w:tc>
        <w:tc>
          <w:tcPr>
            <w:tcW w:w="1905"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区人社局</w:t>
            </w:r>
          </w:p>
        </w:tc>
        <w:tc>
          <w:tcPr>
            <w:tcW w:w="6562" w:type="dxa"/>
            <w:vAlign w:val="center"/>
          </w:tcPr>
          <w:p>
            <w:pPr>
              <w:widowControl/>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关于印发《“十四五”时期东城区就业和社会保障事业发展规划》的通知</w:t>
            </w:r>
          </w:p>
        </w:tc>
        <w:tc>
          <w:tcPr>
            <w:tcW w:w="3900"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东人社发〔2021〕134号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875"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11</w:t>
            </w:r>
          </w:p>
        </w:tc>
        <w:tc>
          <w:tcPr>
            <w:tcW w:w="1620"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2022/4/27</w:t>
            </w:r>
          </w:p>
        </w:tc>
        <w:tc>
          <w:tcPr>
            <w:tcW w:w="1905"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区教委</w:t>
            </w:r>
          </w:p>
        </w:tc>
        <w:tc>
          <w:tcPr>
            <w:tcW w:w="6562" w:type="dxa"/>
            <w:vAlign w:val="center"/>
          </w:tcPr>
          <w:p>
            <w:pPr>
              <w:widowControl/>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《东城区教育委员会关于印发东城区2022年义务教育阶段入学工作实施细则的通知》</w:t>
            </w:r>
          </w:p>
        </w:tc>
        <w:tc>
          <w:tcPr>
            <w:tcW w:w="3900"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东教发〔2022〕5号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875"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12</w:t>
            </w:r>
          </w:p>
        </w:tc>
        <w:tc>
          <w:tcPr>
            <w:tcW w:w="1620"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2022/7/29</w:t>
            </w:r>
          </w:p>
        </w:tc>
        <w:tc>
          <w:tcPr>
            <w:tcW w:w="1905"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区发改委、商务局、财政局</w:t>
            </w:r>
          </w:p>
        </w:tc>
        <w:tc>
          <w:tcPr>
            <w:tcW w:w="6562" w:type="dxa"/>
            <w:vAlign w:val="center"/>
          </w:tcPr>
          <w:p>
            <w:pPr>
              <w:widowControl/>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关于印发《关于助企纾困促进消费加快恢复具体措施的实施细则》的通知</w:t>
            </w:r>
          </w:p>
        </w:tc>
        <w:tc>
          <w:tcPr>
            <w:tcW w:w="3900"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东发改发〔2022〕29号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875"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13</w:t>
            </w:r>
          </w:p>
        </w:tc>
        <w:tc>
          <w:tcPr>
            <w:tcW w:w="1620"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2023/4/26</w:t>
            </w:r>
          </w:p>
        </w:tc>
        <w:tc>
          <w:tcPr>
            <w:tcW w:w="1905"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区教委</w:t>
            </w:r>
          </w:p>
        </w:tc>
        <w:tc>
          <w:tcPr>
            <w:tcW w:w="6562" w:type="dxa"/>
            <w:vAlign w:val="center"/>
          </w:tcPr>
          <w:p>
            <w:pPr>
              <w:widowControl/>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东城区教育委员会关于印发《东城区2023年义务教育阶段入学工作实施细则》的通知</w:t>
            </w:r>
          </w:p>
        </w:tc>
        <w:tc>
          <w:tcPr>
            <w:tcW w:w="3900"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东教发〔2023〕9号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875"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14</w:t>
            </w:r>
          </w:p>
        </w:tc>
        <w:tc>
          <w:tcPr>
            <w:tcW w:w="1620"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2024/4/29</w:t>
            </w:r>
          </w:p>
        </w:tc>
        <w:tc>
          <w:tcPr>
            <w:tcW w:w="1905"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区教委</w:t>
            </w:r>
          </w:p>
        </w:tc>
        <w:tc>
          <w:tcPr>
            <w:tcW w:w="6562" w:type="dxa"/>
            <w:vAlign w:val="center"/>
          </w:tcPr>
          <w:p>
            <w:pPr>
              <w:widowControl/>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东城区教育委员会关于印发《东城区2024年义务教育阶段入学工作实施细则》的通知</w:t>
            </w:r>
          </w:p>
        </w:tc>
        <w:tc>
          <w:tcPr>
            <w:tcW w:w="3900"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东教发〔2024〕13号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875"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15</w:t>
            </w:r>
          </w:p>
        </w:tc>
        <w:tc>
          <w:tcPr>
            <w:tcW w:w="1620"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2024/8/27</w:t>
            </w:r>
          </w:p>
        </w:tc>
        <w:tc>
          <w:tcPr>
            <w:tcW w:w="1905"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区生态环境局</w:t>
            </w:r>
          </w:p>
        </w:tc>
        <w:tc>
          <w:tcPr>
            <w:tcW w:w="6562" w:type="dxa"/>
            <w:vAlign w:val="center"/>
          </w:tcPr>
          <w:p>
            <w:pPr>
              <w:widowControl/>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北京市东城区生态环境局关于印发《北京市东城区生态环境局对举报生态环境违法行为实施奖励的有关规定》的通知</w:t>
            </w:r>
          </w:p>
        </w:tc>
        <w:tc>
          <w:tcPr>
            <w:tcW w:w="3900"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东环〔2024〕16号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875"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16</w:t>
            </w:r>
          </w:p>
        </w:tc>
        <w:tc>
          <w:tcPr>
            <w:tcW w:w="1620"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2024/9/9</w:t>
            </w:r>
          </w:p>
        </w:tc>
        <w:tc>
          <w:tcPr>
            <w:tcW w:w="1905"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区人社局</w:t>
            </w:r>
          </w:p>
        </w:tc>
        <w:tc>
          <w:tcPr>
            <w:tcW w:w="6562" w:type="dxa"/>
            <w:vAlign w:val="center"/>
          </w:tcPr>
          <w:p>
            <w:pPr>
              <w:widowControl/>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北京市东城区人力资源和社会保障局 北京市东城区财政局关于印发《北京市东城区技能大师工作室建设管理办法》的通知</w:t>
            </w:r>
          </w:p>
        </w:tc>
        <w:tc>
          <w:tcPr>
            <w:tcW w:w="3900"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东人社发〔2024〕43号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875"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17</w:t>
            </w:r>
          </w:p>
        </w:tc>
        <w:tc>
          <w:tcPr>
            <w:tcW w:w="1620"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2024/11/20</w:t>
            </w:r>
          </w:p>
        </w:tc>
        <w:tc>
          <w:tcPr>
            <w:tcW w:w="1905"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区民政局</w:t>
            </w:r>
          </w:p>
        </w:tc>
        <w:tc>
          <w:tcPr>
            <w:tcW w:w="6562" w:type="dxa"/>
            <w:vAlign w:val="center"/>
          </w:tcPr>
          <w:p>
            <w:pPr>
              <w:widowControl/>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北京市东城区民政局  北京市东城区财政局 北京市东城区残疾人联合会关于印发《东城区老年人居家适老化改造实施细则》的通知</w:t>
            </w:r>
          </w:p>
        </w:tc>
        <w:tc>
          <w:tcPr>
            <w:tcW w:w="3900"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东民办发﹝2024﹞1号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875"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18</w:t>
            </w:r>
          </w:p>
        </w:tc>
        <w:tc>
          <w:tcPr>
            <w:tcW w:w="1620"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2025/5/6</w:t>
            </w:r>
          </w:p>
        </w:tc>
        <w:tc>
          <w:tcPr>
            <w:tcW w:w="1905"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区财政局</w:t>
            </w:r>
          </w:p>
        </w:tc>
        <w:tc>
          <w:tcPr>
            <w:tcW w:w="6562" w:type="dxa"/>
            <w:vAlign w:val="center"/>
          </w:tcPr>
          <w:p>
            <w:pPr>
              <w:widowControl/>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东城区财政局关于印发《东城区政府投资引导基金管理办法》的通知</w:t>
            </w:r>
          </w:p>
        </w:tc>
        <w:tc>
          <w:tcPr>
            <w:tcW w:w="3900"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东财发〔2025〕166号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875" w:type="dxa"/>
            <w:vAlign w:val="center"/>
          </w:tcPr>
          <w:p>
            <w:pPr>
              <w:widowControl/>
              <w:jc w:val="center"/>
              <w:textAlignment w:val="center"/>
              <w:rPr>
                <w:rFonts w:hint="default" w:ascii="仿宋_GB2312" w:hAnsi="宋体" w:eastAsia="仿宋_GB2312" w:cs="仿宋_GB2312"/>
                <w:i w:val="0"/>
                <w:iCs w:val="0"/>
                <w:color w:val="000000"/>
                <w:sz w:val="28"/>
                <w:szCs w:val="28"/>
                <w:u w:val="none"/>
                <w:lang w:val="en-US"/>
              </w:rPr>
            </w:pPr>
            <w:r>
              <w:rPr>
                <w:rFonts w:hint="eastAsia" w:ascii="仿宋_GB2312" w:hAnsi="宋体" w:eastAsia="仿宋_GB2312" w:cs="仿宋_GB2312"/>
                <w:i w:val="0"/>
                <w:iCs w:val="0"/>
                <w:color w:val="000000"/>
                <w:kern w:val="0"/>
                <w:sz w:val="28"/>
                <w:szCs w:val="28"/>
                <w:u w:val="none"/>
                <w:lang w:val="en-US" w:eastAsia="zh-CN"/>
              </w:rPr>
              <w:t>19</w:t>
            </w:r>
          </w:p>
        </w:tc>
        <w:tc>
          <w:tcPr>
            <w:tcW w:w="1620"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2025/5/14</w:t>
            </w:r>
          </w:p>
        </w:tc>
        <w:tc>
          <w:tcPr>
            <w:tcW w:w="1905"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区商务局</w:t>
            </w:r>
          </w:p>
        </w:tc>
        <w:tc>
          <w:tcPr>
            <w:tcW w:w="6562" w:type="dxa"/>
            <w:vAlign w:val="center"/>
          </w:tcPr>
          <w:p>
            <w:pPr>
              <w:widowControl/>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关于印发《2025年东城区第一批汽车消费券发放方案》的通知</w:t>
            </w:r>
          </w:p>
        </w:tc>
        <w:tc>
          <w:tcPr>
            <w:tcW w:w="3900"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东商发〔2025〕16号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875"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20</w:t>
            </w:r>
          </w:p>
        </w:tc>
        <w:tc>
          <w:tcPr>
            <w:tcW w:w="1620"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2025/4/27</w:t>
            </w:r>
          </w:p>
        </w:tc>
        <w:tc>
          <w:tcPr>
            <w:tcW w:w="1905"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区教委</w:t>
            </w:r>
          </w:p>
        </w:tc>
        <w:tc>
          <w:tcPr>
            <w:tcW w:w="6562" w:type="dxa"/>
            <w:vAlign w:val="center"/>
          </w:tcPr>
          <w:p>
            <w:pPr>
              <w:widowControl/>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东城区教育委员会关于印发《东城区2025年义务教育阶段入学工作实施细则》的通知</w:t>
            </w:r>
          </w:p>
        </w:tc>
        <w:tc>
          <w:tcPr>
            <w:tcW w:w="3900"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 xml:space="preserve"> 东教发〔2025〕7号</w:t>
            </w:r>
          </w:p>
        </w:tc>
      </w:tr>
    </w:tbl>
    <w:p>
      <w:pPr>
        <w:widowControl/>
        <w:adjustRightInd w:val="0"/>
        <w:snapToGrid w:val="0"/>
        <w:jc w:val="center"/>
        <w:rPr>
          <w:rFonts w:ascii="方正小标宋简体" w:hAnsi="宋体" w:eastAsia="方正小标宋简体" w:cs="方正小标宋简体"/>
          <w:kern w:val="0"/>
          <w:sz w:val="44"/>
          <w:szCs w:val="44"/>
        </w:rPr>
      </w:pPr>
      <w:r>
        <w:rPr>
          <w:rFonts w:ascii="方正小标宋简体" w:hAnsi="宋体" w:eastAsia="方正小标宋简体" w:cs="方正小标宋简体"/>
          <w:kern w:val="0"/>
          <w:sz w:val="44"/>
          <w:szCs w:val="44"/>
        </w:rPr>
        <w:t xml:space="preserve"> </w:t>
      </w:r>
    </w:p>
    <w:p>
      <w:pPr>
        <w:widowControl/>
        <w:adjustRightInd w:val="0"/>
        <w:snapToGrid w:val="0"/>
        <w:rPr>
          <w:rFonts w:ascii="仿宋_GB2312" w:hAnsi="宋体" w:eastAsia="仿宋_GB2312"/>
          <w:kern w:val="0"/>
          <w:sz w:val="32"/>
          <w:szCs w:val="32"/>
        </w:rPr>
      </w:pPr>
      <w:r>
        <w:rPr>
          <w:rFonts w:ascii="方正小标宋简体" w:hAnsi="宋体" w:eastAsia="方正小标宋简体"/>
          <w:kern w:val="0"/>
          <w:sz w:val="44"/>
          <w:szCs w:val="44"/>
        </w:rPr>
        <w:br w:type="page"/>
      </w:r>
      <w:r>
        <w:rPr>
          <w:rFonts w:hint="eastAsia" w:ascii="仿宋_GB2312" w:hAnsi="宋体" w:eastAsia="仿宋_GB2312" w:cs="仿宋_GB2312"/>
          <w:kern w:val="0"/>
          <w:sz w:val="32"/>
          <w:szCs w:val="32"/>
        </w:rPr>
        <w:t>附件</w:t>
      </w: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w:t>
      </w:r>
    </w:p>
    <w:p>
      <w:pPr>
        <w:widowControl/>
        <w:adjustRightInd w:val="0"/>
        <w:snapToGrid w:val="0"/>
        <w:jc w:val="center"/>
        <w:rPr>
          <w:rFonts w:ascii="方正小标宋简体" w:hAnsi="宋体" w:eastAsia="方正小标宋简体"/>
          <w:kern w:val="0"/>
          <w:sz w:val="44"/>
          <w:szCs w:val="44"/>
        </w:rPr>
      </w:pPr>
      <w:r>
        <w:rPr>
          <w:rFonts w:hint="eastAsia" w:ascii="方正小标宋简体" w:hAnsi="宋体" w:eastAsia="方正小标宋简体" w:cs="方正小标宋简体"/>
          <w:kern w:val="0"/>
          <w:sz w:val="44"/>
          <w:szCs w:val="44"/>
        </w:rPr>
        <w:t>东城区人民政府决定废止的</w:t>
      </w:r>
      <w:r>
        <w:rPr>
          <w:rFonts w:hint="eastAsia" w:ascii="方正小标宋简体" w:hAnsi="宋体" w:eastAsia="方正小标宋简体" w:cs="方正小标宋简体"/>
          <w:kern w:val="0"/>
          <w:sz w:val="44"/>
          <w:szCs w:val="44"/>
          <w:lang w:eastAsia="zh-CN"/>
        </w:rPr>
        <w:t>区政府</w:t>
      </w:r>
      <w:r>
        <w:rPr>
          <w:rFonts w:hint="eastAsia" w:ascii="方正小标宋简体" w:hAnsi="宋体" w:eastAsia="方正小标宋简体" w:cs="方正小标宋简体"/>
          <w:kern w:val="0"/>
          <w:sz w:val="44"/>
          <w:szCs w:val="44"/>
        </w:rPr>
        <w:t>行政规范性文件目录（共</w:t>
      </w:r>
      <w:r>
        <w:rPr>
          <w:rFonts w:hint="eastAsia" w:ascii="方正小标宋简体" w:hAnsi="宋体" w:eastAsia="方正小标宋简体" w:cs="方正小标宋简体"/>
          <w:kern w:val="0"/>
          <w:sz w:val="44"/>
          <w:szCs w:val="44"/>
          <w:lang w:val="en-US" w:eastAsia="zh-CN"/>
        </w:rPr>
        <w:t>4</w:t>
      </w:r>
      <w:r>
        <w:rPr>
          <w:rFonts w:hint="eastAsia" w:ascii="方正小标宋简体" w:hAnsi="宋体" w:eastAsia="方正小标宋简体" w:cs="方正小标宋简体"/>
          <w:kern w:val="0"/>
          <w:sz w:val="44"/>
          <w:szCs w:val="44"/>
        </w:rPr>
        <w:t>件）</w:t>
      </w:r>
    </w:p>
    <w:tbl>
      <w:tblPr>
        <w:tblStyle w:val="12"/>
        <w:tblpPr w:leftFromText="180" w:rightFromText="180" w:vertAnchor="text" w:horzAnchor="page" w:tblpX="1173" w:tblpY="1011"/>
        <w:tblOverlap w:val="never"/>
        <w:tblW w:w="147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1755"/>
        <w:gridCol w:w="1815"/>
        <w:gridCol w:w="6139"/>
        <w:gridCol w:w="3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1235" w:type="dxa"/>
            <w:vAlign w:val="center"/>
          </w:tcPr>
          <w:p>
            <w:pPr>
              <w:widowControl/>
              <w:jc w:val="center"/>
              <w:textAlignment w:val="center"/>
              <w:rPr>
                <w:rFonts w:hint="eastAsia" w:ascii="宋体" w:hAnsi="宋体" w:eastAsia="宋体" w:cs="宋体"/>
                <w:b/>
                <w:bCs/>
                <w:i w:val="0"/>
                <w:iCs w:val="0"/>
                <w:color w:val="000000"/>
                <w:kern w:val="0"/>
                <w:sz w:val="28"/>
                <w:szCs w:val="28"/>
                <w:u w:val="none"/>
                <w:lang w:val="en-US" w:eastAsia="zh-CN"/>
              </w:rPr>
            </w:pPr>
            <w:r>
              <w:rPr>
                <w:rFonts w:hint="eastAsia" w:ascii="宋体" w:hAnsi="宋体" w:eastAsia="宋体" w:cs="宋体"/>
                <w:b/>
                <w:bCs/>
                <w:i w:val="0"/>
                <w:iCs w:val="0"/>
                <w:color w:val="000000"/>
                <w:kern w:val="0"/>
                <w:sz w:val="28"/>
                <w:szCs w:val="28"/>
                <w:u w:val="none"/>
                <w:lang w:val="en-US" w:eastAsia="zh-CN"/>
              </w:rPr>
              <w:t>序号</w:t>
            </w:r>
          </w:p>
        </w:tc>
        <w:tc>
          <w:tcPr>
            <w:tcW w:w="1755" w:type="dxa"/>
            <w:vAlign w:val="center"/>
          </w:tcPr>
          <w:p>
            <w:pPr>
              <w:widowControl/>
              <w:jc w:val="center"/>
              <w:textAlignment w:val="center"/>
              <w:rPr>
                <w:rFonts w:hint="eastAsia" w:ascii="仿宋_GB2312" w:hAnsi="宋体" w:eastAsia="仿宋_GB2312" w:cs="仿宋_GB2312"/>
                <w:i w:val="0"/>
                <w:iCs w:val="0"/>
                <w:color w:val="000000"/>
                <w:kern w:val="0"/>
                <w:sz w:val="28"/>
                <w:szCs w:val="28"/>
                <w:u w:val="none"/>
                <w:lang w:val="en-US" w:eastAsia="zh-CN"/>
              </w:rPr>
            </w:pPr>
            <w:r>
              <w:rPr>
                <w:rFonts w:hint="eastAsia" w:ascii="宋体" w:hAnsi="宋体" w:eastAsia="宋体" w:cs="宋体"/>
                <w:b/>
                <w:bCs/>
                <w:i w:val="0"/>
                <w:iCs w:val="0"/>
                <w:color w:val="000000"/>
                <w:kern w:val="0"/>
                <w:sz w:val="28"/>
                <w:szCs w:val="28"/>
                <w:u w:val="none"/>
                <w:lang w:val="en-US" w:eastAsia="zh-CN"/>
              </w:rPr>
              <w:t>制定日期</w:t>
            </w:r>
          </w:p>
        </w:tc>
        <w:tc>
          <w:tcPr>
            <w:tcW w:w="1815" w:type="dxa"/>
            <w:vAlign w:val="center"/>
          </w:tcPr>
          <w:p>
            <w:pPr>
              <w:widowControl/>
              <w:jc w:val="center"/>
              <w:textAlignment w:val="center"/>
              <w:rPr>
                <w:rFonts w:hint="eastAsia" w:ascii="仿宋_GB2312" w:hAnsi="宋体" w:eastAsia="仿宋_GB2312" w:cs="仿宋_GB2312"/>
                <w:i w:val="0"/>
                <w:iCs w:val="0"/>
                <w:color w:val="000000"/>
                <w:kern w:val="0"/>
                <w:sz w:val="28"/>
                <w:szCs w:val="28"/>
                <w:u w:val="none"/>
                <w:lang w:val="en-US" w:eastAsia="zh-CN"/>
              </w:rPr>
            </w:pPr>
            <w:r>
              <w:rPr>
                <w:rFonts w:hint="eastAsia" w:ascii="宋体" w:hAnsi="宋体" w:eastAsia="宋体" w:cs="宋体"/>
                <w:b/>
                <w:bCs/>
                <w:i w:val="0"/>
                <w:iCs w:val="0"/>
                <w:color w:val="000000"/>
                <w:kern w:val="0"/>
                <w:sz w:val="28"/>
                <w:szCs w:val="28"/>
                <w:u w:val="none"/>
                <w:lang w:val="en-US" w:eastAsia="zh-CN"/>
              </w:rPr>
              <w:t>责任单位</w:t>
            </w:r>
          </w:p>
        </w:tc>
        <w:tc>
          <w:tcPr>
            <w:tcW w:w="6139" w:type="dxa"/>
            <w:vAlign w:val="center"/>
          </w:tcPr>
          <w:p>
            <w:pPr>
              <w:widowControl/>
              <w:jc w:val="center"/>
              <w:textAlignment w:val="center"/>
              <w:rPr>
                <w:rFonts w:hint="eastAsia" w:ascii="仿宋_GB2312" w:hAnsi="宋体" w:eastAsia="仿宋_GB2312" w:cs="仿宋_GB2312"/>
                <w:i w:val="0"/>
                <w:iCs w:val="0"/>
                <w:color w:val="000000"/>
                <w:kern w:val="0"/>
                <w:sz w:val="28"/>
                <w:szCs w:val="28"/>
                <w:u w:val="none"/>
                <w:lang w:val="en-US" w:eastAsia="zh-CN"/>
              </w:rPr>
            </w:pPr>
            <w:r>
              <w:rPr>
                <w:rFonts w:hint="eastAsia" w:ascii="宋体" w:hAnsi="宋体" w:eastAsia="宋体" w:cs="宋体"/>
                <w:b/>
                <w:bCs/>
                <w:i w:val="0"/>
                <w:iCs w:val="0"/>
                <w:color w:val="000000"/>
                <w:kern w:val="0"/>
                <w:sz w:val="28"/>
                <w:szCs w:val="28"/>
                <w:u w:val="none"/>
                <w:lang w:val="en-US" w:eastAsia="zh-CN"/>
              </w:rPr>
              <w:t>文  件  标  题</w:t>
            </w:r>
          </w:p>
        </w:tc>
        <w:tc>
          <w:tcPr>
            <w:tcW w:w="3843" w:type="dxa"/>
            <w:vAlign w:val="center"/>
          </w:tcPr>
          <w:p>
            <w:pPr>
              <w:widowControl/>
              <w:jc w:val="center"/>
              <w:textAlignment w:val="center"/>
              <w:rPr>
                <w:rFonts w:hint="eastAsia" w:ascii="仿宋_GB2312" w:hAnsi="宋体" w:eastAsia="仿宋_GB2312" w:cs="仿宋_GB2312"/>
                <w:i w:val="0"/>
                <w:iCs w:val="0"/>
                <w:color w:val="000000"/>
                <w:kern w:val="0"/>
                <w:sz w:val="28"/>
                <w:szCs w:val="28"/>
                <w:u w:val="none"/>
                <w:lang w:val="en-US" w:eastAsia="zh-CN"/>
              </w:rPr>
            </w:pPr>
            <w:r>
              <w:rPr>
                <w:rFonts w:hint="eastAsia" w:ascii="宋体" w:hAnsi="宋体" w:eastAsia="宋体" w:cs="宋体"/>
                <w:b/>
                <w:bCs/>
                <w:i w:val="0"/>
                <w:iCs w:val="0"/>
                <w:color w:val="000000"/>
                <w:kern w:val="0"/>
                <w:sz w:val="28"/>
                <w:szCs w:val="28"/>
                <w:u w:val="none"/>
                <w:lang w:val="en-US" w:eastAsia="zh-CN"/>
              </w:rPr>
              <w:t>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1235" w:type="dxa"/>
            <w:vAlign w:val="center"/>
          </w:tcPr>
          <w:p>
            <w:pPr>
              <w:widowControl/>
              <w:jc w:val="center"/>
              <w:textAlignment w:val="center"/>
              <w:rPr>
                <w:rFonts w:hint="eastAsia" w:ascii="宋体" w:hAnsi="宋体" w:eastAsia="宋体" w:cs="宋体"/>
                <w:b/>
                <w:bCs/>
                <w:i w:val="0"/>
                <w:iCs w:val="0"/>
                <w:color w:val="000000"/>
                <w:kern w:val="0"/>
                <w:sz w:val="28"/>
                <w:szCs w:val="28"/>
                <w:u w:val="none"/>
                <w:lang w:val="en-US" w:eastAsia="zh-CN"/>
              </w:rPr>
            </w:pPr>
            <w:r>
              <w:rPr>
                <w:rFonts w:hint="eastAsia" w:ascii="宋体" w:hAnsi="宋体" w:cs="宋体"/>
                <w:b/>
                <w:bCs/>
                <w:i w:val="0"/>
                <w:iCs w:val="0"/>
                <w:color w:val="000000"/>
                <w:kern w:val="0"/>
                <w:sz w:val="28"/>
                <w:szCs w:val="28"/>
                <w:u w:val="none"/>
                <w:lang w:val="en-US" w:eastAsia="zh-CN"/>
              </w:rPr>
              <w:t>1</w:t>
            </w:r>
          </w:p>
        </w:tc>
        <w:tc>
          <w:tcPr>
            <w:tcW w:w="1755" w:type="dxa"/>
            <w:vAlign w:val="center"/>
          </w:tcPr>
          <w:p>
            <w:pPr>
              <w:widowControl/>
              <w:jc w:val="center"/>
              <w:textAlignment w:val="center"/>
              <w:rPr>
                <w:rFonts w:hint="eastAsia" w:ascii="宋体" w:hAnsi="宋体" w:eastAsia="宋体" w:cs="宋体"/>
                <w:b/>
                <w:bCs/>
                <w:i w:val="0"/>
                <w:iCs w:val="0"/>
                <w:color w:val="000000"/>
                <w:kern w:val="0"/>
                <w:sz w:val="28"/>
                <w:szCs w:val="28"/>
                <w:u w:val="none"/>
                <w:lang w:val="en-US" w:eastAsia="zh-CN"/>
              </w:rPr>
            </w:pPr>
            <w:r>
              <w:rPr>
                <w:rFonts w:hint="eastAsia" w:ascii="仿宋_GB2312" w:hAnsi="宋体" w:eastAsia="仿宋_GB2312" w:cs="仿宋_GB2312"/>
                <w:i w:val="0"/>
                <w:iCs w:val="0"/>
                <w:color w:val="000000"/>
                <w:kern w:val="0"/>
                <w:sz w:val="28"/>
                <w:szCs w:val="28"/>
                <w:u w:val="none"/>
                <w:lang w:val="en-US" w:eastAsia="zh-CN"/>
              </w:rPr>
              <w:t>2019/4/23</w:t>
            </w:r>
          </w:p>
        </w:tc>
        <w:tc>
          <w:tcPr>
            <w:tcW w:w="1815" w:type="dxa"/>
            <w:vAlign w:val="center"/>
          </w:tcPr>
          <w:p>
            <w:pPr>
              <w:widowControl/>
              <w:jc w:val="center"/>
              <w:textAlignment w:val="center"/>
              <w:rPr>
                <w:rFonts w:hint="eastAsia" w:ascii="宋体" w:hAnsi="宋体" w:eastAsia="宋体" w:cs="宋体"/>
                <w:b/>
                <w:bCs/>
                <w:i w:val="0"/>
                <w:iCs w:val="0"/>
                <w:color w:val="000000"/>
                <w:kern w:val="0"/>
                <w:sz w:val="28"/>
                <w:szCs w:val="28"/>
                <w:u w:val="none"/>
                <w:lang w:val="en-US" w:eastAsia="zh-CN"/>
              </w:rPr>
            </w:pPr>
            <w:r>
              <w:rPr>
                <w:rFonts w:hint="eastAsia" w:ascii="仿宋_GB2312" w:hAnsi="宋体" w:eastAsia="仿宋_GB2312" w:cs="仿宋_GB2312"/>
                <w:i w:val="0"/>
                <w:iCs w:val="0"/>
                <w:color w:val="000000"/>
                <w:kern w:val="0"/>
                <w:sz w:val="28"/>
                <w:szCs w:val="28"/>
                <w:u w:val="none"/>
                <w:lang w:val="en-US" w:eastAsia="zh-CN"/>
              </w:rPr>
              <w:t>区文促中心</w:t>
            </w:r>
          </w:p>
        </w:tc>
        <w:tc>
          <w:tcPr>
            <w:tcW w:w="6139" w:type="dxa"/>
            <w:vAlign w:val="center"/>
          </w:tcPr>
          <w:p>
            <w:pPr>
              <w:widowControl/>
              <w:jc w:val="left"/>
              <w:textAlignment w:val="center"/>
              <w:rPr>
                <w:rFonts w:hint="eastAsia" w:ascii="宋体" w:hAnsi="宋体" w:eastAsia="宋体" w:cs="宋体"/>
                <w:b/>
                <w:bCs/>
                <w:i w:val="0"/>
                <w:iCs w:val="0"/>
                <w:color w:val="000000"/>
                <w:kern w:val="0"/>
                <w:sz w:val="28"/>
                <w:szCs w:val="28"/>
                <w:u w:val="none"/>
                <w:lang w:val="en-US" w:eastAsia="zh-CN"/>
              </w:rPr>
            </w:pPr>
            <w:r>
              <w:rPr>
                <w:rFonts w:hint="eastAsia" w:ascii="仿宋_GB2312" w:hAnsi="宋体" w:eastAsia="仿宋_GB2312" w:cs="仿宋_GB2312"/>
                <w:i w:val="0"/>
                <w:iCs w:val="0"/>
                <w:color w:val="000000"/>
                <w:kern w:val="0"/>
                <w:sz w:val="28"/>
                <w:szCs w:val="28"/>
                <w:u w:val="none"/>
                <w:lang w:val="en-US" w:eastAsia="zh-CN"/>
              </w:rPr>
              <w:t>北京市东城区人民政府关于印发《东城区“文菁计划”实施办法》的通知</w:t>
            </w:r>
          </w:p>
        </w:tc>
        <w:tc>
          <w:tcPr>
            <w:tcW w:w="3843" w:type="dxa"/>
            <w:vAlign w:val="center"/>
          </w:tcPr>
          <w:p>
            <w:pPr>
              <w:widowControl/>
              <w:jc w:val="center"/>
              <w:textAlignment w:val="center"/>
              <w:rPr>
                <w:rFonts w:hint="eastAsia" w:ascii="宋体" w:hAnsi="宋体" w:eastAsia="宋体" w:cs="宋体"/>
                <w:b/>
                <w:bCs/>
                <w:i w:val="0"/>
                <w:iCs w:val="0"/>
                <w:color w:val="000000"/>
                <w:kern w:val="0"/>
                <w:sz w:val="28"/>
                <w:szCs w:val="28"/>
                <w:u w:val="none"/>
                <w:lang w:val="en-US" w:eastAsia="zh-CN"/>
              </w:rPr>
            </w:pPr>
            <w:r>
              <w:rPr>
                <w:rFonts w:hint="eastAsia" w:ascii="仿宋_GB2312" w:hAnsi="宋体" w:eastAsia="仿宋_GB2312" w:cs="仿宋_GB2312"/>
                <w:i w:val="0"/>
                <w:iCs w:val="0"/>
                <w:color w:val="000000"/>
                <w:kern w:val="0"/>
                <w:sz w:val="28"/>
                <w:szCs w:val="28"/>
                <w:u w:val="none"/>
                <w:lang w:val="en-US" w:eastAsia="zh-CN"/>
              </w:rPr>
              <w:t>东政发〔2019〕8号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1235" w:type="dxa"/>
            <w:vAlign w:val="center"/>
          </w:tcPr>
          <w:p>
            <w:pPr>
              <w:widowControl/>
              <w:jc w:val="center"/>
              <w:textAlignment w:val="center"/>
              <w:rPr>
                <w:rFonts w:hint="eastAsia" w:ascii="宋体" w:hAnsi="宋体" w:eastAsia="宋体" w:cs="宋体"/>
                <w:b/>
                <w:bCs/>
                <w:i w:val="0"/>
                <w:iCs w:val="0"/>
                <w:color w:val="000000"/>
                <w:sz w:val="28"/>
                <w:szCs w:val="28"/>
                <w:u w:val="none"/>
              </w:rPr>
            </w:pPr>
            <w:r>
              <w:rPr>
                <w:rFonts w:hint="eastAsia" w:ascii="宋体" w:hAnsi="宋体" w:cs="宋体"/>
                <w:b/>
                <w:bCs/>
                <w:i w:val="0"/>
                <w:iCs w:val="0"/>
                <w:color w:val="000000"/>
                <w:kern w:val="0"/>
                <w:sz w:val="28"/>
                <w:szCs w:val="28"/>
                <w:u w:val="none"/>
                <w:lang w:val="en-US" w:eastAsia="zh-CN"/>
              </w:rPr>
              <w:t>2</w:t>
            </w:r>
          </w:p>
        </w:tc>
        <w:tc>
          <w:tcPr>
            <w:tcW w:w="1755"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2020/12/24</w:t>
            </w:r>
          </w:p>
        </w:tc>
        <w:tc>
          <w:tcPr>
            <w:tcW w:w="1815"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区发改委</w:t>
            </w:r>
          </w:p>
        </w:tc>
        <w:tc>
          <w:tcPr>
            <w:tcW w:w="6139" w:type="dxa"/>
            <w:vAlign w:val="center"/>
          </w:tcPr>
          <w:p>
            <w:pPr>
              <w:widowControl/>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北京市东城区人民政府办公室关于印发《东城区关于鼓励企业上市挂牌融资的若干措施》（修订版）的通知</w:t>
            </w:r>
          </w:p>
        </w:tc>
        <w:tc>
          <w:tcPr>
            <w:tcW w:w="3843"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东政办发〔2020〕18号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1235" w:type="dxa"/>
            <w:vAlign w:val="center"/>
          </w:tcPr>
          <w:p>
            <w:pPr>
              <w:widowControl/>
              <w:jc w:val="center"/>
              <w:textAlignment w:val="center"/>
              <w:rPr>
                <w:rFonts w:hint="eastAsia" w:ascii="宋体" w:hAnsi="宋体" w:eastAsia="宋体" w:cs="宋体"/>
                <w:b/>
                <w:bCs/>
                <w:i w:val="0"/>
                <w:iCs w:val="0"/>
                <w:color w:val="000000"/>
                <w:sz w:val="28"/>
                <w:szCs w:val="28"/>
                <w:u w:val="none"/>
              </w:rPr>
            </w:pPr>
            <w:r>
              <w:rPr>
                <w:rFonts w:hint="eastAsia" w:ascii="宋体" w:hAnsi="宋体" w:cs="宋体"/>
                <w:b/>
                <w:bCs/>
                <w:i w:val="0"/>
                <w:iCs w:val="0"/>
                <w:color w:val="000000"/>
                <w:kern w:val="0"/>
                <w:sz w:val="28"/>
                <w:szCs w:val="28"/>
                <w:u w:val="none"/>
                <w:lang w:val="en-US" w:eastAsia="zh-CN"/>
              </w:rPr>
              <w:t>3</w:t>
            </w:r>
          </w:p>
        </w:tc>
        <w:tc>
          <w:tcPr>
            <w:tcW w:w="1755"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2021/11/18</w:t>
            </w:r>
          </w:p>
        </w:tc>
        <w:tc>
          <w:tcPr>
            <w:tcW w:w="1815"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区经信局</w:t>
            </w:r>
          </w:p>
        </w:tc>
        <w:tc>
          <w:tcPr>
            <w:tcW w:w="6139" w:type="dxa"/>
            <w:vAlign w:val="center"/>
          </w:tcPr>
          <w:p>
            <w:pPr>
              <w:widowControl/>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北京市东城区人民政府关于印发《东城区促进科技和信息产业发展的若干意见》的通知</w:t>
            </w:r>
          </w:p>
        </w:tc>
        <w:tc>
          <w:tcPr>
            <w:tcW w:w="3843"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东政发〔2021〕9号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1235" w:type="dxa"/>
            <w:vAlign w:val="center"/>
          </w:tcPr>
          <w:p>
            <w:pPr>
              <w:widowControl/>
              <w:jc w:val="center"/>
              <w:textAlignment w:val="center"/>
              <w:rPr>
                <w:rFonts w:hint="eastAsia" w:ascii="宋体" w:hAnsi="宋体" w:eastAsia="宋体" w:cs="宋体"/>
                <w:b/>
                <w:bCs/>
                <w:i w:val="0"/>
                <w:iCs w:val="0"/>
                <w:color w:val="000000"/>
                <w:sz w:val="28"/>
                <w:szCs w:val="28"/>
                <w:u w:val="none"/>
              </w:rPr>
            </w:pPr>
            <w:r>
              <w:rPr>
                <w:rFonts w:hint="eastAsia" w:ascii="宋体" w:hAnsi="宋体" w:cs="宋体"/>
                <w:b/>
                <w:bCs/>
                <w:i w:val="0"/>
                <w:iCs w:val="0"/>
                <w:color w:val="000000"/>
                <w:kern w:val="0"/>
                <w:sz w:val="28"/>
                <w:szCs w:val="28"/>
                <w:u w:val="none"/>
                <w:lang w:val="en-US" w:eastAsia="zh-CN"/>
              </w:rPr>
              <w:t>4</w:t>
            </w:r>
          </w:p>
        </w:tc>
        <w:tc>
          <w:tcPr>
            <w:tcW w:w="1755"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2022/2/16</w:t>
            </w:r>
          </w:p>
        </w:tc>
        <w:tc>
          <w:tcPr>
            <w:tcW w:w="1815"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区发改委</w:t>
            </w:r>
          </w:p>
        </w:tc>
        <w:tc>
          <w:tcPr>
            <w:tcW w:w="6139" w:type="dxa"/>
            <w:vAlign w:val="center"/>
          </w:tcPr>
          <w:p>
            <w:pPr>
              <w:widowControl/>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北京市东城区人民政府北京市地方金融监督管理局关于印发《关于支持建设基础设施领域不动产投资信托基金(REITs)集聚区的若干措施》的通知</w:t>
            </w:r>
          </w:p>
        </w:tc>
        <w:tc>
          <w:tcPr>
            <w:tcW w:w="3843" w:type="dxa"/>
            <w:vAlign w:val="center"/>
          </w:tcPr>
          <w:p>
            <w:pPr>
              <w:widowControl/>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东政发〔2022〕4号</w:t>
            </w:r>
          </w:p>
        </w:tc>
      </w:tr>
    </w:tbl>
    <w:p>
      <w:pPr>
        <w:rPr>
          <w:rFonts w:ascii="方正小标宋简体" w:hAnsi="宋体" w:eastAsia="方正小标宋简体"/>
          <w:kern w:val="0"/>
          <w:sz w:val="44"/>
          <w:szCs w:val="44"/>
        </w:rPr>
      </w:pPr>
    </w:p>
    <w:p>
      <w:pPr>
        <w:rPr>
          <w:rFonts w:ascii="方正小标宋简体" w:hAnsi="宋体" w:eastAsia="方正小标宋简体"/>
          <w:kern w:val="0"/>
          <w:sz w:val="44"/>
          <w:szCs w:val="44"/>
        </w:rPr>
      </w:pPr>
      <w:r>
        <w:rPr>
          <w:rFonts w:ascii="方正小标宋简体" w:hAnsi="宋体" w:eastAsia="方正小标宋简体"/>
          <w:kern w:val="0"/>
          <w:sz w:val="44"/>
          <w:szCs w:val="44"/>
        </w:rPr>
        <w:br w:type="page"/>
      </w:r>
    </w:p>
    <w:p>
      <w:pPr>
        <w:widowControl/>
        <w:adjustRightInd w:val="0"/>
        <w:snapToGrid w:val="0"/>
        <w:jc w:val="center"/>
        <w:rPr>
          <w:rFonts w:ascii="方正小标宋简体" w:hAnsi="宋体" w:eastAsia="方正小标宋简体"/>
          <w:kern w:val="0"/>
          <w:sz w:val="44"/>
          <w:szCs w:val="44"/>
        </w:rPr>
      </w:pPr>
    </w:p>
    <w:p>
      <w:pPr>
        <w:widowControl/>
        <w:adjustRightInd w:val="0"/>
        <w:snapToGrid w:val="0"/>
        <w:rPr>
          <w:rFonts w:ascii="仿宋_GB2312" w:hAnsi="宋体" w:eastAsia="仿宋_GB2312"/>
          <w:kern w:val="0"/>
          <w:sz w:val="32"/>
          <w:szCs w:val="32"/>
        </w:rPr>
      </w:pPr>
      <w:r>
        <w:rPr>
          <w:rFonts w:hint="eastAsia" w:ascii="仿宋_GB2312" w:hAnsi="宋体" w:eastAsia="仿宋_GB2312" w:cs="仿宋_GB2312"/>
          <w:kern w:val="0"/>
          <w:sz w:val="32"/>
          <w:szCs w:val="32"/>
        </w:rPr>
        <w:t>附件</w:t>
      </w:r>
      <w:r>
        <w:rPr>
          <w:rFonts w:hint="eastAsia" w:ascii="仿宋_GB2312" w:hAnsi="宋体" w:eastAsia="仿宋_GB2312" w:cs="仿宋_GB2312"/>
          <w:kern w:val="0"/>
          <w:sz w:val="32"/>
          <w:szCs w:val="32"/>
          <w:lang w:val="en-US" w:eastAsia="zh-CN"/>
        </w:rPr>
        <w:t>4</w:t>
      </w:r>
      <w:r>
        <w:rPr>
          <w:rFonts w:hint="eastAsia" w:ascii="仿宋_GB2312" w:hAnsi="宋体" w:eastAsia="仿宋_GB2312" w:cs="仿宋_GB2312"/>
          <w:kern w:val="0"/>
          <w:sz w:val="32"/>
          <w:szCs w:val="32"/>
        </w:rPr>
        <w:t>：</w:t>
      </w:r>
    </w:p>
    <w:p>
      <w:pPr>
        <w:widowControl/>
        <w:adjustRightInd w:val="0"/>
        <w:snapToGrid w:val="0"/>
        <w:jc w:val="center"/>
        <w:rPr>
          <w:rFonts w:ascii="方正小标宋简体" w:hAnsi="宋体" w:eastAsia="方正小标宋简体"/>
          <w:kern w:val="0"/>
          <w:sz w:val="44"/>
          <w:szCs w:val="44"/>
        </w:rPr>
      </w:pPr>
      <w:r>
        <w:rPr>
          <w:rFonts w:hint="eastAsia" w:ascii="方正小标宋简体" w:hAnsi="宋体" w:eastAsia="方正小标宋简体" w:cs="方正小标宋简体"/>
          <w:kern w:val="0"/>
          <w:sz w:val="44"/>
          <w:szCs w:val="44"/>
        </w:rPr>
        <w:t>东城区人民政府决定废止的</w:t>
      </w:r>
      <w:r>
        <w:rPr>
          <w:rFonts w:hint="eastAsia" w:ascii="方正小标宋简体" w:hAnsi="宋体" w:eastAsia="方正小标宋简体" w:cs="方正小标宋简体"/>
          <w:kern w:val="0"/>
          <w:sz w:val="44"/>
          <w:szCs w:val="44"/>
          <w:lang w:eastAsia="zh-CN"/>
        </w:rPr>
        <w:t>部门</w:t>
      </w:r>
      <w:r>
        <w:rPr>
          <w:rFonts w:hint="eastAsia" w:ascii="方正小标宋简体" w:hAnsi="宋体" w:eastAsia="方正小标宋简体" w:cs="方正小标宋简体"/>
          <w:kern w:val="0"/>
          <w:sz w:val="44"/>
          <w:szCs w:val="44"/>
        </w:rPr>
        <w:t>行政规范性文件目录（共</w:t>
      </w:r>
      <w:r>
        <w:rPr>
          <w:rFonts w:hint="eastAsia" w:ascii="方正小标宋简体" w:hAnsi="宋体" w:eastAsia="方正小标宋简体" w:cs="方正小标宋简体"/>
          <w:kern w:val="0"/>
          <w:sz w:val="44"/>
          <w:szCs w:val="44"/>
          <w:lang w:val="en-US" w:eastAsia="zh-CN"/>
        </w:rPr>
        <w:t>8</w:t>
      </w:r>
      <w:r>
        <w:rPr>
          <w:rFonts w:hint="eastAsia" w:ascii="方正小标宋简体" w:hAnsi="宋体" w:eastAsia="方正小标宋简体" w:cs="方正小标宋简体"/>
          <w:kern w:val="0"/>
          <w:sz w:val="44"/>
          <w:szCs w:val="44"/>
        </w:rPr>
        <w:t>件）</w:t>
      </w:r>
    </w:p>
    <w:tbl>
      <w:tblPr>
        <w:tblStyle w:val="12"/>
        <w:tblpPr w:leftFromText="180" w:rightFromText="180" w:vertAnchor="text" w:horzAnchor="page" w:tblpX="1443" w:tblpY="302"/>
        <w:tblOverlap w:val="never"/>
        <w:tblW w:w="144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845"/>
        <w:gridCol w:w="1815"/>
        <w:gridCol w:w="6135"/>
        <w:gridCol w:w="3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875" w:type="dxa"/>
            <w:vAlign w:val="center"/>
          </w:tcPr>
          <w:p>
            <w:pPr>
              <w:widowControl/>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rPr>
              <w:t>序号</w:t>
            </w:r>
          </w:p>
        </w:tc>
        <w:tc>
          <w:tcPr>
            <w:tcW w:w="1845" w:type="dxa"/>
            <w:vAlign w:val="center"/>
          </w:tcPr>
          <w:p>
            <w:pPr>
              <w:widowControl/>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rPr>
              <w:t>制定日期</w:t>
            </w:r>
          </w:p>
        </w:tc>
        <w:tc>
          <w:tcPr>
            <w:tcW w:w="1815" w:type="dxa"/>
            <w:vAlign w:val="center"/>
          </w:tcPr>
          <w:p>
            <w:pPr>
              <w:widowControl/>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rPr>
              <w:t>责任单位</w:t>
            </w:r>
          </w:p>
        </w:tc>
        <w:tc>
          <w:tcPr>
            <w:tcW w:w="6135" w:type="dxa"/>
            <w:vAlign w:val="center"/>
          </w:tcPr>
          <w:p>
            <w:pPr>
              <w:widowControl/>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rPr>
              <w:t>文  件  标  题</w:t>
            </w:r>
          </w:p>
        </w:tc>
        <w:tc>
          <w:tcPr>
            <w:tcW w:w="3810" w:type="dxa"/>
            <w:vAlign w:val="center"/>
          </w:tcPr>
          <w:p>
            <w:pPr>
              <w:widowControl/>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rPr>
              <w:t>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875" w:type="dxa"/>
            <w:vAlign w:val="center"/>
          </w:tcPr>
          <w:p>
            <w:pPr>
              <w:widowControl/>
              <w:jc w:val="center"/>
              <w:textAlignment w:val="center"/>
              <w:rPr>
                <w:rFonts w:hint="default" w:ascii="宋体" w:hAnsi="宋体" w:eastAsia="宋体" w:cs="宋体"/>
                <w:b/>
                <w:bCs/>
                <w:i w:val="0"/>
                <w:iCs w:val="0"/>
                <w:color w:val="000000"/>
                <w:kern w:val="0"/>
                <w:sz w:val="28"/>
                <w:szCs w:val="28"/>
                <w:u w:val="none"/>
                <w:lang w:val="en-US" w:eastAsia="zh-CN"/>
              </w:rPr>
            </w:pPr>
            <w:r>
              <w:rPr>
                <w:rFonts w:hint="eastAsia" w:ascii="宋体" w:hAnsi="宋体" w:cs="宋体"/>
                <w:b/>
                <w:bCs/>
                <w:i w:val="0"/>
                <w:iCs w:val="0"/>
                <w:color w:val="000000"/>
                <w:kern w:val="0"/>
                <w:sz w:val="28"/>
                <w:szCs w:val="28"/>
                <w:u w:val="none"/>
                <w:lang w:val="en-US" w:eastAsia="zh-CN"/>
              </w:rPr>
              <w:t>1</w:t>
            </w:r>
          </w:p>
        </w:tc>
        <w:tc>
          <w:tcPr>
            <w:tcW w:w="1845" w:type="dxa"/>
            <w:vAlign w:val="center"/>
          </w:tcPr>
          <w:p>
            <w:pPr>
              <w:widowControl/>
              <w:jc w:val="center"/>
              <w:textAlignment w:val="center"/>
              <w:rPr>
                <w:rFonts w:hint="eastAsia" w:ascii="宋体" w:hAnsi="宋体" w:eastAsia="宋体" w:cs="宋体"/>
                <w:b/>
                <w:bCs/>
                <w:i w:val="0"/>
                <w:iCs w:val="0"/>
                <w:color w:val="000000"/>
                <w:kern w:val="0"/>
                <w:sz w:val="28"/>
                <w:szCs w:val="28"/>
                <w:u w:val="none"/>
                <w:lang w:val="en-US" w:eastAsia="zh-CN"/>
              </w:rPr>
            </w:pPr>
            <w:r>
              <w:rPr>
                <w:rFonts w:hint="eastAsia" w:ascii="仿宋_GB2312" w:hAnsi="宋体" w:eastAsia="仿宋_GB2312" w:cs="仿宋_GB2312"/>
                <w:i w:val="0"/>
                <w:iCs w:val="0"/>
                <w:color w:val="000000"/>
                <w:kern w:val="0"/>
                <w:sz w:val="28"/>
                <w:szCs w:val="28"/>
                <w:u w:val="none"/>
                <w:lang w:val="en-US" w:eastAsia="zh-CN"/>
              </w:rPr>
              <w:t>2020/2/17</w:t>
            </w:r>
          </w:p>
        </w:tc>
        <w:tc>
          <w:tcPr>
            <w:tcW w:w="1815" w:type="dxa"/>
            <w:vAlign w:val="center"/>
          </w:tcPr>
          <w:p>
            <w:pPr>
              <w:widowControl/>
              <w:jc w:val="center"/>
              <w:textAlignment w:val="center"/>
              <w:rPr>
                <w:rFonts w:hint="eastAsia" w:ascii="宋体" w:hAnsi="宋体" w:eastAsia="宋体" w:cs="宋体"/>
                <w:b/>
                <w:bCs/>
                <w:i w:val="0"/>
                <w:iCs w:val="0"/>
                <w:color w:val="000000"/>
                <w:kern w:val="0"/>
                <w:sz w:val="28"/>
                <w:szCs w:val="28"/>
                <w:u w:val="none"/>
                <w:lang w:val="en-US" w:eastAsia="zh-CN"/>
              </w:rPr>
            </w:pPr>
            <w:r>
              <w:rPr>
                <w:rFonts w:hint="eastAsia" w:ascii="仿宋_GB2312" w:hAnsi="宋体" w:eastAsia="仿宋_GB2312" w:cs="仿宋_GB2312"/>
                <w:i w:val="0"/>
                <w:iCs w:val="0"/>
                <w:color w:val="000000"/>
                <w:kern w:val="0"/>
                <w:sz w:val="28"/>
                <w:szCs w:val="28"/>
                <w:u w:val="none"/>
                <w:lang w:val="en-US" w:eastAsia="zh-CN"/>
              </w:rPr>
              <w:t>区发改委</w:t>
            </w:r>
          </w:p>
        </w:tc>
        <w:tc>
          <w:tcPr>
            <w:tcW w:w="6135" w:type="dxa"/>
            <w:vAlign w:val="center"/>
          </w:tcPr>
          <w:p>
            <w:pPr>
              <w:widowControl/>
              <w:jc w:val="left"/>
              <w:textAlignment w:val="center"/>
              <w:rPr>
                <w:rFonts w:hint="eastAsia" w:ascii="宋体" w:hAnsi="宋体" w:eastAsia="宋体" w:cs="宋体"/>
                <w:b/>
                <w:bCs/>
                <w:i w:val="0"/>
                <w:iCs w:val="0"/>
                <w:color w:val="000000"/>
                <w:kern w:val="0"/>
                <w:sz w:val="28"/>
                <w:szCs w:val="28"/>
                <w:u w:val="none"/>
                <w:lang w:val="en-US" w:eastAsia="zh-CN"/>
              </w:rPr>
            </w:pPr>
            <w:r>
              <w:rPr>
                <w:rFonts w:hint="eastAsia" w:ascii="仿宋_GB2312" w:hAnsi="宋体" w:eastAsia="仿宋_GB2312" w:cs="仿宋_GB2312"/>
                <w:i w:val="0"/>
                <w:iCs w:val="0"/>
                <w:color w:val="000000"/>
                <w:kern w:val="0"/>
                <w:sz w:val="28"/>
                <w:szCs w:val="28"/>
                <w:u w:val="none"/>
                <w:lang w:val="en-US" w:eastAsia="zh-CN"/>
              </w:rPr>
              <w:t>东城区金融办关于印发《东城区中小微企业风险补偿专项资金管理办法》的通知</w:t>
            </w:r>
          </w:p>
        </w:tc>
        <w:tc>
          <w:tcPr>
            <w:tcW w:w="3810" w:type="dxa"/>
            <w:vAlign w:val="center"/>
          </w:tcPr>
          <w:p>
            <w:pPr>
              <w:widowControl/>
              <w:jc w:val="center"/>
              <w:textAlignment w:val="center"/>
              <w:rPr>
                <w:rFonts w:hint="eastAsia" w:ascii="宋体" w:hAnsi="宋体" w:eastAsia="宋体" w:cs="宋体"/>
                <w:b/>
                <w:bCs/>
                <w:i w:val="0"/>
                <w:iCs w:val="0"/>
                <w:color w:val="000000"/>
                <w:kern w:val="0"/>
                <w:sz w:val="28"/>
                <w:szCs w:val="28"/>
                <w:u w:val="none"/>
                <w:lang w:val="en-US" w:eastAsia="zh-CN"/>
              </w:rPr>
            </w:pPr>
            <w:r>
              <w:rPr>
                <w:rFonts w:hint="eastAsia" w:ascii="仿宋_GB2312" w:hAnsi="宋体" w:eastAsia="仿宋_GB2312" w:cs="仿宋_GB2312"/>
                <w:i w:val="0"/>
                <w:iCs w:val="0"/>
                <w:color w:val="000000"/>
                <w:kern w:val="0"/>
                <w:sz w:val="28"/>
                <w:szCs w:val="28"/>
                <w:u w:val="none"/>
                <w:lang w:val="en-US" w:eastAsia="zh-CN"/>
              </w:rPr>
              <w:t>东金融文〔2020〕7号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875" w:type="dxa"/>
            <w:vAlign w:val="center"/>
          </w:tcPr>
          <w:p>
            <w:pPr>
              <w:widowControl/>
              <w:jc w:val="center"/>
              <w:textAlignment w:val="center"/>
              <w:rPr>
                <w:rFonts w:hint="default" w:ascii="宋体" w:hAnsi="宋体" w:eastAsia="宋体" w:cs="宋体"/>
                <w:b/>
                <w:bCs/>
                <w:i w:val="0"/>
                <w:iCs w:val="0"/>
                <w:color w:val="000000"/>
                <w:kern w:val="0"/>
                <w:sz w:val="28"/>
                <w:szCs w:val="28"/>
                <w:u w:val="none"/>
                <w:lang w:val="en-US" w:eastAsia="zh-CN"/>
              </w:rPr>
            </w:pPr>
            <w:r>
              <w:rPr>
                <w:rFonts w:hint="eastAsia" w:ascii="宋体" w:hAnsi="宋体" w:cs="宋体"/>
                <w:b/>
                <w:bCs/>
                <w:i w:val="0"/>
                <w:iCs w:val="0"/>
                <w:color w:val="000000"/>
                <w:kern w:val="0"/>
                <w:sz w:val="28"/>
                <w:szCs w:val="28"/>
                <w:u w:val="none"/>
                <w:lang w:val="en-US" w:eastAsia="zh-CN"/>
              </w:rPr>
              <w:t>2</w:t>
            </w:r>
          </w:p>
        </w:tc>
        <w:tc>
          <w:tcPr>
            <w:tcW w:w="1845" w:type="dxa"/>
            <w:vAlign w:val="center"/>
          </w:tcPr>
          <w:p>
            <w:pPr>
              <w:widowControl/>
              <w:jc w:val="center"/>
              <w:textAlignment w:val="center"/>
              <w:rPr>
                <w:rFonts w:hint="eastAsia" w:ascii="宋体" w:hAnsi="宋体" w:eastAsia="宋体" w:cs="宋体"/>
                <w:b/>
                <w:bCs/>
                <w:i w:val="0"/>
                <w:iCs w:val="0"/>
                <w:color w:val="000000"/>
                <w:kern w:val="0"/>
                <w:sz w:val="28"/>
                <w:szCs w:val="28"/>
                <w:u w:val="none"/>
                <w:lang w:val="en-US" w:eastAsia="zh-CN"/>
              </w:rPr>
            </w:pPr>
            <w:r>
              <w:rPr>
                <w:rFonts w:hint="eastAsia" w:ascii="仿宋_GB2312" w:hAnsi="宋体" w:eastAsia="仿宋_GB2312" w:cs="仿宋_GB2312"/>
                <w:i w:val="0"/>
                <w:iCs w:val="0"/>
                <w:color w:val="000000"/>
                <w:kern w:val="0"/>
                <w:sz w:val="28"/>
                <w:szCs w:val="28"/>
                <w:u w:val="none"/>
                <w:lang w:val="en-US" w:eastAsia="zh-CN"/>
              </w:rPr>
              <w:t>2020/3/26</w:t>
            </w:r>
          </w:p>
        </w:tc>
        <w:tc>
          <w:tcPr>
            <w:tcW w:w="1815" w:type="dxa"/>
            <w:vAlign w:val="center"/>
          </w:tcPr>
          <w:p>
            <w:pPr>
              <w:widowControl/>
              <w:jc w:val="center"/>
              <w:textAlignment w:val="center"/>
              <w:rPr>
                <w:rFonts w:hint="eastAsia" w:ascii="宋体" w:hAnsi="宋体" w:eastAsia="宋体" w:cs="宋体"/>
                <w:b/>
                <w:bCs/>
                <w:i w:val="0"/>
                <w:iCs w:val="0"/>
                <w:color w:val="000000"/>
                <w:kern w:val="0"/>
                <w:sz w:val="28"/>
                <w:szCs w:val="28"/>
                <w:u w:val="none"/>
                <w:lang w:val="en-US" w:eastAsia="zh-CN"/>
              </w:rPr>
            </w:pPr>
            <w:r>
              <w:rPr>
                <w:rFonts w:hint="eastAsia" w:ascii="仿宋_GB2312" w:hAnsi="宋体" w:eastAsia="仿宋_GB2312" w:cs="仿宋_GB2312"/>
                <w:i w:val="0"/>
                <w:iCs w:val="0"/>
                <w:color w:val="000000"/>
                <w:kern w:val="0"/>
                <w:sz w:val="28"/>
                <w:szCs w:val="28"/>
                <w:u w:val="none"/>
                <w:lang w:val="en-US" w:eastAsia="zh-CN"/>
              </w:rPr>
              <w:t>区经信局</w:t>
            </w:r>
          </w:p>
        </w:tc>
        <w:tc>
          <w:tcPr>
            <w:tcW w:w="6135" w:type="dxa"/>
            <w:vAlign w:val="center"/>
          </w:tcPr>
          <w:p>
            <w:pPr>
              <w:widowControl/>
              <w:jc w:val="left"/>
              <w:textAlignment w:val="center"/>
              <w:rPr>
                <w:rFonts w:hint="eastAsia" w:ascii="宋体" w:hAnsi="宋体" w:eastAsia="宋体" w:cs="宋体"/>
                <w:b/>
                <w:bCs/>
                <w:i w:val="0"/>
                <w:iCs w:val="0"/>
                <w:color w:val="000000"/>
                <w:kern w:val="0"/>
                <w:sz w:val="28"/>
                <w:szCs w:val="28"/>
                <w:u w:val="none"/>
                <w:lang w:val="en-US" w:eastAsia="zh-CN"/>
              </w:rPr>
            </w:pPr>
            <w:r>
              <w:rPr>
                <w:rFonts w:hint="eastAsia" w:ascii="仿宋_GB2312" w:hAnsi="宋体" w:eastAsia="仿宋_GB2312" w:cs="仿宋_GB2312"/>
                <w:i w:val="0"/>
                <w:iCs w:val="0"/>
                <w:color w:val="000000"/>
                <w:kern w:val="0"/>
                <w:sz w:val="28"/>
                <w:szCs w:val="28"/>
                <w:u w:val="none"/>
                <w:lang w:val="en-US" w:eastAsia="zh-CN"/>
              </w:rPr>
              <w:t>《北京市东城区科学技术和信息化局关于给予疫情防控期间减免中小微企业房租的创业基地和中小企业服务分中心、众创空间资金补贴的实施办法》</w:t>
            </w:r>
          </w:p>
        </w:tc>
        <w:tc>
          <w:tcPr>
            <w:tcW w:w="3810" w:type="dxa"/>
            <w:vAlign w:val="center"/>
          </w:tcPr>
          <w:p>
            <w:pPr>
              <w:widowControl/>
              <w:jc w:val="center"/>
              <w:textAlignment w:val="center"/>
              <w:rPr>
                <w:rFonts w:hint="eastAsia" w:ascii="宋体" w:hAnsi="宋体" w:eastAsia="宋体" w:cs="宋体"/>
                <w:b/>
                <w:bCs/>
                <w:i w:val="0"/>
                <w:iCs w:val="0"/>
                <w:color w:val="000000"/>
                <w:kern w:val="0"/>
                <w:sz w:val="28"/>
                <w:szCs w:val="28"/>
                <w:u w:val="none"/>
                <w:lang w:val="en-US" w:eastAsia="zh-CN"/>
              </w:rPr>
            </w:pPr>
            <w:r>
              <w:rPr>
                <w:rFonts w:hint="eastAsia" w:ascii="仿宋_GB2312" w:hAnsi="宋体" w:eastAsia="仿宋_GB2312" w:cs="仿宋_GB2312"/>
                <w:i w:val="0"/>
                <w:iCs w:val="0"/>
                <w:color w:val="000000"/>
                <w:kern w:val="0"/>
                <w:sz w:val="28"/>
                <w:szCs w:val="28"/>
                <w:u w:val="none"/>
                <w:lang w:val="en-US" w:eastAsia="zh-CN"/>
              </w:rPr>
              <w:t>东科信发〔2020〕8号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875" w:type="dxa"/>
            <w:vAlign w:val="center"/>
          </w:tcPr>
          <w:p>
            <w:pPr>
              <w:widowControl/>
              <w:jc w:val="center"/>
              <w:textAlignment w:val="center"/>
              <w:rPr>
                <w:rFonts w:hint="default" w:ascii="宋体" w:hAnsi="宋体" w:eastAsia="宋体" w:cs="宋体"/>
                <w:b/>
                <w:bCs/>
                <w:i w:val="0"/>
                <w:iCs w:val="0"/>
                <w:color w:val="000000"/>
                <w:kern w:val="0"/>
                <w:sz w:val="28"/>
                <w:szCs w:val="28"/>
                <w:u w:val="none"/>
                <w:lang w:val="en-US" w:eastAsia="zh-CN"/>
              </w:rPr>
            </w:pPr>
            <w:r>
              <w:rPr>
                <w:rFonts w:hint="eastAsia" w:ascii="宋体" w:hAnsi="宋体" w:cs="宋体"/>
                <w:b/>
                <w:bCs/>
                <w:i w:val="0"/>
                <w:iCs w:val="0"/>
                <w:color w:val="000000"/>
                <w:kern w:val="0"/>
                <w:sz w:val="28"/>
                <w:szCs w:val="28"/>
                <w:u w:val="none"/>
                <w:lang w:val="en-US" w:eastAsia="zh-CN"/>
              </w:rPr>
              <w:t>3</w:t>
            </w:r>
          </w:p>
        </w:tc>
        <w:tc>
          <w:tcPr>
            <w:tcW w:w="1845" w:type="dxa"/>
            <w:vAlign w:val="center"/>
          </w:tcPr>
          <w:p>
            <w:pPr>
              <w:widowControl/>
              <w:jc w:val="center"/>
              <w:textAlignment w:val="center"/>
              <w:rPr>
                <w:rFonts w:hint="eastAsia" w:ascii="宋体" w:hAnsi="宋体" w:eastAsia="宋体" w:cs="宋体"/>
                <w:b/>
                <w:bCs/>
                <w:i w:val="0"/>
                <w:iCs w:val="0"/>
                <w:color w:val="000000"/>
                <w:kern w:val="0"/>
                <w:sz w:val="28"/>
                <w:szCs w:val="28"/>
                <w:u w:val="none"/>
                <w:lang w:val="en-US" w:eastAsia="zh-CN"/>
              </w:rPr>
            </w:pPr>
            <w:r>
              <w:rPr>
                <w:rFonts w:hint="eastAsia" w:ascii="仿宋_GB2312" w:hAnsi="宋体" w:eastAsia="仿宋_GB2312" w:cs="仿宋_GB2312"/>
                <w:i w:val="0"/>
                <w:iCs w:val="0"/>
                <w:color w:val="000000"/>
                <w:kern w:val="0"/>
                <w:sz w:val="28"/>
                <w:szCs w:val="28"/>
                <w:u w:val="none"/>
                <w:lang w:val="en-US" w:eastAsia="zh-CN"/>
              </w:rPr>
              <w:t>2020/3/27</w:t>
            </w:r>
          </w:p>
        </w:tc>
        <w:tc>
          <w:tcPr>
            <w:tcW w:w="1815" w:type="dxa"/>
            <w:vAlign w:val="center"/>
          </w:tcPr>
          <w:p>
            <w:pPr>
              <w:widowControl/>
              <w:jc w:val="center"/>
              <w:textAlignment w:val="center"/>
              <w:rPr>
                <w:rFonts w:hint="eastAsia" w:ascii="宋体" w:hAnsi="宋体" w:eastAsia="宋体" w:cs="宋体"/>
                <w:b/>
                <w:bCs/>
                <w:i w:val="0"/>
                <w:iCs w:val="0"/>
                <w:color w:val="000000"/>
                <w:kern w:val="0"/>
                <w:sz w:val="28"/>
                <w:szCs w:val="28"/>
                <w:u w:val="none"/>
                <w:lang w:val="en-US" w:eastAsia="zh-CN"/>
              </w:rPr>
            </w:pPr>
            <w:r>
              <w:rPr>
                <w:rFonts w:hint="eastAsia" w:ascii="仿宋_GB2312" w:hAnsi="宋体" w:eastAsia="仿宋_GB2312" w:cs="仿宋_GB2312"/>
                <w:i w:val="0"/>
                <w:iCs w:val="0"/>
                <w:color w:val="000000"/>
                <w:kern w:val="0"/>
                <w:sz w:val="28"/>
                <w:szCs w:val="28"/>
                <w:u w:val="none"/>
                <w:lang w:val="en-US" w:eastAsia="zh-CN"/>
              </w:rPr>
              <w:t>区发改委</w:t>
            </w:r>
          </w:p>
        </w:tc>
        <w:tc>
          <w:tcPr>
            <w:tcW w:w="6135" w:type="dxa"/>
            <w:vAlign w:val="center"/>
          </w:tcPr>
          <w:p>
            <w:pPr>
              <w:widowControl/>
              <w:jc w:val="left"/>
              <w:textAlignment w:val="center"/>
              <w:rPr>
                <w:rFonts w:hint="eastAsia" w:ascii="宋体" w:hAnsi="宋体" w:eastAsia="宋体" w:cs="宋体"/>
                <w:b/>
                <w:bCs/>
                <w:i w:val="0"/>
                <w:iCs w:val="0"/>
                <w:color w:val="000000"/>
                <w:kern w:val="0"/>
                <w:sz w:val="28"/>
                <w:szCs w:val="28"/>
                <w:u w:val="none"/>
                <w:lang w:val="en-US" w:eastAsia="zh-CN"/>
              </w:rPr>
            </w:pPr>
            <w:r>
              <w:rPr>
                <w:rFonts w:hint="eastAsia" w:ascii="仿宋_GB2312" w:hAnsi="宋体" w:eastAsia="仿宋_GB2312" w:cs="仿宋_GB2312"/>
                <w:i w:val="0"/>
                <w:iCs w:val="0"/>
                <w:color w:val="000000"/>
                <w:kern w:val="0"/>
                <w:sz w:val="28"/>
                <w:szCs w:val="28"/>
                <w:u w:val="none"/>
                <w:lang w:val="en-US" w:eastAsia="zh-CN"/>
              </w:rPr>
              <w:t>《北京市东城区发展和改革委员会关于给予疫情防控期间减免中小微企业房租的商务楼宇资金补贴的实施办法》</w:t>
            </w:r>
          </w:p>
        </w:tc>
        <w:tc>
          <w:tcPr>
            <w:tcW w:w="3810" w:type="dxa"/>
            <w:vAlign w:val="center"/>
          </w:tcPr>
          <w:p>
            <w:pPr>
              <w:widowControl/>
              <w:jc w:val="center"/>
              <w:textAlignment w:val="center"/>
              <w:rPr>
                <w:rFonts w:hint="eastAsia" w:ascii="宋体" w:hAnsi="宋体" w:eastAsia="宋体" w:cs="宋体"/>
                <w:b/>
                <w:bCs/>
                <w:i w:val="0"/>
                <w:iCs w:val="0"/>
                <w:color w:val="000000"/>
                <w:kern w:val="0"/>
                <w:sz w:val="28"/>
                <w:szCs w:val="28"/>
                <w:u w:val="none"/>
                <w:lang w:val="en-US" w:eastAsia="zh-CN"/>
              </w:rPr>
            </w:pPr>
            <w:r>
              <w:rPr>
                <w:rFonts w:hint="eastAsia" w:ascii="仿宋_GB2312" w:hAnsi="宋体" w:eastAsia="仿宋_GB2312" w:cs="仿宋_GB2312"/>
                <w:i w:val="0"/>
                <w:iCs w:val="0"/>
                <w:color w:val="000000"/>
                <w:kern w:val="0"/>
                <w:sz w:val="28"/>
                <w:szCs w:val="28"/>
                <w:u w:val="none"/>
                <w:lang w:val="en-US" w:eastAsia="zh-CN"/>
              </w:rPr>
              <w:t>东发改函〔2020〕15号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875" w:type="dxa"/>
            <w:vAlign w:val="center"/>
          </w:tcPr>
          <w:p>
            <w:pPr>
              <w:widowControl/>
              <w:jc w:val="center"/>
              <w:textAlignment w:val="center"/>
              <w:rPr>
                <w:rFonts w:hint="default" w:ascii="宋体" w:hAnsi="宋体" w:eastAsia="宋体" w:cs="宋体"/>
                <w:b/>
                <w:bCs/>
                <w:i w:val="0"/>
                <w:iCs w:val="0"/>
                <w:color w:val="000000"/>
                <w:kern w:val="0"/>
                <w:sz w:val="28"/>
                <w:szCs w:val="28"/>
                <w:u w:val="none"/>
                <w:lang w:val="en-US" w:eastAsia="zh-CN"/>
              </w:rPr>
            </w:pPr>
            <w:r>
              <w:rPr>
                <w:rFonts w:hint="eastAsia" w:ascii="宋体" w:hAnsi="宋体" w:cs="宋体"/>
                <w:b/>
                <w:bCs/>
                <w:i w:val="0"/>
                <w:iCs w:val="0"/>
                <w:color w:val="000000"/>
                <w:kern w:val="0"/>
                <w:sz w:val="28"/>
                <w:szCs w:val="28"/>
                <w:u w:val="none"/>
                <w:lang w:val="en-US" w:eastAsia="zh-CN"/>
              </w:rPr>
              <w:t>4</w:t>
            </w:r>
          </w:p>
        </w:tc>
        <w:tc>
          <w:tcPr>
            <w:tcW w:w="1845" w:type="dxa"/>
            <w:vAlign w:val="center"/>
          </w:tcPr>
          <w:p>
            <w:pPr>
              <w:widowControl/>
              <w:jc w:val="center"/>
              <w:textAlignment w:val="center"/>
              <w:rPr>
                <w:rFonts w:hint="eastAsia" w:ascii="宋体" w:hAnsi="宋体" w:eastAsia="宋体" w:cs="宋体"/>
                <w:b/>
                <w:bCs/>
                <w:i w:val="0"/>
                <w:iCs w:val="0"/>
                <w:color w:val="000000"/>
                <w:kern w:val="0"/>
                <w:sz w:val="28"/>
                <w:szCs w:val="28"/>
                <w:u w:val="none"/>
                <w:lang w:val="en-US" w:eastAsia="zh-CN"/>
              </w:rPr>
            </w:pPr>
            <w:r>
              <w:rPr>
                <w:rFonts w:hint="eastAsia" w:ascii="仿宋_GB2312" w:hAnsi="宋体" w:eastAsia="仿宋_GB2312" w:cs="仿宋_GB2312"/>
                <w:i w:val="0"/>
                <w:iCs w:val="0"/>
                <w:color w:val="000000"/>
                <w:kern w:val="0"/>
                <w:sz w:val="28"/>
                <w:szCs w:val="28"/>
                <w:u w:val="none"/>
                <w:lang w:val="en-US" w:eastAsia="zh-CN"/>
              </w:rPr>
              <w:t>2021/5/10</w:t>
            </w:r>
          </w:p>
        </w:tc>
        <w:tc>
          <w:tcPr>
            <w:tcW w:w="1815" w:type="dxa"/>
            <w:vAlign w:val="center"/>
          </w:tcPr>
          <w:p>
            <w:pPr>
              <w:widowControl/>
              <w:jc w:val="center"/>
              <w:textAlignment w:val="center"/>
              <w:rPr>
                <w:rFonts w:hint="eastAsia" w:ascii="宋体" w:hAnsi="宋体" w:eastAsia="宋体" w:cs="宋体"/>
                <w:b/>
                <w:bCs/>
                <w:i w:val="0"/>
                <w:iCs w:val="0"/>
                <w:color w:val="000000"/>
                <w:kern w:val="0"/>
                <w:sz w:val="28"/>
                <w:szCs w:val="28"/>
                <w:u w:val="none"/>
                <w:lang w:val="en-US" w:eastAsia="zh-CN"/>
              </w:rPr>
            </w:pPr>
            <w:r>
              <w:rPr>
                <w:rFonts w:hint="eastAsia" w:ascii="仿宋_GB2312" w:hAnsi="宋体" w:eastAsia="仿宋_GB2312" w:cs="仿宋_GB2312"/>
                <w:i w:val="0"/>
                <w:iCs w:val="0"/>
                <w:color w:val="000000"/>
                <w:kern w:val="0"/>
                <w:sz w:val="28"/>
                <w:szCs w:val="28"/>
                <w:u w:val="none"/>
                <w:lang w:val="en-US" w:eastAsia="zh-CN"/>
              </w:rPr>
              <w:t>区投促中心</w:t>
            </w:r>
          </w:p>
        </w:tc>
        <w:tc>
          <w:tcPr>
            <w:tcW w:w="6135" w:type="dxa"/>
            <w:vAlign w:val="center"/>
          </w:tcPr>
          <w:p>
            <w:pPr>
              <w:widowControl/>
              <w:jc w:val="left"/>
              <w:textAlignment w:val="center"/>
              <w:rPr>
                <w:rFonts w:hint="eastAsia" w:ascii="宋体" w:hAnsi="宋体" w:eastAsia="宋体" w:cs="宋体"/>
                <w:b/>
                <w:bCs/>
                <w:i w:val="0"/>
                <w:iCs w:val="0"/>
                <w:color w:val="000000"/>
                <w:kern w:val="0"/>
                <w:sz w:val="28"/>
                <w:szCs w:val="28"/>
                <w:u w:val="none"/>
                <w:lang w:val="en-US" w:eastAsia="zh-CN"/>
              </w:rPr>
            </w:pPr>
            <w:r>
              <w:rPr>
                <w:rFonts w:hint="eastAsia" w:ascii="仿宋_GB2312" w:hAnsi="宋体" w:eastAsia="仿宋_GB2312" w:cs="仿宋_GB2312"/>
                <w:i w:val="0"/>
                <w:iCs w:val="0"/>
                <w:color w:val="000000"/>
                <w:kern w:val="0"/>
                <w:sz w:val="28"/>
                <w:szCs w:val="28"/>
                <w:u w:val="none"/>
                <w:lang w:val="en-US" w:eastAsia="zh-CN"/>
              </w:rPr>
              <w:t>关于印发《东城区促进中介服务机构招优引强工作的若干措施》的通知</w:t>
            </w:r>
          </w:p>
        </w:tc>
        <w:tc>
          <w:tcPr>
            <w:tcW w:w="3810" w:type="dxa"/>
            <w:vAlign w:val="center"/>
          </w:tcPr>
          <w:p>
            <w:pPr>
              <w:widowControl/>
              <w:jc w:val="center"/>
              <w:textAlignment w:val="center"/>
              <w:rPr>
                <w:rFonts w:hint="eastAsia" w:ascii="宋体" w:hAnsi="宋体" w:eastAsia="宋体" w:cs="宋体"/>
                <w:b/>
                <w:bCs/>
                <w:i w:val="0"/>
                <w:iCs w:val="0"/>
                <w:color w:val="000000"/>
                <w:kern w:val="0"/>
                <w:sz w:val="28"/>
                <w:szCs w:val="28"/>
                <w:u w:val="none"/>
                <w:lang w:val="en-US" w:eastAsia="zh-CN"/>
              </w:rPr>
            </w:pPr>
            <w:r>
              <w:rPr>
                <w:rFonts w:hint="eastAsia" w:ascii="仿宋_GB2312" w:hAnsi="宋体" w:eastAsia="仿宋_GB2312" w:cs="仿宋_GB2312"/>
                <w:i w:val="0"/>
                <w:iCs w:val="0"/>
                <w:color w:val="000000"/>
                <w:kern w:val="0"/>
                <w:sz w:val="28"/>
                <w:szCs w:val="28"/>
                <w:u w:val="none"/>
                <w:lang w:val="en-US" w:eastAsia="zh-CN"/>
              </w:rPr>
              <w:t>东投促发〔2021〕5号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875" w:type="dxa"/>
            <w:vAlign w:val="center"/>
          </w:tcPr>
          <w:p>
            <w:pPr>
              <w:widowControl/>
              <w:jc w:val="center"/>
              <w:textAlignment w:val="center"/>
              <w:rPr>
                <w:rFonts w:hint="default" w:ascii="宋体" w:hAnsi="宋体" w:eastAsia="宋体" w:cs="宋体"/>
                <w:b/>
                <w:bCs/>
                <w:i w:val="0"/>
                <w:iCs w:val="0"/>
                <w:color w:val="000000"/>
                <w:kern w:val="0"/>
                <w:sz w:val="28"/>
                <w:szCs w:val="28"/>
                <w:u w:val="none"/>
                <w:lang w:val="en-US" w:eastAsia="zh-CN"/>
              </w:rPr>
            </w:pPr>
            <w:r>
              <w:rPr>
                <w:rFonts w:hint="eastAsia" w:ascii="宋体" w:hAnsi="宋体" w:cs="宋体"/>
                <w:b/>
                <w:bCs/>
                <w:i w:val="0"/>
                <w:iCs w:val="0"/>
                <w:color w:val="000000"/>
                <w:kern w:val="0"/>
                <w:sz w:val="28"/>
                <w:szCs w:val="28"/>
                <w:u w:val="none"/>
                <w:lang w:val="en-US" w:eastAsia="zh-CN"/>
              </w:rPr>
              <w:t>5</w:t>
            </w:r>
          </w:p>
        </w:tc>
        <w:tc>
          <w:tcPr>
            <w:tcW w:w="1845" w:type="dxa"/>
            <w:vAlign w:val="center"/>
          </w:tcPr>
          <w:p>
            <w:pPr>
              <w:widowControl/>
              <w:jc w:val="center"/>
              <w:textAlignment w:val="center"/>
              <w:rPr>
                <w:rFonts w:hint="eastAsia" w:ascii="宋体" w:hAnsi="宋体" w:eastAsia="宋体" w:cs="宋体"/>
                <w:b/>
                <w:bCs/>
                <w:i w:val="0"/>
                <w:iCs w:val="0"/>
                <w:color w:val="000000"/>
                <w:kern w:val="0"/>
                <w:sz w:val="28"/>
                <w:szCs w:val="28"/>
                <w:u w:val="none"/>
                <w:lang w:val="en-US" w:eastAsia="zh-CN"/>
              </w:rPr>
            </w:pPr>
            <w:r>
              <w:rPr>
                <w:rFonts w:hint="eastAsia" w:ascii="仿宋_GB2312" w:hAnsi="宋体" w:eastAsia="仿宋_GB2312" w:cs="仿宋_GB2312"/>
                <w:i w:val="0"/>
                <w:iCs w:val="0"/>
                <w:color w:val="000000"/>
                <w:kern w:val="0"/>
                <w:sz w:val="28"/>
                <w:szCs w:val="28"/>
                <w:u w:val="none"/>
                <w:lang w:val="en-US" w:eastAsia="zh-CN"/>
              </w:rPr>
              <w:t>2021/8/13</w:t>
            </w:r>
          </w:p>
        </w:tc>
        <w:tc>
          <w:tcPr>
            <w:tcW w:w="1815" w:type="dxa"/>
            <w:vAlign w:val="center"/>
          </w:tcPr>
          <w:p>
            <w:pPr>
              <w:widowControl/>
              <w:jc w:val="center"/>
              <w:textAlignment w:val="center"/>
              <w:rPr>
                <w:rFonts w:hint="eastAsia" w:ascii="宋体" w:hAnsi="宋体" w:eastAsia="宋体" w:cs="宋体"/>
                <w:b/>
                <w:bCs/>
                <w:i w:val="0"/>
                <w:iCs w:val="0"/>
                <w:color w:val="000000"/>
                <w:kern w:val="0"/>
                <w:sz w:val="28"/>
                <w:szCs w:val="28"/>
                <w:u w:val="none"/>
                <w:lang w:val="en-US" w:eastAsia="zh-CN"/>
              </w:rPr>
            </w:pPr>
            <w:r>
              <w:rPr>
                <w:rFonts w:hint="eastAsia" w:ascii="仿宋_GB2312" w:hAnsi="宋体" w:eastAsia="仿宋_GB2312" w:cs="仿宋_GB2312"/>
                <w:i w:val="0"/>
                <w:iCs w:val="0"/>
                <w:color w:val="000000"/>
                <w:kern w:val="0"/>
                <w:sz w:val="28"/>
                <w:szCs w:val="28"/>
                <w:u w:val="none"/>
                <w:lang w:val="en-US" w:eastAsia="zh-CN"/>
              </w:rPr>
              <w:t>区发改委、区经信局、东城园管委会区科委</w:t>
            </w:r>
          </w:p>
        </w:tc>
        <w:tc>
          <w:tcPr>
            <w:tcW w:w="6135" w:type="dxa"/>
            <w:vAlign w:val="center"/>
          </w:tcPr>
          <w:p>
            <w:pPr>
              <w:widowControl/>
              <w:jc w:val="left"/>
              <w:textAlignment w:val="center"/>
              <w:rPr>
                <w:rFonts w:hint="eastAsia" w:ascii="宋体" w:hAnsi="宋体" w:eastAsia="宋体" w:cs="宋体"/>
                <w:b/>
                <w:bCs/>
                <w:i w:val="0"/>
                <w:iCs w:val="0"/>
                <w:color w:val="000000"/>
                <w:kern w:val="0"/>
                <w:sz w:val="28"/>
                <w:szCs w:val="28"/>
                <w:u w:val="none"/>
                <w:lang w:val="en-US" w:eastAsia="zh-CN"/>
              </w:rPr>
            </w:pPr>
            <w:r>
              <w:rPr>
                <w:rFonts w:hint="eastAsia" w:ascii="仿宋_GB2312" w:hAnsi="宋体" w:eastAsia="仿宋_GB2312" w:cs="仿宋_GB2312"/>
                <w:i w:val="0"/>
                <w:iCs w:val="0"/>
                <w:color w:val="000000"/>
                <w:kern w:val="0"/>
                <w:sz w:val="28"/>
                <w:szCs w:val="28"/>
                <w:u w:val="none"/>
                <w:lang w:val="en-US" w:eastAsia="zh-CN"/>
              </w:rPr>
              <w:t>关于印发《东城区加快培育引进独角兽企业的若干措施（试行）》的通知</w:t>
            </w:r>
          </w:p>
        </w:tc>
        <w:tc>
          <w:tcPr>
            <w:tcW w:w="3810" w:type="dxa"/>
            <w:vAlign w:val="center"/>
          </w:tcPr>
          <w:p>
            <w:pPr>
              <w:widowControl/>
              <w:jc w:val="center"/>
              <w:textAlignment w:val="center"/>
              <w:rPr>
                <w:rFonts w:hint="eastAsia" w:ascii="宋体" w:hAnsi="宋体" w:eastAsia="宋体" w:cs="宋体"/>
                <w:b/>
                <w:bCs/>
                <w:i w:val="0"/>
                <w:iCs w:val="0"/>
                <w:color w:val="000000"/>
                <w:kern w:val="0"/>
                <w:sz w:val="28"/>
                <w:szCs w:val="28"/>
                <w:u w:val="none"/>
                <w:lang w:val="en-US" w:eastAsia="zh-CN"/>
              </w:rPr>
            </w:pPr>
            <w:r>
              <w:rPr>
                <w:rFonts w:hint="eastAsia" w:ascii="仿宋_GB2312" w:hAnsi="宋体" w:eastAsia="仿宋_GB2312" w:cs="仿宋_GB2312"/>
                <w:i w:val="0"/>
                <w:iCs w:val="0"/>
                <w:color w:val="000000"/>
                <w:kern w:val="0"/>
                <w:sz w:val="28"/>
                <w:szCs w:val="28"/>
                <w:u w:val="none"/>
                <w:lang w:val="en-US" w:eastAsia="zh-CN"/>
              </w:rPr>
              <w:t>东发改发〔2021〕17号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875" w:type="dxa"/>
            <w:vAlign w:val="center"/>
          </w:tcPr>
          <w:p>
            <w:pPr>
              <w:widowControl/>
              <w:jc w:val="center"/>
              <w:textAlignment w:val="center"/>
              <w:rPr>
                <w:rFonts w:hint="default" w:ascii="宋体" w:hAnsi="宋体" w:eastAsia="宋体" w:cs="宋体"/>
                <w:b/>
                <w:bCs/>
                <w:i w:val="0"/>
                <w:iCs w:val="0"/>
                <w:color w:val="000000"/>
                <w:kern w:val="0"/>
                <w:sz w:val="28"/>
                <w:szCs w:val="28"/>
                <w:u w:val="none"/>
                <w:lang w:val="en-US" w:eastAsia="zh-CN"/>
              </w:rPr>
            </w:pPr>
            <w:r>
              <w:rPr>
                <w:rFonts w:hint="eastAsia" w:ascii="宋体" w:hAnsi="宋体" w:cs="宋体"/>
                <w:b/>
                <w:bCs/>
                <w:i w:val="0"/>
                <w:iCs w:val="0"/>
                <w:color w:val="000000"/>
                <w:kern w:val="0"/>
                <w:sz w:val="28"/>
                <w:szCs w:val="28"/>
                <w:u w:val="none"/>
                <w:lang w:val="en-US" w:eastAsia="zh-CN"/>
              </w:rPr>
              <w:t>6</w:t>
            </w:r>
          </w:p>
        </w:tc>
        <w:tc>
          <w:tcPr>
            <w:tcW w:w="1845" w:type="dxa"/>
            <w:vAlign w:val="center"/>
          </w:tcPr>
          <w:p>
            <w:pPr>
              <w:widowControl/>
              <w:jc w:val="center"/>
              <w:textAlignment w:val="center"/>
              <w:rPr>
                <w:rFonts w:hint="eastAsia" w:ascii="宋体" w:hAnsi="宋体" w:eastAsia="宋体" w:cs="宋体"/>
                <w:b/>
                <w:bCs/>
                <w:i w:val="0"/>
                <w:iCs w:val="0"/>
                <w:color w:val="000000"/>
                <w:kern w:val="0"/>
                <w:sz w:val="28"/>
                <w:szCs w:val="28"/>
                <w:u w:val="none"/>
                <w:lang w:val="en-US" w:eastAsia="zh-CN"/>
              </w:rPr>
            </w:pPr>
            <w:r>
              <w:rPr>
                <w:rFonts w:hint="eastAsia" w:ascii="仿宋_GB2312" w:hAnsi="宋体" w:eastAsia="仿宋_GB2312" w:cs="仿宋_GB2312"/>
                <w:i w:val="0"/>
                <w:iCs w:val="0"/>
                <w:color w:val="000000"/>
                <w:kern w:val="0"/>
                <w:sz w:val="28"/>
                <w:szCs w:val="28"/>
                <w:u w:val="none"/>
                <w:lang w:val="en-US" w:eastAsia="zh-CN"/>
              </w:rPr>
              <w:t>2021/10/25</w:t>
            </w:r>
          </w:p>
        </w:tc>
        <w:tc>
          <w:tcPr>
            <w:tcW w:w="1815" w:type="dxa"/>
            <w:vAlign w:val="center"/>
          </w:tcPr>
          <w:p>
            <w:pPr>
              <w:widowControl/>
              <w:jc w:val="center"/>
              <w:textAlignment w:val="center"/>
              <w:rPr>
                <w:rFonts w:hint="eastAsia" w:ascii="宋体" w:hAnsi="宋体" w:eastAsia="宋体" w:cs="宋体"/>
                <w:b/>
                <w:bCs/>
                <w:i w:val="0"/>
                <w:iCs w:val="0"/>
                <w:color w:val="000000"/>
                <w:kern w:val="0"/>
                <w:sz w:val="28"/>
                <w:szCs w:val="28"/>
                <w:u w:val="none"/>
                <w:lang w:val="en-US" w:eastAsia="zh-CN"/>
              </w:rPr>
            </w:pPr>
            <w:r>
              <w:rPr>
                <w:rFonts w:hint="eastAsia" w:ascii="仿宋_GB2312" w:hAnsi="宋体" w:eastAsia="仿宋_GB2312" w:cs="仿宋_GB2312"/>
                <w:i w:val="0"/>
                <w:iCs w:val="0"/>
                <w:color w:val="000000"/>
                <w:kern w:val="0"/>
                <w:sz w:val="28"/>
                <w:szCs w:val="28"/>
                <w:u w:val="none"/>
                <w:lang w:val="en-US" w:eastAsia="zh-CN"/>
              </w:rPr>
              <w:t>区投促中心</w:t>
            </w:r>
          </w:p>
        </w:tc>
        <w:tc>
          <w:tcPr>
            <w:tcW w:w="6135" w:type="dxa"/>
            <w:vAlign w:val="center"/>
          </w:tcPr>
          <w:p>
            <w:pPr>
              <w:widowControl/>
              <w:jc w:val="left"/>
              <w:textAlignment w:val="center"/>
              <w:rPr>
                <w:rFonts w:hint="eastAsia" w:ascii="宋体" w:hAnsi="宋体" w:eastAsia="宋体" w:cs="宋体"/>
                <w:b/>
                <w:bCs/>
                <w:i w:val="0"/>
                <w:iCs w:val="0"/>
                <w:color w:val="000000"/>
                <w:kern w:val="0"/>
                <w:sz w:val="28"/>
                <w:szCs w:val="28"/>
                <w:u w:val="none"/>
                <w:lang w:val="en-US" w:eastAsia="zh-CN"/>
              </w:rPr>
            </w:pPr>
            <w:r>
              <w:rPr>
                <w:rFonts w:hint="eastAsia" w:ascii="仿宋_GB2312" w:hAnsi="宋体" w:eastAsia="仿宋_GB2312" w:cs="仿宋_GB2312"/>
                <w:i w:val="0"/>
                <w:iCs w:val="0"/>
                <w:color w:val="000000"/>
                <w:kern w:val="0"/>
                <w:sz w:val="28"/>
                <w:szCs w:val="28"/>
                <w:u w:val="none"/>
                <w:lang w:val="en-US" w:eastAsia="zh-CN"/>
              </w:rPr>
              <w:t>关于印发《东城区促进楼宇经济高质量发展的若干措施》的通知</w:t>
            </w:r>
          </w:p>
        </w:tc>
        <w:tc>
          <w:tcPr>
            <w:tcW w:w="3810" w:type="dxa"/>
            <w:vAlign w:val="center"/>
          </w:tcPr>
          <w:p>
            <w:pPr>
              <w:widowControl/>
              <w:jc w:val="center"/>
              <w:textAlignment w:val="center"/>
              <w:rPr>
                <w:rFonts w:hint="eastAsia" w:ascii="宋体" w:hAnsi="宋体" w:eastAsia="宋体" w:cs="宋体"/>
                <w:b/>
                <w:bCs/>
                <w:i w:val="0"/>
                <w:iCs w:val="0"/>
                <w:color w:val="000000"/>
                <w:kern w:val="0"/>
                <w:sz w:val="28"/>
                <w:szCs w:val="28"/>
                <w:u w:val="none"/>
                <w:lang w:val="en-US" w:eastAsia="zh-CN"/>
              </w:rPr>
            </w:pPr>
            <w:r>
              <w:rPr>
                <w:rFonts w:hint="eastAsia" w:ascii="仿宋_GB2312" w:hAnsi="宋体" w:eastAsia="仿宋_GB2312" w:cs="仿宋_GB2312"/>
                <w:i w:val="0"/>
                <w:iCs w:val="0"/>
                <w:color w:val="000000"/>
                <w:kern w:val="0"/>
                <w:sz w:val="28"/>
                <w:szCs w:val="28"/>
                <w:u w:val="none"/>
                <w:lang w:val="en-US" w:eastAsia="zh-CN"/>
              </w:rPr>
              <w:t>东投促发〔2021〕10号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875" w:type="dxa"/>
            <w:vAlign w:val="center"/>
          </w:tcPr>
          <w:p>
            <w:pPr>
              <w:widowControl/>
              <w:jc w:val="center"/>
              <w:textAlignment w:val="center"/>
              <w:rPr>
                <w:rFonts w:hint="default" w:ascii="宋体" w:hAnsi="宋体" w:eastAsia="宋体" w:cs="宋体"/>
                <w:b/>
                <w:bCs/>
                <w:i w:val="0"/>
                <w:iCs w:val="0"/>
                <w:color w:val="000000"/>
                <w:kern w:val="0"/>
                <w:sz w:val="28"/>
                <w:szCs w:val="28"/>
                <w:u w:val="none"/>
                <w:lang w:val="en-US" w:eastAsia="zh-CN"/>
              </w:rPr>
            </w:pPr>
            <w:r>
              <w:rPr>
                <w:rFonts w:hint="eastAsia" w:ascii="宋体" w:hAnsi="宋体" w:cs="宋体"/>
                <w:b/>
                <w:bCs/>
                <w:i w:val="0"/>
                <w:iCs w:val="0"/>
                <w:color w:val="000000"/>
                <w:kern w:val="0"/>
                <w:sz w:val="28"/>
                <w:szCs w:val="28"/>
                <w:u w:val="none"/>
                <w:lang w:val="en-US" w:eastAsia="zh-CN"/>
              </w:rPr>
              <w:t>7</w:t>
            </w:r>
          </w:p>
        </w:tc>
        <w:tc>
          <w:tcPr>
            <w:tcW w:w="1845" w:type="dxa"/>
            <w:vAlign w:val="center"/>
          </w:tcPr>
          <w:p>
            <w:pPr>
              <w:widowControl/>
              <w:jc w:val="center"/>
              <w:textAlignment w:val="center"/>
              <w:rPr>
                <w:rFonts w:hint="eastAsia" w:ascii="宋体" w:hAnsi="宋体" w:eastAsia="宋体" w:cs="宋体"/>
                <w:b/>
                <w:bCs/>
                <w:i w:val="0"/>
                <w:iCs w:val="0"/>
                <w:color w:val="000000"/>
                <w:kern w:val="0"/>
                <w:sz w:val="28"/>
                <w:szCs w:val="28"/>
                <w:u w:val="none"/>
                <w:lang w:val="en-US" w:eastAsia="zh-CN"/>
              </w:rPr>
            </w:pPr>
            <w:r>
              <w:rPr>
                <w:rFonts w:hint="eastAsia" w:ascii="仿宋_GB2312" w:hAnsi="宋体" w:eastAsia="仿宋_GB2312" w:cs="仿宋_GB2312"/>
                <w:i w:val="0"/>
                <w:iCs w:val="0"/>
                <w:color w:val="000000"/>
                <w:kern w:val="0"/>
                <w:sz w:val="28"/>
                <w:szCs w:val="28"/>
                <w:u w:val="none"/>
                <w:lang w:val="en-US" w:eastAsia="zh-CN"/>
              </w:rPr>
              <w:t>2023/1/30</w:t>
            </w:r>
          </w:p>
        </w:tc>
        <w:tc>
          <w:tcPr>
            <w:tcW w:w="1815" w:type="dxa"/>
            <w:vAlign w:val="center"/>
          </w:tcPr>
          <w:p>
            <w:pPr>
              <w:widowControl/>
              <w:jc w:val="center"/>
              <w:textAlignment w:val="center"/>
              <w:rPr>
                <w:rFonts w:hint="eastAsia" w:ascii="宋体" w:hAnsi="宋体" w:eastAsia="宋体" w:cs="宋体"/>
                <w:b/>
                <w:bCs/>
                <w:i w:val="0"/>
                <w:iCs w:val="0"/>
                <w:color w:val="000000"/>
                <w:kern w:val="0"/>
                <w:sz w:val="28"/>
                <w:szCs w:val="28"/>
                <w:u w:val="none"/>
                <w:lang w:val="en-US" w:eastAsia="zh-CN"/>
              </w:rPr>
            </w:pPr>
            <w:r>
              <w:rPr>
                <w:rFonts w:hint="eastAsia" w:ascii="仿宋_GB2312" w:hAnsi="宋体" w:eastAsia="仿宋_GB2312" w:cs="仿宋_GB2312"/>
                <w:i w:val="0"/>
                <w:iCs w:val="0"/>
                <w:color w:val="000000"/>
                <w:kern w:val="0"/>
                <w:sz w:val="28"/>
                <w:szCs w:val="28"/>
                <w:u w:val="none"/>
                <w:lang w:val="en-US" w:eastAsia="zh-CN"/>
              </w:rPr>
              <w:t>区经信局</w:t>
            </w:r>
          </w:p>
        </w:tc>
        <w:tc>
          <w:tcPr>
            <w:tcW w:w="6135" w:type="dxa"/>
            <w:vAlign w:val="center"/>
          </w:tcPr>
          <w:p>
            <w:pPr>
              <w:widowControl/>
              <w:jc w:val="left"/>
              <w:textAlignment w:val="center"/>
              <w:rPr>
                <w:rFonts w:hint="eastAsia" w:ascii="宋体" w:hAnsi="宋体" w:eastAsia="宋体" w:cs="宋体"/>
                <w:b/>
                <w:bCs/>
                <w:i w:val="0"/>
                <w:iCs w:val="0"/>
                <w:color w:val="000000"/>
                <w:kern w:val="0"/>
                <w:sz w:val="28"/>
                <w:szCs w:val="28"/>
                <w:u w:val="none"/>
                <w:lang w:val="en-US" w:eastAsia="zh-CN"/>
              </w:rPr>
            </w:pPr>
            <w:r>
              <w:rPr>
                <w:rFonts w:hint="eastAsia" w:ascii="仿宋_GB2312" w:hAnsi="宋体" w:eastAsia="仿宋_GB2312" w:cs="仿宋_GB2312"/>
                <w:i w:val="0"/>
                <w:iCs w:val="0"/>
                <w:color w:val="000000"/>
                <w:kern w:val="0"/>
                <w:sz w:val="28"/>
                <w:szCs w:val="28"/>
                <w:u w:val="none"/>
                <w:lang w:val="en-US" w:eastAsia="zh-CN"/>
              </w:rPr>
              <w:t>关于印发《东城区促进中小企业创新发展的若干措施》的通知</w:t>
            </w:r>
          </w:p>
        </w:tc>
        <w:tc>
          <w:tcPr>
            <w:tcW w:w="3810" w:type="dxa"/>
            <w:vAlign w:val="center"/>
          </w:tcPr>
          <w:p>
            <w:pPr>
              <w:widowControl/>
              <w:jc w:val="center"/>
              <w:textAlignment w:val="center"/>
              <w:rPr>
                <w:rFonts w:hint="eastAsia" w:ascii="宋体" w:hAnsi="宋体" w:eastAsia="宋体" w:cs="宋体"/>
                <w:b/>
                <w:bCs/>
                <w:i w:val="0"/>
                <w:iCs w:val="0"/>
                <w:color w:val="000000"/>
                <w:kern w:val="0"/>
                <w:sz w:val="28"/>
                <w:szCs w:val="28"/>
                <w:u w:val="none"/>
                <w:lang w:val="en-US" w:eastAsia="zh-CN"/>
              </w:rPr>
            </w:pPr>
            <w:r>
              <w:rPr>
                <w:rFonts w:hint="eastAsia" w:ascii="仿宋_GB2312" w:hAnsi="宋体" w:eastAsia="仿宋_GB2312" w:cs="仿宋_GB2312"/>
                <w:i w:val="0"/>
                <w:iCs w:val="0"/>
                <w:color w:val="000000"/>
                <w:kern w:val="0"/>
                <w:sz w:val="28"/>
                <w:szCs w:val="28"/>
                <w:u w:val="none"/>
                <w:lang w:val="en-US" w:eastAsia="zh-CN"/>
              </w:rPr>
              <w:t>东科信发〔2023〕2号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875" w:type="dxa"/>
            <w:vAlign w:val="center"/>
          </w:tcPr>
          <w:p>
            <w:pPr>
              <w:widowControl/>
              <w:jc w:val="center"/>
              <w:textAlignment w:val="center"/>
              <w:rPr>
                <w:rFonts w:hint="eastAsia" w:ascii="宋体" w:hAnsi="宋体" w:cs="宋体"/>
                <w:b/>
                <w:bCs/>
                <w:i w:val="0"/>
                <w:iCs w:val="0"/>
                <w:color w:val="000000"/>
                <w:kern w:val="0"/>
                <w:sz w:val="28"/>
                <w:szCs w:val="28"/>
                <w:u w:val="none"/>
                <w:lang w:val="en-US" w:eastAsia="zh-CN"/>
              </w:rPr>
            </w:pPr>
            <w:r>
              <w:rPr>
                <w:rFonts w:hint="eastAsia" w:ascii="宋体" w:hAnsi="宋体" w:cs="宋体"/>
                <w:b/>
                <w:bCs/>
                <w:i w:val="0"/>
                <w:iCs w:val="0"/>
                <w:color w:val="000000"/>
                <w:kern w:val="0"/>
                <w:sz w:val="28"/>
                <w:szCs w:val="28"/>
                <w:u w:val="none"/>
                <w:lang w:val="en-US" w:eastAsia="zh-CN"/>
              </w:rPr>
              <w:t>8</w:t>
            </w:r>
          </w:p>
        </w:tc>
        <w:tc>
          <w:tcPr>
            <w:tcW w:w="1845" w:type="dxa"/>
            <w:vAlign w:val="center"/>
          </w:tcPr>
          <w:p>
            <w:pPr>
              <w:widowControl/>
              <w:jc w:val="center"/>
              <w:textAlignment w:val="center"/>
              <w:rPr>
                <w:rFonts w:hint="eastAsia" w:ascii="仿宋_GB2312" w:hAnsi="宋体" w:eastAsia="仿宋_GB2312" w:cs="仿宋_GB2312"/>
                <w:i w:val="0"/>
                <w:iCs w:val="0"/>
                <w:color w:val="000000"/>
                <w:kern w:val="0"/>
                <w:sz w:val="28"/>
                <w:szCs w:val="28"/>
                <w:u w:val="none"/>
                <w:lang w:val="en-US" w:eastAsia="zh-CN"/>
              </w:rPr>
            </w:pPr>
            <w:r>
              <w:rPr>
                <w:rFonts w:hint="eastAsia" w:ascii="仿宋_GB2312" w:hAnsi="宋体" w:eastAsia="仿宋_GB2312" w:cs="仿宋_GB2312"/>
                <w:i w:val="0"/>
                <w:iCs w:val="0"/>
                <w:color w:val="000000"/>
                <w:kern w:val="0"/>
                <w:sz w:val="28"/>
                <w:szCs w:val="28"/>
                <w:u w:val="none"/>
                <w:lang w:val="en-US" w:eastAsia="zh-CN"/>
              </w:rPr>
              <w:t>2023/12/26</w:t>
            </w:r>
          </w:p>
        </w:tc>
        <w:tc>
          <w:tcPr>
            <w:tcW w:w="1815" w:type="dxa"/>
            <w:vAlign w:val="center"/>
          </w:tcPr>
          <w:p>
            <w:pPr>
              <w:widowControl/>
              <w:jc w:val="center"/>
              <w:textAlignment w:val="center"/>
              <w:rPr>
                <w:rFonts w:hint="eastAsia" w:ascii="仿宋_GB2312" w:hAnsi="宋体" w:eastAsia="仿宋_GB2312" w:cs="仿宋_GB2312"/>
                <w:i w:val="0"/>
                <w:iCs w:val="0"/>
                <w:color w:val="000000"/>
                <w:kern w:val="0"/>
                <w:sz w:val="28"/>
                <w:szCs w:val="28"/>
                <w:u w:val="none"/>
                <w:lang w:val="en-US" w:eastAsia="zh-CN"/>
              </w:rPr>
            </w:pPr>
            <w:r>
              <w:rPr>
                <w:rFonts w:hint="eastAsia" w:ascii="仿宋_GB2312" w:hAnsi="宋体" w:eastAsia="仿宋_GB2312" w:cs="仿宋_GB2312"/>
                <w:i w:val="0"/>
                <w:iCs w:val="0"/>
                <w:color w:val="000000"/>
                <w:kern w:val="0"/>
                <w:sz w:val="28"/>
                <w:szCs w:val="28"/>
                <w:u w:val="none"/>
                <w:lang w:val="en-US" w:eastAsia="zh-CN"/>
              </w:rPr>
              <w:t>东城园管委会区科委</w:t>
            </w:r>
          </w:p>
        </w:tc>
        <w:tc>
          <w:tcPr>
            <w:tcW w:w="6135" w:type="dxa"/>
            <w:vAlign w:val="center"/>
          </w:tcPr>
          <w:p>
            <w:pPr>
              <w:widowControl/>
              <w:jc w:val="left"/>
              <w:textAlignment w:val="center"/>
              <w:rPr>
                <w:rFonts w:hint="eastAsia" w:ascii="仿宋_GB2312" w:hAnsi="宋体" w:eastAsia="仿宋_GB2312" w:cs="仿宋_GB2312"/>
                <w:i w:val="0"/>
                <w:iCs w:val="0"/>
                <w:color w:val="000000"/>
                <w:kern w:val="0"/>
                <w:sz w:val="28"/>
                <w:szCs w:val="28"/>
                <w:u w:val="none"/>
                <w:lang w:val="en-US" w:eastAsia="zh-CN"/>
              </w:rPr>
            </w:pPr>
            <w:r>
              <w:rPr>
                <w:rFonts w:hint="eastAsia" w:ascii="仿宋_GB2312" w:hAnsi="宋体" w:eastAsia="仿宋_GB2312" w:cs="仿宋_GB2312"/>
                <w:i w:val="0"/>
                <w:iCs w:val="0"/>
                <w:color w:val="000000"/>
                <w:kern w:val="0"/>
                <w:sz w:val="28"/>
                <w:szCs w:val="28"/>
                <w:u w:val="none"/>
                <w:lang w:val="en-US" w:eastAsia="zh-CN"/>
              </w:rPr>
              <w:t>关于印发《东城区硅巷科创园、硅巷驿站认定管理办法（试行）》的通知</w:t>
            </w:r>
          </w:p>
        </w:tc>
        <w:tc>
          <w:tcPr>
            <w:tcW w:w="3810" w:type="dxa"/>
            <w:vAlign w:val="center"/>
          </w:tcPr>
          <w:p>
            <w:pPr>
              <w:widowControl/>
              <w:jc w:val="center"/>
              <w:textAlignment w:val="center"/>
              <w:rPr>
                <w:rFonts w:hint="eastAsia" w:ascii="仿宋_GB2312" w:hAnsi="宋体" w:eastAsia="仿宋_GB2312" w:cs="仿宋_GB2312"/>
                <w:i w:val="0"/>
                <w:iCs w:val="0"/>
                <w:color w:val="000000"/>
                <w:kern w:val="0"/>
                <w:sz w:val="28"/>
                <w:szCs w:val="28"/>
                <w:u w:val="none"/>
                <w:lang w:val="en-US" w:eastAsia="zh-CN"/>
              </w:rPr>
            </w:pPr>
            <w:r>
              <w:rPr>
                <w:rFonts w:hint="eastAsia" w:ascii="仿宋_GB2312" w:hAnsi="宋体" w:eastAsia="仿宋_GB2312" w:cs="仿宋_GB2312"/>
                <w:i w:val="0"/>
                <w:iCs w:val="0"/>
                <w:color w:val="000000"/>
                <w:kern w:val="0"/>
                <w:sz w:val="28"/>
                <w:szCs w:val="28"/>
                <w:u w:val="none"/>
                <w:lang w:val="en-US" w:eastAsia="zh-CN"/>
              </w:rPr>
              <w:t>东科信发〔2023〕19号</w:t>
            </w:r>
          </w:p>
        </w:tc>
      </w:tr>
    </w:tbl>
    <w:p/>
    <w:sectPr>
      <w:pgSz w:w="16838" w:h="11906" w:orient="landscape"/>
      <w:pgMar w:top="964" w:right="1021" w:bottom="964" w:left="102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r>
      <w:rPr>
        <w:rFonts w:ascii="Times New Roman" w:hAnsi="Times New Roman" w:eastAsia="宋体" w:cs="Times New Roman"/>
        <w:kern w:val="2"/>
        <w:sz w:val="18"/>
        <w:szCs w:val="18"/>
        <w:lang w:val="en-US" w:eastAsia="zh-CN" w:bidi="ar-SA"/>
      </w:rPr>
      <w:pict>
        <v:rect id="文本框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4"/>
                </w:pPr>
                <w:r>
                  <w:fldChar w:fldCharType="begin"/>
                </w:r>
                <w:r>
                  <w:instrText xml:space="preserve"> PAGE  \* MERGEFORMAT </w:instrText>
                </w:r>
                <w:r>
                  <w:fldChar w:fldCharType="separate"/>
                </w:r>
                <w:r>
                  <w:t>1</w:t>
                </w:r>
                <w: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F33375"/>
    <w:rsid w:val="00001013"/>
    <w:rsid w:val="00021480"/>
    <w:rsid w:val="00026FD9"/>
    <w:rsid w:val="00031F13"/>
    <w:rsid w:val="00047FD4"/>
    <w:rsid w:val="00051D3A"/>
    <w:rsid w:val="00075136"/>
    <w:rsid w:val="000827BB"/>
    <w:rsid w:val="00082D4A"/>
    <w:rsid w:val="000B53DF"/>
    <w:rsid w:val="000D1DB6"/>
    <w:rsid w:val="000D6D42"/>
    <w:rsid w:val="000E693A"/>
    <w:rsid w:val="000F5903"/>
    <w:rsid w:val="00102974"/>
    <w:rsid w:val="00103E96"/>
    <w:rsid w:val="00132FF7"/>
    <w:rsid w:val="0017217F"/>
    <w:rsid w:val="001B338D"/>
    <w:rsid w:val="001F7990"/>
    <w:rsid w:val="00215034"/>
    <w:rsid w:val="002207CA"/>
    <w:rsid w:val="00220E65"/>
    <w:rsid w:val="00243C8B"/>
    <w:rsid w:val="00267D34"/>
    <w:rsid w:val="00273721"/>
    <w:rsid w:val="00294C5F"/>
    <w:rsid w:val="002A49A3"/>
    <w:rsid w:val="002C5F31"/>
    <w:rsid w:val="003035C5"/>
    <w:rsid w:val="00305281"/>
    <w:rsid w:val="003151FB"/>
    <w:rsid w:val="003250BE"/>
    <w:rsid w:val="003537B3"/>
    <w:rsid w:val="00366589"/>
    <w:rsid w:val="00392568"/>
    <w:rsid w:val="003A6E89"/>
    <w:rsid w:val="003B2BB3"/>
    <w:rsid w:val="003E17AF"/>
    <w:rsid w:val="00413A65"/>
    <w:rsid w:val="004304FB"/>
    <w:rsid w:val="00435093"/>
    <w:rsid w:val="00440EFC"/>
    <w:rsid w:val="004612C5"/>
    <w:rsid w:val="0047004A"/>
    <w:rsid w:val="00483FD4"/>
    <w:rsid w:val="004E2991"/>
    <w:rsid w:val="004F7E41"/>
    <w:rsid w:val="005518EE"/>
    <w:rsid w:val="005702CE"/>
    <w:rsid w:val="00591F7D"/>
    <w:rsid w:val="005B15EE"/>
    <w:rsid w:val="005C66D0"/>
    <w:rsid w:val="005F6A48"/>
    <w:rsid w:val="0062180D"/>
    <w:rsid w:val="0064405E"/>
    <w:rsid w:val="00692DF9"/>
    <w:rsid w:val="006B27F2"/>
    <w:rsid w:val="006C1481"/>
    <w:rsid w:val="006D4FC8"/>
    <w:rsid w:val="006F0B65"/>
    <w:rsid w:val="00792410"/>
    <w:rsid w:val="007B395F"/>
    <w:rsid w:val="007C5718"/>
    <w:rsid w:val="00816664"/>
    <w:rsid w:val="00817D75"/>
    <w:rsid w:val="00830BE3"/>
    <w:rsid w:val="0083427C"/>
    <w:rsid w:val="00863041"/>
    <w:rsid w:val="00885215"/>
    <w:rsid w:val="008C0E75"/>
    <w:rsid w:val="008C35FC"/>
    <w:rsid w:val="00903BF8"/>
    <w:rsid w:val="00906EB9"/>
    <w:rsid w:val="0093275F"/>
    <w:rsid w:val="00941E1B"/>
    <w:rsid w:val="00945E0D"/>
    <w:rsid w:val="00950274"/>
    <w:rsid w:val="00950FB8"/>
    <w:rsid w:val="00974F0C"/>
    <w:rsid w:val="0098335C"/>
    <w:rsid w:val="00986CE6"/>
    <w:rsid w:val="009A4E87"/>
    <w:rsid w:val="009C4DF4"/>
    <w:rsid w:val="009F0592"/>
    <w:rsid w:val="00A41965"/>
    <w:rsid w:val="00A526D0"/>
    <w:rsid w:val="00A623F6"/>
    <w:rsid w:val="00A872B3"/>
    <w:rsid w:val="00AB5069"/>
    <w:rsid w:val="00AD6349"/>
    <w:rsid w:val="00AE5E51"/>
    <w:rsid w:val="00AF1C33"/>
    <w:rsid w:val="00B35745"/>
    <w:rsid w:val="00B416CF"/>
    <w:rsid w:val="00B5339D"/>
    <w:rsid w:val="00B55C54"/>
    <w:rsid w:val="00B61AC0"/>
    <w:rsid w:val="00B74DE1"/>
    <w:rsid w:val="00B76810"/>
    <w:rsid w:val="00BE6619"/>
    <w:rsid w:val="00BF2798"/>
    <w:rsid w:val="00BF773F"/>
    <w:rsid w:val="00C01873"/>
    <w:rsid w:val="00C80395"/>
    <w:rsid w:val="00C84266"/>
    <w:rsid w:val="00CB59E1"/>
    <w:rsid w:val="00CD0671"/>
    <w:rsid w:val="00CE3FCC"/>
    <w:rsid w:val="00D20B46"/>
    <w:rsid w:val="00D20BD3"/>
    <w:rsid w:val="00D3255B"/>
    <w:rsid w:val="00D32EBF"/>
    <w:rsid w:val="00D541E4"/>
    <w:rsid w:val="00D65347"/>
    <w:rsid w:val="00D70582"/>
    <w:rsid w:val="00D71475"/>
    <w:rsid w:val="00DB754B"/>
    <w:rsid w:val="00DC415A"/>
    <w:rsid w:val="00DD5D26"/>
    <w:rsid w:val="00DE5A04"/>
    <w:rsid w:val="00DF2761"/>
    <w:rsid w:val="00E1315B"/>
    <w:rsid w:val="00E177E2"/>
    <w:rsid w:val="00E21488"/>
    <w:rsid w:val="00E505F8"/>
    <w:rsid w:val="00E714C6"/>
    <w:rsid w:val="00E7455E"/>
    <w:rsid w:val="00EA05E0"/>
    <w:rsid w:val="00EB3BDC"/>
    <w:rsid w:val="00F015E0"/>
    <w:rsid w:val="00F13DFF"/>
    <w:rsid w:val="00F33375"/>
    <w:rsid w:val="00F93335"/>
    <w:rsid w:val="00F94536"/>
    <w:rsid w:val="00F9469E"/>
    <w:rsid w:val="00FD3D25"/>
    <w:rsid w:val="062A2ACB"/>
    <w:rsid w:val="064720A6"/>
    <w:rsid w:val="07016138"/>
    <w:rsid w:val="08A715C9"/>
    <w:rsid w:val="0BDF4286"/>
    <w:rsid w:val="0C6506C5"/>
    <w:rsid w:val="0D0159BD"/>
    <w:rsid w:val="0D293265"/>
    <w:rsid w:val="0D6D082D"/>
    <w:rsid w:val="0E5F271F"/>
    <w:rsid w:val="0FD56F72"/>
    <w:rsid w:val="12E26A4F"/>
    <w:rsid w:val="13B50C66"/>
    <w:rsid w:val="156531AA"/>
    <w:rsid w:val="161E5A53"/>
    <w:rsid w:val="166443EB"/>
    <w:rsid w:val="1AA22A55"/>
    <w:rsid w:val="1AAA694D"/>
    <w:rsid w:val="1CE73EC3"/>
    <w:rsid w:val="1DC75287"/>
    <w:rsid w:val="1E223ACB"/>
    <w:rsid w:val="1E7B3D90"/>
    <w:rsid w:val="1EAE5864"/>
    <w:rsid w:val="1FAB32B7"/>
    <w:rsid w:val="20113CD9"/>
    <w:rsid w:val="206800B8"/>
    <w:rsid w:val="20C722C9"/>
    <w:rsid w:val="2299513F"/>
    <w:rsid w:val="25D87525"/>
    <w:rsid w:val="27BE0360"/>
    <w:rsid w:val="27BF3C79"/>
    <w:rsid w:val="27F278A4"/>
    <w:rsid w:val="29AD3810"/>
    <w:rsid w:val="2E133790"/>
    <w:rsid w:val="2E324A2A"/>
    <w:rsid w:val="30355B80"/>
    <w:rsid w:val="303D063E"/>
    <w:rsid w:val="304F7DAF"/>
    <w:rsid w:val="30BC2599"/>
    <w:rsid w:val="311258EF"/>
    <w:rsid w:val="338065A0"/>
    <w:rsid w:val="34692C7A"/>
    <w:rsid w:val="366C69BE"/>
    <w:rsid w:val="37FA6BC5"/>
    <w:rsid w:val="3A22165F"/>
    <w:rsid w:val="3A5E23D3"/>
    <w:rsid w:val="3AC94834"/>
    <w:rsid w:val="3B530361"/>
    <w:rsid w:val="3B9001C6"/>
    <w:rsid w:val="3BF01D94"/>
    <w:rsid w:val="3C204232"/>
    <w:rsid w:val="3E7F3252"/>
    <w:rsid w:val="47544472"/>
    <w:rsid w:val="47890B4C"/>
    <w:rsid w:val="4B380F77"/>
    <w:rsid w:val="4C333809"/>
    <w:rsid w:val="4EFC197D"/>
    <w:rsid w:val="4F240CB3"/>
    <w:rsid w:val="4F507CB2"/>
    <w:rsid w:val="5280761E"/>
    <w:rsid w:val="54842818"/>
    <w:rsid w:val="56192AD1"/>
    <w:rsid w:val="57936181"/>
    <w:rsid w:val="57941951"/>
    <w:rsid w:val="595A0BAE"/>
    <w:rsid w:val="5A637AF6"/>
    <w:rsid w:val="5B1D3D8B"/>
    <w:rsid w:val="5BBA168B"/>
    <w:rsid w:val="5CC5210D"/>
    <w:rsid w:val="5E9106BB"/>
    <w:rsid w:val="5EC749EC"/>
    <w:rsid w:val="5F6F36FC"/>
    <w:rsid w:val="5FD53A4A"/>
    <w:rsid w:val="60C95954"/>
    <w:rsid w:val="614E41B0"/>
    <w:rsid w:val="627E0480"/>
    <w:rsid w:val="63DF4869"/>
    <w:rsid w:val="65123962"/>
    <w:rsid w:val="655960CB"/>
    <w:rsid w:val="65AC2EF1"/>
    <w:rsid w:val="67650E87"/>
    <w:rsid w:val="678314D5"/>
    <w:rsid w:val="6B525D80"/>
    <w:rsid w:val="6CD00095"/>
    <w:rsid w:val="70373D57"/>
    <w:rsid w:val="71874850"/>
    <w:rsid w:val="71C26BA1"/>
    <w:rsid w:val="71EC1E23"/>
    <w:rsid w:val="73A0521B"/>
    <w:rsid w:val="73A55D31"/>
    <w:rsid w:val="73E92628"/>
    <w:rsid w:val="74516EE2"/>
    <w:rsid w:val="75656CA1"/>
    <w:rsid w:val="766E149C"/>
    <w:rsid w:val="77ED76CD"/>
    <w:rsid w:val="7938122C"/>
    <w:rsid w:val="7A8B1CB0"/>
    <w:rsid w:val="7C0777C3"/>
    <w:rsid w:val="7DB83611"/>
    <w:rsid w:val="7F0B7C9B"/>
  </w:rsids>
  <w:doNotAutoCompressPicture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name="header"/>
    <w:lsdException w:qFormat="1"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99" w:semiHidden="0" w:name="Body Text 2"/>
    <w:lsdException w:qFormat="1" w:unhideWhenUsed="0" w:uiPriority="99" w:semiHidden="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qFormat="1" w:uiPriority="0"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locked/>
    <w:uiPriority w:val="0"/>
    <w:pPr>
      <w:jc w:val="left"/>
      <w:outlineLvl w:val="0"/>
    </w:pPr>
    <w:rPr>
      <w:rFonts w:hint="eastAsia" w:ascii="宋体" w:hAnsi="宋体" w:cs="宋体"/>
      <w:kern w:val="44"/>
      <w:sz w:val="24"/>
      <w:szCs w:val="24"/>
    </w:rPr>
  </w:style>
  <w:style w:type="character" w:default="1" w:styleId="8">
    <w:name w:val="Default Paragraph Font"/>
    <w:unhideWhenUsed/>
    <w:qFormat/>
    <w:uiPriority w:val="1"/>
  </w:style>
  <w:style w:type="table" w:default="1" w:styleId="12">
    <w:name w:val="Normal Table"/>
    <w:unhideWhenUsed/>
    <w:qFormat/>
    <w:uiPriority w:val="99"/>
    <w:tblPr>
      <w:tblStyle w:val="12"/>
      <w:tblLayout w:type="fixed"/>
      <w:tblCellMar>
        <w:top w:w="0" w:type="dxa"/>
        <w:left w:w="108" w:type="dxa"/>
        <w:bottom w:w="0" w:type="dxa"/>
        <w:right w:w="108" w:type="dxa"/>
      </w:tblCellMar>
    </w:tblPr>
    <w:tcPr>
      <w:textDirection w:val="lrTb"/>
    </w:tcPr>
  </w:style>
  <w:style w:type="paragraph" w:styleId="3">
    <w:name w:val="Body Text 3"/>
    <w:basedOn w:val="1"/>
    <w:link w:val="14"/>
    <w:qFormat/>
    <w:uiPriority w:val="99"/>
    <w:pPr>
      <w:spacing w:after="120"/>
    </w:pPr>
    <w:rPr>
      <w:sz w:val="16"/>
      <w:szCs w:val="16"/>
    </w:rPr>
  </w:style>
  <w:style w:type="paragraph" w:styleId="4">
    <w:name w:val="footer"/>
    <w:basedOn w:val="1"/>
    <w:link w:val="17"/>
    <w:semiHidden/>
    <w:qFormat/>
    <w:uiPriority w:val="99"/>
    <w:pPr>
      <w:tabs>
        <w:tab w:val="center" w:pos="4153"/>
        <w:tab w:val="right" w:pos="8306"/>
      </w:tabs>
      <w:snapToGrid w:val="0"/>
      <w:jc w:val="left"/>
    </w:pPr>
    <w:rPr>
      <w:sz w:val="18"/>
      <w:szCs w:val="18"/>
    </w:rPr>
  </w:style>
  <w:style w:type="paragraph" w:styleId="5">
    <w:name w:val="header"/>
    <w:basedOn w:val="1"/>
    <w:link w:val="16"/>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2"/>
    <w:basedOn w:val="1"/>
    <w:link w:val="15"/>
    <w:qFormat/>
    <w:uiPriority w:val="99"/>
    <w:pPr>
      <w:spacing w:after="120" w:line="480" w:lineRule="auto"/>
    </w:pPr>
  </w:style>
  <w:style w:type="paragraph" w:styleId="7">
    <w:name w:val="Normal (Web)"/>
    <w:basedOn w:val="1"/>
    <w:unhideWhenUsed/>
    <w:qFormat/>
    <w:uiPriority w:val="0"/>
    <w:pPr>
      <w:jc w:val="left"/>
    </w:pPr>
    <w:rPr>
      <w:kern w:val="0"/>
      <w:sz w:val="24"/>
    </w:rPr>
  </w:style>
  <w:style w:type="character" w:styleId="9">
    <w:name w:val="FollowedHyperlink"/>
    <w:basedOn w:val="8"/>
    <w:unhideWhenUsed/>
    <w:qFormat/>
    <w:uiPriority w:val="0"/>
    <w:rPr>
      <w:color w:val="000000"/>
      <w:u w:val="none"/>
    </w:rPr>
  </w:style>
  <w:style w:type="character" w:styleId="10">
    <w:name w:val="Hyperlink"/>
    <w:basedOn w:val="8"/>
    <w:unhideWhenUsed/>
    <w:qFormat/>
    <w:uiPriority w:val="0"/>
    <w:rPr>
      <w:color w:val="000000"/>
      <w:u w:val="none"/>
    </w:rPr>
  </w:style>
  <w:style w:type="character" w:styleId="11">
    <w:name w:val="HTML Code"/>
    <w:basedOn w:val="8"/>
    <w:unhideWhenUsed/>
    <w:qFormat/>
    <w:uiPriority w:val="0"/>
    <w:rPr>
      <w:rFonts w:ascii="Courier New" w:hAnsi="Courier New"/>
      <w:sz w:val="20"/>
    </w:rPr>
  </w:style>
  <w:style w:type="paragraph" w:customStyle="1" w:styleId="13">
    <w:name w:val="Char"/>
    <w:basedOn w:val="1"/>
    <w:qFormat/>
    <w:uiPriority w:val="99"/>
    <w:rPr>
      <w:rFonts w:ascii="Tahoma" w:hAnsi="Tahoma" w:cs="Tahoma"/>
      <w:sz w:val="24"/>
      <w:szCs w:val="24"/>
    </w:rPr>
  </w:style>
  <w:style w:type="character" w:customStyle="1" w:styleId="14">
    <w:name w:val="正文文本 3 Char"/>
    <w:basedOn w:val="8"/>
    <w:link w:val="3"/>
    <w:semiHidden/>
    <w:qFormat/>
    <w:locked/>
    <w:uiPriority w:val="99"/>
    <w:rPr>
      <w:rFonts w:ascii="Times New Roman" w:hAnsi="Times New Roman" w:cs="Times New Roman"/>
      <w:sz w:val="16"/>
      <w:szCs w:val="16"/>
    </w:rPr>
  </w:style>
  <w:style w:type="character" w:customStyle="1" w:styleId="15">
    <w:name w:val="正文文本 2 Char"/>
    <w:basedOn w:val="8"/>
    <w:link w:val="6"/>
    <w:semiHidden/>
    <w:qFormat/>
    <w:locked/>
    <w:uiPriority w:val="99"/>
    <w:rPr>
      <w:rFonts w:ascii="Times New Roman" w:hAnsi="Times New Roman" w:cs="Times New Roman"/>
      <w:sz w:val="24"/>
      <w:szCs w:val="24"/>
    </w:rPr>
  </w:style>
  <w:style w:type="character" w:customStyle="1" w:styleId="16">
    <w:name w:val="页眉 Char"/>
    <w:basedOn w:val="8"/>
    <w:link w:val="5"/>
    <w:semiHidden/>
    <w:qFormat/>
    <w:locked/>
    <w:uiPriority w:val="99"/>
    <w:rPr>
      <w:rFonts w:ascii="Times New Roman" w:hAnsi="Times New Roman" w:cs="Times New Roman"/>
      <w:sz w:val="18"/>
      <w:szCs w:val="18"/>
    </w:rPr>
  </w:style>
  <w:style w:type="character" w:customStyle="1" w:styleId="17">
    <w:name w:val="页脚 Char"/>
    <w:basedOn w:val="8"/>
    <w:link w:val="4"/>
    <w:semiHidden/>
    <w:qFormat/>
    <w:locked/>
    <w:uiPriority w:val="99"/>
    <w:rPr>
      <w:rFonts w:ascii="Times New Roman" w:hAnsi="Times New Roman" w:cs="Times New Roman"/>
      <w:sz w:val="18"/>
      <w:szCs w:val="18"/>
    </w:rPr>
  </w:style>
  <w:style w:type="character" w:customStyle="1" w:styleId="18">
    <w:name w:val="more4"/>
    <w:basedOn w:val="8"/>
    <w:qFormat/>
    <w:uiPriority w:val="0"/>
    <w:rPr>
      <w:color w:val="666666"/>
      <w:sz w:val="18"/>
      <w:szCs w:val="18"/>
    </w:rPr>
  </w:style>
  <w:style w:type="character" w:customStyle="1" w:styleId="19">
    <w:name w:val="bg02"/>
    <w:basedOn w:val="8"/>
    <w:qFormat/>
    <w:uiPriority w:val="0"/>
    <w:rPr/>
  </w:style>
  <w:style w:type="character" w:customStyle="1" w:styleId="20">
    <w:name w:val="font"/>
    <w:basedOn w:val="8"/>
    <w:qFormat/>
    <w:uiPriority w:val="0"/>
    <w:rPr/>
  </w:style>
  <w:style w:type="character" w:customStyle="1" w:styleId="21">
    <w:name w:val="font1"/>
    <w:basedOn w:val="8"/>
    <w:qFormat/>
    <w:uiPriority w:val="0"/>
    <w:rPr/>
  </w:style>
  <w:style w:type="character" w:customStyle="1" w:styleId="22">
    <w:name w:val="m01"/>
    <w:basedOn w:val="8"/>
    <w:qFormat/>
    <w:uiPriority w:val="0"/>
    <w:rPr/>
  </w:style>
  <w:style w:type="character" w:customStyle="1" w:styleId="23">
    <w:name w:val="m011"/>
    <w:basedOn w:val="8"/>
    <w:qFormat/>
    <w:uiPriority w:val="0"/>
    <w:rPr/>
  </w:style>
  <w:style w:type="character" w:customStyle="1" w:styleId="24">
    <w:name w:val="tabg"/>
    <w:basedOn w:val="8"/>
    <w:qFormat/>
    <w:uiPriority w:val="0"/>
    <w:rPr>
      <w:color w:val="FFFFFF"/>
      <w:sz w:val="27"/>
      <w:szCs w:val="27"/>
    </w:rPr>
  </w:style>
  <w:style w:type="character" w:customStyle="1" w:styleId="25">
    <w:name w:val="bg01"/>
    <w:basedOn w:val="8"/>
    <w:qFormat/>
    <w:uiPriority w:val="0"/>
    <w:rPr/>
  </w:style>
  <w:style w:type="character" w:customStyle="1" w:styleId="26">
    <w:name w:val="name"/>
    <w:basedOn w:val="8"/>
    <w:qFormat/>
    <w:uiPriority w:val="0"/>
    <w:rPr>
      <w:color w:val="6A6A6A"/>
      <w:u w:val="single"/>
    </w:rPr>
  </w:style>
  <w:style w:type="character" w:customStyle="1" w:styleId="27">
    <w:name w:val="dates"/>
    <w:basedOn w:val="8"/>
    <w:qFormat/>
    <w:uiPriority w:val="0"/>
    <w:rPr/>
  </w:style>
  <w:style w:type="character" w:customStyle="1" w:styleId="28">
    <w:name w:val="laypage_curr"/>
    <w:basedOn w:val="8"/>
    <w:qFormat/>
    <w:uiPriority w:val="0"/>
    <w:rPr>
      <w:color w:val="FFFDF4"/>
      <w:shd w:val="clear" w:color="auto" w:fill="0B67A6"/>
    </w:rPr>
  </w:style>
  <w:style w:type="character" w:customStyle="1" w:styleId="29">
    <w:name w:val="width24"/>
    <w:basedOn w:val="8"/>
    <w:qFormat/>
    <w:uiPriority w:val="0"/>
    <w:rPr/>
  </w:style>
  <w:style w:type="character" w:customStyle="1" w:styleId="30">
    <w:name w:val="dftime"/>
    <w:basedOn w:val="8"/>
    <w:qFormat/>
    <w:uiPriority w:val="0"/>
    <w:rPr>
      <w:color w:val="A1A1A1"/>
      <w:sz w:val="21"/>
      <w:szCs w:val="21"/>
    </w:rPr>
  </w:style>
  <w:style w:type="character" w:customStyle="1" w:styleId="31">
    <w:name w:val="sdpic"/>
    <w:basedOn w:val="8"/>
    <w:qFormat/>
    <w:uiPriority w:val="0"/>
    <w:rPr/>
  </w:style>
  <w:style w:type="character" w:customStyle="1" w:styleId="32">
    <w:name w:val="more"/>
    <w:basedOn w:val="8"/>
    <w:qFormat/>
    <w:uiPriority w:val="0"/>
    <w:rPr>
      <w:color w:val="4D4D4D"/>
      <w:sz w:val="21"/>
      <w:szCs w:val="21"/>
    </w:rPr>
  </w:style>
  <w:style w:type="character" w:customStyle="1" w:styleId="33">
    <w:name w:val="xtitle"/>
    <w:basedOn w:val="8"/>
    <w:qFormat/>
    <w:uiPriority w:val="0"/>
    <w:rPr>
      <w:color w:val="A1A1A1"/>
      <w:sz w:val="18"/>
      <w:szCs w:val="18"/>
      <w:bdr w:val="single" w:color="A1A1A1" w:sz="6" w:space="0"/>
    </w:rPr>
  </w:style>
  <w:style w:type="character" w:customStyle="1" w:styleId="34">
    <w:name w:val="width22"/>
    <w:basedOn w:val="8"/>
    <w:qFormat/>
    <w:uiPriority w:val="0"/>
    <w:rPr/>
  </w:style>
  <w:style w:type="character" w:customStyle="1" w:styleId="35">
    <w:name w:val="u_page"/>
    <w:basedOn w:val="8"/>
    <w:qFormat/>
    <w:uiPriority w:val="0"/>
    <w:rPr/>
  </w:style>
  <w:style w:type="character" w:customStyle="1" w:styleId="36">
    <w:name w:val="more3"/>
    <w:basedOn w:val="8"/>
    <w:qFormat/>
    <w:uiPriority w:val="0"/>
    <w:rPr>
      <w:color w:val="4D4D4D"/>
      <w:sz w:val="21"/>
      <w:szCs w:val="21"/>
    </w:rPr>
  </w:style>
  <w:style w:type="character" w:customStyle="1" w:styleId="37">
    <w:name w:val="more5"/>
    <w:basedOn w:val="8"/>
    <w:qFormat/>
    <w:uiPriority w:val="0"/>
    <w:rPr>
      <w:color w:val="4D4D4D"/>
      <w:sz w:val="21"/>
      <w:szCs w:val="21"/>
    </w:rPr>
  </w:style>
  <w:style w:type="character" w:customStyle="1" w:styleId="38">
    <w:name w:val="more2"/>
    <w:basedOn w:val="8"/>
    <w:qFormat/>
    <w:uiPriority w:val="0"/>
    <w:rPr>
      <w:color w:val="4D4D4D"/>
      <w:sz w:val="21"/>
      <w:szCs w:val="21"/>
    </w:rPr>
  </w:style>
  <w:style w:type="character" w:customStyle="1" w:styleId="39">
    <w:name w:val="gwds_nopic"/>
    <w:basedOn w:val="8"/>
    <w:qFormat/>
    <w:uiPriority w:val="0"/>
    <w:rPr/>
  </w:style>
  <w:style w:type="character" w:customStyle="1" w:styleId="40">
    <w:name w:val="gwds_nopic1"/>
    <w:basedOn w:val="8"/>
    <w:qFormat/>
    <w:uiPriority w:val="0"/>
    <w:rPr/>
  </w:style>
  <w:style w:type="character" w:customStyle="1" w:styleId="41">
    <w:name w:val="gwds_nopic2"/>
    <w:basedOn w:val="8"/>
    <w:qFormat/>
    <w:uiPriority w:val="0"/>
    <w:rPr/>
  </w:style>
  <w:style w:type="character" w:customStyle="1" w:styleId="42">
    <w:name w:val="font11"/>
    <w:basedOn w:val="8"/>
    <w:uiPriority w:val="0"/>
    <w:rPr>
      <w:rFonts w:hint="eastAsia" w:ascii="宋体" w:hAnsi="宋体" w:eastAsia="宋体" w:cs="宋体"/>
      <w:b/>
      <w:bCs/>
      <w:color w:val="000000"/>
      <w:sz w:val="28"/>
      <w:szCs w:val="28"/>
      <w:u w:val="none"/>
    </w:rPr>
  </w:style>
  <w:style w:type="character" w:customStyle="1" w:styleId="43">
    <w:name w:val="font21"/>
    <w:basedOn w:val="8"/>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5301</Words>
  <Characters>6429</Characters>
  <Lines>26</Lines>
  <Paragraphs>7</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2017-09-20T03:20:00Z</dcterms:created>
  <dc:creator>微软用户</dc:creator>
  <cp:lastModifiedBy>孙凯歌</cp:lastModifiedBy>
  <cp:lastPrinted>2025-01-22T07:17:00Z</cp:lastPrinted>
  <dcterms:modified xsi:type="dcterms:W3CDTF">2025-09-01T09:38:16Z</dcterms:modified>
  <dc:title>北京市东城区人民政府关于公布民法典涉及的规章和行政规范性文件清理结果的决定（代拟稿）</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y fmtid="{D5CDD505-2E9C-101B-9397-08002B2CF9AE}" pid="3" name="ICV">
    <vt:lpwstr>930400B6828D40A89B242CC3EB12DFB1</vt:lpwstr>
  </property>
</Properties>
</file>