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9587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707DF897">
      <w:pPr>
        <w:pStyle w:val="5"/>
        <w:rPr>
          <w:rFonts w:ascii="方正小标宋简体" w:eastAsia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申报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单位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承诺书</w:t>
      </w:r>
    </w:p>
    <w:p w14:paraId="7F5063D7">
      <w:pPr>
        <w:ind w:firstLine="640"/>
        <w:rPr>
          <w:rFonts w:hint="eastAsia"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本单位承诺</w:t>
      </w:r>
      <w:r>
        <w:rPr>
          <w:rFonts w:hint="eastAsia" w:ascii="仿宋_GB2312" w:hAnsi="Times New Roman"/>
          <w:szCs w:val="32"/>
          <w:lang w:eastAsia="zh-CN"/>
        </w:rPr>
        <w:t>：</w:t>
      </w:r>
      <w:r>
        <w:rPr>
          <w:rFonts w:hint="eastAsia" w:ascii="仿宋_GB2312" w:hAnsi="Times New Roman"/>
          <w:szCs w:val="32"/>
        </w:rPr>
        <w:t>对提交的全部申报材料的</w:t>
      </w:r>
      <w:r>
        <w:rPr>
          <w:rFonts w:hint="eastAsia" w:ascii="仿宋_GB2312" w:cstheme="minorBidi"/>
          <w:szCs w:val="32"/>
        </w:rPr>
        <w:t>合法性、真实性、完整性和有效性负全部责任</w:t>
      </w:r>
      <w:r>
        <w:rPr>
          <w:rFonts w:hint="eastAsia" w:ascii="仿宋_GB2312" w:cstheme="minorBidi"/>
          <w:szCs w:val="32"/>
          <w:lang w:eastAsia="zh-CN"/>
        </w:rPr>
        <w:t>；</w:t>
      </w:r>
      <w:r>
        <w:rPr>
          <w:rFonts w:hint="eastAsia" w:ascii="仿宋_GB2312" w:hAnsi="Times New Roman"/>
          <w:szCs w:val="32"/>
        </w:rPr>
        <w:t>对申报资格和申报条件的符合性负责。</w:t>
      </w:r>
    </w:p>
    <w:p w14:paraId="0797314C">
      <w:pPr>
        <w:ind w:firstLine="64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本单位承诺无下述事项：</w:t>
      </w:r>
    </w:p>
    <w:p w14:paraId="4E4AEAD4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</w:rPr>
        <w:t>（一）申报项目存在知识产权争议。</w:t>
      </w:r>
    </w:p>
    <w:p w14:paraId="2B1FA607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</w:rPr>
        <w:t>（二）涉嫌违法，正在接受相关部门调查。</w:t>
      </w:r>
    </w:p>
    <w:p w14:paraId="78311A4E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</w:rPr>
        <w:t>（三）在年度内发生重特大安全事故，或有重大投诉并经查实负有责任。</w:t>
      </w:r>
    </w:p>
    <w:p w14:paraId="0ECB1248">
      <w:pPr>
        <w:pStyle w:val="3"/>
        <w:ind w:firstLine="640"/>
        <w:rPr>
          <w:color w:val="auto"/>
        </w:rPr>
      </w:pPr>
      <w:r>
        <w:rPr>
          <w:rFonts w:hint="eastAsia" w:ascii="仿宋_GB2312" w:cstheme="minorBidi"/>
          <w:color w:val="auto"/>
          <w:szCs w:val="32"/>
        </w:rPr>
        <w:t>（四）其他违法行为。</w:t>
      </w:r>
    </w:p>
    <w:p w14:paraId="1F891605">
      <w:pPr>
        <w:ind w:firstLine="64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若本单位有违反上述承诺的不诚信行为，同意有关部门录入相关的企业征信体系中，自愿放弃今后通州区的相关政策奖励申报资格，如被发现存在弄虚作假骗取政府</w:t>
      </w:r>
      <w:r>
        <w:rPr>
          <w:rFonts w:hint="eastAsia" w:ascii="仿宋_GB2312" w:hAnsi="Times New Roman"/>
          <w:szCs w:val="32"/>
          <w:lang w:val="en-US" w:eastAsia="zh-CN"/>
        </w:rPr>
        <w:t>支持</w:t>
      </w:r>
      <w:r>
        <w:rPr>
          <w:rFonts w:hint="eastAsia" w:ascii="仿宋_GB2312" w:hAnsi="Times New Roman"/>
          <w:szCs w:val="32"/>
        </w:rPr>
        <w:t>资金的情况，本单位愿意主动承担相关违法违规责任，且无条件退回相应奖励资金。</w:t>
      </w:r>
    </w:p>
    <w:p w14:paraId="691E8AB1">
      <w:pPr>
        <w:ind w:firstLine="640"/>
        <w:rPr>
          <w:rFonts w:hint="eastAsia" w:ascii="仿宋_GB2312" w:hAnsi="仿宋" w:cs="仿宋_GB2312"/>
          <w:kern w:val="0"/>
          <w:szCs w:val="32"/>
          <w:shd w:val="clear" w:color="auto" w:fill="FFFFFF"/>
        </w:rPr>
      </w:pPr>
      <w:r>
        <w:rPr>
          <w:rFonts w:hint="eastAsia" w:ascii="仿宋_GB2312" w:hAnsi="Times New Roman"/>
          <w:szCs w:val="32"/>
        </w:rPr>
        <w:t>本单位同意审核单位向司法、统计、财政、税务、市场监管、商务、人力资源社保等相关部门查询核对我单位申报材料信息。</w:t>
      </w:r>
    </w:p>
    <w:p w14:paraId="53BB9013">
      <w:pPr>
        <w:pStyle w:val="3"/>
        <w:ind w:firstLine="640"/>
        <w:rPr>
          <w:rFonts w:ascii="仿宋_GB2312"/>
          <w:color w:val="auto"/>
          <w:szCs w:val="32"/>
        </w:rPr>
      </w:pPr>
    </w:p>
    <w:p w14:paraId="7724F82B">
      <w:pPr>
        <w:jc w:val="left"/>
        <w:rPr>
          <w:rFonts w:hint="default" w:ascii="仿宋_GB2312" w:hAnsi="Times New Roman" w:eastAsia="仿宋_GB2312"/>
          <w:szCs w:val="32"/>
          <w:lang w:val="en-US" w:eastAsia="zh-CN"/>
        </w:rPr>
      </w:pPr>
      <w:r>
        <w:rPr>
          <w:rFonts w:hint="eastAsia" w:ascii="仿宋_GB2312" w:hAnsi="Times New Roman"/>
          <w:szCs w:val="32"/>
          <w:lang w:val="en-US" w:eastAsia="zh-CN"/>
        </w:rPr>
        <w:t>申报单位（全称并加盖公章）：</w:t>
      </w:r>
    </w:p>
    <w:p w14:paraId="5D9318B2">
      <w:pPr>
        <w:jc w:val="lef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 xml:space="preserve">法定代表人（签字或盖章）：           </w:t>
      </w:r>
    </w:p>
    <w:p w14:paraId="7BEF3D6E">
      <w:pPr>
        <w:jc w:val="left"/>
      </w:pPr>
      <w:r>
        <w:rPr>
          <w:rFonts w:hint="eastAsia" w:ascii="仿宋_GB2312" w:hAnsi="Times New Roman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A7F88"/>
    <w:rsid w:val="415D1C45"/>
    <w:rsid w:val="500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ind w:firstLine="723" w:firstLineChars="200"/>
    </w:pPr>
    <w:rPr>
      <w:bCs/>
      <w:color w:val="000000" w:themeColor="text1"/>
      <w14:textFill>
        <w14:solidFill>
          <w14:schemeClr w14:val="tx1"/>
        </w14:solidFill>
      </w14:textFill>
    </w:rPr>
  </w:style>
  <w:style w:type="paragraph" w:styleId="4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346</Characters>
  <Lines>0</Lines>
  <Paragraphs>0</Paragraphs>
  <TotalTime>0</TotalTime>
  <ScaleCrop>false</ScaleCrop>
  <LinksUpToDate>false</LinksUpToDate>
  <CharactersWithSpaces>365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2025-06-10T02:09:00Z</dcterms:created>
  <dc:creator>马思博</dc:creator>
  <cp:lastModifiedBy>Kim</cp:lastModifiedBy>
  <dcterms:modified xsi:type="dcterms:W3CDTF">2025-06-11T10:46:30Z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928BB814AED64A0F9D2E4D1FC10FC356_11</vt:lpwstr>
  </property>
  <property fmtid="{D5CDD505-2E9C-101B-9397-08002B2CF9AE}" pid="4" name="KSOTemplateDocerSaveRecord">
    <vt:lpwstr>eyJoZGlkIjoiNGMyNGIwYjVlN2M1YWQ5NjlkYjVlNmJmZWNkZmFlMjIiLCJ1c2VySWQiOiIzNDEyMzc1OTMifQ==</vt:lpwstr>
  </property>
</Properties>
</file>