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C35F8">
      <w:pPr>
        <w:pStyle w:val="5"/>
        <w:jc w:val="both"/>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w:t>
      </w:r>
    </w:p>
    <w:p w14:paraId="1C76E163">
      <w:pPr>
        <w:rPr>
          <w:rFonts w:hint="eastAsia" w:ascii="仿宋_GB2312" w:hAnsi="仿宋_GB2312" w:eastAsia="仿宋_GB2312" w:cs="仿宋_GB2312"/>
          <w:sz w:val="32"/>
          <w:szCs w:val="32"/>
          <w:lang w:val="en-US" w:eastAsia="zh-CN"/>
        </w:rPr>
      </w:pPr>
    </w:p>
    <w:p w14:paraId="75367864">
      <w:pPr>
        <w:keepNext w:val="0"/>
        <w:keepLines w:val="0"/>
        <w:pageBreakBefore w:val="0"/>
        <w:widowControl w:val="0"/>
        <w:kinsoku/>
        <w:wordWrap/>
        <w:overflowPunct/>
        <w:topLinePunct w:val="0"/>
        <w:autoSpaceDE/>
        <w:autoSpaceDN/>
        <w:bidi w:val="0"/>
        <w:adjustRightInd w:val="0"/>
        <w:snapToGrid w:val="0"/>
        <w:spacing w:line="520" w:lineRule="exact"/>
        <w:ind w:firstLine="723" w:firstLineChars="200"/>
        <w:jc w:val="center"/>
        <w:textAlignment w:val="auto"/>
        <w:outlineLvl w:val="9"/>
        <w:rPr>
          <w:rFonts w:hint="eastAsia" w:ascii="宋体" w:hAnsi="宋体" w:eastAsia="宋体" w:cs="宋体"/>
          <w:b/>
          <w:bCs/>
          <w:sz w:val="36"/>
          <w:szCs w:val="36"/>
        </w:rPr>
      </w:pPr>
      <w:r>
        <w:rPr>
          <w:rFonts w:hint="eastAsia" w:ascii="宋体" w:hAnsi="宋体" w:eastAsia="宋体" w:cs="宋体"/>
          <w:b/>
          <w:bCs/>
          <w:sz w:val="36"/>
          <w:szCs w:val="36"/>
          <w:lang w:val="en-US" w:eastAsia="zh-CN"/>
        </w:rPr>
        <w:t>《</w:t>
      </w:r>
      <w:r>
        <w:rPr>
          <w:rFonts w:hint="eastAsia" w:ascii="宋体" w:hAnsi="宋体" w:eastAsia="宋体" w:cs="宋体"/>
          <w:b/>
          <w:bCs/>
          <w:sz w:val="36"/>
          <w:szCs w:val="36"/>
          <w:lang w:eastAsia="zh-CN"/>
        </w:rPr>
        <w:t>门头沟区乡村医生岗位订单定向免费培养毕业生安置使用管理和规范化培训实施方案（2025年版）</w:t>
      </w:r>
      <w:r>
        <w:rPr>
          <w:rFonts w:hint="eastAsia" w:ascii="宋体" w:hAnsi="宋体" w:cs="宋体"/>
          <w:b/>
          <w:bCs/>
          <w:sz w:val="36"/>
          <w:szCs w:val="36"/>
          <w:lang w:eastAsia="zh-CN"/>
        </w:rPr>
        <w:t>（征求意见稿）</w:t>
      </w:r>
      <w:r>
        <w:rPr>
          <w:rFonts w:hint="eastAsia" w:ascii="宋体" w:hAnsi="宋体" w:eastAsia="宋体" w:cs="宋体"/>
          <w:b/>
          <w:bCs/>
          <w:sz w:val="36"/>
          <w:szCs w:val="36"/>
          <w:lang w:val="en-US" w:eastAsia="zh-CN"/>
        </w:rPr>
        <w:t>》</w:t>
      </w:r>
      <w:r>
        <w:rPr>
          <w:rFonts w:hint="eastAsia" w:ascii="宋体" w:hAnsi="宋体" w:eastAsia="宋体" w:cs="宋体"/>
          <w:b/>
          <w:bCs/>
          <w:sz w:val="36"/>
          <w:szCs w:val="36"/>
        </w:rPr>
        <w:t>的</w:t>
      </w:r>
      <w:r>
        <w:rPr>
          <w:rFonts w:hint="eastAsia" w:ascii="宋体" w:hAnsi="宋体" w:eastAsia="宋体" w:cs="宋体"/>
          <w:b/>
          <w:bCs/>
          <w:sz w:val="36"/>
          <w:szCs w:val="36"/>
          <w:lang w:eastAsia="zh-CN"/>
        </w:rPr>
        <w:t>起草</w:t>
      </w:r>
      <w:r>
        <w:rPr>
          <w:rFonts w:hint="eastAsia" w:ascii="宋体" w:hAnsi="宋体" w:eastAsia="宋体" w:cs="宋体"/>
          <w:b/>
          <w:bCs/>
          <w:sz w:val="36"/>
          <w:szCs w:val="36"/>
        </w:rPr>
        <w:t>说明</w:t>
      </w:r>
    </w:p>
    <w:p w14:paraId="4CC2239D">
      <w:pPr>
        <w:pStyle w:val="4"/>
        <w:rPr>
          <w:rFonts w:hint="eastAsia" w:ascii="宋体" w:hAnsi="宋体" w:eastAsia="宋体" w:cs="宋体"/>
          <w:b/>
          <w:bCs/>
          <w:sz w:val="36"/>
          <w:szCs w:val="36"/>
          <w:lang w:val="en-US" w:eastAsia="zh-CN"/>
        </w:rPr>
      </w:pPr>
    </w:p>
    <w:p w14:paraId="4861523F">
      <w:pPr>
        <w:pStyle w:val="3"/>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为保障乡村医生岗位人员待遇，推进村卫生室一体化管理工作落实，门头沟区卫生健康委员会制定了《门头沟区乡村医生岗位订单定向免费培养毕业生安置使用管理和规范化培训实施方案（2025年版）》（下称《方案（2025年版）》），先后多轮征求了相关部门意见，目前形成《方案（2025年版）》征求意见稿。</w:t>
      </w:r>
    </w:p>
    <w:p w14:paraId="2517EE8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_GB2312" w:cs="仿宋"/>
          <w:sz w:val="32"/>
          <w:szCs w:val="32"/>
          <w:lang w:val="en-US" w:eastAsia="zh-CN"/>
        </w:rPr>
      </w:pPr>
      <w:r>
        <w:rPr>
          <w:rFonts w:hint="eastAsia" w:ascii="黑体" w:hAnsi="宋体" w:eastAsia="黑体" w:cs="Times New Roman"/>
          <w:sz w:val="32"/>
          <w:szCs w:val="32"/>
        </w:rPr>
        <w:t>一、</w:t>
      </w:r>
      <w:r>
        <w:rPr>
          <w:rFonts w:hint="eastAsia" w:ascii="黑体" w:hAnsi="黑体" w:eastAsia="黑体" w:cs="黑体"/>
          <w:sz w:val="32"/>
          <w:szCs w:val="32"/>
          <w:lang w:val="en-US" w:eastAsia="zh-CN"/>
        </w:rPr>
        <w:t>编制情况</w:t>
      </w:r>
    </w:p>
    <w:p w14:paraId="75B9286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华文中宋" w:eastAsia="仿宋_GB2312"/>
          <w:sz w:val="32"/>
          <w:szCs w:val="32"/>
        </w:rPr>
      </w:pPr>
      <w:r>
        <w:rPr>
          <w:rFonts w:hint="eastAsia" w:ascii="仿宋_GB2312" w:hAnsi="仿宋_GB2312" w:eastAsia="仿宋_GB2312" w:cs="仿宋_GB2312"/>
          <w:sz w:val="32"/>
          <w:szCs w:val="32"/>
        </w:rPr>
        <w:t>2021年7月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我委与区人保局、区财政局联合印发了《门头沟区乡村医生岗位订单定向免费培养毕业生安置使用管理和规范化培训实施方案》（门卫发〔2021〕14号）（以下简称原《方案》）。随着村卫生室一体化工作的推进，</w:t>
      </w:r>
      <w:r>
        <w:rPr>
          <w:rFonts w:hint="eastAsia" w:ascii="仿宋_GB2312" w:hAnsi="仿宋_GB2312" w:eastAsia="仿宋_GB2312" w:cs="仿宋_GB2312"/>
          <w:sz w:val="32"/>
          <w:szCs w:val="32"/>
          <w:lang w:eastAsia="zh-CN"/>
        </w:rPr>
        <w:t>为保障基层医疗卫生服务可及性</w:t>
      </w:r>
      <w:r>
        <w:rPr>
          <w:rFonts w:hint="eastAsia" w:ascii="仿宋_GB2312" w:hAnsi="仿宋_GB2312" w:eastAsia="仿宋_GB2312" w:cs="仿宋_GB2312"/>
          <w:sz w:val="32"/>
          <w:szCs w:val="32"/>
        </w:rPr>
        <w:t>，结合当前政策背景，</w:t>
      </w:r>
      <w:r>
        <w:rPr>
          <w:rFonts w:hint="eastAsia" w:ascii="仿宋_GB2312" w:hAnsi="仿宋_GB2312" w:eastAsia="仿宋_GB2312" w:cs="仿宋_GB2312"/>
          <w:sz w:val="32"/>
          <w:szCs w:val="32"/>
          <w:lang w:eastAsia="zh-CN"/>
        </w:rPr>
        <w:t>现拟</w:t>
      </w:r>
      <w:r>
        <w:rPr>
          <w:rFonts w:hint="eastAsia" w:ascii="仿宋_GB2312" w:hAnsi="仿宋_GB2312" w:eastAsia="仿宋_GB2312" w:cs="仿宋_GB2312"/>
          <w:sz w:val="32"/>
          <w:szCs w:val="32"/>
        </w:rPr>
        <w:t>对原《方案》部分内容进行调整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制定了</w:t>
      </w:r>
      <w:r>
        <w:rPr>
          <w:rFonts w:hint="eastAsia" w:ascii="仿宋_GB2312" w:hAnsi="仿宋_GB2312" w:eastAsia="仿宋_GB2312" w:cs="仿宋_GB2312"/>
          <w:kern w:val="2"/>
          <w:sz w:val="32"/>
          <w:szCs w:val="32"/>
          <w:lang w:val="en-US" w:eastAsia="zh-CN" w:bidi="ar-SA"/>
        </w:rPr>
        <w:t>《方案（2025年版）》</w:t>
      </w:r>
      <w:r>
        <w:rPr>
          <w:rFonts w:hint="eastAsia" w:ascii="仿宋_GB2312" w:hAnsi="仿宋_GB2312" w:eastAsia="仿宋_GB2312" w:cs="仿宋_GB2312"/>
          <w:sz w:val="32"/>
          <w:szCs w:val="32"/>
          <w:lang w:eastAsia="zh-CN"/>
        </w:rPr>
        <w:t>。</w:t>
      </w:r>
    </w:p>
    <w:p w14:paraId="42849EAA">
      <w:pPr>
        <w:keepNext w:val="0"/>
        <w:keepLines w:val="0"/>
        <w:pageBreakBefore w:val="0"/>
        <w:kinsoku/>
        <w:overflowPunct/>
        <w:topLinePunct w:val="0"/>
        <w:bidi w:val="0"/>
        <w:spacing w:line="520" w:lineRule="exact"/>
        <w:ind w:firstLine="640" w:firstLineChars="200"/>
        <w:textAlignment w:val="auto"/>
        <w:rPr>
          <w:rFonts w:ascii="黑体" w:hAnsi="宋体" w:eastAsia="黑体" w:cs="Times New Roman"/>
          <w:sz w:val="32"/>
          <w:szCs w:val="32"/>
        </w:rPr>
      </w:pPr>
      <w:r>
        <w:rPr>
          <w:rFonts w:hint="eastAsia" w:ascii="黑体" w:hAnsi="宋体" w:eastAsia="黑体" w:cs="Times New Roman"/>
          <w:sz w:val="32"/>
          <w:szCs w:val="32"/>
        </w:rPr>
        <w:t>二、主要内容</w:t>
      </w:r>
    </w:p>
    <w:p w14:paraId="2C708CA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pPr>
      <w:r>
        <w:rPr>
          <w:rFonts w:hint="eastAsia" w:ascii="仿宋_GB2312" w:hAnsi="仿宋_GB2312" w:eastAsia="仿宋_GB2312" w:cs="仿宋_GB2312"/>
          <w:sz w:val="32"/>
          <w:szCs w:val="32"/>
          <w:lang w:val="en-US" w:eastAsia="zh-CN"/>
        </w:rPr>
        <w:t>《方案（2025年版）》工作任务</w:t>
      </w:r>
      <w:r>
        <w:rPr>
          <w:rFonts w:hint="eastAsia" w:ascii="仿宋_GB2312" w:hAnsi="仿宋_GB2312" w:eastAsia="仿宋_GB2312" w:cs="仿宋_GB2312"/>
          <w:sz w:val="32"/>
          <w:szCs w:val="32"/>
        </w:rPr>
        <w:t>共分</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个部分</w:t>
      </w:r>
      <w:r>
        <w:rPr>
          <w:rFonts w:hint="eastAsia" w:ascii="仿宋_GB2312" w:hAnsi="仿宋_GB2312" w:eastAsia="仿宋_GB2312" w:cs="仿宋_GB2312"/>
          <w:sz w:val="32"/>
          <w:szCs w:val="32"/>
          <w:lang w:eastAsia="zh-CN"/>
        </w:rPr>
        <w:t>，分别为：</w:t>
      </w:r>
      <w:r>
        <w:rPr>
          <w:rFonts w:hint="eastAsia" w:ascii="仿宋_GB2312" w:hAnsi="仿宋_GB2312" w:eastAsia="仿宋_GB2312" w:cs="仿宋_GB2312"/>
          <w:sz w:val="32"/>
          <w:szCs w:val="32"/>
        </w:rPr>
        <w:t>妥善安置就业岗位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乡村医生入职前教育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乡村医生入职前教育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落实毕业生岗位待遇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完善定向乡医岗位管理</w:t>
      </w:r>
      <w:r>
        <w:rPr>
          <w:rFonts w:hint="eastAsia" w:ascii="仿宋_GB2312" w:hAnsi="仿宋_GB2312" w:eastAsia="仿宋_GB2312" w:cs="仿宋_GB2312"/>
          <w:sz w:val="32"/>
          <w:szCs w:val="32"/>
          <w:lang w:eastAsia="zh-CN"/>
        </w:rPr>
        <w:t>。具体内容详见附件。</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zMWZkNjI5YmRmYTMwZWVlYTRkNjJkN2Y3ZjliZmQifQ=="/>
  </w:docVars>
  <w:rsids>
    <w:rsidRoot w:val="00000000"/>
    <w:rsid w:val="056F42EB"/>
    <w:rsid w:val="49480EBB"/>
    <w:rsid w:val="55287D40"/>
    <w:rsid w:val="724418EF"/>
    <w:rsid w:val="7CFF5D11"/>
    <w:rsid w:val="F9F7B9C6"/>
    <w:rsid w:val="FA5F97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2">
    <w:name w:val="Normal Indent"/>
    <w:basedOn w:val="1"/>
    <w:unhideWhenUsed/>
    <w:qFormat/>
    <w:uiPriority w:val="99"/>
    <w:pPr>
      <w:ind w:firstLine="420"/>
    </w:pPr>
    <w:rPr>
      <w:rFonts w:eastAsia="宋体"/>
      <w:sz w:val="21"/>
    </w:rPr>
  </w:style>
  <w:style w:type="paragraph" w:styleId="3">
    <w:name w:val="footer"/>
    <w:basedOn w:val="1"/>
    <w:next w:val="1"/>
    <w:unhideWhenUsed/>
    <w:qFormat/>
    <w:uiPriority w:val="99"/>
    <w:pPr>
      <w:tabs>
        <w:tab w:val="center" w:pos="4153"/>
        <w:tab w:val="right" w:pos="8306"/>
      </w:tabs>
      <w:snapToGrid w:val="0"/>
      <w:jc w:val="left"/>
    </w:pPr>
    <w:rPr>
      <w:sz w:val="18"/>
      <w:szCs w:val="18"/>
    </w:rPr>
  </w:style>
  <w:style w:type="paragraph" w:styleId="4">
    <w:name w:val="toc 1"/>
    <w:basedOn w:val="1"/>
    <w:next w:val="1"/>
    <w:qFormat/>
    <w:uiPriority w:val="39"/>
  </w:style>
  <w:style w:type="paragraph" w:styleId="5">
    <w:name w:val="Title"/>
    <w:basedOn w:val="1"/>
    <w:next w:val="1"/>
    <w:qFormat/>
    <w:uiPriority w:val="10"/>
    <w:pPr>
      <w:spacing w:line="660" w:lineRule="exact"/>
      <w:jc w:val="center"/>
      <w:outlineLvl w:val="0"/>
    </w:pPr>
    <w:rPr>
      <w:rFonts w:ascii="华文中宋" w:hAnsi="Calibri Light" w:eastAsia="华文中宋" w:cs="Times New Roman"/>
      <w:bCs/>
      <w:sz w:val="44"/>
      <w:szCs w:val="32"/>
    </w:rPr>
  </w:style>
  <w:style w:type="paragraph" w:customStyle="1" w:styleId="8">
    <w:name w:val="Default"/>
    <w:qFormat/>
    <w:uiPriority w:val="99"/>
    <w:pPr>
      <w:widowControl w:val="0"/>
      <w:autoSpaceDE w:val="0"/>
      <w:autoSpaceDN w:val="0"/>
      <w:adjustRightInd w:val="0"/>
    </w:pPr>
    <w:rPr>
      <w:rFonts w:ascii="方正仿宋_GB2312" w:hAnsi="Calibri" w:eastAsia="Times New Roman" w:cs="方正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441</Words>
  <Characters>466</Characters>
  <Lines>0</Lines>
  <Paragraphs>0</Paragraphs>
  <TotalTime>1.33333333333333</TotalTime>
  <ScaleCrop>false</ScaleCrop>
  <LinksUpToDate>false</LinksUpToDate>
  <CharactersWithSpaces>466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2023-05-05T23:47:26Z</dcterms:created>
  <dc:creator>Administrator</dc:creator>
  <cp:lastModifiedBy>Mint1398171869</cp:lastModifiedBy>
  <dcterms:modified xsi:type="dcterms:W3CDTF">2025-05-16T08:34:15Z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82EF3037819F47A9BC5E10F90ACD4EC9_13</vt:lpwstr>
  </property>
</Properties>
</file>