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80" w:lineRule="exact"/>
        <w:jc w:val="center"/>
        <w:rPr>
          <w:rFonts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施工工地扬尘治理检查表</w:t>
      </w:r>
    </w:p>
    <w:p>
      <w:pPr>
        <w:rPr>
          <w:rFonts w:cs="宋体"/>
          <w:sz w:val="24"/>
          <w:szCs w:val="24"/>
        </w:rPr>
      </w:pPr>
    </w:p>
    <w:p>
      <w:pPr>
        <w:rPr>
          <w:sz w:val="24"/>
          <w:szCs w:val="24"/>
          <w:highlight w:val="yellow"/>
        </w:rPr>
      </w:pPr>
      <w:r>
        <w:rPr>
          <w:rFonts w:hint="eastAsia" w:cs="宋体"/>
          <w:sz w:val="24"/>
          <w:szCs w:val="24"/>
        </w:rPr>
        <w:t>施工单位：</w:t>
      </w:r>
      <w:r>
        <w:rPr>
          <w:rFonts w:hint="eastAsia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cs="宋体"/>
          <w:sz w:val="24"/>
          <w:szCs w:val="24"/>
          <w:highlight w:val="none"/>
        </w:rPr>
        <w:t>工程名称：</w:t>
      </w:r>
    </w:p>
    <w:tbl>
      <w:tblPr>
        <w:tblStyle w:val="4"/>
        <w:tblW w:w="9634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501"/>
        <w:gridCol w:w="1125"/>
        <w:gridCol w:w="1883"/>
        <w:gridCol w:w="1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49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是否达标</w:t>
            </w:r>
          </w:p>
        </w:tc>
        <w:tc>
          <w:tcPr>
            <w:tcW w:w="18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整改内容</w:t>
            </w:r>
          </w:p>
        </w:tc>
        <w:tc>
          <w:tcPr>
            <w:tcW w:w="127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整改期限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扬尘治理措施</w:t>
            </w: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施工现场周边采取围挡措施，门前及围挡附近及时清扫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施工现场主要道路及场地按要求进行硬化处理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施工现场裸露地面、土堆按要求进行覆盖、固化或绿化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外脚手架按要求采用密目网进行封闭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施工现场按要求洒水降尘。易产生扬尘的机械应配备降尘防尘装置，易产生扬尘的建材按要求存放在库房或者严密遮盖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建筑垃圾土方砂石运输车辆应采取措施防止车辆运输遗撒，手续齐全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楼内清理垃圾须采用密闭式专用垃圾道或采用容器吊运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施工现场按要求安装远程视频监控系统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施工现场按要求设置密闭式垃圾站，按规定及时清运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施工现场按要求使用预拌混凝土和预拌砂浆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施工现场按要求设置专业化洗车设备或设置冲洗车辆的设施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有限制施工基础降水和非传统水源再利用措施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强噪声施工机具采取封闭措施，夜间施工不违规，噪声排放不超标，有监测记录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现场设备、设施及器具有节能和降耗措施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现场料具码放整齐，有减少资源消耗和材料节约再利用措施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食堂安装油烟净化装置，并保持有效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对施工区域内的遗址文物、古树名木、土地植被有保护方案和措施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施工现场办公区、生活区应与施工区分开设置，保持安全距离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资料</w:t>
            </w: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工程项目建立绿色施工管理组织机构、制度、措施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绿色施工培训教育、检查整改及各项记录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检查员签字：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E05123"/>
    <w:rsid w:val="00066C7D"/>
    <w:rsid w:val="0089591F"/>
    <w:rsid w:val="00A45371"/>
    <w:rsid w:val="00E73D33"/>
    <w:rsid w:val="00EB1D4F"/>
    <w:rsid w:val="00EC08A0"/>
    <w:rsid w:val="0B2009AE"/>
    <w:rsid w:val="0C4B4A43"/>
    <w:rsid w:val="33160E5A"/>
    <w:rsid w:val="5AE05123"/>
    <w:rsid w:val="7DCD31D8"/>
    <w:rsid w:val="7E1B3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17</TotalTime>
  <ScaleCrop>false</ScaleCrop>
  <LinksUpToDate>false</LinksUpToDate>
  <CharactersWithSpaces>727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2025-02-20T05:48:00Z</dcterms:created>
  <dc:creator>下雨了</dc:creator>
  <cp:lastModifiedBy>晓曌</cp:lastModifiedBy>
  <dcterms:modified xsi:type="dcterms:W3CDTF">2025-05-08T07:50:20Z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B19CB95748E1467F9E6FD00F215CA01A_11</vt:lpwstr>
  </property>
  <property fmtid="{D5CDD505-2E9C-101B-9397-08002B2CF9AE}" pid="4" name="KSOTemplateDocerSaveRecord">
    <vt:lpwstr>eyJoZGlkIjoiOWVmM2MyOThkOTRkMmVlYzllNWYwNTJjYjM5NzM4NGQiLCJ1c2VySWQiOiIxMjAxODgwMDkzIn0=</vt:lpwstr>
  </property>
</Properties>
</file>