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40" w:lineRule="exact"/>
        <w:ind w:lef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关于《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北京市通州区演艺新空间评审认定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及扶持办法（试行）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起草说明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贯彻落实北京市建设全国文化中心和“演艺之都”的战略部署，推动通州区演艺产业高质量发展，优化区域演艺资源配置，扩大“运河有戏”品牌影响力，北京市通州区文化和旅游局牵头制定了《北京市通州区演艺新空间评审认定及扶持办法（试行）》（以下简称《办法》）。现将起草情况说明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一、起草背景和必要性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7" w:leftChars="8" w:right="0" w:firstLine="617" w:firstLineChars="193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政策依据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《北京市推进全国文化中心建设中长期规划（2019年-2035年）》《北京市推进“大戏看北京”工作方案（36条）》《北京市建设“演艺之都”三年行动实施方案（2023-2025）》等文件精神，通州区需结合副中心功能定位，加快构建演艺集聚区，提升文化软实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现实需求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通州区作为北京城市副中心，亟需通过创新演艺空间形态，盘活现有资源，推动多业态融合，满足群众多样化文化需求，同时为演艺企业提供政策支持，激发市场活力。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二、起草过程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调研与借鉴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结合北京市相关政策及上海、深圳等地演艺新空间发展经验，广泛征求区内演艺机构、行业协会、专家意见，形成初稿。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意见征询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通过座谈会、书面征求意见等形式，听取区应急管理局、市公安局通州分局、区消防救援局等部门建议，确保《办法》的合规性和可操作性。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3.修改完善。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根据反馈意见，重点对“运营条件”“安全管理”“扶持奖励”等章节进行细化，形成最终试行稿。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《办法》共七部分二十六条，主要内容如下：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总则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明确演艺新空间的定义、适用范围及政策目标，强调多业态融合与“运河有戏”品牌建设。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运营条件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规定经营主体资质、演出审批程序、年度演出场次要求（不少于30场）及基础设施标准。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服务标准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要求建立专业化管理团队，完善台账制度，确保环境卫生、设备维护及服务质量。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安全管理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细化舞台安全、消防设施、疏散通道、内容审核等要求，强化主体责任。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创新发展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鼓励数字化转型、原创剧目创作、古城文化挖掘及产学研合作，推动业态创新。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扶持奖励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设立评审机制，对符合条件的空间给予资金扶持，优先支持台湖演艺小镇建设。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附则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明确认定小组组成、动态监督机制及解释权归属。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四、主要特点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突出创新导向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支持沉浸式演出、跨界融合等新模式，鼓励数字化和内容原创。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强化安全底线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将安全运营作为核心要求，明确消防、应急、内容等多维度管理标准。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注重实效性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通过年度场次考核、动态监督和资金扶持相结合，确保政策落地见效。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聚焦区域特色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结合“五座古城”文化资源，推动文旅商体演融合发展。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五、下一步工作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宣传培训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组织政策解读会，指导企业申报。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动态优化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根据试行情况，适时调整评审标准和扶持措施。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监督落实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加强部门联动，确保安全运营与政策实效。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办法自发布之日起施行，由通州区文化和旅游局负责解释。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790" w:leftChars="1824" w:hanging="960" w:hanging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E18EC"/>
    <w:rsid w:val="2D4C2F2B"/>
    <w:rsid w:val="5B5566CF"/>
    <w:rsid w:val="7BE232DE"/>
    <w:rsid w:val="DFD1E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2024-12-05T10:43:00Z</dcterms:created>
  <dc:creator>Administrator</dc:creator>
  <cp:lastModifiedBy>user</cp:lastModifiedBy>
  <dcterms:modified xsi:type="dcterms:W3CDTF">2025-04-09T09:06:42Z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936DD7F1F606417AB561FAAF20C4C82A_12</vt:lpwstr>
  </property>
  <property fmtid="{D5CDD505-2E9C-101B-9397-08002B2CF9AE}" pid="4" name="KSOTemplateDocerSaveRecord">
    <vt:lpwstr>eyJoZGlkIjoiY2ZmYjIwNTljNjI1NjY4YjA3ZjU0YTNhOWUzZTMzYjUiLCJ1c2VySWQiOiI0MTE5NjQzMTMifQ==</vt:lpwstr>
  </property>
</Properties>
</file>