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90A12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关于东城区烈士纪念设施划定保护范围的</w:t>
      </w:r>
    </w:p>
    <w:p w14:paraId="46BC7AD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起草说明</w:t>
      </w:r>
    </w:p>
    <w:p w14:paraId="28622BCD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59051D3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烈士纪念设施是纪念缅怀英烈、弘扬英烈事迹和精神的重要载体，是中国共产党的红色基因库。为深入贯彻落实习近平总书记关于烈士褒扬工作重要指示批示精神，提升本区烈士纪念设施保护管理水平，根据国家及本市相关规定，我局起草了《东城区烈士纪念设施保护范围划定方案》，相关情况如下：</w:t>
      </w:r>
    </w:p>
    <w:p w14:paraId="1452ABE7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 w14:paraId="52C49823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工作背景：</w:t>
      </w:r>
      <w:r>
        <w:rPr>
          <w:rFonts w:hint="eastAsia" w:ascii="仿宋" w:hAnsi="仿宋" w:eastAsia="仿宋" w:cs="仿宋"/>
          <w:sz w:val="32"/>
          <w:szCs w:val="32"/>
        </w:rPr>
        <w:t>为加强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</w:rPr>
        <w:t>烈士纪念设施保护管理，传承弘扬英烈精神和爱国主义精神，更好发挥烈士纪念设施褒扬英烈、教育后人的红色资源作用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，根据《中华人民共和国英雄烈士保护法》《烈士褒扬条例》《烈士纪念设施保护管理办法》《北京市退役军人事务局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北京市民政局 北京市财政局 北京市规划和自然资源委员会 北京市文物局 北京市人民检察院关于印发〈北京市关于开展烈士纪念设施保护范围划定工作的实施方案〉的通知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》等文件精神。我局组织相关职能部门提出划定意见，于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2024年6月聘请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北京北建大建筑设计研究院分别对“彭雪枫雕像”“为国死义唐、谢君纪念之碑”“英雄纪念田继跃高云涛雕像”等三处烈士纪念设施实地勘测，并提出保护范围划定方案（征求意见稿）。</w:t>
      </w:r>
    </w:p>
    <w:p w14:paraId="2440C2F8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征求意见情况：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月分别向区教委、区园林绿化局、区自然规划分局、市退役军人事务局征求意见。2025年2月组织专家分别就保护范围划定方案涉及的“保护对象确认材料丰富程度”“安全保护区确定情况”“历史分布调查研究的深度和广度”“外部环境规划条件”“图纸及测绘成果性科学性”以及“方案实操性、结构完整性”等6个方面进行了审议，评估结果为：“划定方案符合《北京市烈士纪念设施保护范围划定规范》的要求，原则同意通过评审”。</w:t>
      </w:r>
    </w:p>
    <w:p w14:paraId="21801716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 w14:paraId="3498BE4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（一）设施基本情况。本区共有烈士纪念设施3处，分别是：位于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龙潭公园内的“英雄纪念田继跃高云涛雕像”和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北京汇文中学内的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“彭雪枫雕像”“为国死义唐、谢君纪念之碑”。</w:t>
      </w:r>
    </w:p>
    <w:p w14:paraId="4D0B9BD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（二）保护范围划定情况</w:t>
      </w:r>
    </w:p>
    <w:p w14:paraId="54A801E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1、名称：英雄纪念田继跃高云涛雕像</w:t>
      </w:r>
    </w:p>
    <w:p w14:paraId="46C4C5D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地址：东城区龙潭街道龙潭路 18 号</w:t>
      </w:r>
    </w:p>
    <w:p w14:paraId="188382F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保护级别：未确定保护等级</w:t>
      </w:r>
    </w:p>
    <w:p w14:paraId="13445C9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保护范围：占地面积为 114.15 平方米。</w:t>
      </w:r>
    </w:p>
    <w:p w14:paraId="405AC54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以塑像基台中心（北坐标 596588.509、东坐标 803995.823）为起点，四至如下：</w:t>
      </w:r>
    </w:p>
    <w:p w14:paraId="4ED0F63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①塑像基座中心至北侧护栏外边线 5.52 米</w:t>
      </w:r>
    </w:p>
    <w:p w14:paraId="15F023C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②塑像基座中心至东侧护栏外边线 3.93 米</w:t>
      </w:r>
    </w:p>
    <w:p w14:paraId="0AE07D1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③塑像基座中心至南侧护栏外边线 5.52 米</w:t>
      </w:r>
    </w:p>
    <w:p w14:paraId="7BB4C76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④塑像基座中心至西侧护栏外边线 6.43 米</w:t>
      </w:r>
    </w:p>
    <w:p w14:paraId="11F7C32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管理单位：龙潭公园管理处</w:t>
      </w:r>
    </w:p>
    <w:p w14:paraId="747107E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2、名称：彭雪枫雕像</w:t>
      </w:r>
    </w:p>
    <w:p w14:paraId="0318FA0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地址：东城区龙潭街道培新街 6 号</w:t>
      </w:r>
    </w:p>
    <w:p w14:paraId="2D30C7A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保护级别：未确定保护等级</w:t>
      </w:r>
    </w:p>
    <w:p w14:paraId="3E32640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保护范围：占地面积为 1.83 平方米。</w:t>
      </w:r>
    </w:p>
    <w:p w14:paraId="76AA15C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以塑像基台中心（北坐标 598251.763、东坐标 802990.643）为起点，四至如下：</w:t>
      </w:r>
    </w:p>
    <w:p w14:paraId="65DD4E2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①塑像基台中心至北侧塑像本体外边线 0.61 米</w:t>
      </w:r>
    </w:p>
    <w:p w14:paraId="6D70EF9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②塑像基台中心至东侧塑像本体外边线 0.75 米</w:t>
      </w:r>
    </w:p>
    <w:p w14:paraId="4B1A425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③塑像基台中心至南侧塑像本体外边线 0.61 米</w:t>
      </w:r>
    </w:p>
    <w:p w14:paraId="1E98C58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④塑像基台中心至西侧塑像本体外边线 0.75 米</w:t>
      </w:r>
    </w:p>
    <w:p w14:paraId="29D4AF2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管理单位：北京汇文中学</w:t>
      </w:r>
    </w:p>
    <w:p w14:paraId="1F7EA6F1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名称：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为国死</w:t>
      </w:r>
      <w:bookmarkStart w:id="1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义唐</w:t>
      </w:r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、谢君纪念之碑</w:t>
      </w:r>
    </w:p>
    <w:bookmarkEnd w:id="0"/>
    <w:p w14:paraId="5705EB2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地址：东城区龙潭街道培新街 6 号</w:t>
      </w:r>
    </w:p>
    <w:p w14:paraId="776F4E0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保护级别：县级烈士纪念设施</w:t>
      </w:r>
    </w:p>
    <w:p w14:paraId="32D2288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保护范围：占地面积为 23.75 平方米。</w:t>
      </w:r>
    </w:p>
    <w:p w14:paraId="5EB3083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 纪 念 碑 基 台 中 心 （ 北 坐 标 598288.327 、 东 坐 标803026.620）为起点，四至如下：</w:t>
      </w:r>
    </w:p>
    <w:p w14:paraId="325C055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①纪念碑基台中心至东北侧 2.5 米</w:t>
      </w:r>
    </w:p>
    <w:p w14:paraId="5DA3E55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②纪念碑基台中心至东南侧 2.375 米</w:t>
      </w:r>
    </w:p>
    <w:p w14:paraId="03068AB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③纪念碑基台中心至西南侧 2.5 米</w:t>
      </w:r>
    </w:p>
    <w:p w14:paraId="24803A6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④纪念碑基台中心至西北侧 2.375 米</w:t>
      </w:r>
    </w:p>
    <w:p w14:paraId="43C09DA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管理单位：北京汇文中学</w:t>
      </w:r>
    </w:p>
    <w:p w14:paraId="6CDDFB7A"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护范围管理规定。按照《中华人民共和国英雄烈士保护法》第十条、第二十七条、第二十八条，《烈士褒扬条例》第三十七条，《烈士纪念设施保护管理办法》第三十二至三十六条规定，对烈士纪念设施保护范围管理规定作出明确。</w:t>
      </w:r>
    </w:p>
    <w:p w14:paraId="5C01608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C751D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东城区退役军人事务局</w:t>
      </w:r>
    </w:p>
    <w:p w14:paraId="407E80C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2025年4月7日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A07FB"/>
    <w:multiLevelType w:val="singleLevel"/>
    <w:tmpl w:val="67EA07F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7EA30A4"/>
    <w:multiLevelType w:val="singleLevel"/>
    <w:tmpl w:val="67EA30A4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7EA32A5"/>
    <w:multiLevelType w:val="singleLevel"/>
    <w:tmpl w:val="67EA32A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A72A4"/>
    <w:rsid w:val="06AA3B25"/>
    <w:rsid w:val="19FF6725"/>
    <w:rsid w:val="1D68279E"/>
    <w:rsid w:val="3BAF1994"/>
    <w:rsid w:val="414A5D6D"/>
    <w:rsid w:val="4F0A72A4"/>
    <w:rsid w:val="5351016A"/>
    <w:rsid w:val="720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1376</Words>
  <Characters>1491</Characters>
  <Lines>0</Lines>
  <Paragraphs>0</Paragraphs>
  <TotalTime>0</TotalTime>
  <ScaleCrop>false</ScaleCrop>
  <LinksUpToDate>false</LinksUpToDate>
  <CharactersWithSpaces>1598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2025-04-01T06:12:00Z</dcterms:created>
  <dc:creator>Administrator</dc:creator>
  <cp:lastModifiedBy>yukime</cp:lastModifiedBy>
  <dcterms:modified xsi:type="dcterms:W3CDTF">2025-04-07T02:36:31Z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eyJoZGlkIjoiMjQ4OWM2OWVkZGFiYjIwYWExYmU2YTc1NDEzNjk5YzciLCJ1c2VySWQiOiI2Mzc1MDI3OTEifQ==</vt:lpwstr>
  </property>
  <property fmtid="{D5CDD505-2E9C-101B-9397-08002B2CF9AE}" pid="4" name="ICV">
    <vt:lpwstr>993040B4A49145B4A12A030A24682CFC_12</vt:lpwstr>
  </property>
</Properties>
</file>