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7054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1320" w:right="0" w:rightChars="0" w:hanging="1320" w:hangingChars="300"/>
        <w:jc w:val="left"/>
        <w:textAlignment w:val="auto"/>
        <w:outlineLvl w:val="9"/>
        <w:rPr>
          <w:rFonts w:hint="eastAsia" w:ascii="方正小标宋简体" w:hAnsi="华文中宋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《门头沟永定河古渠灌溉工程遗产管理责任制（征求意见稿）》起草说明</w:t>
      </w: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br w:type="textWrapping"/>
      </w:r>
    </w:p>
    <w:p w14:paraId="7AC128E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为加强门头沟永定河古渠灌溉工程遗产的管理保护与传承发展，特制定《门头沟永定河古渠灌溉工程遗产管理责任制（征求意见稿）》（以下简称《管理责任制》），现将相关起草情况说明如下：</w:t>
      </w:r>
    </w:p>
    <w:p w14:paraId="1493EA9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20" w:leftChars="0" w:right="0" w:rightChars="0"/>
        <w:jc w:val="both"/>
        <w:textAlignment w:val="auto"/>
        <w:outlineLvl w:val="9"/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ascii="Times New Roman" w:hAnsi="Times New Roman" w:eastAsia="黑体"/>
          <w:sz w:val="32"/>
          <w:szCs w:val="32"/>
        </w:rPr>
        <w:t>编制背景与目的</w:t>
      </w:r>
    </w:p>
    <w:p w14:paraId="5C4C2E1F">
      <w:pPr>
        <w:numPr>
          <w:ilvl w:val="0"/>
          <w:numId w:val="0"/>
        </w:numPr>
        <w:adjustRightInd w:val="0"/>
        <w:spacing w:line="560" w:lineRule="exact"/>
        <w:ind w:firstLine="640" w:firstLineChars="200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门头沟永定河古渠灌溉工程遗产具有深厚历史底蕴和多重价值，是区域文化传承、生态涵养及农耕文明的重要载体。当前，受耕地面积、城乡开发建设等因素影响，该遗产面临灌溉功能衰退、农业供水持续性不足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弃用渠道受到建设性活动影响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等突出问题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同时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遗产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保护机制也有待进一步完善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。为系统应对上述挑战，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明确各单位职责，特制定《管理责任制》，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t>旨在健全科学化、规范化的长效保护机制，切实落实遗产保护主体责任，促进历史文脉延续与区域可持续发展有机统一。</w:t>
      </w:r>
    </w:p>
    <w:p w14:paraId="4526D2D8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编制过程</w:t>
      </w:r>
    </w:p>
    <w:p w14:paraId="2C9CC3E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在编制过程中，参考了《门头沟灌溉系统保护和利用规划》等相关资料，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研究了工程遗产的历史沿革、现状以及面临的问题。同时，借鉴了其他地区类似遗产管理的成功经验，多次组织相关部门和专家进行研讨，广泛征求各方意见，确保《管理责任制》的科学性、合理性和可操作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三、主要内容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（一）明确管理主体职责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《管理责任制》对区政府、区水务局、区教委等多个单位的职责进行了清晰划分。区政府统筹负责组织领导、制度保障、经费落实等工作；区水务局承担组织、指导、监管等职责；区教委负责教育宣传和展览馆维护管理；雁翅镇政府等属地单位负责辖区内工程遗产的巡查维护等，各单位各司其职，形成管理合力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（二）涵盖多方面管理工作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从组织领导、工程建设、运行管理、巡查维护到教育宣传等方面，全面涵盖了遗产管理的各项工作。例如，在巡查维护方面，要求各属地单位保持遗产的原始风貌与结构安全；在教育宣传上，区教委需在中小学开展相关活动，增强学生保护意识。</w:t>
      </w:r>
    </w:p>
    <w:p w14:paraId="71C3A85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四、预期效果</w:t>
      </w:r>
    </w:p>
    <w:p w14:paraId="1F8C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管理责任制》实施后，将有效解决当前遗产管理中存在的职责不清、保护不力等问题。通过明确各单位职责，加强协作配合，能够提升管理效率，实现对遗产的全方位保护。同时，有助于推动遗产的合理利用和传承发展，促进区域文化繁荣和生态和谐，使门头沟永定河古渠灌溉工程遗产在新时代焕发出新的活力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</w:p>
    <w:p w14:paraId="733956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A6FD3F-C8F9-4B80-A144-18079587F1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8FE66F-C4C7-4F67-8462-A748C4C133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94D74E5-470E-4044-BF71-FCFDED7B98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81AAFA-20C9-4242-86F9-6F178804D6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374A1"/>
    <w:multiLevelType w:val="singleLevel"/>
    <w:tmpl w:val="CFF374A1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D500A"/>
    <w:rsid w:val="0FEB12FE"/>
    <w:rsid w:val="3BEF88C3"/>
    <w:rsid w:val="5F77E800"/>
    <w:rsid w:val="663F227E"/>
    <w:rsid w:val="6CEE1BE3"/>
    <w:rsid w:val="6E735F84"/>
    <w:rsid w:val="AFED500A"/>
    <w:rsid w:val="F3CF5093"/>
    <w:rsid w:val="F56D5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890</Characters>
  <Lines>0</Lines>
  <Paragraphs>0</Paragraphs>
  <TotalTime>30.6666666666667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2025-03-14T13:58:00Z</dcterms:created>
  <dc:creator>shuiziyuan</dc:creator>
  <cp:lastModifiedBy>Mint1398171869</cp:lastModifiedBy>
  <cp:lastPrinted>2025-03-13T23:45:54Z</cp:lastPrinted>
  <dcterms:modified xsi:type="dcterms:W3CDTF">2025-03-17T02:31:32Z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FB3CCA8868A14E158F43C69D428381C8_13</vt:lpwstr>
  </property>
  <property fmtid="{D5CDD505-2E9C-101B-9397-08002B2CF9AE}" pid="4" name="KSOTemplateDocerSaveRecord">
    <vt:lpwstr>eyJoZGlkIjoiZjZkZTRmMTg0OWE4NzZmNjY4OGFiM2FjNzMwMmZjMjkiLCJ1c2VySWQiOiI5OTM0MzEyOTcifQ==</vt:lpwstr>
  </property>
</Properties>
</file>