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8B94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关于《推进美丽西城建设 持续深入打好污染防治攻坚战202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年行动计划（对外公开征求意见稿）》的起草说明</w:t>
      </w:r>
    </w:p>
    <w:p w14:paraId="74121E7B">
      <w:pPr>
        <w:spacing w:line="560" w:lineRule="exact"/>
        <w:jc w:val="center"/>
        <w:rPr>
          <w:rFonts w:ascii="黑体" w:hAnsi="黑体" w:eastAsia="黑体" w:cs="宋体"/>
          <w:sz w:val="32"/>
          <w:szCs w:val="32"/>
          <w:lang w:val="zh-CN"/>
        </w:rPr>
      </w:pPr>
    </w:p>
    <w:p w14:paraId="30727836">
      <w:pPr>
        <w:widowControl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为持续深入打好污染防治攻坚战，巩固提升本区生态环境质量，特制定《推进美丽西城建设 持续深入打好污染防治攻坚战202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年行动计划（对外公开征求意见稿）》（以下简称《行动计划》）。</w:t>
      </w:r>
    </w:p>
    <w:p w14:paraId="7FAAC3E1">
      <w:pPr>
        <w:widowControl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《行动计划》共包括蓝天保卫战、碧水保卫战、净土保卫战、应对气候变化、生态保护5个子行动计划。</w:t>
      </w:r>
    </w:p>
    <w:p w14:paraId="0036AC41">
      <w:pPr>
        <w:widowControl w:val="0"/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1.打好蓝天保卫战。</w:t>
      </w:r>
      <w:r>
        <w:rPr>
          <w:rFonts w:hint="eastAsia" w:ascii="仿宋_GB2312" w:eastAsia="仿宋_GB2312"/>
          <w:sz w:val="32"/>
          <w:szCs w:val="32"/>
        </w:rPr>
        <w:t>共包括2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项措施。一是以车（械）含绿量提升为重点，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大力推动新能源车推广应用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加快重点行业车新能源化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推动结构减排。二是以企业含绿量提升为主线，推动企业“含绿量”提升</w:t>
      </w:r>
      <w:r>
        <w:rPr>
          <w:rFonts w:hint="eastAsia" w:ascii="仿宋_GB2312" w:eastAsia="仿宋_GB2312"/>
          <w:sz w:val="32"/>
          <w:szCs w:val="32"/>
          <w:lang w:eastAsia="zh-CN"/>
        </w:rPr>
        <w:t>，推广使用低VOCs含量产品，深化重点行业治理</w:t>
      </w:r>
      <w:r>
        <w:rPr>
          <w:rFonts w:hint="eastAsia" w:ascii="仿宋_GB2312" w:eastAsia="仿宋_GB2312"/>
          <w:sz w:val="32"/>
          <w:szCs w:val="32"/>
        </w:rPr>
        <w:t>，推动工程减排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三是以城市精细治理为抓手，落实扬尘管控责任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狠抓裸地、道路、施工工地扬尘管控，推动管理减排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。四是开展“含绿量”提升区级示范。五是加强大气环境治理保障支撑。</w:t>
      </w:r>
    </w:p>
    <w:p w14:paraId="1ECDB216">
      <w:pPr>
        <w:widowControl w:val="0"/>
        <w:spacing w:line="54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2.打好碧水保卫战。</w:t>
      </w:r>
      <w:r>
        <w:rPr>
          <w:rFonts w:hint="eastAsia" w:ascii="仿宋_GB2312" w:eastAsia="仿宋_GB2312"/>
          <w:sz w:val="32"/>
          <w:szCs w:val="32"/>
        </w:rPr>
        <w:t>共包括1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项措施。一是保护水资源，确保饮水安全和地下水水质稳定，建设节水型社会。二是治理水环境，全面加强重点领域水污染治理并巩固治理成效</w:t>
      </w:r>
      <w:r>
        <w:rPr>
          <w:rFonts w:hint="eastAsia" w:ascii="仿宋_GB2312" w:eastAsia="仿宋_GB2312"/>
          <w:sz w:val="32"/>
          <w:szCs w:val="32"/>
          <w:lang w:eastAsia="zh-CN"/>
        </w:rPr>
        <w:t>，加强入河排污口监管，深化流域生态补偿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和跨部门、跨区域监管执法</w:t>
      </w:r>
      <w:r>
        <w:rPr>
          <w:rFonts w:hint="eastAsia" w:ascii="仿宋_GB2312" w:eastAsia="仿宋_GB2312"/>
          <w:sz w:val="32"/>
          <w:szCs w:val="32"/>
        </w:rPr>
        <w:t>。三是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保护和</w:t>
      </w:r>
      <w:r>
        <w:rPr>
          <w:rFonts w:hint="eastAsia" w:ascii="仿宋_GB2312" w:eastAsia="仿宋_GB2312"/>
          <w:sz w:val="32"/>
          <w:szCs w:val="32"/>
        </w:rPr>
        <w:t>修复水生态，推进美丽河湖保护与建设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保障重点河流生态流量和水生态系统健康。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四是防治汛期污染，持续开展“清管行动”，加强排查和分析研判，提高溢流污染控制水平。</w:t>
      </w:r>
    </w:p>
    <w:p w14:paraId="3F362752">
      <w:pPr>
        <w:widowControl w:val="0"/>
        <w:spacing w:line="54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3.打好净土保卫战。</w:t>
      </w:r>
      <w:r>
        <w:rPr>
          <w:rFonts w:hint="eastAsia" w:ascii="仿宋_GB2312" w:eastAsia="仿宋_GB2312"/>
          <w:sz w:val="32"/>
          <w:szCs w:val="32"/>
        </w:rPr>
        <w:t>共包括11项措施。一是持续深入防控建设用地风险。二是持续推进园林绿化用地安全利用。三是完善土壤污染防治体系。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四是加强固体废物管理。</w:t>
      </w:r>
    </w:p>
    <w:p w14:paraId="038007DD">
      <w:pPr>
        <w:widowControl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4.应对气候变化推动绿色转型。</w:t>
      </w:r>
      <w:r>
        <w:rPr>
          <w:rFonts w:hint="eastAsia" w:ascii="仿宋_GB2312" w:eastAsia="仿宋_GB2312"/>
          <w:sz w:val="32"/>
          <w:szCs w:val="32"/>
        </w:rPr>
        <w:t>共包括18项措施。一是落实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碳排放双控制度，督促重点碳排放单位完成履约，强化低碳试点示范。二是推进能源、产业、建筑、供热、交通等重点领域绿色低碳发展。三是加强城市气候适应性建设，积极推进海绵城市建设。四是加强保障和能力建设，强化统计核算、资金支持、宣传教育。</w:t>
      </w:r>
    </w:p>
    <w:p w14:paraId="4E39D078">
      <w:pPr>
        <w:widowControl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5.全面加强生态保护。</w:t>
      </w:r>
      <w:r>
        <w:rPr>
          <w:rFonts w:hint="eastAsia" w:ascii="仿宋_GB2312" w:eastAsia="仿宋_GB2312"/>
          <w:sz w:val="32"/>
          <w:szCs w:val="32"/>
        </w:rPr>
        <w:t>共包括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项措施。一是强化生物多样性保护。二是维护生态空间格局稳定性。三是促进生态保护可持续发展。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E7F1F">
    <w:pPr>
      <w:pStyle w:val="15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73B66">
                          <w:pPr>
                            <w:pStyle w:val="15"/>
                            <w:jc w:val="right"/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73B66">
                    <w:pPr>
                      <w:pStyle w:val="15"/>
                      <w:jc w:val="right"/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B7999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E398">
    <w:pPr>
      <w:pStyle w:val="15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8869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14:paraId="15BBD784">
                              <w:pPr>
                                <w:pStyle w:val="15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9CA14F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5798869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14:paraId="15BBD784">
                        <w:pPr>
                          <w:pStyle w:val="15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79CA14F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57225E"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0E14E78"/>
    <w:rsid w:val="00000A92"/>
    <w:rsid w:val="00001ABD"/>
    <w:rsid w:val="00002473"/>
    <w:rsid w:val="00012DDA"/>
    <w:rsid w:val="000158E8"/>
    <w:rsid w:val="00015A77"/>
    <w:rsid w:val="00020975"/>
    <w:rsid w:val="00023815"/>
    <w:rsid w:val="0002511B"/>
    <w:rsid w:val="00030550"/>
    <w:rsid w:val="00030E73"/>
    <w:rsid w:val="00031449"/>
    <w:rsid w:val="00031E2F"/>
    <w:rsid w:val="00034331"/>
    <w:rsid w:val="0003665C"/>
    <w:rsid w:val="000463CB"/>
    <w:rsid w:val="00047BAA"/>
    <w:rsid w:val="00053639"/>
    <w:rsid w:val="00056731"/>
    <w:rsid w:val="000611FB"/>
    <w:rsid w:val="00062059"/>
    <w:rsid w:val="00066E79"/>
    <w:rsid w:val="00070398"/>
    <w:rsid w:val="000753E4"/>
    <w:rsid w:val="000772D4"/>
    <w:rsid w:val="00077E21"/>
    <w:rsid w:val="00081589"/>
    <w:rsid w:val="00081F0E"/>
    <w:rsid w:val="00083352"/>
    <w:rsid w:val="00083A77"/>
    <w:rsid w:val="00083E8F"/>
    <w:rsid w:val="00084347"/>
    <w:rsid w:val="00093637"/>
    <w:rsid w:val="00093CC3"/>
    <w:rsid w:val="000A0BDE"/>
    <w:rsid w:val="000A3919"/>
    <w:rsid w:val="000B19C7"/>
    <w:rsid w:val="000B43C9"/>
    <w:rsid w:val="000B7A90"/>
    <w:rsid w:val="000C1560"/>
    <w:rsid w:val="000C3639"/>
    <w:rsid w:val="000C4722"/>
    <w:rsid w:val="000C4AEC"/>
    <w:rsid w:val="000C6080"/>
    <w:rsid w:val="000D32A8"/>
    <w:rsid w:val="000E6584"/>
    <w:rsid w:val="000F1640"/>
    <w:rsid w:val="000F460F"/>
    <w:rsid w:val="000F7A2A"/>
    <w:rsid w:val="001049CF"/>
    <w:rsid w:val="00105661"/>
    <w:rsid w:val="001105FB"/>
    <w:rsid w:val="001130AA"/>
    <w:rsid w:val="001135F9"/>
    <w:rsid w:val="0011463F"/>
    <w:rsid w:val="00117245"/>
    <w:rsid w:val="0012077E"/>
    <w:rsid w:val="00120E55"/>
    <w:rsid w:val="00124A8F"/>
    <w:rsid w:val="00124DDF"/>
    <w:rsid w:val="0012669B"/>
    <w:rsid w:val="00130EDC"/>
    <w:rsid w:val="00131D30"/>
    <w:rsid w:val="001322A6"/>
    <w:rsid w:val="00133BDB"/>
    <w:rsid w:val="00133FA9"/>
    <w:rsid w:val="00134335"/>
    <w:rsid w:val="00141B07"/>
    <w:rsid w:val="001505A0"/>
    <w:rsid w:val="00150AEF"/>
    <w:rsid w:val="00151329"/>
    <w:rsid w:val="00151CF3"/>
    <w:rsid w:val="00152A64"/>
    <w:rsid w:val="0015392D"/>
    <w:rsid w:val="00153B24"/>
    <w:rsid w:val="0015408D"/>
    <w:rsid w:val="00154800"/>
    <w:rsid w:val="001556AE"/>
    <w:rsid w:val="00162F91"/>
    <w:rsid w:val="001670DF"/>
    <w:rsid w:val="00171EE4"/>
    <w:rsid w:val="00174489"/>
    <w:rsid w:val="00175E07"/>
    <w:rsid w:val="00176A2C"/>
    <w:rsid w:val="0018069B"/>
    <w:rsid w:val="001809FB"/>
    <w:rsid w:val="00182E90"/>
    <w:rsid w:val="001855FB"/>
    <w:rsid w:val="00185857"/>
    <w:rsid w:val="00186E0D"/>
    <w:rsid w:val="00187C9B"/>
    <w:rsid w:val="001905EE"/>
    <w:rsid w:val="00192E7E"/>
    <w:rsid w:val="001A3632"/>
    <w:rsid w:val="001A5826"/>
    <w:rsid w:val="001A594A"/>
    <w:rsid w:val="001A783F"/>
    <w:rsid w:val="001B0BF0"/>
    <w:rsid w:val="001B19F1"/>
    <w:rsid w:val="001B1C0F"/>
    <w:rsid w:val="001B3B64"/>
    <w:rsid w:val="001B6904"/>
    <w:rsid w:val="001C0626"/>
    <w:rsid w:val="001C6ABF"/>
    <w:rsid w:val="001D15BF"/>
    <w:rsid w:val="001E5EF7"/>
    <w:rsid w:val="001E7F6E"/>
    <w:rsid w:val="001F06A1"/>
    <w:rsid w:val="001F1D1F"/>
    <w:rsid w:val="001F4479"/>
    <w:rsid w:val="00200B45"/>
    <w:rsid w:val="00202048"/>
    <w:rsid w:val="002034B6"/>
    <w:rsid w:val="002105C8"/>
    <w:rsid w:val="00234511"/>
    <w:rsid w:val="002404A7"/>
    <w:rsid w:val="00240D45"/>
    <w:rsid w:val="00244B11"/>
    <w:rsid w:val="0024673F"/>
    <w:rsid w:val="00250D39"/>
    <w:rsid w:val="00254018"/>
    <w:rsid w:val="00254B58"/>
    <w:rsid w:val="00261A87"/>
    <w:rsid w:val="00262EAF"/>
    <w:rsid w:val="00264C9E"/>
    <w:rsid w:val="00266419"/>
    <w:rsid w:val="00270BB6"/>
    <w:rsid w:val="002743E4"/>
    <w:rsid w:val="0027607E"/>
    <w:rsid w:val="00276FAE"/>
    <w:rsid w:val="00283522"/>
    <w:rsid w:val="00286F0C"/>
    <w:rsid w:val="00287707"/>
    <w:rsid w:val="00287717"/>
    <w:rsid w:val="002911DE"/>
    <w:rsid w:val="00294772"/>
    <w:rsid w:val="00296D19"/>
    <w:rsid w:val="002B5273"/>
    <w:rsid w:val="002B6FE5"/>
    <w:rsid w:val="002B707D"/>
    <w:rsid w:val="002C126F"/>
    <w:rsid w:val="002C24D3"/>
    <w:rsid w:val="002C4A43"/>
    <w:rsid w:val="002C4C7D"/>
    <w:rsid w:val="002D1507"/>
    <w:rsid w:val="002D34E4"/>
    <w:rsid w:val="002D3CAF"/>
    <w:rsid w:val="002D45BF"/>
    <w:rsid w:val="002E10DA"/>
    <w:rsid w:val="002E4CF7"/>
    <w:rsid w:val="002E517F"/>
    <w:rsid w:val="002E54DA"/>
    <w:rsid w:val="002F0167"/>
    <w:rsid w:val="002F1C79"/>
    <w:rsid w:val="002F2063"/>
    <w:rsid w:val="002F2AB9"/>
    <w:rsid w:val="002F4170"/>
    <w:rsid w:val="00305F2B"/>
    <w:rsid w:val="00313242"/>
    <w:rsid w:val="0031528A"/>
    <w:rsid w:val="00316357"/>
    <w:rsid w:val="00320CE5"/>
    <w:rsid w:val="0032424F"/>
    <w:rsid w:val="00327729"/>
    <w:rsid w:val="003349E4"/>
    <w:rsid w:val="0034298E"/>
    <w:rsid w:val="00342CE7"/>
    <w:rsid w:val="00344FB3"/>
    <w:rsid w:val="00346FFF"/>
    <w:rsid w:val="00350F98"/>
    <w:rsid w:val="00354234"/>
    <w:rsid w:val="00355BB0"/>
    <w:rsid w:val="0035664D"/>
    <w:rsid w:val="0035720C"/>
    <w:rsid w:val="00361F3D"/>
    <w:rsid w:val="003627DB"/>
    <w:rsid w:val="003627FD"/>
    <w:rsid w:val="00367CCE"/>
    <w:rsid w:val="00370423"/>
    <w:rsid w:val="00372C5D"/>
    <w:rsid w:val="00375CFD"/>
    <w:rsid w:val="003777DB"/>
    <w:rsid w:val="00382BF8"/>
    <w:rsid w:val="00385071"/>
    <w:rsid w:val="00385172"/>
    <w:rsid w:val="00393AE5"/>
    <w:rsid w:val="003A11AF"/>
    <w:rsid w:val="003A2637"/>
    <w:rsid w:val="003A3BAF"/>
    <w:rsid w:val="003A5D4E"/>
    <w:rsid w:val="003A7B26"/>
    <w:rsid w:val="003B55CF"/>
    <w:rsid w:val="003C4937"/>
    <w:rsid w:val="003C4D8D"/>
    <w:rsid w:val="003C4F05"/>
    <w:rsid w:val="003C596F"/>
    <w:rsid w:val="003C757E"/>
    <w:rsid w:val="003C7F1C"/>
    <w:rsid w:val="003D3EDA"/>
    <w:rsid w:val="003D4781"/>
    <w:rsid w:val="003D4BC2"/>
    <w:rsid w:val="003D6C52"/>
    <w:rsid w:val="003E4903"/>
    <w:rsid w:val="003E6DC2"/>
    <w:rsid w:val="003E6F1C"/>
    <w:rsid w:val="003F0F0C"/>
    <w:rsid w:val="003F4A44"/>
    <w:rsid w:val="003F6D0F"/>
    <w:rsid w:val="00401821"/>
    <w:rsid w:val="004040E3"/>
    <w:rsid w:val="004062D6"/>
    <w:rsid w:val="00406520"/>
    <w:rsid w:val="00407FA1"/>
    <w:rsid w:val="004148C3"/>
    <w:rsid w:val="00424410"/>
    <w:rsid w:val="004254B7"/>
    <w:rsid w:val="004271F2"/>
    <w:rsid w:val="00433B92"/>
    <w:rsid w:val="004357B9"/>
    <w:rsid w:val="004505BB"/>
    <w:rsid w:val="00450DC0"/>
    <w:rsid w:val="0045115D"/>
    <w:rsid w:val="004515DA"/>
    <w:rsid w:val="004550D1"/>
    <w:rsid w:val="0046161A"/>
    <w:rsid w:val="00462212"/>
    <w:rsid w:val="00466503"/>
    <w:rsid w:val="0046694D"/>
    <w:rsid w:val="00470F29"/>
    <w:rsid w:val="004729F5"/>
    <w:rsid w:val="004737FB"/>
    <w:rsid w:val="00475CE7"/>
    <w:rsid w:val="004803C2"/>
    <w:rsid w:val="0048147E"/>
    <w:rsid w:val="00481A14"/>
    <w:rsid w:val="00487D77"/>
    <w:rsid w:val="0049321E"/>
    <w:rsid w:val="004A227E"/>
    <w:rsid w:val="004A2EE2"/>
    <w:rsid w:val="004A3809"/>
    <w:rsid w:val="004A4A5A"/>
    <w:rsid w:val="004A70B4"/>
    <w:rsid w:val="004B0CF3"/>
    <w:rsid w:val="004B1602"/>
    <w:rsid w:val="004B3160"/>
    <w:rsid w:val="004B6BE0"/>
    <w:rsid w:val="004B7323"/>
    <w:rsid w:val="004C2A1C"/>
    <w:rsid w:val="004C2C08"/>
    <w:rsid w:val="004C3176"/>
    <w:rsid w:val="004D13BD"/>
    <w:rsid w:val="004D1F7F"/>
    <w:rsid w:val="004D2E5E"/>
    <w:rsid w:val="004D3194"/>
    <w:rsid w:val="004D3455"/>
    <w:rsid w:val="004E7728"/>
    <w:rsid w:val="004F09EF"/>
    <w:rsid w:val="004F58E4"/>
    <w:rsid w:val="004F655F"/>
    <w:rsid w:val="004F6986"/>
    <w:rsid w:val="00501241"/>
    <w:rsid w:val="00501949"/>
    <w:rsid w:val="00505816"/>
    <w:rsid w:val="00514FF1"/>
    <w:rsid w:val="005179A6"/>
    <w:rsid w:val="00520570"/>
    <w:rsid w:val="00523DDB"/>
    <w:rsid w:val="00526785"/>
    <w:rsid w:val="00526D58"/>
    <w:rsid w:val="00533DFD"/>
    <w:rsid w:val="00543100"/>
    <w:rsid w:val="005465C1"/>
    <w:rsid w:val="00546C79"/>
    <w:rsid w:val="00550B13"/>
    <w:rsid w:val="00554787"/>
    <w:rsid w:val="005547E0"/>
    <w:rsid w:val="005566D5"/>
    <w:rsid w:val="00556785"/>
    <w:rsid w:val="00561D12"/>
    <w:rsid w:val="00563F2E"/>
    <w:rsid w:val="00572307"/>
    <w:rsid w:val="005803FB"/>
    <w:rsid w:val="00581672"/>
    <w:rsid w:val="005837A4"/>
    <w:rsid w:val="005853DF"/>
    <w:rsid w:val="00590618"/>
    <w:rsid w:val="00594440"/>
    <w:rsid w:val="00594DF5"/>
    <w:rsid w:val="00595A4D"/>
    <w:rsid w:val="00595D8A"/>
    <w:rsid w:val="005A1A95"/>
    <w:rsid w:val="005A3187"/>
    <w:rsid w:val="005A3F8D"/>
    <w:rsid w:val="005B0C8C"/>
    <w:rsid w:val="005B1D9A"/>
    <w:rsid w:val="005B49E2"/>
    <w:rsid w:val="005B62A4"/>
    <w:rsid w:val="005B66A1"/>
    <w:rsid w:val="005C76A6"/>
    <w:rsid w:val="005C7C31"/>
    <w:rsid w:val="005D0BFA"/>
    <w:rsid w:val="005E1128"/>
    <w:rsid w:val="005E3A7E"/>
    <w:rsid w:val="005E6DB8"/>
    <w:rsid w:val="005F5366"/>
    <w:rsid w:val="005F7AAD"/>
    <w:rsid w:val="00600B6B"/>
    <w:rsid w:val="00603650"/>
    <w:rsid w:val="00603AB9"/>
    <w:rsid w:val="00603C03"/>
    <w:rsid w:val="00607D7D"/>
    <w:rsid w:val="006213C2"/>
    <w:rsid w:val="006224EA"/>
    <w:rsid w:val="00625BE5"/>
    <w:rsid w:val="00627F83"/>
    <w:rsid w:val="0063072B"/>
    <w:rsid w:val="00634FDE"/>
    <w:rsid w:val="00635785"/>
    <w:rsid w:val="00635E55"/>
    <w:rsid w:val="006478B7"/>
    <w:rsid w:val="00651F5F"/>
    <w:rsid w:val="00652DA3"/>
    <w:rsid w:val="00654932"/>
    <w:rsid w:val="00655433"/>
    <w:rsid w:val="006557A0"/>
    <w:rsid w:val="00656566"/>
    <w:rsid w:val="006609BD"/>
    <w:rsid w:val="006638AE"/>
    <w:rsid w:val="00665742"/>
    <w:rsid w:val="006666C9"/>
    <w:rsid w:val="00675684"/>
    <w:rsid w:val="006775A1"/>
    <w:rsid w:val="0068150F"/>
    <w:rsid w:val="006821ED"/>
    <w:rsid w:val="00685BF1"/>
    <w:rsid w:val="00695ADB"/>
    <w:rsid w:val="00696060"/>
    <w:rsid w:val="006A33BD"/>
    <w:rsid w:val="006A7151"/>
    <w:rsid w:val="006B2FEB"/>
    <w:rsid w:val="006C1F33"/>
    <w:rsid w:val="006C2E9C"/>
    <w:rsid w:val="006D21E0"/>
    <w:rsid w:val="006E089F"/>
    <w:rsid w:val="006E0E0D"/>
    <w:rsid w:val="006E18E6"/>
    <w:rsid w:val="006E1BD6"/>
    <w:rsid w:val="006E3DF9"/>
    <w:rsid w:val="006E5C4D"/>
    <w:rsid w:val="006E771B"/>
    <w:rsid w:val="006F0235"/>
    <w:rsid w:val="006F72B6"/>
    <w:rsid w:val="006F7596"/>
    <w:rsid w:val="00700B19"/>
    <w:rsid w:val="00701289"/>
    <w:rsid w:val="00701B30"/>
    <w:rsid w:val="00707E04"/>
    <w:rsid w:val="007108DC"/>
    <w:rsid w:val="0071182E"/>
    <w:rsid w:val="00713F1F"/>
    <w:rsid w:val="007219C2"/>
    <w:rsid w:val="007305A3"/>
    <w:rsid w:val="00730E80"/>
    <w:rsid w:val="00735F8C"/>
    <w:rsid w:val="007457B6"/>
    <w:rsid w:val="007544E7"/>
    <w:rsid w:val="007555BB"/>
    <w:rsid w:val="00756F26"/>
    <w:rsid w:val="0075757B"/>
    <w:rsid w:val="007576A3"/>
    <w:rsid w:val="00761FCC"/>
    <w:rsid w:val="0076749A"/>
    <w:rsid w:val="00775F27"/>
    <w:rsid w:val="00783676"/>
    <w:rsid w:val="007842FC"/>
    <w:rsid w:val="007865AE"/>
    <w:rsid w:val="00795451"/>
    <w:rsid w:val="00796A42"/>
    <w:rsid w:val="007A2F4A"/>
    <w:rsid w:val="007A31FE"/>
    <w:rsid w:val="007A33A5"/>
    <w:rsid w:val="007A6F42"/>
    <w:rsid w:val="007A7089"/>
    <w:rsid w:val="007B1BA9"/>
    <w:rsid w:val="007B2F00"/>
    <w:rsid w:val="007B3617"/>
    <w:rsid w:val="007B4E5B"/>
    <w:rsid w:val="007C2BC0"/>
    <w:rsid w:val="007C6449"/>
    <w:rsid w:val="007C7003"/>
    <w:rsid w:val="007D05FB"/>
    <w:rsid w:val="007D1C28"/>
    <w:rsid w:val="007D25C9"/>
    <w:rsid w:val="007D4650"/>
    <w:rsid w:val="007D5499"/>
    <w:rsid w:val="007D5F4A"/>
    <w:rsid w:val="007D71F3"/>
    <w:rsid w:val="007E38B0"/>
    <w:rsid w:val="007E5FC2"/>
    <w:rsid w:val="007F0E24"/>
    <w:rsid w:val="007F2ECF"/>
    <w:rsid w:val="007F5F35"/>
    <w:rsid w:val="007F74E3"/>
    <w:rsid w:val="007F74E8"/>
    <w:rsid w:val="007F78EA"/>
    <w:rsid w:val="008045FC"/>
    <w:rsid w:val="00806000"/>
    <w:rsid w:val="00810BA1"/>
    <w:rsid w:val="00812C10"/>
    <w:rsid w:val="00812CD4"/>
    <w:rsid w:val="008131E4"/>
    <w:rsid w:val="00816826"/>
    <w:rsid w:val="008201F4"/>
    <w:rsid w:val="008276D5"/>
    <w:rsid w:val="00832BF6"/>
    <w:rsid w:val="00835CF4"/>
    <w:rsid w:val="00836769"/>
    <w:rsid w:val="008378A6"/>
    <w:rsid w:val="00842765"/>
    <w:rsid w:val="0084425A"/>
    <w:rsid w:val="00844F4E"/>
    <w:rsid w:val="008612EA"/>
    <w:rsid w:val="00865FF7"/>
    <w:rsid w:val="00866F27"/>
    <w:rsid w:val="008702F6"/>
    <w:rsid w:val="008729B2"/>
    <w:rsid w:val="008824BC"/>
    <w:rsid w:val="0088312F"/>
    <w:rsid w:val="00891087"/>
    <w:rsid w:val="0089476C"/>
    <w:rsid w:val="008A03E3"/>
    <w:rsid w:val="008A12FD"/>
    <w:rsid w:val="008A1733"/>
    <w:rsid w:val="008A4186"/>
    <w:rsid w:val="008A4302"/>
    <w:rsid w:val="008A59BD"/>
    <w:rsid w:val="008B0AEF"/>
    <w:rsid w:val="008B1881"/>
    <w:rsid w:val="008B374E"/>
    <w:rsid w:val="008B5B53"/>
    <w:rsid w:val="008B6733"/>
    <w:rsid w:val="008C3241"/>
    <w:rsid w:val="008C37FE"/>
    <w:rsid w:val="008C4068"/>
    <w:rsid w:val="008D270D"/>
    <w:rsid w:val="008D5F13"/>
    <w:rsid w:val="008E2135"/>
    <w:rsid w:val="008E6AD4"/>
    <w:rsid w:val="008E744A"/>
    <w:rsid w:val="008E7810"/>
    <w:rsid w:val="008F3BFA"/>
    <w:rsid w:val="0090310D"/>
    <w:rsid w:val="009046B7"/>
    <w:rsid w:val="00905E45"/>
    <w:rsid w:val="00906EC8"/>
    <w:rsid w:val="00911628"/>
    <w:rsid w:val="009142C6"/>
    <w:rsid w:val="00914A70"/>
    <w:rsid w:val="00915489"/>
    <w:rsid w:val="009231E0"/>
    <w:rsid w:val="00924EC5"/>
    <w:rsid w:val="00932B47"/>
    <w:rsid w:val="00933B45"/>
    <w:rsid w:val="00935348"/>
    <w:rsid w:val="009366E4"/>
    <w:rsid w:val="00937657"/>
    <w:rsid w:val="0094516A"/>
    <w:rsid w:val="00945342"/>
    <w:rsid w:val="009468E1"/>
    <w:rsid w:val="00947441"/>
    <w:rsid w:val="00952D33"/>
    <w:rsid w:val="00953949"/>
    <w:rsid w:val="00953FDC"/>
    <w:rsid w:val="00962ACA"/>
    <w:rsid w:val="00963EAF"/>
    <w:rsid w:val="009657E9"/>
    <w:rsid w:val="00967D69"/>
    <w:rsid w:val="0097077F"/>
    <w:rsid w:val="00971C59"/>
    <w:rsid w:val="00972072"/>
    <w:rsid w:val="0097463F"/>
    <w:rsid w:val="009748FF"/>
    <w:rsid w:val="00975F0D"/>
    <w:rsid w:val="0097689B"/>
    <w:rsid w:val="0098251F"/>
    <w:rsid w:val="009942EB"/>
    <w:rsid w:val="009943B0"/>
    <w:rsid w:val="00994634"/>
    <w:rsid w:val="00994F61"/>
    <w:rsid w:val="00995C5A"/>
    <w:rsid w:val="00995E43"/>
    <w:rsid w:val="00996BB0"/>
    <w:rsid w:val="00997DCD"/>
    <w:rsid w:val="009A48AD"/>
    <w:rsid w:val="009A723B"/>
    <w:rsid w:val="009B57FB"/>
    <w:rsid w:val="009B585B"/>
    <w:rsid w:val="009C1A60"/>
    <w:rsid w:val="009C7E71"/>
    <w:rsid w:val="009D30B7"/>
    <w:rsid w:val="009E0370"/>
    <w:rsid w:val="009E1512"/>
    <w:rsid w:val="009E2644"/>
    <w:rsid w:val="009F07EC"/>
    <w:rsid w:val="009F1759"/>
    <w:rsid w:val="009F40BA"/>
    <w:rsid w:val="00A0535C"/>
    <w:rsid w:val="00A13E6F"/>
    <w:rsid w:val="00A14D9C"/>
    <w:rsid w:val="00A2391D"/>
    <w:rsid w:val="00A23C9A"/>
    <w:rsid w:val="00A24A4C"/>
    <w:rsid w:val="00A253B5"/>
    <w:rsid w:val="00A34506"/>
    <w:rsid w:val="00A35AE6"/>
    <w:rsid w:val="00A3703E"/>
    <w:rsid w:val="00A440DC"/>
    <w:rsid w:val="00A46CAF"/>
    <w:rsid w:val="00A52DEE"/>
    <w:rsid w:val="00A5466E"/>
    <w:rsid w:val="00A54769"/>
    <w:rsid w:val="00A5583C"/>
    <w:rsid w:val="00A55961"/>
    <w:rsid w:val="00A55A8C"/>
    <w:rsid w:val="00A56F5A"/>
    <w:rsid w:val="00A57118"/>
    <w:rsid w:val="00A63946"/>
    <w:rsid w:val="00A65444"/>
    <w:rsid w:val="00A668EB"/>
    <w:rsid w:val="00A704CE"/>
    <w:rsid w:val="00A720FD"/>
    <w:rsid w:val="00A732A3"/>
    <w:rsid w:val="00A736AC"/>
    <w:rsid w:val="00A76BBC"/>
    <w:rsid w:val="00A82C1C"/>
    <w:rsid w:val="00A8379B"/>
    <w:rsid w:val="00A84671"/>
    <w:rsid w:val="00A8480B"/>
    <w:rsid w:val="00A912B3"/>
    <w:rsid w:val="00A96B21"/>
    <w:rsid w:val="00A97BAA"/>
    <w:rsid w:val="00AA29B0"/>
    <w:rsid w:val="00AA2FC9"/>
    <w:rsid w:val="00AA35F2"/>
    <w:rsid w:val="00AA3C00"/>
    <w:rsid w:val="00AA7531"/>
    <w:rsid w:val="00AB0685"/>
    <w:rsid w:val="00AB09E2"/>
    <w:rsid w:val="00AB21A3"/>
    <w:rsid w:val="00AB3A73"/>
    <w:rsid w:val="00AB3D9A"/>
    <w:rsid w:val="00AB4028"/>
    <w:rsid w:val="00AB4AB6"/>
    <w:rsid w:val="00AD15A3"/>
    <w:rsid w:val="00AE65AB"/>
    <w:rsid w:val="00AF205A"/>
    <w:rsid w:val="00AF22FD"/>
    <w:rsid w:val="00AF43BB"/>
    <w:rsid w:val="00AF512C"/>
    <w:rsid w:val="00B00C56"/>
    <w:rsid w:val="00B01FD7"/>
    <w:rsid w:val="00B05B89"/>
    <w:rsid w:val="00B076DB"/>
    <w:rsid w:val="00B10BE7"/>
    <w:rsid w:val="00B11AD7"/>
    <w:rsid w:val="00B15154"/>
    <w:rsid w:val="00B17E45"/>
    <w:rsid w:val="00B233F2"/>
    <w:rsid w:val="00B23E18"/>
    <w:rsid w:val="00B25B58"/>
    <w:rsid w:val="00B32EEA"/>
    <w:rsid w:val="00B33616"/>
    <w:rsid w:val="00B33DD2"/>
    <w:rsid w:val="00B33F01"/>
    <w:rsid w:val="00B35150"/>
    <w:rsid w:val="00B358FA"/>
    <w:rsid w:val="00B36B5F"/>
    <w:rsid w:val="00B37348"/>
    <w:rsid w:val="00B40C00"/>
    <w:rsid w:val="00B425EA"/>
    <w:rsid w:val="00B4646E"/>
    <w:rsid w:val="00B479BD"/>
    <w:rsid w:val="00B51308"/>
    <w:rsid w:val="00B5487C"/>
    <w:rsid w:val="00B57047"/>
    <w:rsid w:val="00B577D2"/>
    <w:rsid w:val="00B62ACA"/>
    <w:rsid w:val="00B63B97"/>
    <w:rsid w:val="00B66B7C"/>
    <w:rsid w:val="00B721F5"/>
    <w:rsid w:val="00B72730"/>
    <w:rsid w:val="00B72FAA"/>
    <w:rsid w:val="00B73840"/>
    <w:rsid w:val="00B8158C"/>
    <w:rsid w:val="00B817A0"/>
    <w:rsid w:val="00B834F9"/>
    <w:rsid w:val="00B84DFD"/>
    <w:rsid w:val="00B8569E"/>
    <w:rsid w:val="00B85734"/>
    <w:rsid w:val="00B905A3"/>
    <w:rsid w:val="00B9272D"/>
    <w:rsid w:val="00B954FF"/>
    <w:rsid w:val="00B95B7A"/>
    <w:rsid w:val="00B95D18"/>
    <w:rsid w:val="00B97D6B"/>
    <w:rsid w:val="00BA3519"/>
    <w:rsid w:val="00BA58CD"/>
    <w:rsid w:val="00BA7129"/>
    <w:rsid w:val="00BB088C"/>
    <w:rsid w:val="00BB50EF"/>
    <w:rsid w:val="00BC2205"/>
    <w:rsid w:val="00BC25DF"/>
    <w:rsid w:val="00BC3341"/>
    <w:rsid w:val="00BC4FA5"/>
    <w:rsid w:val="00BC7743"/>
    <w:rsid w:val="00BD0753"/>
    <w:rsid w:val="00BD477D"/>
    <w:rsid w:val="00BE3E67"/>
    <w:rsid w:val="00BE4ED0"/>
    <w:rsid w:val="00BF11C1"/>
    <w:rsid w:val="00BF38D3"/>
    <w:rsid w:val="00BF6381"/>
    <w:rsid w:val="00C01750"/>
    <w:rsid w:val="00C02EE6"/>
    <w:rsid w:val="00C02F4F"/>
    <w:rsid w:val="00C07586"/>
    <w:rsid w:val="00C12A80"/>
    <w:rsid w:val="00C13FD6"/>
    <w:rsid w:val="00C21BAB"/>
    <w:rsid w:val="00C24107"/>
    <w:rsid w:val="00C27EE9"/>
    <w:rsid w:val="00C322C7"/>
    <w:rsid w:val="00C400EA"/>
    <w:rsid w:val="00C428E5"/>
    <w:rsid w:val="00C44F2F"/>
    <w:rsid w:val="00C52ACF"/>
    <w:rsid w:val="00C52B1B"/>
    <w:rsid w:val="00C55B4D"/>
    <w:rsid w:val="00C55EFD"/>
    <w:rsid w:val="00C5600C"/>
    <w:rsid w:val="00C613F2"/>
    <w:rsid w:val="00C61945"/>
    <w:rsid w:val="00C62C7C"/>
    <w:rsid w:val="00C6322C"/>
    <w:rsid w:val="00C666C3"/>
    <w:rsid w:val="00C66BCB"/>
    <w:rsid w:val="00C70508"/>
    <w:rsid w:val="00C72C9B"/>
    <w:rsid w:val="00C73160"/>
    <w:rsid w:val="00C73438"/>
    <w:rsid w:val="00C737A0"/>
    <w:rsid w:val="00C75B43"/>
    <w:rsid w:val="00C87FD5"/>
    <w:rsid w:val="00C92215"/>
    <w:rsid w:val="00C926CE"/>
    <w:rsid w:val="00C930DE"/>
    <w:rsid w:val="00CA2584"/>
    <w:rsid w:val="00CA2A52"/>
    <w:rsid w:val="00CA6436"/>
    <w:rsid w:val="00CC0B22"/>
    <w:rsid w:val="00CC0F83"/>
    <w:rsid w:val="00CC2636"/>
    <w:rsid w:val="00CC39D3"/>
    <w:rsid w:val="00CD0E63"/>
    <w:rsid w:val="00CD2258"/>
    <w:rsid w:val="00CD3B64"/>
    <w:rsid w:val="00CD67D5"/>
    <w:rsid w:val="00CD79F7"/>
    <w:rsid w:val="00CE0DE9"/>
    <w:rsid w:val="00CE259E"/>
    <w:rsid w:val="00CE2912"/>
    <w:rsid w:val="00CE540B"/>
    <w:rsid w:val="00CE74A3"/>
    <w:rsid w:val="00CF07DC"/>
    <w:rsid w:val="00CF0958"/>
    <w:rsid w:val="00CF0E58"/>
    <w:rsid w:val="00CF543E"/>
    <w:rsid w:val="00CF71DA"/>
    <w:rsid w:val="00D04349"/>
    <w:rsid w:val="00D07C00"/>
    <w:rsid w:val="00D07E4A"/>
    <w:rsid w:val="00D10F36"/>
    <w:rsid w:val="00D114CB"/>
    <w:rsid w:val="00D13B66"/>
    <w:rsid w:val="00D13C37"/>
    <w:rsid w:val="00D17E29"/>
    <w:rsid w:val="00D217CD"/>
    <w:rsid w:val="00D2261B"/>
    <w:rsid w:val="00D248B9"/>
    <w:rsid w:val="00D25526"/>
    <w:rsid w:val="00D30599"/>
    <w:rsid w:val="00D31E65"/>
    <w:rsid w:val="00D35111"/>
    <w:rsid w:val="00D4275F"/>
    <w:rsid w:val="00D46EFC"/>
    <w:rsid w:val="00D52808"/>
    <w:rsid w:val="00D57628"/>
    <w:rsid w:val="00D6001B"/>
    <w:rsid w:val="00D64BE6"/>
    <w:rsid w:val="00D72846"/>
    <w:rsid w:val="00D72BC6"/>
    <w:rsid w:val="00D75432"/>
    <w:rsid w:val="00D757B3"/>
    <w:rsid w:val="00D80B09"/>
    <w:rsid w:val="00D82C51"/>
    <w:rsid w:val="00D84F9F"/>
    <w:rsid w:val="00D8521D"/>
    <w:rsid w:val="00D90503"/>
    <w:rsid w:val="00D909D0"/>
    <w:rsid w:val="00D950CB"/>
    <w:rsid w:val="00D977C6"/>
    <w:rsid w:val="00DA125B"/>
    <w:rsid w:val="00DA387F"/>
    <w:rsid w:val="00DA392E"/>
    <w:rsid w:val="00DA6E06"/>
    <w:rsid w:val="00DB235B"/>
    <w:rsid w:val="00DB2959"/>
    <w:rsid w:val="00DB5E47"/>
    <w:rsid w:val="00DC1018"/>
    <w:rsid w:val="00DC1DBF"/>
    <w:rsid w:val="00DD4632"/>
    <w:rsid w:val="00DD61BE"/>
    <w:rsid w:val="00DD6DA2"/>
    <w:rsid w:val="00DD6E89"/>
    <w:rsid w:val="00DD70F8"/>
    <w:rsid w:val="00DD7C96"/>
    <w:rsid w:val="00DE3A6D"/>
    <w:rsid w:val="00DE3ED5"/>
    <w:rsid w:val="00DE7B9E"/>
    <w:rsid w:val="00DF0A77"/>
    <w:rsid w:val="00DF63C6"/>
    <w:rsid w:val="00E00D10"/>
    <w:rsid w:val="00E061BD"/>
    <w:rsid w:val="00E065CB"/>
    <w:rsid w:val="00E072AC"/>
    <w:rsid w:val="00E07338"/>
    <w:rsid w:val="00E109F8"/>
    <w:rsid w:val="00E123C5"/>
    <w:rsid w:val="00E1321C"/>
    <w:rsid w:val="00E13715"/>
    <w:rsid w:val="00E14514"/>
    <w:rsid w:val="00E14E78"/>
    <w:rsid w:val="00E2131E"/>
    <w:rsid w:val="00E22EB6"/>
    <w:rsid w:val="00E239A7"/>
    <w:rsid w:val="00E25EFF"/>
    <w:rsid w:val="00E26DEE"/>
    <w:rsid w:val="00E3497D"/>
    <w:rsid w:val="00E3647A"/>
    <w:rsid w:val="00E42587"/>
    <w:rsid w:val="00E44308"/>
    <w:rsid w:val="00E44A6E"/>
    <w:rsid w:val="00E4706A"/>
    <w:rsid w:val="00E52AE6"/>
    <w:rsid w:val="00E52D0A"/>
    <w:rsid w:val="00E54E3D"/>
    <w:rsid w:val="00E55E92"/>
    <w:rsid w:val="00E56501"/>
    <w:rsid w:val="00E57C46"/>
    <w:rsid w:val="00E61A3E"/>
    <w:rsid w:val="00E71D15"/>
    <w:rsid w:val="00E7526E"/>
    <w:rsid w:val="00E76394"/>
    <w:rsid w:val="00E84C92"/>
    <w:rsid w:val="00E868A8"/>
    <w:rsid w:val="00E86E2F"/>
    <w:rsid w:val="00E93766"/>
    <w:rsid w:val="00EA4506"/>
    <w:rsid w:val="00EA6569"/>
    <w:rsid w:val="00EA7342"/>
    <w:rsid w:val="00EB1C46"/>
    <w:rsid w:val="00EB28F5"/>
    <w:rsid w:val="00EB6EBB"/>
    <w:rsid w:val="00EC6D87"/>
    <w:rsid w:val="00ED090F"/>
    <w:rsid w:val="00ED10CA"/>
    <w:rsid w:val="00ED259E"/>
    <w:rsid w:val="00ED3EF6"/>
    <w:rsid w:val="00EE1AB4"/>
    <w:rsid w:val="00EE3FDB"/>
    <w:rsid w:val="00EE4168"/>
    <w:rsid w:val="00EE6E70"/>
    <w:rsid w:val="00EE7DB5"/>
    <w:rsid w:val="00EF1134"/>
    <w:rsid w:val="00EF1543"/>
    <w:rsid w:val="00F00FD4"/>
    <w:rsid w:val="00F02179"/>
    <w:rsid w:val="00F030F4"/>
    <w:rsid w:val="00F03FAB"/>
    <w:rsid w:val="00F124AA"/>
    <w:rsid w:val="00F12872"/>
    <w:rsid w:val="00F159BC"/>
    <w:rsid w:val="00F174A4"/>
    <w:rsid w:val="00F20041"/>
    <w:rsid w:val="00F21D64"/>
    <w:rsid w:val="00F23E85"/>
    <w:rsid w:val="00F24CE0"/>
    <w:rsid w:val="00F26EBF"/>
    <w:rsid w:val="00F364C6"/>
    <w:rsid w:val="00F40669"/>
    <w:rsid w:val="00F418E3"/>
    <w:rsid w:val="00F43540"/>
    <w:rsid w:val="00F458BC"/>
    <w:rsid w:val="00F469BF"/>
    <w:rsid w:val="00F5252D"/>
    <w:rsid w:val="00F54F37"/>
    <w:rsid w:val="00F55A46"/>
    <w:rsid w:val="00F649F6"/>
    <w:rsid w:val="00F65933"/>
    <w:rsid w:val="00F67889"/>
    <w:rsid w:val="00F71A9B"/>
    <w:rsid w:val="00F7238F"/>
    <w:rsid w:val="00F76B5F"/>
    <w:rsid w:val="00F8237A"/>
    <w:rsid w:val="00F830A7"/>
    <w:rsid w:val="00F85130"/>
    <w:rsid w:val="00F85664"/>
    <w:rsid w:val="00F86E6E"/>
    <w:rsid w:val="00F87439"/>
    <w:rsid w:val="00F91C0B"/>
    <w:rsid w:val="00F96F44"/>
    <w:rsid w:val="00FA507C"/>
    <w:rsid w:val="00FA61E3"/>
    <w:rsid w:val="00FA6EC9"/>
    <w:rsid w:val="00FA7877"/>
    <w:rsid w:val="00FB0E77"/>
    <w:rsid w:val="00FB15AC"/>
    <w:rsid w:val="00FB17ED"/>
    <w:rsid w:val="00FB1D4B"/>
    <w:rsid w:val="00FB5F25"/>
    <w:rsid w:val="00FB728D"/>
    <w:rsid w:val="00FC03AA"/>
    <w:rsid w:val="00FC26A5"/>
    <w:rsid w:val="00FC30FF"/>
    <w:rsid w:val="00FC44E8"/>
    <w:rsid w:val="00FC6930"/>
    <w:rsid w:val="00FC766C"/>
    <w:rsid w:val="00FD17C4"/>
    <w:rsid w:val="00FD2D0D"/>
    <w:rsid w:val="00FE4F03"/>
    <w:rsid w:val="00FE5052"/>
    <w:rsid w:val="00FE5BB8"/>
    <w:rsid w:val="00FE5F77"/>
    <w:rsid w:val="00FE7438"/>
    <w:rsid w:val="00FE7D08"/>
    <w:rsid w:val="00FF4617"/>
    <w:rsid w:val="00FF7E1A"/>
    <w:rsid w:val="02022DC5"/>
    <w:rsid w:val="0BD23EE1"/>
    <w:rsid w:val="0DA17C9E"/>
    <w:rsid w:val="0E5D5BF9"/>
    <w:rsid w:val="0EEC057A"/>
    <w:rsid w:val="0F04632B"/>
    <w:rsid w:val="16D324AA"/>
    <w:rsid w:val="1A086139"/>
    <w:rsid w:val="1BA601F1"/>
    <w:rsid w:val="1F0A1E84"/>
    <w:rsid w:val="235067FD"/>
    <w:rsid w:val="26D93CB9"/>
    <w:rsid w:val="28A6566B"/>
    <w:rsid w:val="29916F47"/>
    <w:rsid w:val="2CF3523E"/>
    <w:rsid w:val="2DBF0CD7"/>
    <w:rsid w:val="2FF60326"/>
    <w:rsid w:val="361453EC"/>
    <w:rsid w:val="37D06484"/>
    <w:rsid w:val="39CB7584"/>
    <w:rsid w:val="49ED69D6"/>
    <w:rsid w:val="4A573F1D"/>
    <w:rsid w:val="52344586"/>
    <w:rsid w:val="53012609"/>
    <w:rsid w:val="55166DF1"/>
    <w:rsid w:val="55A77520"/>
    <w:rsid w:val="56DD291C"/>
    <w:rsid w:val="57EA1140"/>
    <w:rsid w:val="5A6C5235"/>
    <w:rsid w:val="5DE23262"/>
    <w:rsid w:val="648022C1"/>
    <w:rsid w:val="65C00E1D"/>
    <w:rsid w:val="6F807736"/>
    <w:rsid w:val="782457C4"/>
    <w:rsid w:val="7BB43658"/>
    <w:rsid w:val="7CB27CC0"/>
    <w:rsid w:val="7CE15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9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0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qFormat/>
    <w:uiPriority w:val="99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7"/>
    <w:basedOn w:val="1"/>
    <w:next w:val="1"/>
    <w:link w:val="32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33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4"/>
    <w:qFormat/>
    <w:uiPriority w:val="9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Document Map"/>
    <w:basedOn w:val="1"/>
    <w:link w:val="53"/>
    <w:semiHidden/>
    <w:qFormat/>
    <w:uiPriority w:val="99"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13">
    <w:name w:val="Body Text"/>
    <w:basedOn w:val="1"/>
    <w:link w:val="58"/>
    <w:semiHidden/>
    <w:unhideWhenUsed/>
    <w:qFormat/>
    <w:uiPriority w:val="99"/>
    <w:pPr>
      <w:spacing w:after="120"/>
    </w:pPr>
  </w:style>
  <w:style w:type="paragraph" w:styleId="14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8">
    <w:name w:val="Normal (Web)"/>
    <w:basedOn w:val="1"/>
    <w:semiHidden/>
    <w:qFormat/>
    <w:uiPriority w:val="99"/>
    <w:rPr>
      <w:rFonts w:ascii="Times New Roman" w:hAnsi="Times New Roman"/>
    </w:rPr>
  </w:style>
  <w:style w:type="paragraph" w:styleId="19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21">
    <w:name w:val="Table Grid"/>
    <w:basedOn w:val="20"/>
    <w:qFormat/>
    <w:locked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99"/>
    <w:rPr>
      <w:rFonts w:cs="Times New Roman"/>
      <w:b/>
      <w:bCs/>
    </w:rPr>
  </w:style>
  <w:style w:type="character" w:styleId="24">
    <w:name w:val="Emphasis"/>
    <w:qFormat/>
    <w:uiPriority w:val="99"/>
    <w:rPr>
      <w:rFonts w:ascii="Calibri" w:hAnsi="Calibri" w:cs="Times New Roman"/>
      <w:b/>
      <w:i/>
      <w:iCs/>
    </w:rPr>
  </w:style>
  <w:style w:type="character" w:styleId="25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Char"/>
    <w:link w:val="2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7">
    <w:name w:val="标题 2 Char"/>
    <w:link w:val="3"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8">
    <w:name w:val="标题 3 Char"/>
    <w:link w:val="4"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9">
    <w:name w:val="标题 4 Char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30">
    <w:name w:val="标题 5 Char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31">
    <w:name w:val="标题 6 Char"/>
    <w:link w:val="7"/>
    <w:semiHidden/>
    <w:qFormat/>
    <w:locked/>
    <w:uiPriority w:val="99"/>
    <w:rPr>
      <w:rFonts w:cs="Times New Roman"/>
      <w:b/>
      <w:bCs/>
    </w:rPr>
  </w:style>
  <w:style w:type="character" w:customStyle="1" w:styleId="32">
    <w:name w:val="标题 7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标题 8 Char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4">
    <w:name w:val="标题 9 Char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5">
    <w:name w:val="批注框文本 Char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脚 Char"/>
    <w:link w:val="15"/>
    <w:qFormat/>
    <w:locked/>
    <w:uiPriority w:val="99"/>
    <w:rPr>
      <w:rFonts w:cs="Times New Roman"/>
      <w:sz w:val="18"/>
      <w:szCs w:val="18"/>
      <w:lang w:eastAsia="zh-CN"/>
    </w:rPr>
  </w:style>
  <w:style w:type="character" w:customStyle="1" w:styleId="37">
    <w:name w:val="页眉 Char"/>
    <w:link w:val="16"/>
    <w:qFormat/>
    <w:locked/>
    <w:uiPriority w:val="99"/>
    <w:rPr>
      <w:rFonts w:cs="Times New Roman"/>
      <w:sz w:val="18"/>
      <w:szCs w:val="18"/>
      <w:lang w:eastAsia="zh-CN"/>
    </w:rPr>
  </w:style>
  <w:style w:type="character" w:customStyle="1" w:styleId="38">
    <w:name w:val="副标题 Char"/>
    <w:link w:val="17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Char"/>
    <w:link w:val="19"/>
    <w:qFormat/>
    <w:locked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0">
    <w:name w:val="No Spacing"/>
    <w:basedOn w:val="1"/>
    <w:qFormat/>
    <w:uiPriority w:val="99"/>
    <w:rPr>
      <w:szCs w:val="32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Quote"/>
    <w:basedOn w:val="1"/>
    <w:next w:val="1"/>
    <w:link w:val="43"/>
    <w:qFormat/>
    <w:uiPriority w:val="99"/>
    <w:rPr>
      <w:i/>
    </w:rPr>
  </w:style>
  <w:style w:type="character" w:customStyle="1" w:styleId="43">
    <w:name w:val="引用 Char"/>
    <w:link w:val="42"/>
    <w:qFormat/>
    <w:locked/>
    <w:uiPriority w:val="99"/>
    <w:rPr>
      <w:rFonts w:cs="Times New Roman"/>
      <w:i/>
      <w:sz w:val="24"/>
      <w:szCs w:val="24"/>
    </w:rPr>
  </w:style>
  <w:style w:type="paragraph" w:styleId="44">
    <w:name w:val="Intense Quote"/>
    <w:basedOn w:val="1"/>
    <w:next w:val="1"/>
    <w:link w:val="45"/>
    <w:qFormat/>
    <w:uiPriority w:val="99"/>
    <w:pPr>
      <w:ind w:left="720" w:right="720"/>
    </w:pPr>
    <w:rPr>
      <w:b/>
      <w:i/>
      <w:szCs w:val="20"/>
    </w:rPr>
  </w:style>
  <w:style w:type="character" w:customStyle="1" w:styleId="45">
    <w:name w:val="明显引用 Char"/>
    <w:link w:val="44"/>
    <w:qFormat/>
    <w:locked/>
    <w:uiPriority w:val="99"/>
    <w:rPr>
      <w:rFonts w:cs="Times New Roman"/>
      <w:b/>
      <w:i/>
      <w:sz w:val="24"/>
    </w:rPr>
  </w:style>
  <w:style w:type="character" w:customStyle="1" w:styleId="46">
    <w:name w:val="不明显强调1"/>
    <w:qFormat/>
    <w:uiPriority w:val="99"/>
    <w:rPr>
      <w:i/>
      <w:color w:val="595959"/>
    </w:rPr>
  </w:style>
  <w:style w:type="character" w:customStyle="1" w:styleId="47">
    <w:name w:val="明显强调1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8">
    <w:name w:val="不明显参考1"/>
    <w:qFormat/>
    <w:uiPriority w:val="99"/>
    <w:rPr>
      <w:rFonts w:cs="Times New Roman"/>
      <w:sz w:val="24"/>
      <w:szCs w:val="24"/>
      <w:u w:val="single"/>
    </w:rPr>
  </w:style>
  <w:style w:type="character" w:customStyle="1" w:styleId="49">
    <w:name w:val="明显参考1"/>
    <w:qFormat/>
    <w:uiPriority w:val="99"/>
    <w:rPr>
      <w:rFonts w:cs="Times New Roman"/>
      <w:b/>
      <w:sz w:val="24"/>
      <w:u w:val="single"/>
    </w:rPr>
  </w:style>
  <w:style w:type="character" w:customStyle="1" w:styleId="50">
    <w:name w:val="书籍标题1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51">
    <w:name w:val="TOC 标题1"/>
    <w:basedOn w:val="2"/>
    <w:next w:val="1"/>
    <w:semiHidden/>
    <w:qFormat/>
    <w:uiPriority w:val="99"/>
    <w:pPr>
      <w:outlineLvl w:val="9"/>
    </w:pPr>
  </w:style>
  <w:style w:type="paragraph" w:customStyle="1" w:styleId="52">
    <w:name w:val="Char"/>
    <w:basedOn w:val="1"/>
    <w:qFormat/>
    <w:uiPriority w:val="99"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53">
    <w:name w:val="文档结构图 Char"/>
    <w:link w:val="12"/>
    <w:semiHidden/>
    <w:qFormat/>
    <w:uiPriority w:val="99"/>
    <w:rPr>
      <w:rFonts w:ascii="Times New Roman" w:hAnsi="Times New Roman"/>
      <w:kern w:val="0"/>
      <w:sz w:val="0"/>
      <w:szCs w:val="0"/>
    </w:rPr>
  </w:style>
  <w:style w:type="paragraph" w:customStyle="1" w:styleId="5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5">
    <w:name w:val="_Style 13"/>
    <w:basedOn w:val="1"/>
    <w:qFormat/>
    <w:uiPriority w:val="0"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56">
    <w:name w:val="规划正文1"/>
    <w:qFormat/>
    <w:uiPriority w:val="0"/>
    <w:rPr>
      <w:rFonts w:hint="default" w:ascii="Times New Roman" w:hAnsi="Times New Roman" w:eastAsia="仿宋_GB2312" w:cs="Times New Roman"/>
      <w:color w:val="000000"/>
      <w:sz w:val="32"/>
    </w:rPr>
  </w:style>
  <w:style w:type="paragraph" w:customStyle="1" w:styleId="57">
    <w:name w:val="报告图片"/>
    <w:basedOn w:val="1"/>
    <w:next w:val="13"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仿宋" w:cs="黑体"/>
      <w:kern w:val="2"/>
      <w:szCs w:val="28"/>
      <w:lang w:val="zh-CN"/>
    </w:rPr>
  </w:style>
  <w:style w:type="character" w:customStyle="1" w:styleId="58">
    <w:name w:val="正文文本 Char"/>
    <w:basedOn w:val="22"/>
    <w:link w:val="13"/>
    <w:semiHidden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51112-2457-4BED-AFF0-D8F16DB0A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2</Pages>
  <Words>837</Words>
  <Characters>855</Characters>
  <Lines>5</Lines>
  <Paragraphs>1</Paragraphs>
  <TotalTime>3</TotalTime>
  <ScaleCrop>false</ScaleCrop>
  <LinksUpToDate>false</LinksUpToDate>
  <CharactersWithSpaces>857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2021-10-18T07:07:00Z</dcterms:created>
  <dc:creator>雨林木风</dc:creator>
  <cp:lastModifiedBy>孙彤</cp:lastModifiedBy>
  <cp:lastPrinted>2021-07-08T03:05:00Z</cp:lastPrinted>
  <dcterms:modified xsi:type="dcterms:W3CDTF">2025-02-11T08:10:26Z</dcterms:modified>
  <dc:title>2019年西城区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7C91E1329BDD4BBEB6AA83D2977C6AB0_13</vt:lpwstr>
  </property>
</Properties>
</file>