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0C16" w:rsidRDefault="008640F3">
      <w:pPr>
        <w:spacing w:line="560" w:lineRule="exact"/>
        <w:jc w:val="center"/>
        <w:rPr>
          <w:sz w:val="30"/>
          <w:szCs w:val="30"/>
        </w:rPr>
      </w:pPr>
      <w:r>
        <w:rPr>
          <w:rFonts w:ascii="方正小标宋简体" w:eastAsia="方正小标宋简体" w:hAnsi="华文中宋" w:hint="eastAsia"/>
          <w:sz w:val="36"/>
          <w:szCs w:val="36"/>
        </w:rPr>
        <w:t>关于《</w:t>
      </w:r>
      <w:r>
        <w:rPr>
          <w:rFonts w:ascii="方正小标宋简体" w:eastAsia="方正小标宋简体" w:hAnsi="华文中宋" w:hint="eastAsia"/>
          <w:spacing w:val="-6"/>
          <w:sz w:val="36"/>
          <w:szCs w:val="36"/>
        </w:rPr>
        <w:t>北京市石景山区人民政府</w:t>
      </w:r>
      <w:r w:rsidR="00F90088">
        <w:rPr>
          <w:rFonts w:ascii="方正小标宋简体" w:eastAsia="方正小标宋简体" w:hAnsi="华文中宋" w:hint="eastAsia"/>
          <w:spacing w:val="-6"/>
          <w:sz w:val="36"/>
          <w:szCs w:val="36"/>
        </w:rPr>
        <w:t>公布</w:t>
      </w:r>
      <w:r w:rsidR="00F90088" w:rsidRPr="00F90088">
        <w:rPr>
          <w:rFonts w:ascii="方正小标宋简体" w:eastAsia="方正小标宋简体" w:hAnsi="华文中宋" w:hint="eastAsia"/>
          <w:spacing w:val="-6"/>
          <w:sz w:val="36"/>
          <w:szCs w:val="36"/>
        </w:rPr>
        <w:t>石景山区第七批区级非物质文化遗产代表性项目名单</w:t>
      </w:r>
      <w:r>
        <w:rPr>
          <w:rFonts w:ascii="方正小标宋简体" w:eastAsia="方正小标宋简体" w:hAnsi="华文中宋" w:hint="eastAsia"/>
          <w:sz w:val="36"/>
          <w:szCs w:val="36"/>
        </w:rPr>
        <w:t>》的起草说明</w:t>
      </w:r>
    </w:p>
    <w:p w:rsidR="001F0C16" w:rsidRPr="00F90088" w:rsidRDefault="001F0C16">
      <w:pPr>
        <w:spacing w:line="560" w:lineRule="exact"/>
        <w:jc w:val="left"/>
        <w:rPr>
          <w:rFonts w:ascii="黑体" w:eastAsia="黑体" w:hAnsi="黑体"/>
          <w:szCs w:val="32"/>
        </w:rPr>
      </w:pPr>
    </w:p>
    <w:p w:rsidR="001F0C16" w:rsidRDefault="008640F3">
      <w:pPr>
        <w:widowControl/>
        <w:spacing w:line="560" w:lineRule="exact"/>
        <w:ind w:firstLineChars="200" w:firstLine="640"/>
        <w:rPr>
          <w:rFonts w:ascii="黑体" w:eastAsia="黑体" w:hAnsi="宋体" w:cs="宋体"/>
          <w:kern w:val="0"/>
          <w:szCs w:val="32"/>
        </w:rPr>
      </w:pPr>
      <w:r>
        <w:rPr>
          <w:rFonts w:ascii="黑体" w:eastAsia="黑体" w:hAnsi="宋体" w:cs="宋体" w:hint="eastAsia"/>
          <w:kern w:val="0"/>
          <w:szCs w:val="32"/>
        </w:rPr>
        <w:t>一、</w:t>
      </w:r>
      <w:r w:rsidR="00FB5BDB">
        <w:rPr>
          <w:rFonts w:ascii="黑体" w:eastAsia="黑体" w:hAnsi="宋体" w:cs="宋体" w:hint="eastAsia"/>
          <w:kern w:val="0"/>
          <w:szCs w:val="32"/>
        </w:rPr>
        <w:t>发布名单</w:t>
      </w:r>
      <w:r>
        <w:rPr>
          <w:rFonts w:ascii="黑体" w:eastAsia="黑体" w:hAnsi="宋体" w:cs="宋体" w:hint="eastAsia"/>
          <w:kern w:val="0"/>
          <w:szCs w:val="32"/>
        </w:rPr>
        <w:t>的必要性</w:t>
      </w:r>
    </w:p>
    <w:p w:rsidR="001F0C16" w:rsidRDefault="008640F3">
      <w:pPr>
        <w:snapToGrid w:val="0"/>
        <w:spacing w:line="560" w:lineRule="exact"/>
        <w:ind w:firstLineChars="200" w:firstLine="640"/>
        <w:rPr>
          <w:rFonts w:hAnsi="华文仿宋"/>
          <w:color w:val="000000"/>
        </w:rPr>
      </w:pPr>
      <w:r>
        <w:rPr>
          <w:rFonts w:hAnsi="华文仿宋" w:hint="eastAsia"/>
          <w:color w:val="000000"/>
        </w:rPr>
        <w:t>国家、北京市提出了要求。</w:t>
      </w:r>
      <w:r>
        <w:rPr>
          <w:rFonts w:hAnsi="华文仿宋" w:hint="eastAsia"/>
          <w:color w:val="000000"/>
        </w:rPr>
        <w:t>国家、北京市发布</w:t>
      </w:r>
      <w:r>
        <w:rPr>
          <w:rFonts w:hAnsi="华文仿宋" w:hint="eastAsia"/>
          <w:color w:val="000000"/>
        </w:rPr>
        <w:t>的</w:t>
      </w:r>
      <w:r>
        <w:rPr>
          <w:rFonts w:hAnsi="华文仿宋" w:hint="eastAsia"/>
          <w:color w:val="000000"/>
        </w:rPr>
        <w:t>《</w:t>
      </w:r>
      <w:r w:rsidR="00F90088">
        <w:rPr>
          <w:rFonts w:hAnsi="宋体" w:hint="eastAsia"/>
          <w:szCs w:val="32"/>
        </w:rPr>
        <w:t>中</w:t>
      </w:r>
      <w:r w:rsidR="00F90088">
        <w:rPr>
          <w:rFonts w:hint="eastAsia"/>
          <w:szCs w:val="32"/>
        </w:rPr>
        <w:t>华</w:t>
      </w:r>
      <w:r w:rsidR="00F90088">
        <w:rPr>
          <w:rFonts w:hAnsi="宋体" w:hint="eastAsia"/>
          <w:szCs w:val="32"/>
        </w:rPr>
        <w:t>人民共和国非物质文化遗产法》、《北京市非物质文化遗产条例》要求</w:t>
      </w:r>
      <w:r>
        <w:rPr>
          <w:rFonts w:hAnsi="华文仿宋" w:hint="eastAsia"/>
          <w:color w:val="000000"/>
        </w:rPr>
        <w:t>等法律法规，要求“</w:t>
      </w:r>
      <w:r w:rsidR="00312B35" w:rsidRPr="00312B35">
        <w:rPr>
          <w:rFonts w:hAnsi="华文仿宋" w:hint="eastAsia"/>
          <w:color w:val="000000"/>
        </w:rPr>
        <w:t>省、自治区、直辖市人民政府建立地方非物质文化遗产代表性项目名录，将本行政区域内体现中华民族优秀传统文化，具有历史、文学、艺术、科学价值的非物质文化遗产项目列入名录予以保护</w:t>
      </w:r>
      <w:r>
        <w:rPr>
          <w:rFonts w:hAnsi="华文仿宋" w:hint="eastAsia"/>
          <w:color w:val="000000"/>
        </w:rPr>
        <w:t>”、</w:t>
      </w:r>
      <w:bookmarkStart w:id="0" w:name="_GoBack"/>
      <w:bookmarkEnd w:id="0"/>
      <w:r>
        <w:rPr>
          <w:rFonts w:hAnsi="华文仿宋" w:hint="eastAsia"/>
          <w:color w:val="000000"/>
        </w:rPr>
        <w:t>“</w:t>
      </w:r>
      <w:r w:rsidR="00312B35">
        <w:rPr>
          <w:rFonts w:hAnsi="华文仿宋" w:hint="eastAsia"/>
          <w:color w:val="000000"/>
        </w:rPr>
        <w:t>本级人民政府批准、公布</w:t>
      </w:r>
      <w:r>
        <w:rPr>
          <w:rFonts w:hAnsi="华文仿宋" w:hint="eastAsia"/>
          <w:color w:val="000000"/>
        </w:rPr>
        <w:t>”。</w:t>
      </w:r>
    </w:p>
    <w:p w:rsidR="001F0C16" w:rsidRDefault="008640F3">
      <w:pPr>
        <w:widowControl/>
        <w:spacing w:line="560" w:lineRule="exact"/>
        <w:ind w:firstLineChars="200" w:firstLine="640"/>
        <w:rPr>
          <w:rFonts w:ascii="黑体" w:eastAsia="黑体" w:hAnsi="宋体" w:cs="宋体"/>
          <w:kern w:val="0"/>
          <w:szCs w:val="32"/>
        </w:rPr>
      </w:pPr>
      <w:r>
        <w:rPr>
          <w:rFonts w:ascii="黑体" w:eastAsia="黑体" w:hAnsi="宋体" w:cs="宋体" w:hint="eastAsia"/>
          <w:kern w:val="0"/>
          <w:szCs w:val="32"/>
        </w:rPr>
        <w:t>二、</w:t>
      </w:r>
      <w:r w:rsidR="00A16B49">
        <w:rPr>
          <w:rFonts w:ascii="黑体" w:eastAsia="黑体" w:hAnsi="宋体" w:cs="宋体" w:hint="eastAsia"/>
          <w:kern w:val="0"/>
          <w:szCs w:val="32"/>
        </w:rPr>
        <w:t>名单</w:t>
      </w:r>
      <w:r>
        <w:rPr>
          <w:rFonts w:ascii="黑体" w:eastAsia="黑体" w:hAnsi="宋体" w:cs="宋体" w:hint="eastAsia"/>
          <w:kern w:val="0"/>
          <w:szCs w:val="32"/>
        </w:rPr>
        <w:t>的核心内容</w:t>
      </w:r>
    </w:p>
    <w:p w:rsidR="006214BA" w:rsidRDefault="00A16B49" w:rsidP="006214BA">
      <w:pPr>
        <w:spacing w:line="560" w:lineRule="exact"/>
        <w:ind w:firstLineChars="200" w:firstLine="640"/>
        <w:jc w:val="left"/>
        <w:rPr>
          <w:rFonts w:hint="eastAsia"/>
          <w:szCs w:val="32"/>
        </w:rPr>
      </w:pPr>
      <w:r>
        <w:rPr>
          <w:rFonts w:hAnsi="宋体" w:hint="eastAsia"/>
          <w:szCs w:val="32"/>
        </w:rPr>
        <w:t>按照《中</w:t>
      </w:r>
      <w:r>
        <w:rPr>
          <w:rFonts w:hAnsi="宋体" w:hint="eastAsia"/>
          <w:color w:val="000000"/>
          <w:szCs w:val="32"/>
        </w:rPr>
        <w:t>华</w:t>
      </w:r>
      <w:r>
        <w:rPr>
          <w:rFonts w:hAnsi="宋体" w:hint="eastAsia"/>
          <w:szCs w:val="32"/>
        </w:rPr>
        <w:t>人民共和国非物质文化遗产法》《北京市人民政府办公厅关于加强本市非物质文化遗产保护工作的意见》《北京市非物质文化遗产条例》要求，为积极推进石景山区非物质文化遗产传承保护工作，区</w:t>
      </w:r>
      <w:r w:rsidR="006214BA">
        <w:rPr>
          <w:rFonts w:hAnsi="宋体" w:hint="eastAsia"/>
          <w:szCs w:val="32"/>
        </w:rPr>
        <w:t>文化和旅游局</w:t>
      </w:r>
      <w:r>
        <w:rPr>
          <w:rFonts w:hAnsi="宋体" w:hint="eastAsia"/>
          <w:szCs w:val="32"/>
        </w:rPr>
        <w:t>组织开展</w:t>
      </w:r>
      <w:r>
        <w:rPr>
          <w:rFonts w:hint="eastAsia"/>
          <w:szCs w:val="32"/>
        </w:rPr>
        <w:t>石景山</w:t>
      </w:r>
      <w:r>
        <w:rPr>
          <w:rFonts w:hAnsi="仿宋_GB2312" w:cs="仿宋_GB2312" w:hint="eastAsia"/>
          <w:bCs/>
          <w:color w:val="000000"/>
          <w:kern w:val="30"/>
          <w:szCs w:val="32"/>
        </w:rPr>
        <w:t>区</w:t>
      </w:r>
      <w:r>
        <w:rPr>
          <w:rFonts w:hAnsi="宋体" w:hint="eastAsia"/>
          <w:szCs w:val="32"/>
        </w:rPr>
        <w:t>第七批区</w:t>
      </w:r>
      <w:r>
        <w:rPr>
          <w:rFonts w:hAnsi="仿宋_GB2312" w:cs="仿宋_GB2312" w:hint="eastAsia"/>
          <w:bCs/>
          <w:color w:val="000000"/>
          <w:kern w:val="30"/>
          <w:szCs w:val="32"/>
        </w:rPr>
        <w:t>级非遗代表性项目</w:t>
      </w:r>
      <w:r>
        <w:rPr>
          <w:rFonts w:hAnsi="宋体" w:hint="eastAsia"/>
          <w:szCs w:val="32"/>
        </w:rPr>
        <w:t>申报及评审工作</w:t>
      </w:r>
      <w:r>
        <w:rPr>
          <w:rFonts w:hAnsi="仿宋_GB2312" w:cs="仿宋_GB2312" w:hint="eastAsia"/>
          <w:bCs/>
          <w:color w:val="000000"/>
          <w:kern w:val="30"/>
          <w:szCs w:val="32"/>
        </w:rPr>
        <w:t>。</w:t>
      </w:r>
      <w:r w:rsidR="006214BA">
        <w:rPr>
          <w:rFonts w:ascii="ˎ̥" w:hAnsi="ˎ̥" w:hint="eastAsia"/>
          <w:kern w:val="0"/>
        </w:rPr>
        <w:t>按照申报条件和相关标准，组织有关专家对所推荐的非</w:t>
      </w:r>
      <w:proofErr w:type="gramStart"/>
      <w:r w:rsidR="006214BA">
        <w:rPr>
          <w:rFonts w:ascii="ˎ̥" w:hAnsi="ˎ̥" w:hint="eastAsia"/>
          <w:kern w:val="0"/>
        </w:rPr>
        <w:t>遗项目</w:t>
      </w:r>
      <w:proofErr w:type="gramEnd"/>
      <w:r w:rsidR="006214BA">
        <w:rPr>
          <w:rFonts w:ascii="ˎ̥" w:hAnsi="ˎ̥" w:hint="eastAsia"/>
          <w:kern w:val="0"/>
        </w:rPr>
        <w:t>进行了认真评审和科学认定，提出石景山区第七批区级非物质文化遗产代表性项目推荐名单</w:t>
      </w:r>
      <w:r w:rsidR="006214BA">
        <w:rPr>
          <w:rFonts w:ascii="ˎ̥" w:hAnsi="ˎ̥" w:hint="eastAsia"/>
          <w:kern w:val="0"/>
        </w:rPr>
        <w:t>，</w:t>
      </w:r>
      <w:r w:rsidR="00BE6509">
        <w:rPr>
          <w:rFonts w:hint="eastAsia"/>
          <w:szCs w:val="32"/>
        </w:rPr>
        <w:t>涉及六大类共30个项目，并于2024年</w:t>
      </w:r>
      <w:r w:rsidR="00BE6509">
        <w:rPr>
          <w:rFonts w:hint="eastAsia"/>
          <w:bCs/>
          <w:szCs w:val="32"/>
        </w:rPr>
        <w:t>4月3日至22日</w:t>
      </w:r>
      <w:r w:rsidR="00BE6509">
        <w:rPr>
          <w:rFonts w:hint="eastAsia"/>
          <w:szCs w:val="32"/>
        </w:rPr>
        <w:t>将推荐名单在区</w:t>
      </w:r>
      <w:proofErr w:type="gramStart"/>
      <w:r w:rsidR="00BE6509">
        <w:rPr>
          <w:rFonts w:hint="eastAsia"/>
          <w:szCs w:val="32"/>
        </w:rPr>
        <w:t>政府官网向</w:t>
      </w:r>
      <w:proofErr w:type="gramEnd"/>
      <w:r w:rsidR="00BE6509">
        <w:rPr>
          <w:rFonts w:hint="eastAsia"/>
          <w:szCs w:val="32"/>
        </w:rPr>
        <w:t>社会公示，公示期无异议。</w:t>
      </w:r>
      <w:r w:rsidR="00BE6509">
        <w:rPr>
          <w:rFonts w:hint="eastAsia"/>
          <w:szCs w:val="32"/>
        </w:rPr>
        <w:t>具体名单如下：</w:t>
      </w:r>
    </w:p>
    <w:p w:rsidR="00BE6509" w:rsidRDefault="00BE6509" w:rsidP="00BE6509">
      <w:pPr>
        <w:spacing w:line="560" w:lineRule="exact"/>
        <w:jc w:val="center"/>
        <w:rPr>
          <w:rFonts w:ascii="方正小标宋简体" w:eastAsia="方正小标宋简体" w:hint="eastAsia"/>
          <w:kern w:val="0"/>
          <w:sz w:val="44"/>
          <w:szCs w:val="44"/>
        </w:rPr>
      </w:pPr>
    </w:p>
    <w:p w:rsidR="00BE6509" w:rsidRDefault="00BE6509" w:rsidP="00BE6509">
      <w:pPr>
        <w:spacing w:line="560" w:lineRule="exact"/>
        <w:jc w:val="center"/>
        <w:rPr>
          <w:rFonts w:ascii="方正小标宋简体" w:eastAsia="方正小标宋简体" w:hint="eastAsia"/>
          <w:kern w:val="0"/>
          <w:sz w:val="44"/>
          <w:szCs w:val="44"/>
        </w:rPr>
      </w:pPr>
    </w:p>
    <w:p w:rsidR="00BE6509" w:rsidRDefault="00BE6509" w:rsidP="00BE6509">
      <w:pPr>
        <w:spacing w:line="560" w:lineRule="exact"/>
        <w:jc w:val="center"/>
        <w:rPr>
          <w:rFonts w:ascii="方正小标宋简体" w:eastAsia="方正小标宋简体" w:hint="eastAsia"/>
          <w:kern w:val="0"/>
          <w:sz w:val="44"/>
          <w:szCs w:val="44"/>
        </w:rPr>
      </w:pPr>
      <w:r>
        <w:rPr>
          <w:rFonts w:ascii="方正小标宋简体" w:eastAsia="方正小标宋简体" w:hint="eastAsia"/>
          <w:kern w:val="0"/>
          <w:sz w:val="44"/>
          <w:szCs w:val="44"/>
        </w:rPr>
        <w:lastRenderedPageBreak/>
        <w:t>石景山区第七批区级</w:t>
      </w:r>
    </w:p>
    <w:p w:rsidR="00BE6509" w:rsidRDefault="00BE6509" w:rsidP="00BE6509">
      <w:pPr>
        <w:spacing w:line="560" w:lineRule="exact"/>
        <w:jc w:val="center"/>
        <w:rPr>
          <w:rFonts w:ascii="方正小标宋简体" w:eastAsia="方正小标宋简体" w:hint="eastAsia"/>
          <w:kern w:val="0"/>
          <w:sz w:val="44"/>
          <w:szCs w:val="44"/>
        </w:rPr>
      </w:pPr>
      <w:r>
        <w:rPr>
          <w:rFonts w:ascii="方正小标宋简体" w:eastAsia="方正小标宋简体" w:hint="eastAsia"/>
          <w:kern w:val="0"/>
          <w:sz w:val="44"/>
          <w:szCs w:val="44"/>
        </w:rPr>
        <w:t>非物质文化遗产代表性项目名单</w:t>
      </w:r>
    </w:p>
    <w:tbl>
      <w:tblPr>
        <w:tblpPr w:leftFromText="180" w:rightFromText="180" w:vertAnchor="text" w:horzAnchor="page" w:tblpX="1065" w:tblpY="859"/>
        <w:tblOverlap w:val="never"/>
        <w:tblW w:w="9900" w:type="dxa"/>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83"/>
        <w:gridCol w:w="717"/>
        <w:gridCol w:w="2933"/>
        <w:gridCol w:w="4667"/>
      </w:tblGrid>
      <w:tr w:rsidR="00BE6509" w:rsidTr="00AA79D1">
        <w:trPr>
          <w:trHeight w:val="595"/>
        </w:trPr>
        <w:tc>
          <w:tcPr>
            <w:tcW w:w="1583" w:type="dxa"/>
            <w:vAlign w:val="center"/>
          </w:tcPr>
          <w:p w:rsidR="00BE6509" w:rsidRDefault="00BE6509" w:rsidP="00AA79D1">
            <w:pPr>
              <w:autoSpaceDN w:val="0"/>
              <w:spacing w:line="560" w:lineRule="exact"/>
              <w:jc w:val="center"/>
              <w:rPr>
                <w:rFonts w:ascii="楷体_GB2312" w:eastAsia="楷体_GB2312"/>
                <w:b/>
                <w:kern w:val="0"/>
                <w:sz w:val="28"/>
                <w:szCs w:val="28"/>
              </w:rPr>
            </w:pPr>
            <w:r>
              <w:rPr>
                <w:rFonts w:ascii="楷体_GB2312" w:eastAsia="楷体_GB2312" w:hint="eastAsia"/>
                <w:b/>
                <w:kern w:val="0"/>
                <w:sz w:val="24"/>
              </w:rPr>
              <w:t>项目类别</w:t>
            </w:r>
          </w:p>
        </w:tc>
        <w:tc>
          <w:tcPr>
            <w:tcW w:w="717" w:type="dxa"/>
            <w:vAlign w:val="center"/>
          </w:tcPr>
          <w:p w:rsidR="00BE6509" w:rsidRDefault="00BE6509" w:rsidP="00AA79D1">
            <w:pPr>
              <w:autoSpaceDN w:val="0"/>
              <w:spacing w:line="560" w:lineRule="exact"/>
              <w:jc w:val="center"/>
              <w:rPr>
                <w:rFonts w:ascii="楷体_GB2312" w:eastAsia="楷体_GB2312" w:hint="eastAsia"/>
                <w:b/>
                <w:color w:val="000000"/>
                <w:kern w:val="0"/>
                <w:sz w:val="28"/>
                <w:szCs w:val="28"/>
              </w:rPr>
            </w:pPr>
            <w:r>
              <w:rPr>
                <w:rFonts w:ascii="楷体_GB2312" w:eastAsia="楷体_GB2312" w:hint="eastAsia"/>
                <w:b/>
                <w:kern w:val="0"/>
                <w:sz w:val="24"/>
              </w:rPr>
              <w:t>序号</w:t>
            </w:r>
          </w:p>
        </w:tc>
        <w:tc>
          <w:tcPr>
            <w:tcW w:w="2933" w:type="dxa"/>
            <w:vAlign w:val="center"/>
          </w:tcPr>
          <w:p w:rsidR="00BE6509" w:rsidRDefault="00BE6509" w:rsidP="00AA79D1">
            <w:pPr>
              <w:autoSpaceDN w:val="0"/>
              <w:spacing w:line="560" w:lineRule="exact"/>
              <w:jc w:val="center"/>
              <w:rPr>
                <w:rFonts w:ascii="楷体_GB2312" w:eastAsia="楷体_GB2312"/>
                <w:b/>
                <w:kern w:val="0"/>
                <w:sz w:val="28"/>
                <w:szCs w:val="28"/>
              </w:rPr>
            </w:pPr>
            <w:r>
              <w:rPr>
                <w:rFonts w:ascii="楷体_GB2312" w:eastAsia="楷体_GB2312" w:hint="eastAsia"/>
                <w:b/>
                <w:kern w:val="0"/>
                <w:sz w:val="24"/>
              </w:rPr>
              <w:t>项目名称</w:t>
            </w:r>
          </w:p>
        </w:tc>
        <w:tc>
          <w:tcPr>
            <w:tcW w:w="4667" w:type="dxa"/>
            <w:vAlign w:val="center"/>
          </w:tcPr>
          <w:p w:rsidR="00BE6509" w:rsidRDefault="00BE6509" w:rsidP="00AA79D1">
            <w:pPr>
              <w:autoSpaceDN w:val="0"/>
              <w:spacing w:line="560" w:lineRule="exact"/>
              <w:jc w:val="center"/>
              <w:rPr>
                <w:rFonts w:ascii="楷体_GB2312" w:eastAsia="楷体_GB2312"/>
                <w:b/>
                <w:kern w:val="0"/>
                <w:sz w:val="28"/>
                <w:szCs w:val="28"/>
              </w:rPr>
            </w:pPr>
            <w:r>
              <w:rPr>
                <w:rFonts w:ascii="楷体_GB2312" w:eastAsia="楷体_GB2312" w:hint="eastAsia"/>
                <w:b/>
                <w:kern w:val="0"/>
                <w:sz w:val="24"/>
              </w:rPr>
              <w:t>申报单位</w:t>
            </w:r>
          </w:p>
        </w:tc>
      </w:tr>
      <w:tr w:rsidR="00BE6509" w:rsidTr="00AA79D1">
        <w:trPr>
          <w:trHeight w:val="624"/>
        </w:trPr>
        <w:tc>
          <w:tcPr>
            <w:tcW w:w="1583" w:type="dxa"/>
            <w:vMerge w:val="restart"/>
            <w:vAlign w:val="center"/>
          </w:tcPr>
          <w:p w:rsidR="00BE6509" w:rsidRDefault="00BE6509" w:rsidP="00AA79D1">
            <w:pPr>
              <w:spacing w:line="480" w:lineRule="exact"/>
              <w:jc w:val="center"/>
              <w:textAlignment w:val="center"/>
            </w:pPr>
            <w:r>
              <w:rPr>
                <w:rFonts w:ascii="宋体" w:hAnsi="宋体" w:cs="宋体" w:hint="eastAsia"/>
                <w:kern w:val="0"/>
                <w:sz w:val="24"/>
              </w:rPr>
              <w:t>传统技艺</w:t>
            </w:r>
          </w:p>
          <w:p w:rsidR="00BE6509" w:rsidRDefault="00BE6509" w:rsidP="00AA79D1">
            <w:pPr>
              <w:spacing w:line="480" w:lineRule="exact"/>
              <w:jc w:val="center"/>
              <w:textAlignment w:val="center"/>
              <w:rPr>
                <w:rFonts w:ascii="宋体" w:hAnsi="宋体" w:cs="宋体"/>
                <w:kern w:val="0"/>
                <w:sz w:val="24"/>
              </w:rPr>
            </w:pPr>
          </w:p>
        </w:tc>
        <w:tc>
          <w:tcPr>
            <w:tcW w:w="717" w:type="dxa"/>
            <w:vAlign w:val="center"/>
          </w:tcPr>
          <w:p w:rsidR="00BE6509" w:rsidRDefault="00BE6509" w:rsidP="00AA79D1">
            <w:pPr>
              <w:spacing w:line="480" w:lineRule="exact"/>
              <w:jc w:val="center"/>
              <w:textAlignment w:val="center"/>
              <w:rPr>
                <w:rFonts w:ascii="宋体" w:hAnsi="宋体" w:cs="宋体" w:hint="eastAsia"/>
                <w:color w:val="000000"/>
                <w:kern w:val="0"/>
                <w:sz w:val="24"/>
                <w:szCs w:val="22"/>
              </w:rPr>
            </w:pPr>
            <w:r>
              <w:rPr>
                <w:rFonts w:ascii="宋体" w:hAnsi="宋体" w:cs="宋体" w:hint="eastAsia"/>
                <w:kern w:val="0"/>
                <w:sz w:val="24"/>
              </w:rPr>
              <w:t>1</w:t>
            </w:r>
          </w:p>
        </w:tc>
        <w:tc>
          <w:tcPr>
            <w:tcW w:w="2933" w:type="dxa"/>
            <w:vAlign w:val="center"/>
          </w:tcPr>
          <w:p w:rsidR="00BE6509" w:rsidRDefault="00BE6509" w:rsidP="00AA79D1">
            <w:pPr>
              <w:spacing w:line="480" w:lineRule="exact"/>
              <w:jc w:val="center"/>
              <w:textAlignment w:val="center"/>
              <w:rPr>
                <w:rFonts w:ascii="宋体" w:hAnsi="宋体" w:cs="宋体"/>
                <w:kern w:val="0"/>
                <w:sz w:val="24"/>
              </w:rPr>
            </w:pPr>
            <w:r>
              <w:rPr>
                <w:rFonts w:ascii="宋体" w:hAnsi="宋体" w:cs="宋体" w:hint="eastAsia"/>
                <w:kern w:val="0"/>
                <w:sz w:val="24"/>
              </w:rPr>
              <w:t>肖氏</w:t>
            </w:r>
            <w:proofErr w:type="gramStart"/>
            <w:r>
              <w:rPr>
                <w:rFonts w:ascii="宋体" w:hAnsi="宋体" w:cs="宋体" w:hint="eastAsia"/>
                <w:kern w:val="0"/>
                <w:sz w:val="24"/>
              </w:rPr>
              <w:t>传统皮活技艺</w:t>
            </w:r>
            <w:proofErr w:type="gramEnd"/>
          </w:p>
        </w:tc>
        <w:tc>
          <w:tcPr>
            <w:tcW w:w="4667" w:type="dxa"/>
            <w:vAlign w:val="center"/>
          </w:tcPr>
          <w:p w:rsidR="00BE6509" w:rsidRDefault="00BE6509" w:rsidP="00AA79D1">
            <w:pPr>
              <w:spacing w:line="480" w:lineRule="exact"/>
              <w:jc w:val="center"/>
              <w:textAlignment w:val="center"/>
              <w:rPr>
                <w:rFonts w:ascii="宋体" w:hAnsi="宋体" w:cs="宋体"/>
                <w:kern w:val="0"/>
                <w:sz w:val="24"/>
              </w:rPr>
            </w:pPr>
            <w:r>
              <w:rPr>
                <w:rFonts w:ascii="宋体" w:hAnsi="宋体" w:cs="宋体" w:hint="eastAsia"/>
                <w:kern w:val="0"/>
                <w:sz w:val="24"/>
              </w:rPr>
              <w:t>北京是</w:t>
            </w:r>
            <w:proofErr w:type="gramStart"/>
            <w:r>
              <w:rPr>
                <w:rFonts w:ascii="宋体" w:hAnsi="宋体" w:cs="宋体" w:hint="eastAsia"/>
                <w:kern w:val="0"/>
                <w:sz w:val="24"/>
              </w:rPr>
              <w:t>宜文化</w:t>
            </w:r>
            <w:proofErr w:type="gramEnd"/>
            <w:r>
              <w:rPr>
                <w:rFonts w:ascii="宋体" w:hAnsi="宋体" w:cs="宋体" w:hint="eastAsia"/>
                <w:kern w:val="0"/>
                <w:sz w:val="24"/>
              </w:rPr>
              <w:t>发展有限公司</w:t>
            </w:r>
          </w:p>
        </w:tc>
      </w:tr>
      <w:tr w:rsidR="00BE6509" w:rsidTr="00AA79D1">
        <w:trPr>
          <w:trHeight w:val="624"/>
        </w:trPr>
        <w:tc>
          <w:tcPr>
            <w:tcW w:w="1583" w:type="dxa"/>
            <w:vMerge/>
            <w:vAlign w:val="center"/>
          </w:tcPr>
          <w:p w:rsidR="00BE6509" w:rsidRDefault="00BE6509" w:rsidP="00AA79D1">
            <w:pPr>
              <w:spacing w:line="480" w:lineRule="exact"/>
              <w:jc w:val="center"/>
              <w:textAlignment w:val="center"/>
              <w:rPr>
                <w:rFonts w:ascii="宋体" w:hAnsi="宋体" w:cs="宋体"/>
                <w:kern w:val="0"/>
                <w:sz w:val="24"/>
              </w:rPr>
            </w:pPr>
          </w:p>
        </w:tc>
        <w:tc>
          <w:tcPr>
            <w:tcW w:w="717" w:type="dxa"/>
            <w:vAlign w:val="center"/>
          </w:tcPr>
          <w:p w:rsidR="00BE6509" w:rsidRDefault="00BE6509" w:rsidP="00AA79D1">
            <w:pPr>
              <w:spacing w:line="480" w:lineRule="exact"/>
              <w:jc w:val="center"/>
              <w:textAlignment w:val="center"/>
              <w:rPr>
                <w:rFonts w:ascii="宋体" w:hAnsi="宋体" w:cs="宋体" w:hint="eastAsia"/>
                <w:color w:val="000000"/>
                <w:kern w:val="0"/>
                <w:sz w:val="24"/>
                <w:szCs w:val="22"/>
              </w:rPr>
            </w:pPr>
            <w:r>
              <w:rPr>
                <w:rFonts w:ascii="宋体" w:hAnsi="宋体" w:cs="宋体" w:hint="eastAsia"/>
                <w:kern w:val="0"/>
                <w:sz w:val="24"/>
              </w:rPr>
              <w:t>2</w:t>
            </w:r>
          </w:p>
        </w:tc>
        <w:tc>
          <w:tcPr>
            <w:tcW w:w="2933" w:type="dxa"/>
            <w:vAlign w:val="center"/>
          </w:tcPr>
          <w:p w:rsidR="00BE6509" w:rsidRDefault="00BE6509" w:rsidP="00AA79D1">
            <w:pPr>
              <w:spacing w:line="480" w:lineRule="exact"/>
              <w:jc w:val="center"/>
              <w:textAlignment w:val="center"/>
              <w:rPr>
                <w:rFonts w:ascii="宋体" w:hAnsi="宋体" w:cs="宋体"/>
                <w:kern w:val="0"/>
                <w:sz w:val="24"/>
              </w:rPr>
            </w:pPr>
            <w:r>
              <w:rPr>
                <w:rFonts w:ascii="宋体" w:hAnsi="宋体" w:cs="宋体" w:hint="eastAsia"/>
                <w:kern w:val="0"/>
                <w:sz w:val="24"/>
              </w:rPr>
              <w:t>乐家亭式鸟笼制作技艺</w:t>
            </w:r>
          </w:p>
        </w:tc>
        <w:tc>
          <w:tcPr>
            <w:tcW w:w="4667" w:type="dxa"/>
            <w:vAlign w:val="center"/>
          </w:tcPr>
          <w:p w:rsidR="00BE6509" w:rsidRDefault="00BE6509" w:rsidP="00AA79D1">
            <w:pPr>
              <w:spacing w:line="480" w:lineRule="exact"/>
              <w:jc w:val="center"/>
              <w:textAlignment w:val="center"/>
              <w:rPr>
                <w:rFonts w:ascii="宋体" w:hAnsi="宋体" w:cs="宋体"/>
                <w:kern w:val="0"/>
                <w:sz w:val="24"/>
              </w:rPr>
            </w:pPr>
            <w:r>
              <w:rPr>
                <w:rFonts w:ascii="宋体" w:hAnsi="宋体" w:cs="宋体" w:hint="eastAsia"/>
                <w:kern w:val="0"/>
                <w:sz w:val="24"/>
              </w:rPr>
              <w:t>北京博瑞宏璟科贸有限公司</w:t>
            </w:r>
          </w:p>
        </w:tc>
      </w:tr>
      <w:tr w:rsidR="00BE6509" w:rsidTr="00AA79D1">
        <w:trPr>
          <w:trHeight w:val="624"/>
        </w:trPr>
        <w:tc>
          <w:tcPr>
            <w:tcW w:w="1583" w:type="dxa"/>
            <w:vMerge/>
            <w:vAlign w:val="center"/>
          </w:tcPr>
          <w:p w:rsidR="00BE6509" w:rsidRDefault="00BE6509" w:rsidP="00AA79D1">
            <w:pPr>
              <w:spacing w:line="480" w:lineRule="exact"/>
              <w:jc w:val="center"/>
              <w:textAlignment w:val="center"/>
              <w:rPr>
                <w:rFonts w:ascii="宋体" w:hAnsi="宋体" w:cs="宋体"/>
                <w:kern w:val="0"/>
                <w:sz w:val="24"/>
              </w:rPr>
            </w:pPr>
          </w:p>
        </w:tc>
        <w:tc>
          <w:tcPr>
            <w:tcW w:w="717" w:type="dxa"/>
            <w:vAlign w:val="center"/>
          </w:tcPr>
          <w:p w:rsidR="00BE6509" w:rsidRDefault="00BE6509" w:rsidP="00AA79D1">
            <w:pPr>
              <w:spacing w:line="480" w:lineRule="exact"/>
              <w:jc w:val="center"/>
              <w:textAlignment w:val="center"/>
              <w:rPr>
                <w:rFonts w:ascii="宋体" w:hAnsi="宋体" w:cs="宋体" w:hint="eastAsia"/>
                <w:color w:val="000000"/>
                <w:kern w:val="0"/>
                <w:sz w:val="24"/>
                <w:szCs w:val="22"/>
              </w:rPr>
            </w:pPr>
            <w:r>
              <w:rPr>
                <w:rFonts w:ascii="宋体" w:hAnsi="宋体" w:cs="宋体" w:hint="eastAsia"/>
                <w:kern w:val="0"/>
                <w:sz w:val="24"/>
              </w:rPr>
              <w:t>3</w:t>
            </w:r>
          </w:p>
        </w:tc>
        <w:tc>
          <w:tcPr>
            <w:tcW w:w="2933" w:type="dxa"/>
            <w:vAlign w:val="center"/>
          </w:tcPr>
          <w:p w:rsidR="00BE6509" w:rsidRDefault="00BE6509" w:rsidP="00AA79D1">
            <w:pPr>
              <w:spacing w:line="480" w:lineRule="exact"/>
              <w:jc w:val="center"/>
              <w:textAlignment w:val="center"/>
              <w:rPr>
                <w:rFonts w:ascii="宋体" w:hAnsi="宋体" w:cs="宋体"/>
                <w:kern w:val="0"/>
                <w:sz w:val="24"/>
              </w:rPr>
            </w:pPr>
            <w:r>
              <w:rPr>
                <w:rFonts w:ascii="宋体" w:hAnsi="宋体" w:cs="宋体" w:hint="eastAsia"/>
                <w:kern w:val="0"/>
                <w:sz w:val="24"/>
              </w:rPr>
              <w:t>宋氏竹制钓竿制作技艺</w:t>
            </w:r>
          </w:p>
        </w:tc>
        <w:tc>
          <w:tcPr>
            <w:tcW w:w="4667" w:type="dxa"/>
            <w:vAlign w:val="center"/>
          </w:tcPr>
          <w:p w:rsidR="00BE6509" w:rsidRDefault="00BE6509" w:rsidP="00AA79D1">
            <w:pPr>
              <w:spacing w:line="480" w:lineRule="exact"/>
              <w:jc w:val="center"/>
              <w:textAlignment w:val="center"/>
              <w:rPr>
                <w:rFonts w:ascii="宋体" w:hAnsi="宋体" w:cs="宋体"/>
                <w:kern w:val="0"/>
                <w:sz w:val="24"/>
              </w:rPr>
            </w:pPr>
            <w:r>
              <w:rPr>
                <w:rFonts w:ascii="宋体" w:hAnsi="宋体" w:cs="宋体" w:hint="eastAsia"/>
                <w:kern w:val="0"/>
                <w:sz w:val="24"/>
              </w:rPr>
              <w:t>北京浒悦商贸有限公司</w:t>
            </w:r>
          </w:p>
        </w:tc>
      </w:tr>
      <w:tr w:rsidR="00BE6509" w:rsidTr="00AA79D1">
        <w:trPr>
          <w:trHeight w:val="624"/>
        </w:trPr>
        <w:tc>
          <w:tcPr>
            <w:tcW w:w="1583" w:type="dxa"/>
            <w:vMerge/>
            <w:vAlign w:val="center"/>
          </w:tcPr>
          <w:p w:rsidR="00BE6509" w:rsidRDefault="00BE6509" w:rsidP="00AA79D1">
            <w:pPr>
              <w:spacing w:line="480" w:lineRule="exact"/>
              <w:jc w:val="center"/>
              <w:textAlignment w:val="center"/>
              <w:rPr>
                <w:rFonts w:ascii="宋体" w:hAnsi="宋体" w:cs="宋体"/>
                <w:kern w:val="0"/>
                <w:sz w:val="24"/>
              </w:rPr>
            </w:pPr>
          </w:p>
        </w:tc>
        <w:tc>
          <w:tcPr>
            <w:tcW w:w="717" w:type="dxa"/>
            <w:vAlign w:val="center"/>
          </w:tcPr>
          <w:p w:rsidR="00BE6509" w:rsidRDefault="00BE6509" w:rsidP="00AA79D1">
            <w:pPr>
              <w:spacing w:line="480" w:lineRule="exact"/>
              <w:jc w:val="center"/>
              <w:textAlignment w:val="center"/>
              <w:rPr>
                <w:rFonts w:ascii="宋体" w:hAnsi="宋体" w:cs="宋体" w:hint="eastAsia"/>
                <w:color w:val="000000"/>
                <w:kern w:val="0"/>
                <w:sz w:val="24"/>
                <w:szCs w:val="22"/>
              </w:rPr>
            </w:pPr>
            <w:r>
              <w:rPr>
                <w:rFonts w:ascii="宋体" w:hAnsi="宋体" w:cs="宋体" w:hint="eastAsia"/>
                <w:kern w:val="0"/>
                <w:sz w:val="24"/>
              </w:rPr>
              <w:t>4</w:t>
            </w:r>
          </w:p>
        </w:tc>
        <w:tc>
          <w:tcPr>
            <w:tcW w:w="2933" w:type="dxa"/>
            <w:vAlign w:val="center"/>
          </w:tcPr>
          <w:p w:rsidR="00BE6509" w:rsidRDefault="00BE6509" w:rsidP="00AA79D1">
            <w:pPr>
              <w:spacing w:line="480" w:lineRule="exact"/>
              <w:jc w:val="center"/>
              <w:textAlignment w:val="center"/>
              <w:rPr>
                <w:rFonts w:ascii="宋体" w:hAnsi="宋体" w:cs="宋体"/>
                <w:kern w:val="0"/>
                <w:sz w:val="24"/>
              </w:rPr>
            </w:pPr>
            <w:r>
              <w:rPr>
                <w:rFonts w:ascii="宋体" w:hAnsi="宋体" w:cs="宋体" w:hint="eastAsia"/>
                <w:kern w:val="0"/>
                <w:sz w:val="24"/>
              </w:rPr>
              <w:t>茉莉花茶</w:t>
            </w:r>
            <w:proofErr w:type="gramStart"/>
            <w:r>
              <w:rPr>
                <w:rFonts w:ascii="宋体" w:hAnsi="宋体" w:cs="宋体" w:hint="eastAsia"/>
                <w:kern w:val="0"/>
                <w:sz w:val="24"/>
              </w:rPr>
              <w:t>窨</w:t>
            </w:r>
            <w:proofErr w:type="gramEnd"/>
            <w:r>
              <w:rPr>
                <w:rFonts w:ascii="宋体" w:hAnsi="宋体" w:cs="宋体" w:hint="eastAsia"/>
                <w:kern w:val="0"/>
                <w:sz w:val="24"/>
              </w:rPr>
              <w:t>制工艺</w:t>
            </w:r>
          </w:p>
        </w:tc>
        <w:tc>
          <w:tcPr>
            <w:tcW w:w="4667" w:type="dxa"/>
            <w:vAlign w:val="center"/>
          </w:tcPr>
          <w:p w:rsidR="00BE6509" w:rsidRDefault="00BE6509" w:rsidP="00AA79D1">
            <w:pPr>
              <w:spacing w:line="480" w:lineRule="exact"/>
              <w:jc w:val="center"/>
              <w:textAlignment w:val="center"/>
              <w:rPr>
                <w:rFonts w:ascii="宋体" w:hAnsi="宋体" w:cs="宋体"/>
                <w:kern w:val="0"/>
                <w:sz w:val="24"/>
              </w:rPr>
            </w:pPr>
            <w:r>
              <w:rPr>
                <w:rFonts w:ascii="宋体" w:hAnsi="宋体" w:cs="宋体" w:hint="eastAsia"/>
                <w:kern w:val="0"/>
                <w:sz w:val="24"/>
              </w:rPr>
              <w:t>北京阅相文化发展有限公司</w:t>
            </w:r>
          </w:p>
        </w:tc>
      </w:tr>
      <w:tr w:rsidR="00BE6509" w:rsidTr="00AA79D1">
        <w:trPr>
          <w:trHeight w:val="624"/>
        </w:trPr>
        <w:tc>
          <w:tcPr>
            <w:tcW w:w="1583" w:type="dxa"/>
            <w:vMerge/>
            <w:vAlign w:val="center"/>
          </w:tcPr>
          <w:p w:rsidR="00BE6509" w:rsidRDefault="00BE6509" w:rsidP="00AA79D1">
            <w:pPr>
              <w:spacing w:line="480" w:lineRule="exact"/>
              <w:jc w:val="center"/>
              <w:textAlignment w:val="center"/>
              <w:rPr>
                <w:rFonts w:ascii="宋体" w:hAnsi="宋体" w:cs="宋体"/>
                <w:kern w:val="0"/>
                <w:sz w:val="24"/>
              </w:rPr>
            </w:pPr>
          </w:p>
        </w:tc>
        <w:tc>
          <w:tcPr>
            <w:tcW w:w="717" w:type="dxa"/>
            <w:vAlign w:val="center"/>
          </w:tcPr>
          <w:p w:rsidR="00BE6509" w:rsidRDefault="00BE6509" w:rsidP="00AA79D1">
            <w:pPr>
              <w:spacing w:line="480" w:lineRule="exact"/>
              <w:jc w:val="center"/>
              <w:textAlignment w:val="center"/>
              <w:rPr>
                <w:rFonts w:ascii="宋体" w:hAnsi="宋体" w:cs="宋体" w:hint="eastAsia"/>
                <w:color w:val="000000"/>
                <w:kern w:val="0"/>
                <w:sz w:val="24"/>
                <w:szCs w:val="22"/>
              </w:rPr>
            </w:pPr>
            <w:r>
              <w:rPr>
                <w:rFonts w:ascii="宋体" w:hAnsi="宋体" w:cs="宋体" w:hint="eastAsia"/>
                <w:kern w:val="0"/>
                <w:sz w:val="24"/>
              </w:rPr>
              <w:t>5</w:t>
            </w:r>
          </w:p>
        </w:tc>
        <w:tc>
          <w:tcPr>
            <w:tcW w:w="2933" w:type="dxa"/>
            <w:vAlign w:val="center"/>
          </w:tcPr>
          <w:p w:rsidR="00BE6509" w:rsidRDefault="00BE6509" w:rsidP="00AA79D1">
            <w:pPr>
              <w:spacing w:line="480" w:lineRule="exact"/>
              <w:jc w:val="center"/>
              <w:textAlignment w:val="center"/>
              <w:rPr>
                <w:rFonts w:ascii="宋体" w:hAnsi="宋体" w:cs="宋体"/>
                <w:kern w:val="0"/>
                <w:sz w:val="24"/>
              </w:rPr>
            </w:pPr>
            <w:r>
              <w:rPr>
                <w:rFonts w:ascii="宋体" w:hAnsi="宋体" w:cs="宋体" w:hint="eastAsia"/>
                <w:kern w:val="0"/>
                <w:sz w:val="24"/>
              </w:rPr>
              <w:t>刘氏锯瓷技艺</w:t>
            </w:r>
          </w:p>
        </w:tc>
        <w:tc>
          <w:tcPr>
            <w:tcW w:w="4667" w:type="dxa"/>
            <w:vAlign w:val="center"/>
          </w:tcPr>
          <w:p w:rsidR="00BE6509" w:rsidRDefault="00BE6509" w:rsidP="00AA79D1">
            <w:pPr>
              <w:spacing w:line="480" w:lineRule="exact"/>
              <w:jc w:val="center"/>
              <w:textAlignment w:val="center"/>
              <w:rPr>
                <w:rFonts w:ascii="宋体" w:hAnsi="宋体" w:cs="宋体"/>
                <w:kern w:val="0"/>
                <w:sz w:val="24"/>
              </w:rPr>
            </w:pPr>
            <w:r>
              <w:rPr>
                <w:rFonts w:ascii="宋体" w:hAnsi="宋体" w:cs="宋体" w:hint="eastAsia"/>
                <w:kern w:val="0"/>
                <w:sz w:val="24"/>
              </w:rPr>
              <w:t>北京石泰文化旅游发展有限公司</w:t>
            </w:r>
          </w:p>
        </w:tc>
      </w:tr>
      <w:tr w:rsidR="00BE6509" w:rsidTr="00AA79D1">
        <w:trPr>
          <w:trHeight w:val="624"/>
        </w:trPr>
        <w:tc>
          <w:tcPr>
            <w:tcW w:w="1583" w:type="dxa"/>
            <w:vMerge/>
            <w:vAlign w:val="center"/>
          </w:tcPr>
          <w:p w:rsidR="00BE6509" w:rsidRDefault="00BE6509" w:rsidP="00AA79D1">
            <w:pPr>
              <w:spacing w:line="480" w:lineRule="exact"/>
              <w:jc w:val="center"/>
              <w:textAlignment w:val="center"/>
              <w:rPr>
                <w:rFonts w:ascii="宋体" w:hAnsi="宋体" w:cs="宋体"/>
                <w:kern w:val="0"/>
                <w:sz w:val="24"/>
              </w:rPr>
            </w:pPr>
          </w:p>
        </w:tc>
        <w:tc>
          <w:tcPr>
            <w:tcW w:w="717" w:type="dxa"/>
            <w:vAlign w:val="center"/>
          </w:tcPr>
          <w:p w:rsidR="00BE6509" w:rsidRDefault="00BE6509" w:rsidP="00AA79D1">
            <w:pPr>
              <w:spacing w:line="480" w:lineRule="exact"/>
              <w:jc w:val="center"/>
              <w:textAlignment w:val="center"/>
              <w:rPr>
                <w:rFonts w:ascii="宋体" w:hAnsi="宋体" w:cs="宋体" w:hint="eastAsia"/>
                <w:color w:val="000000"/>
                <w:kern w:val="0"/>
                <w:sz w:val="24"/>
                <w:szCs w:val="22"/>
              </w:rPr>
            </w:pPr>
            <w:r>
              <w:rPr>
                <w:rFonts w:ascii="宋体" w:hAnsi="宋体" w:cs="宋体" w:hint="eastAsia"/>
                <w:kern w:val="0"/>
                <w:sz w:val="24"/>
              </w:rPr>
              <w:t>6</w:t>
            </w:r>
          </w:p>
        </w:tc>
        <w:tc>
          <w:tcPr>
            <w:tcW w:w="2933" w:type="dxa"/>
            <w:vAlign w:val="center"/>
          </w:tcPr>
          <w:p w:rsidR="00BE6509" w:rsidRDefault="00BE6509" w:rsidP="00AA79D1">
            <w:pPr>
              <w:spacing w:line="480" w:lineRule="exact"/>
              <w:jc w:val="center"/>
              <w:textAlignment w:val="center"/>
              <w:rPr>
                <w:rFonts w:ascii="宋体" w:hAnsi="宋体" w:cs="宋体"/>
                <w:kern w:val="0"/>
                <w:sz w:val="24"/>
              </w:rPr>
            </w:pPr>
            <w:r>
              <w:rPr>
                <w:rFonts w:ascii="宋体" w:hAnsi="宋体" w:cs="宋体" w:hint="eastAsia"/>
                <w:kern w:val="0"/>
                <w:sz w:val="24"/>
              </w:rPr>
              <w:t>绳结编织技艺</w:t>
            </w:r>
          </w:p>
        </w:tc>
        <w:tc>
          <w:tcPr>
            <w:tcW w:w="4667" w:type="dxa"/>
            <w:vAlign w:val="center"/>
          </w:tcPr>
          <w:p w:rsidR="00BE6509" w:rsidRDefault="00BE6509" w:rsidP="00AA79D1">
            <w:pPr>
              <w:spacing w:line="480" w:lineRule="exact"/>
              <w:jc w:val="center"/>
              <w:textAlignment w:val="center"/>
              <w:rPr>
                <w:rFonts w:ascii="宋体" w:hAnsi="宋体" w:cs="宋体"/>
                <w:kern w:val="0"/>
                <w:sz w:val="24"/>
              </w:rPr>
            </w:pPr>
            <w:proofErr w:type="gramStart"/>
            <w:r>
              <w:rPr>
                <w:rFonts w:ascii="宋体" w:hAnsi="宋体" w:cs="宋体" w:hint="eastAsia"/>
                <w:kern w:val="0"/>
                <w:sz w:val="24"/>
              </w:rPr>
              <w:t>映实文化</w:t>
            </w:r>
            <w:proofErr w:type="gramEnd"/>
            <w:r>
              <w:rPr>
                <w:rFonts w:ascii="宋体" w:hAnsi="宋体" w:cs="宋体" w:hint="eastAsia"/>
                <w:kern w:val="0"/>
                <w:sz w:val="24"/>
              </w:rPr>
              <w:t>科技（北京）有限公司</w:t>
            </w:r>
          </w:p>
        </w:tc>
      </w:tr>
      <w:tr w:rsidR="00BE6509" w:rsidTr="00AA79D1">
        <w:trPr>
          <w:trHeight w:val="624"/>
        </w:trPr>
        <w:tc>
          <w:tcPr>
            <w:tcW w:w="1583" w:type="dxa"/>
            <w:vMerge/>
            <w:vAlign w:val="center"/>
          </w:tcPr>
          <w:p w:rsidR="00BE6509" w:rsidRDefault="00BE6509" w:rsidP="00AA79D1">
            <w:pPr>
              <w:spacing w:line="480" w:lineRule="exact"/>
              <w:jc w:val="center"/>
              <w:textAlignment w:val="center"/>
              <w:rPr>
                <w:rFonts w:ascii="宋体" w:hAnsi="宋体" w:cs="宋体"/>
                <w:kern w:val="0"/>
                <w:sz w:val="24"/>
              </w:rPr>
            </w:pPr>
          </w:p>
        </w:tc>
        <w:tc>
          <w:tcPr>
            <w:tcW w:w="717" w:type="dxa"/>
            <w:vAlign w:val="center"/>
          </w:tcPr>
          <w:p w:rsidR="00BE6509" w:rsidRDefault="00BE6509" w:rsidP="00AA79D1">
            <w:pPr>
              <w:spacing w:line="480" w:lineRule="exact"/>
              <w:jc w:val="center"/>
              <w:textAlignment w:val="center"/>
              <w:rPr>
                <w:rFonts w:ascii="宋体" w:hAnsi="宋体" w:cs="宋体" w:hint="eastAsia"/>
                <w:color w:val="000000"/>
                <w:kern w:val="0"/>
                <w:sz w:val="24"/>
                <w:szCs w:val="22"/>
              </w:rPr>
            </w:pPr>
            <w:r>
              <w:rPr>
                <w:rFonts w:ascii="宋体" w:hAnsi="宋体" w:cs="宋体" w:hint="eastAsia"/>
                <w:kern w:val="0"/>
                <w:sz w:val="24"/>
              </w:rPr>
              <w:t>7</w:t>
            </w:r>
          </w:p>
        </w:tc>
        <w:tc>
          <w:tcPr>
            <w:tcW w:w="2933" w:type="dxa"/>
            <w:vAlign w:val="center"/>
          </w:tcPr>
          <w:p w:rsidR="00BE6509" w:rsidRDefault="00BE6509" w:rsidP="00AA79D1">
            <w:pPr>
              <w:spacing w:line="480" w:lineRule="exact"/>
              <w:jc w:val="center"/>
              <w:textAlignment w:val="center"/>
              <w:rPr>
                <w:rFonts w:ascii="宋体" w:hAnsi="宋体" w:cs="宋体"/>
                <w:kern w:val="0"/>
                <w:sz w:val="24"/>
              </w:rPr>
            </w:pPr>
            <w:r>
              <w:rPr>
                <w:rFonts w:ascii="宋体" w:hAnsi="宋体" w:cs="宋体" w:hint="eastAsia"/>
                <w:kern w:val="0"/>
                <w:sz w:val="24"/>
              </w:rPr>
              <w:t>老</w:t>
            </w:r>
            <w:proofErr w:type="gramStart"/>
            <w:r>
              <w:rPr>
                <w:rFonts w:ascii="宋体" w:hAnsi="宋体" w:cs="宋体" w:hint="eastAsia"/>
                <w:kern w:val="0"/>
                <w:sz w:val="24"/>
              </w:rPr>
              <w:t>北京耍货</w:t>
            </w:r>
            <w:proofErr w:type="gramEnd"/>
          </w:p>
        </w:tc>
        <w:tc>
          <w:tcPr>
            <w:tcW w:w="4667" w:type="dxa"/>
            <w:vAlign w:val="center"/>
          </w:tcPr>
          <w:p w:rsidR="00BE6509" w:rsidRDefault="00BE6509" w:rsidP="00AA79D1">
            <w:pPr>
              <w:spacing w:line="480" w:lineRule="exact"/>
              <w:jc w:val="center"/>
              <w:textAlignment w:val="center"/>
              <w:rPr>
                <w:rFonts w:ascii="宋体" w:hAnsi="宋体" w:cs="宋体"/>
                <w:kern w:val="0"/>
                <w:sz w:val="24"/>
              </w:rPr>
            </w:pPr>
            <w:r>
              <w:rPr>
                <w:rFonts w:ascii="宋体" w:hAnsi="宋体" w:cs="宋体" w:hint="eastAsia"/>
                <w:kern w:val="0"/>
                <w:sz w:val="24"/>
              </w:rPr>
              <w:t>北京市石景山区非物质文化遗产保护中心</w:t>
            </w:r>
          </w:p>
        </w:tc>
      </w:tr>
      <w:tr w:rsidR="00BE6509" w:rsidTr="00AA79D1">
        <w:trPr>
          <w:trHeight w:val="624"/>
        </w:trPr>
        <w:tc>
          <w:tcPr>
            <w:tcW w:w="1583" w:type="dxa"/>
            <w:vMerge/>
            <w:vAlign w:val="center"/>
          </w:tcPr>
          <w:p w:rsidR="00BE6509" w:rsidRDefault="00BE6509" w:rsidP="00AA79D1">
            <w:pPr>
              <w:spacing w:line="480" w:lineRule="exact"/>
              <w:jc w:val="center"/>
              <w:textAlignment w:val="center"/>
              <w:rPr>
                <w:rFonts w:ascii="宋体" w:hAnsi="宋体" w:cs="宋体"/>
                <w:kern w:val="0"/>
                <w:sz w:val="24"/>
              </w:rPr>
            </w:pPr>
          </w:p>
        </w:tc>
        <w:tc>
          <w:tcPr>
            <w:tcW w:w="717" w:type="dxa"/>
            <w:vAlign w:val="center"/>
          </w:tcPr>
          <w:p w:rsidR="00BE6509" w:rsidRDefault="00BE6509" w:rsidP="00AA79D1">
            <w:pPr>
              <w:spacing w:line="480" w:lineRule="exact"/>
              <w:jc w:val="center"/>
              <w:textAlignment w:val="center"/>
              <w:rPr>
                <w:rFonts w:ascii="宋体" w:hAnsi="宋体" w:cs="宋体" w:hint="eastAsia"/>
                <w:color w:val="000000"/>
                <w:kern w:val="0"/>
                <w:sz w:val="24"/>
                <w:szCs w:val="22"/>
              </w:rPr>
            </w:pPr>
            <w:r>
              <w:rPr>
                <w:rFonts w:ascii="宋体" w:hAnsi="宋体" w:cs="宋体" w:hint="eastAsia"/>
                <w:kern w:val="0"/>
                <w:sz w:val="24"/>
              </w:rPr>
              <w:t>8</w:t>
            </w:r>
          </w:p>
        </w:tc>
        <w:tc>
          <w:tcPr>
            <w:tcW w:w="2933" w:type="dxa"/>
            <w:vAlign w:val="center"/>
          </w:tcPr>
          <w:p w:rsidR="00BE6509" w:rsidRDefault="00BE6509" w:rsidP="00AA79D1">
            <w:pPr>
              <w:spacing w:line="480" w:lineRule="exact"/>
              <w:jc w:val="center"/>
              <w:textAlignment w:val="center"/>
              <w:rPr>
                <w:rFonts w:ascii="宋体" w:hAnsi="宋体" w:cs="宋体"/>
                <w:kern w:val="0"/>
                <w:sz w:val="24"/>
              </w:rPr>
            </w:pPr>
            <w:r>
              <w:rPr>
                <w:rFonts w:ascii="宋体" w:hAnsi="宋体" w:cs="宋体" w:hint="eastAsia"/>
                <w:kern w:val="0"/>
                <w:sz w:val="24"/>
              </w:rPr>
              <w:t>小菊盆景技艺</w:t>
            </w:r>
          </w:p>
        </w:tc>
        <w:tc>
          <w:tcPr>
            <w:tcW w:w="4667" w:type="dxa"/>
            <w:vAlign w:val="center"/>
          </w:tcPr>
          <w:p w:rsidR="00BE6509" w:rsidRDefault="00BE6509" w:rsidP="00AA79D1">
            <w:pPr>
              <w:spacing w:line="480" w:lineRule="exact"/>
              <w:jc w:val="center"/>
              <w:textAlignment w:val="center"/>
              <w:rPr>
                <w:rFonts w:ascii="宋体" w:hAnsi="宋体" w:cs="宋体"/>
                <w:kern w:val="0"/>
                <w:sz w:val="24"/>
              </w:rPr>
            </w:pPr>
            <w:r>
              <w:rPr>
                <w:rFonts w:ascii="宋体" w:hAnsi="宋体" w:cs="宋体" w:hint="eastAsia"/>
                <w:kern w:val="0"/>
                <w:sz w:val="24"/>
              </w:rPr>
              <w:t>北京市黄庄职业高中</w:t>
            </w:r>
          </w:p>
        </w:tc>
      </w:tr>
      <w:tr w:rsidR="00BE6509" w:rsidTr="00AA79D1">
        <w:trPr>
          <w:trHeight w:val="624"/>
        </w:trPr>
        <w:tc>
          <w:tcPr>
            <w:tcW w:w="1583" w:type="dxa"/>
            <w:vMerge/>
            <w:vAlign w:val="center"/>
          </w:tcPr>
          <w:p w:rsidR="00BE6509" w:rsidRDefault="00BE6509" w:rsidP="00AA79D1">
            <w:pPr>
              <w:spacing w:line="480" w:lineRule="exact"/>
              <w:jc w:val="center"/>
              <w:textAlignment w:val="center"/>
              <w:rPr>
                <w:rFonts w:ascii="宋体" w:hAnsi="宋体" w:cs="宋体"/>
                <w:kern w:val="0"/>
                <w:sz w:val="24"/>
              </w:rPr>
            </w:pPr>
          </w:p>
        </w:tc>
        <w:tc>
          <w:tcPr>
            <w:tcW w:w="717" w:type="dxa"/>
            <w:vAlign w:val="center"/>
          </w:tcPr>
          <w:p w:rsidR="00BE6509" w:rsidRDefault="00BE6509" w:rsidP="00AA79D1">
            <w:pPr>
              <w:spacing w:line="480" w:lineRule="exact"/>
              <w:jc w:val="center"/>
              <w:textAlignment w:val="center"/>
              <w:rPr>
                <w:rFonts w:ascii="宋体" w:hAnsi="宋体" w:cs="宋体" w:hint="eastAsia"/>
                <w:color w:val="000000"/>
                <w:kern w:val="0"/>
                <w:sz w:val="24"/>
                <w:szCs w:val="22"/>
              </w:rPr>
            </w:pPr>
            <w:r>
              <w:rPr>
                <w:rFonts w:ascii="宋体" w:hAnsi="宋体" w:cs="宋体" w:hint="eastAsia"/>
                <w:kern w:val="0"/>
                <w:sz w:val="24"/>
              </w:rPr>
              <w:t>9</w:t>
            </w:r>
          </w:p>
        </w:tc>
        <w:tc>
          <w:tcPr>
            <w:tcW w:w="2933" w:type="dxa"/>
            <w:vAlign w:val="center"/>
          </w:tcPr>
          <w:p w:rsidR="00BE6509" w:rsidRDefault="00BE6509" w:rsidP="00AA79D1">
            <w:pPr>
              <w:spacing w:line="480" w:lineRule="exact"/>
              <w:jc w:val="center"/>
              <w:textAlignment w:val="center"/>
              <w:rPr>
                <w:rFonts w:ascii="宋体" w:hAnsi="宋体" w:cs="宋体"/>
                <w:kern w:val="0"/>
                <w:sz w:val="24"/>
              </w:rPr>
            </w:pPr>
            <w:proofErr w:type="gramStart"/>
            <w:r>
              <w:rPr>
                <w:rFonts w:ascii="宋体" w:hAnsi="宋体" w:cs="宋体" w:hint="eastAsia"/>
                <w:kern w:val="0"/>
                <w:sz w:val="24"/>
              </w:rPr>
              <w:t>拓绘技艺</w:t>
            </w:r>
            <w:proofErr w:type="gramEnd"/>
          </w:p>
        </w:tc>
        <w:tc>
          <w:tcPr>
            <w:tcW w:w="4667" w:type="dxa"/>
            <w:vAlign w:val="center"/>
          </w:tcPr>
          <w:p w:rsidR="00BE6509" w:rsidRDefault="00BE6509" w:rsidP="00AA79D1">
            <w:pPr>
              <w:spacing w:line="480" w:lineRule="exact"/>
              <w:jc w:val="center"/>
              <w:textAlignment w:val="center"/>
              <w:rPr>
                <w:rFonts w:ascii="宋体" w:hAnsi="宋体" w:cs="宋体"/>
                <w:kern w:val="0"/>
                <w:sz w:val="24"/>
              </w:rPr>
            </w:pPr>
            <w:r>
              <w:rPr>
                <w:rFonts w:ascii="宋体" w:hAnsi="宋体" w:cs="宋体" w:hint="eastAsia"/>
                <w:kern w:val="0"/>
                <w:sz w:val="24"/>
              </w:rPr>
              <w:t>北京非非堂文化艺术中心（个体工商户）</w:t>
            </w:r>
          </w:p>
        </w:tc>
      </w:tr>
      <w:tr w:rsidR="00BE6509" w:rsidTr="00AA79D1">
        <w:trPr>
          <w:trHeight w:val="624"/>
        </w:trPr>
        <w:tc>
          <w:tcPr>
            <w:tcW w:w="1583" w:type="dxa"/>
            <w:vMerge/>
            <w:vAlign w:val="center"/>
          </w:tcPr>
          <w:p w:rsidR="00BE6509" w:rsidRDefault="00BE6509" w:rsidP="00AA79D1">
            <w:pPr>
              <w:spacing w:line="480" w:lineRule="exact"/>
              <w:jc w:val="center"/>
              <w:textAlignment w:val="center"/>
              <w:rPr>
                <w:rFonts w:ascii="宋体" w:hAnsi="宋体" w:cs="宋体"/>
                <w:kern w:val="0"/>
                <w:sz w:val="24"/>
              </w:rPr>
            </w:pPr>
          </w:p>
        </w:tc>
        <w:tc>
          <w:tcPr>
            <w:tcW w:w="717" w:type="dxa"/>
            <w:vAlign w:val="center"/>
          </w:tcPr>
          <w:p w:rsidR="00BE6509" w:rsidRDefault="00BE6509" w:rsidP="00AA79D1">
            <w:pPr>
              <w:spacing w:line="480" w:lineRule="exact"/>
              <w:jc w:val="center"/>
              <w:textAlignment w:val="center"/>
              <w:rPr>
                <w:rFonts w:ascii="宋体" w:hAnsi="宋体" w:cs="宋体" w:hint="eastAsia"/>
                <w:color w:val="000000"/>
                <w:kern w:val="0"/>
                <w:sz w:val="24"/>
                <w:szCs w:val="22"/>
              </w:rPr>
            </w:pPr>
            <w:r>
              <w:rPr>
                <w:rFonts w:ascii="宋体" w:hAnsi="宋体" w:cs="宋体" w:hint="eastAsia"/>
                <w:kern w:val="0"/>
                <w:sz w:val="24"/>
              </w:rPr>
              <w:t>10</w:t>
            </w:r>
          </w:p>
        </w:tc>
        <w:tc>
          <w:tcPr>
            <w:tcW w:w="2933" w:type="dxa"/>
            <w:vAlign w:val="center"/>
          </w:tcPr>
          <w:p w:rsidR="00BE6509" w:rsidRDefault="00BE6509" w:rsidP="00AA79D1">
            <w:pPr>
              <w:spacing w:line="480" w:lineRule="exact"/>
              <w:jc w:val="center"/>
              <w:textAlignment w:val="center"/>
              <w:rPr>
                <w:rFonts w:ascii="宋体" w:hAnsi="宋体" w:cs="宋体"/>
                <w:kern w:val="0"/>
                <w:sz w:val="24"/>
              </w:rPr>
            </w:pPr>
            <w:r>
              <w:rPr>
                <w:rFonts w:ascii="宋体" w:hAnsi="宋体" w:cs="宋体" w:hint="eastAsia"/>
                <w:kern w:val="0"/>
                <w:sz w:val="24"/>
              </w:rPr>
              <w:t>花布印染技艺</w:t>
            </w:r>
          </w:p>
        </w:tc>
        <w:tc>
          <w:tcPr>
            <w:tcW w:w="4667" w:type="dxa"/>
            <w:vAlign w:val="center"/>
          </w:tcPr>
          <w:p w:rsidR="00BE6509" w:rsidRDefault="00BE6509" w:rsidP="00AA79D1">
            <w:pPr>
              <w:spacing w:line="480" w:lineRule="exact"/>
              <w:jc w:val="center"/>
              <w:textAlignment w:val="center"/>
              <w:rPr>
                <w:rFonts w:ascii="宋体" w:hAnsi="宋体" w:cs="宋体"/>
                <w:kern w:val="0"/>
                <w:sz w:val="24"/>
              </w:rPr>
            </w:pPr>
            <w:r>
              <w:rPr>
                <w:rFonts w:ascii="宋体" w:hAnsi="宋体" w:cs="宋体" w:hint="eastAsia"/>
                <w:kern w:val="0"/>
                <w:sz w:val="24"/>
              </w:rPr>
              <w:t>北京云荷素科技有限公司</w:t>
            </w:r>
          </w:p>
        </w:tc>
      </w:tr>
      <w:tr w:rsidR="00BE6509" w:rsidTr="00AA79D1">
        <w:trPr>
          <w:trHeight w:val="624"/>
        </w:trPr>
        <w:tc>
          <w:tcPr>
            <w:tcW w:w="1583" w:type="dxa"/>
            <w:vMerge/>
            <w:vAlign w:val="center"/>
          </w:tcPr>
          <w:p w:rsidR="00BE6509" w:rsidRDefault="00BE6509" w:rsidP="00AA79D1">
            <w:pPr>
              <w:spacing w:line="480" w:lineRule="exact"/>
              <w:jc w:val="center"/>
              <w:textAlignment w:val="center"/>
              <w:rPr>
                <w:rFonts w:ascii="宋体" w:hAnsi="宋体" w:cs="宋体"/>
                <w:kern w:val="0"/>
                <w:sz w:val="24"/>
              </w:rPr>
            </w:pPr>
          </w:p>
        </w:tc>
        <w:tc>
          <w:tcPr>
            <w:tcW w:w="717" w:type="dxa"/>
            <w:vAlign w:val="center"/>
          </w:tcPr>
          <w:p w:rsidR="00BE6509" w:rsidRDefault="00BE6509" w:rsidP="00AA79D1">
            <w:pPr>
              <w:spacing w:line="480" w:lineRule="exact"/>
              <w:jc w:val="center"/>
              <w:textAlignment w:val="center"/>
              <w:rPr>
                <w:rFonts w:ascii="宋体" w:hAnsi="宋体" w:cs="宋体" w:hint="eastAsia"/>
                <w:color w:val="000000"/>
                <w:kern w:val="0"/>
                <w:sz w:val="24"/>
                <w:szCs w:val="22"/>
              </w:rPr>
            </w:pPr>
            <w:r>
              <w:rPr>
                <w:rFonts w:ascii="宋体" w:hAnsi="宋体" w:cs="宋体" w:hint="eastAsia"/>
                <w:kern w:val="0"/>
                <w:sz w:val="24"/>
              </w:rPr>
              <w:t>11</w:t>
            </w:r>
          </w:p>
        </w:tc>
        <w:tc>
          <w:tcPr>
            <w:tcW w:w="2933" w:type="dxa"/>
            <w:vAlign w:val="center"/>
          </w:tcPr>
          <w:p w:rsidR="00BE6509" w:rsidRDefault="00BE6509" w:rsidP="00AA79D1">
            <w:pPr>
              <w:spacing w:line="480" w:lineRule="exact"/>
              <w:jc w:val="center"/>
              <w:textAlignment w:val="center"/>
              <w:rPr>
                <w:rFonts w:ascii="宋体" w:hAnsi="宋体" w:cs="宋体"/>
                <w:kern w:val="0"/>
                <w:sz w:val="24"/>
              </w:rPr>
            </w:pPr>
            <w:r>
              <w:rPr>
                <w:rFonts w:ascii="宋体" w:hAnsi="宋体" w:cs="宋体" w:hint="eastAsia"/>
                <w:kern w:val="0"/>
                <w:sz w:val="24"/>
              </w:rPr>
              <w:t>苏派古书画装裱修复技艺</w:t>
            </w:r>
          </w:p>
        </w:tc>
        <w:tc>
          <w:tcPr>
            <w:tcW w:w="4667" w:type="dxa"/>
            <w:vAlign w:val="center"/>
          </w:tcPr>
          <w:p w:rsidR="00BE6509" w:rsidRDefault="00BE6509" w:rsidP="00AA79D1">
            <w:pPr>
              <w:spacing w:line="480" w:lineRule="exact"/>
              <w:jc w:val="center"/>
              <w:textAlignment w:val="center"/>
              <w:rPr>
                <w:rFonts w:ascii="宋体" w:hAnsi="宋体" w:cs="宋体"/>
                <w:kern w:val="0"/>
                <w:sz w:val="24"/>
              </w:rPr>
            </w:pPr>
            <w:r>
              <w:rPr>
                <w:rFonts w:ascii="宋体" w:hAnsi="宋体" w:cs="宋体" w:hint="eastAsia"/>
                <w:kern w:val="0"/>
                <w:sz w:val="24"/>
              </w:rPr>
              <w:t>北京世纪蔷薇文化传播有限公司</w:t>
            </w:r>
          </w:p>
        </w:tc>
      </w:tr>
      <w:tr w:rsidR="00BE6509" w:rsidTr="00AA79D1">
        <w:trPr>
          <w:trHeight w:val="624"/>
        </w:trPr>
        <w:tc>
          <w:tcPr>
            <w:tcW w:w="1583" w:type="dxa"/>
            <w:vMerge/>
            <w:vAlign w:val="center"/>
          </w:tcPr>
          <w:p w:rsidR="00BE6509" w:rsidRDefault="00BE6509" w:rsidP="00AA79D1">
            <w:pPr>
              <w:spacing w:line="480" w:lineRule="exact"/>
              <w:jc w:val="center"/>
              <w:textAlignment w:val="center"/>
              <w:rPr>
                <w:rFonts w:ascii="宋体" w:hAnsi="宋体" w:cs="宋体"/>
                <w:kern w:val="0"/>
                <w:sz w:val="24"/>
              </w:rPr>
            </w:pPr>
          </w:p>
        </w:tc>
        <w:tc>
          <w:tcPr>
            <w:tcW w:w="717" w:type="dxa"/>
            <w:vAlign w:val="center"/>
          </w:tcPr>
          <w:p w:rsidR="00BE6509" w:rsidRDefault="00BE6509" w:rsidP="00AA79D1">
            <w:pPr>
              <w:spacing w:line="480" w:lineRule="exact"/>
              <w:jc w:val="center"/>
              <w:textAlignment w:val="center"/>
              <w:rPr>
                <w:rFonts w:ascii="宋体" w:hAnsi="宋体" w:cs="宋体" w:hint="eastAsia"/>
                <w:color w:val="000000"/>
                <w:kern w:val="0"/>
                <w:sz w:val="24"/>
                <w:szCs w:val="22"/>
              </w:rPr>
            </w:pPr>
            <w:r>
              <w:rPr>
                <w:rFonts w:ascii="宋体" w:hAnsi="宋体" w:cs="宋体" w:hint="eastAsia"/>
                <w:kern w:val="0"/>
                <w:sz w:val="24"/>
              </w:rPr>
              <w:t>12</w:t>
            </w:r>
          </w:p>
        </w:tc>
        <w:tc>
          <w:tcPr>
            <w:tcW w:w="2933" w:type="dxa"/>
            <w:vAlign w:val="center"/>
          </w:tcPr>
          <w:p w:rsidR="00BE6509" w:rsidRDefault="00BE6509" w:rsidP="00AA79D1">
            <w:pPr>
              <w:spacing w:line="480" w:lineRule="exact"/>
              <w:jc w:val="center"/>
              <w:textAlignment w:val="center"/>
              <w:rPr>
                <w:rFonts w:ascii="宋体" w:hAnsi="宋体" w:cs="宋体"/>
                <w:kern w:val="0"/>
                <w:sz w:val="24"/>
              </w:rPr>
            </w:pPr>
            <w:proofErr w:type="gramStart"/>
            <w:r>
              <w:rPr>
                <w:rFonts w:ascii="宋体" w:hAnsi="宋体" w:cs="宋体" w:hint="eastAsia"/>
                <w:kern w:val="0"/>
                <w:sz w:val="24"/>
              </w:rPr>
              <w:t>北刘动物</w:t>
            </w:r>
            <w:proofErr w:type="gramEnd"/>
            <w:r>
              <w:rPr>
                <w:rFonts w:ascii="宋体" w:hAnsi="宋体" w:cs="宋体" w:hint="eastAsia"/>
                <w:kern w:val="0"/>
                <w:sz w:val="24"/>
              </w:rPr>
              <w:t>标本制作技艺</w:t>
            </w:r>
          </w:p>
        </w:tc>
        <w:tc>
          <w:tcPr>
            <w:tcW w:w="4667" w:type="dxa"/>
            <w:vAlign w:val="center"/>
          </w:tcPr>
          <w:p w:rsidR="00BE6509" w:rsidRDefault="00BE6509" w:rsidP="00AA79D1">
            <w:pPr>
              <w:spacing w:line="480" w:lineRule="exact"/>
              <w:jc w:val="center"/>
              <w:textAlignment w:val="center"/>
              <w:rPr>
                <w:rFonts w:ascii="宋体" w:hAnsi="宋体" w:cs="宋体"/>
                <w:kern w:val="0"/>
                <w:sz w:val="24"/>
              </w:rPr>
            </w:pPr>
            <w:r>
              <w:rPr>
                <w:rFonts w:ascii="宋体" w:hAnsi="宋体" w:cs="宋体" w:hint="eastAsia"/>
                <w:kern w:val="0"/>
                <w:sz w:val="24"/>
              </w:rPr>
              <w:t>北京茗海科技有限责任公司</w:t>
            </w:r>
          </w:p>
        </w:tc>
      </w:tr>
      <w:tr w:rsidR="00BE6509" w:rsidTr="00AA79D1">
        <w:trPr>
          <w:trHeight w:val="624"/>
        </w:trPr>
        <w:tc>
          <w:tcPr>
            <w:tcW w:w="1583" w:type="dxa"/>
            <w:vMerge/>
            <w:vAlign w:val="center"/>
          </w:tcPr>
          <w:p w:rsidR="00BE6509" w:rsidRDefault="00BE6509" w:rsidP="00AA79D1">
            <w:pPr>
              <w:spacing w:line="480" w:lineRule="exact"/>
              <w:jc w:val="center"/>
              <w:textAlignment w:val="center"/>
              <w:rPr>
                <w:rFonts w:ascii="宋体" w:hAnsi="宋体" w:cs="宋体"/>
                <w:kern w:val="0"/>
                <w:sz w:val="24"/>
              </w:rPr>
            </w:pPr>
          </w:p>
        </w:tc>
        <w:tc>
          <w:tcPr>
            <w:tcW w:w="717" w:type="dxa"/>
            <w:vAlign w:val="center"/>
          </w:tcPr>
          <w:p w:rsidR="00BE6509" w:rsidRDefault="00BE6509" w:rsidP="00AA79D1">
            <w:pPr>
              <w:spacing w:line="480" w:lineRule="exact"/>
              <w:jc w:val="center"/>
              <w:textAlignment w:val="center"/>
              <w:rPr>
                <w:rFonts w:ascii="宋体" w:hAnsi="宋体" w:cs="宋体" w:hint="eastAsia"/>
                <w:color w:val="000000"/>
                <w:kern w:val="0"/>
                <w:sz w:val="24"/>
                <w:szCs w:val="22"/>
              </w:rPr>
            </w:pPr>
            <w:r>
              <w:rPr>
                <w:rFonts w:ascii="宋体" w:hAnsi="宋体" w:cs="宋体" w:hint="eastAsia"/>
                <w:kern w:val="0"/>
                <w:sz w:val="24"/>
              </w:rPr>
              <w:t>13</w:t>
            </w:r>
          </w:p>
        </w:tc>
        <w:tc>
          <w:tcPr>
            <w:tcW w:w="2933" w:type="dxa"/>
            <w:vAlign w:val="center"/>
          </w:tcPr>
          <w:p w:rsidR="00BE6509" w:rsidRDefault="00BE6509" w:rsidP="00AA79D1">
            <w:pPr>
              <w:spacing w:line="480" w:lineRule="exact"/>
              <w:jc w:val="center"/>
              <w:textAlignment w:val="center"/>
              <w:rPr>
                <w:rFonts w:ascii="宋体" w:hAnsi="宋体" w:cs="宋体"/>
                <w:kern w:val="0"/>
                <w:sz w:val="24"/>
              </w:rPr>
            </w:pPr>
            <w:r>
              <w:rPr>
                <w:rFonts w:ascii="宋体" w:hAnsi="宋体" w:cs="宋体" w:hint="eastAsia"/>
                <w:kern w:val="0"/>
                <w:sz w:val="24"/>
              </w:rPr>
              <w:t>毛猴制作技艺</w:t>
            </w:r>
          </w:p>
        </w:tc>
        <w:tc>
          <w:tcPr>
            <w:tcW w:w="4667" w:type="dxa"/>
            <w:vAlign w:val="center"/>
          </w:tcPr>
          <w:p w:rsidR="00BE6509" w:rsidRDefault="00BE6509" w:rsidP="00AA79D1">
            <w:pPr>
              <w:spacing w:line="480" w:lineRule="exact"/>
              <w:jc w:val="center"/>
              <w:textAlignment w:val="center"/>
              <w:rPr>
                <w:rFonts w:ascii="宋体" w:hAnsi="宋体" w:cs="宋体"/>
                <w:kern w:val="0"/>
                <w:sz w:val="24"/>
              </w:rPr>
            </w:pPr>
            <w:r>
              <w:rPr>
                <w:rFonts w:ascii="宋体" w:hAnsi="宋体" w:cs="宋体" w:hint="eastAsia"/>
                <w:kern w:val="0"/>
                <w:sz w:val="24"/>
              </w:rPr>
              <w:t>北京市石景山</w:t>
            </w:r>
            <w:proofErr w:type="gramStart"/>
            <w:r>
              <w:rPr>
                <w:rFonts w:ascii="宋体" w:hAnsi="宋体" w:cs="宋体" w:hint="eastAsia"/>
                <w:kern w:val="0"/>
                <w:sz w:val="24"/>
              </w:rPr>
              <w:t>区巧娘手工艺</w:t>
            </w:r>
            <w:proofErr w:type="gramEnd"/>
            <w:r>
              <w:rPr>
                <w:rFonts w:ascii="宋体" w:hAnsi="宋体" w:cs="宋体" w:hint="eastAsia"/>
                <w:kern w:val="0"/>
                <w:sz w:val="24"/>
              </w:rPr>
              <w:t>发展促进会</w:t>
            </w:r>
          </w:p>
        </w:tc>
      </w:tr>
      <w:tr w:rsidR="00BE6509" w:rsidTr="00AA79D1">
        <w:trPr>
          <w:trHeight w:val="624"/>
        </w:trPr>
        <w:tc>
          <w:tcPr>
            <w:tcW w:w="1583" w:type="dxa"/>
            <w:vMerge w:val="restart"/>
            <w:vAlign w:val="center"/>
          </w:tcPr>
          <w:p w:rsidR="00BE6509" w:rsidRDefault="00BE6509" w:rsidP="00AA79D1">
            <w:pPr>
              <w:spacing w:line="480" w:lineRule="exact"/>
              <w:jc w:val="center"/>
              <w:textAlignment w:val="center"/>
              <w:rPr>
                <w:rFonts w:ascii="宋体" w:hAnsi="宋体" w:cs="宋体" w:hint="eastAsia"/>
                <w:kern w:val="0"/>
                <w:sz w:val="24"/>
              </w:rPr>
            </w:pPr>
          </w:p>
          <w:p w:rsidR="00BE6509" w:rsidRDefault="00BE6509" w:rsidP="00AA79D1">
            <w:pPr>
              <w:spacing w:line="480" w:lineRule="exact"/>
              <w:jc w:val="center"/>
              <w:textAlignment w:val="center"/>
              <w:rPr>
                <w:rFonts w:ascii="宋体" w:hAnsi="宋体" w:cs="宋体" w:hint="eastAsia"/>
                <w:kern w:val="0"/>
                <w:sz w:val="24"/>
              </w:rPr>
            </w:pPr>
          </w:p>
          <w:p w:rsidR="00BE6509" w:rsidRDefault="00BE6509" w:rsidP="00AA79D1">
            <w:pPr>
              <w:spacing w:line="480" w:lineRule="exact"/>
              <w:jc w:val="center"/>
              <w:textAlignment w:val="center"/>
              <w:rPr>
                <w:rFonts w:ascii="宋体" w:hAnsi="宋体" w:cs="宋体" w:hint="eastAsia"/>
                <w:kern w:val="0"/>
                <w:sz w:val="24"/>
              </w:rPr>
            </w:pPr>
          </w:p>
          <w:p w:rsidR="00BE6509" w:rsidRDefault="00BE6509" w:rsidP="00AA79D1">
            <w:pPr>
              <w:spacing w:line="480" w:lineRule="exact"/>
              <w:jc w:val="center"/>
              <w:textAlignment w:val="center"/>
              <w:rPr>
                <w:rFonts w:ascii="宋体" w:hAnsi="宋体" w:cs="宋体" w:hint="eastAsia"/>
                <w:kern w:val="0"/>
                <w:sz w:val="24"/>
              </w:rPr>
            </w:pPr>
          </w:p>
          <w:p w:rsidR="00BE6509" w:rsidRDefault="00BE6509" w:rsidP="00AA79D1">
            <w:pPr>
              <w:spacing w:line="480" w:lineRule="exact"/>
              <w:jc w:val="center"/>
              <w:textAlignment w:val="center"/>
              <w:rPr>
                <w:rFonts w:ascii="宋体" w:hAnsi="宋体" w:cs="宋体" w:hint="eastAsia"/>
                <w:kern w:val="0"/>
                <w:sz w:val="24"/>
              </w:rPr>
            </w:pPr>
          </w:p>
          <w:p w:rsidR="00BE6509" w:rsidRDefault="00BE6509" w:rsidP="00AA79D1">
            <w:pPr>
              <w:spacing w:line="480" w:lineRule="exact"/>
              <w:jc w:val="center"/>
              <w:textAlignment w:val="center"/>
              <w:rPr>
                <w:rFonts w:ascii="宋体" w:hAnsi="宋体" w:cs="宋体" w:hint="eastAsia"/>
                <w:kern w:val="0"/>
                <w:sz w:val="24"/>
              </w:rPr>
            </w:pPr>
          </w:p>
          <w:p w:rsidR="00BE6509" w:rsidRDefault="00BE6509" w:rsidP="00AA79D1">
            <w:pPr>
              <w:spacing w:line="480" w:lineRule="exact"/>
              <w:jc w:val="center"/>
              <w:textAlignment w:val="center"/>
              <w:rPr>
                <w:rFonts w:ascii="宋体" w:hAnsi="宋体" w:cs="宋体"/>
                <w:kern w:val="0"/>
                <w:sz w:val="24"/>
              </w:rPr>
            </w:pPr>
            <w:r>
              <w:rPr>
                <w:rFonts w:ascii="宋体" w:hAnsi="宋体" w:cs="宋体" w:hint="eastAsia"/>
                <w:kern w:val="0"/>
                <w:sz w:val="24"/>
              </w:rPr>
              <w:t>传统美术</w:t>
            </w:r>
          </w:p>
        </w:tc>
        <w:tc>
          <w:tcPr>
            <w:tcW w:w="717" w:type="dxa"/>
            <w:vAlign w:val="center"/>
          </w:tcPr>
          <w:p w:rsidR="00BE6509" w:rsidRDefault="00BE6509" w:rsidP="00AA79D1">
            <w:pPr>
              <w:spacing w:line="480" w:lineRule="exact"/>
              <w:jc w:val="center"/>
              <w:textAlignment w:val="center"/>
              <w:rPr>
                <w:rFonts w:ascii="宋体" w:hAnsi="宋体" w:cs="宋体" w:hint="eastAsia"/>
                <w:color w:val="000000"/>
                <w:kern w:val="0"/>
                <w:sz w:val="24"/>
                <w:szCs w:val="22"/>
              </w:rPr>
            </w:pPr>
            <w:r>
              <w:rPr>
                <w:rFonts w:ascii="宋体" w:hAnsi="宋体" w:cs="宋体" w:hint="eastAsia"/>
                <w:kern w:val="0"/>
                <w:sz w:val="24"/>
              </w:rPr>
              <w:lastRenderedPageBreak/>
              <w:t>1</w:t>
            </w:r>
          </w:p>
        </w:tc>
        <w:tc>
          <w:tcPr>
            <w:tcW w:w="2933" w:type="dxa"/>
            <w:vAlign w:val="center"/>
          </w:tcPr>
          <w:p w:rsidR="00BE6509" w:rsidRDefault="00BE6509" w:rsidP="00AA79D1">
            <w:pPr>
              <w:spacing w:line="480" w:lineRule="exact"/>
              <w:jc w:val="center"/>
              <w:textAlignment w:val="center"/>
              <w:rPr>
                <w:rFonts w:ascii="宋体" w:hAnsi="宋体" w:cs="宋体"/>
                <w:kern w:val="0"/>
                <w:sz w:val="24"/>
              </w:rPr>
            </w:pPr>
            <w:r>
              <w:rPr>
                <w:rFonts w:ascii="宋体" w:hAnsi="宋体" w:cs="宋体" w:hint="eastAsia"/>
                <w:kern w:val="0"/>
                <w:sz w:val="24"/>
              </w:rPr>
              <w:t>传统插花</w:t>
            </w:r>
          </w:p>
        </w:tc>
        <w:tc>
          <w:tcPr>
            <w:tcW w:w="4667" w:type="dxa"/>
            <w:vAlign w:val="center"/>
          </w:tcPr>
          <w:p w:rsidR="00BE6509" w:rsidRDefault="00BE6509" w:rsidP="00AA79D1">
            <w:pPr>
              <w:spacing w:line="480" w:lineRule="exact"/>
              <w:jc w:val="center"/>
              <w:textAlignment w:val="center"/>
              <w:rPr>
                <w:rFonts w:ascii="宋体" w:hAnsi="宋体" w:cs="宋体"/>
                <w:kern w:val="0"/>
                <w:sz w:val="24"/>
              </w:rPr>
            </w:pPr>
            <w:r>
              <w:rPr>
                <w:rFonts w:ascii="宋体" w:hAnsi="宋体" w:cs="宋体" w:hint="eastAsia"/>
                <w:kern w:val="0"/>
                <w:sz w:val="24"/>
              </w:rPr>
              <w:t>隆和恒泰（北京）文化旅游产业有限公司</w:t>
            </w:r>
          </w:p>
        </w:tc>
      </w:tr>
      <w:tr w:rsidR="00BE6509" w:rsidTr="00AA79D1">
        <w:trPr>
          <w:trHeight w:val="624"/>
        </w:trPr>
        <w:tc>
          <w:tcPr>
            <w:tcW w:w="1583" w:type="dxa"/>
            <w:vMerge/>
            <w:vAlign w:val="center"/>
          </w:tcPr>
          <w:p w:rsidR="00BE6509" w:rsidRDefault="00BE6509" w:rsidP="00AA79D1">
            <w:pPr>
              <w:spacing w:line="480" w:lineRule="exact"/>
              <w:jc w:val="center"/>
              <w:textAlignment w:val="center"/>
              <w:rPr>
                <w:rFonts w:ascii="宋体" w:hAnsi="宋体" w:cs="宋体"/>
                <w:kern w:val="0"/>
                <w:sz w:val="24"/>
              </w:rPr>
            </w:pPr>
          </w:p>
        </w:tc>
        <w:tc>
          <w:tcPr>
            <w:tcW w:w="717" w:type="dxa"/>
            <w:vAlign w:val="center"/>
          </w:tcPr>
          <w:p w:rsidR="00BE6509" w:rsidRDefault="00BE6509" w:rsidP="00AA79D1">
            <w:pPr>
              <w:spacing w:line="480" w:lineRule="exact"/>
              <w:jc w:val="center"/>
              <w:textAlignment w:val="center"/>
              <w:rPr>
                <w:rFonts w:ascii="宋体" w:hAnsi="宋体" w:cs="宋体" w:hint="eastAsia"/>
                <w:color w:val="000000"/>
                <w:kern w:val="0"/>
                <w:sz w:val="24"/>
                <w:szCs w:val="22"/>
              </w:rPr>
            </w:pPr>
            <w:r>
              <w:rPr>
                <w:rFonts w:ascii="宋体" w:hAnsi="宋体" w:cs="宋体" w:hint="eastAsia"/>
                <w:kern w:val="0"/>
                <w:sz w:val="24"/>
              </w:rPr>
              <w:t>2</w:t>
            </w:r>
          </w:p>
        </w:tc>
        <w:tc>
          <w:tcPr>
            <w:tcW w:w="2933" w:type="dxa"/>
            <w:vAlign w:val="center"/>
          </w:tcPr>
          <w:p w:rsidR="00BE6509" w:rsidRDefault="00BE6509" w:rsidP="00AA79D1">
            <w:pPr>
              <w:spacing w:line="480" w:lineRule="exact"/>
              <w:jc w:val="center"/>
              <w:textAlignment w:val="center"/>
              <w:rPr>
                <w:rFonts w:ascii="宋体" w:hAnsi="宋体" w:cs="宋体"/>
                <w:kern w:val="0"/>
                <w:sz w:val="24"/>
              </w:rPr>
            </w:pPr>
            <w:r>
              <w:rPr>
                <w:rFonts w:ascii="宋体" w:hAnsi="宋体" w:cs="宋体" w:hint="eastAsia"/>
                <w:kern w:val="0"/>
                <w:sz w:val="24"/>
              </w:rPr>
              <w:t>王氏面塑</w:t>
            </w:r>
          </w:p>
        </w:tc>
        <w:tc>
          <w:tcPr>
            <w:tcW w:w="4667" w:type="dxa"/>
            <w:vAlign w:val="center"/>
          </w:tcPr>
          <w:p w:rsidR="00BE6509" w:rsidRDefault="00BE6509" w:rsidP="00AA79D1">
            <w:pPr>
              <w:spacing w:line="480" w:lineRule="exact"/>
              <w:jc w:val="center"/>
              <w:textAlignment w:val="center"/>
              <w:rPr>
                <w:rFonts w:ascii="宋体" w:hAnsi="宋体" w:cs="宋体"/>
                <w:kern w:val="0"/>
                <w:sz w:val="24"/>
              </w:rPr>
            </w:pPr>
            <w:r>
              <w:rPr>
                <w:rFonts w:ascii="宋体" w:hAnsi="宋体" w:cs="宋体" w:hint="eastAsia"/>
                <w:kern w:val="0"/>
                <w:sz w:val="24"/>
              </w:rPr>
              <w:t>北京宏达创展文化有限责任公司</w:t>
            </w:r>
          </w:p>
        </w:tc>
      </w:tr>
      <w:tr w:rsidR="00BE6509" w:rsidTr="00AA79D1">
        <w:trPr>
          <w:trHeight w:val="624"/>
        </w:trPr>
        <w:tc>
          <w:tcPr>
            <w:tcW w:w="1583" w:type="dxa"/>
            <w:vMerge/>
            <w:vAlign w:val="center"/>
          </w:tcPr>
          <w:p w:rsidR="00BE6509" w:rsidRDefault="00BE6509" w:rsidP="00AA79D1">
            <w:pPr>
              <w:spacing w:line="480" w:lineRule="exact"/>
              <w:jc w:val="center"/>
              <w:textAlignment w:val="center"/>
              <w:rPr>
                <w:rFonts w:ascii="宋体" w:hAnsi="宋体" w:cs="宋体"/>
                <w:kern w:val="0"/>
                <w:sz w:val="24"/>
              </w:rPr>
            </w:pPr>
          </w:p>
        </w:tc>
        <w:tc>
          <w:tcPr>
            <w:tcW w:w="717" w:type="dxa"/>
            <w:vAlign w:val="center"/>
          </w:tcPr>
          <w:p w:rsidR="00BE6509" w:rsidRDefault="00BE6509" w:rsidP="00AA79D1">
            <w:pPr>
              <w:spacing w:line="480" w:lineRule="exact"/>
              <w:jc w:val="center"/>
              <w:textAlignment w:val="center"/>
              <w:rPr>
                <w:rFonts w:ascii="宋体" w:hAnsi="宋体" w:cs="宋体" w:hint="eastAsia"/>
                <w:color w:val="000000"/>
                <w:kern w:val="0"/>
                <w:sz w:val="24"/>
                <w:szCs w:val="22"/>
              </w:rPr>
            </w:pPr>
            <w:r>
              <w:rPr>
                <w:rFonts w:ascii="宋体" w:hAnsi="宋体" w:cs="宋体" w:hint="eastAsia"/>
                <w:kern w:val="0"/>
                <w:sz w:val="24"/>
              </w:rPr>
              <w:t>3</w:t>
            </w:r>
          </w:p>
        </w:tc>
        <w:tc>
          <w:tcPr>
            <w:tcW w:w="2933" w:type="dxa"/>
            <w:vAlign w:val="center"/>
          </w:tcPr>
          <w:p w:rsidR="00BE6509" w:rsidRDefault="00BE6509" w:rsidP="00AA79D1">
            <w:pPr>
              <w:spacing w:line="480" w:lineRule="exact"/>
              <w:jc w:val="center"/>
              <w:textAlignment w:val="center"/>
              <w:rPr>
                <w:rFonts w:ascii="宋体" w:hAnsi="宋体" w:cs="宋体"/>
                <w:kern w:val="0"/>
                <w:sz w:val="24"/>
              </w:rPr>
            </w:pPr>
            <w:r>
              <w:rPr>
                <w:rFonts w:ascii="宋体" w:hAnsi="宋体" w:cs="宋体" w:hint="eastAsia"/>
                <w:kern w:val="0"/>
                <w:sz w:val="24"/>
              </w:rPr>
              <w:t>邓氏绒花</w:t>
            </w:r>
          </w:p>
        </w:tc>
        <w:tc>
          <w:tcPr>
            <w:tcW w:w="4667" w:type="dxa"/>
            <w:vAlign w:val="center"/>
          </w:tcPr>
          <w:p w:rsidR="00BE6509" w:rsidRDefault="00BE6509" w:rsidP="00AA79D1">
            <w:pPr>
              <w:spacing w:line="480" w:lineRule="exact"/>
              <w:jc w:val="center"/>
              <w:textAlignment w:val="center"/>
              <w:rPr>
                <w:rFonts w:ascii="宋体" w:hAnsi="宋体" w:cs="宋体"/>
                <w:kern w:val="0"/>
                <w:sz w:val="24"/>
              </w:rPr>
            </w:pPr>
            <w:r>
              <w:rPr>
                <w:rFonts w:ascii="宋体" w:hAnsi="宋体" w:cs="宋体" w:hint="eastAsia"/>
                <w:kern w:val="0"/>
                <w:sz w:val="24"/>
              </w:rPr>
              <w:t>北京市石景山</w:t>
            </w:r>
            <w:proofErr w:type="gramStart"/>
            <w:r>
              <w:rPr>
                <w:rFonts w:ascii="宋体" w:hAnsi="宋体" w:cs="宋体" w:hint="eastAsia"/>
                <w:kern w:val="0"/>
                <w:sz w:val="24"/>
              </w:rPr>
              <w:t>区巧娘手工艺</w:t>
            </w:r>
            <w:proofErr w:type="gramEnd"/>
            <w:r>
              <w:rPr>
                <w:rFonts w:ascii="宋体" w:hAnsi="宋体" w:cs="宋体" w:hint="eastAsia"/>
                <w:kern w:val="0"/>
                <w:sz w:val="24"/>
              </w:rPr>
              <w:t>发展促进会</w:t>
            </w:r>
          </w:p>
        </w:tc>
      </w:tr>
      <w:tr w:rsidR="00BE6509" w:rsidTr="00AA79D1">
        <w:trPr>
          <w:trHeight w:val="624"/>
        </w:trPr>
        <w:tc>
          <w:tcPr>
            <w:tcW w:w="1583" w:type="dxa"/>
            <w:vMerge/>
            <w:vAlign w:val="center"/>
          </w:tcPr>
          <w:p w:rsidR="00BE6509" w:rsidRDefault="00BE6509" w:rsidP="00AA79D1">
            <w:pPr>
              <w:spacing w:line="480" w:lineRule="exact"/>
              <w:jc w:val="center"/>
              <w:textAlignment w:val="center"/>
              <w:rPr>
                <w:rFonts w:ascii="宋体" w:hAnsi="宋体" w:cs="宋体"/>
                <w:kern w:val="0"/>
                <w:sz w:val="24"/>
              </w:rPr>
            </w:pPr>
          </w:p>
        </w:tc>
        <w:tc>
          <w:tcPr>
            <w:tcW w:w="717" w:type="dxa"/>
            <w:vAlign w:val="center"/>
          </w:tcPr>
          <w:p w:rsidR="00BE6509" w:rsidRDefault="00BE6509" w:rsidP="00AA79D1">
            <w:pPr>
              <w:spacing w:line="480" w:lineRule="exact"/>
              <w:jc w:val="center"/>
              <w:textAlignment w:val="center"/>
              <w:rPr>
                <w:rFonts w:ascii="宋体" w:hAnsi="宋体" w:cs="宋体" w:hint="eastAsia"/>
                <w:color w:val="000000"/>
                <w:kern w:val="0"/>
                <w:sz w:val="24"/>
                <w:szCs w:val="22"/>
              </w:rPr>
            </w:pPr>
            <w:r>
              <w:rPr>
                <w:rFonts w:ascii="宋体" w:hAnsi="宋体" w:cs="宋体" w:hint="eastAsia"/>
                <w:kern w:val="0"/>
                <w:sz w:val="24"/>
              </w:rPr>
              <w:t>4</w:t>
            </w:r>
          </w:p>
        </w:tc>
        <w:tc>
          <w:tcPr>
            <w:tcW w:w="2933" w:type="dxa"/>
            <w:vAlign w:val="center"/>
          </w:tcPr>
          <w:p w:rsidR="00BE6509" w:rsidRDefault="00BE6509" w:rsidP="00AA79D1">
            <w:pPr>
              <w:spacing w:line="480" w:lineRule="exact"/>
              <w:jc w:val="center"/>
              <w:textAlignment w:val="center"/>
              <w:rPr>
                <w:rFonts w:ascii="宋体" w:hAnsi="宋体" w:cs="宋体"/>
                <w:kern w:val="0"/>
                <w:sz w:val="24"/>
              </w:rPr>
            </w:pPr>
            <w:r>
              <w:rPr>
                <w:rFonts w:ascii="宋体" w:hAnsi="宋体" w:cs="宋体" w:hint="eastAsia"/>
                <w:kern w:val="0"/>
                <w:sz w:val="24"/>
              </w:rPr>
              <w:t>李氏京绣</w:t>
            </w:r>
          </w:p>
        </w:tc>
        <w:tc>
          <w:tcPr>
            <w:tcW w:w="4667" w:type="dxa"/>
            <w:vAlign w:val="center"/>
          </w:tcPr>
          <w:p w:rsidR="00BE6509" w:rsidRDefault="00BE6509" w:rsidP="00AA79D1">
            <w:pPr>
              <w:spacing w:line="480" w:lineRule="exact"/>
              <w:jc w:val="center"/>
              <w:textAlignment w:val="center"/>
              <w:rPr>
                <w:rFonts w:ascii="宋体" w:hAnsi="宋体" w:cs="宋体"/>
                <w:kern w:val="0"/>
                <w:sz w:val="24"/>
              </w:rPr>
            </w:pPr>
            <w:r>
              <w:rPr>
                <w:rFonts w:ascii="宋体" w:hAnsi="宋体" w:cs="宋体" w:hint="eastAsia"/>
                <w:kern w:val="0"/>
                <w:sz w:val="24"/>
              </w:rPr>
              <w:t>北京西朗园文化发展有限公司</w:t>
            </w:r>
          </w:p>
        </w:tc>
      </w:tr>
      <w:tr w:rsidR="00BE6509" w:rsidTr="00AA79D1">
        <w:trPr>
          <w:trHeight w:val="624"/>
        </w:trPr>
        <w:tc>
          <w:tcPr>
            <w:tcW w:w="1583" w:type="dxa"/>
            <w:vMerge/>
            <w:vAlign w:val="center"/>
          </w:tcPr>
          <w:p w:rsidR="00BE6509" w:rsidRDefault="00BE6509" w:rsidP="00AA79D1">
            <w:pPr>
              <w:spacing w:line="480" w:lineRule="exact"/>
              <w:jc w:val="center"/>
              <w:textAlignment w:val="center"/>
              <w:rPr>
                <w:rFonts w:ascii="宋体" w:hAnsi="宋体" w:cs="宋体"/>
                <w:kern w:val="0"/>
                <w:sz w:val="24"/>
              </w:rPr>
            </w:pPr>
          </w:p>
        </w:tc>
        <w:tc>
          <w:tcPr>
            <w:tcW w:w="717" w:type="dxa"/>
            <w:vAlign w:val="center"/>
          </w:tcPr>
          <w:p w:rsidR="00BE6509" w:rsidRDefault="00BE6509" w:rsidP="00AA79D1">
            <w:pPr>
              <w:spacing w:line="480" w:lineRule="exact"/>
              <w:jc w:val="center"/>
              <w:textAlignment w:val="center"/>
              <w:rPr>
                <w:rFonts w:ascii="宋体" w:hAnsi="宋体" w:cs="宋体" w:hint="eastAsia"/>
                <w:color w:val="000000"/>
                <w:kern w:val="0"/>
                <w:sz w:val="24"/>
                <w:szCs w:val="22"/>
              </w:rPr>
            </w:pPr>
            <w:r>
              <w:rPr>
                <w:rFonts w:ascii="宋体" w:hAnsi="宋体" w:cs="宋体" w:hint="eastAsia"/>
                <w:kern w:val="0"/>
                <w:sz w:val="24"/>
              </w:rPr>
              <w:t>5</w:t>
            </w:r>
          </w:p>
        </w:tc>
        <w:tc>
          <w:tcPr>
            <w:tcW w:w="2933" w:type="dxa"/>
            <w:vAlign w:val="center"/>
          </w:tcPr>
          <w:p w:rsidR="00BE6509" w:rsidRDefault="00BE6509" w:rsidP="00AA79D1">
            <w:pPr>
              <w:spacing w:line="480" w:lineRule="exact"/>
              <w:jc w:val="center"/>
              <w:textAlignment w:val="center"/>
              <w:rPr>
                <w:rFonts w:ascii="宋体" w:hAnsi="宋体" w:cs="宋体"/>
                <w:kern w:val="0"/>
                <w:sz w:val="24"/>
              </w:rPr>
            </w:pPr>
            <w:r>
              <w:rPr>
                <w:rFonts w:ascii="宋体" w:hAnsi="宋体" w:cs="宋体" w:hint="eastAsia"/>
                <w:kern w:val="0"/>
                <w:sz w:val="24"/>
              </w:rPr>
              <w:t>张氏微雕</w:t>
            </w:r>
          </w:p>
        </w:tc>
        <w:tc>
          <w:tcPr>
            <w:tcW w:w="4667" w:type="dxa"/>
            <w:vAlign w:val="center"/>
          </w:tcPr>
          <w:p w:rsidR="00BE6509" w:rsidRDefault="00BE6509" w:rsidP="00AA79D1">
            <w:pPr>
              <w:spacing w:line="480" w:lineRule="exact"/>
              <w:jc w:val="center"/>
              <w:textAlignment w:val="center"/>
              <w:rPr>
                <w:rFonts w:ascii="宋体" w:hAnsi="宋体" w:cs="宋体"/>
                <w:kern w:val="0"/>
                <w:sz w:val="24"/>
              </w:rPr>
            </w:pPr>
            <w:r>
              <w:rPr>
                <w:rFonts w:ascii="宋体" w:hAnsi="宋体" w:cs="宋体" w:hint="eastAsia"/>
                <w:kern w:val="0"/>
                <w:sz w:val="24"/>
              </w:rPr>
              <w:t>北京永葆斋文化有限公司</w:t>
            </w:r>
          </w:p>
        </w:tc>
      </w:tr>
      <w:tr w:rsidR="00BE6509" w:rsidTr="00AA79D1">
        <w:trPr>
          <w:trHeight w:val="624"/>
        </w:trPr>
        <w:tc>
          <w:tcPr>
            <w:tcW w:w="1583" w:type="dxa"/>
            <w:vMerge/>
            <w:vAlign w:val="center"/>
          </w:tcPr>
          <w:p w:rsidR="00BE6509" w:rsidRDefault="00BE6509" w:rsidP="00AA79D1">
            <w:pPr>
              <w:spacing w:line="480" w:lineRule="exact"/>
              <w:jc w:val="center"/>
              <w:textAlignment w:val="center"/>
              <w:rPr>
                <w:rFonts w:ascii="宋体" w:hAnsi="宋体" w:cs="宋体"/>
                <w:kern w:val="0"/>
                <w:sz w:val="24"/>
              </w:rPr>
            </w:pPr>
          </w:p>
        </w:tc>
        <w:tc>
          <w:tcPr>
            <w:tcW w:w="717" w:type="dxa"/>
            <w:vAlign w:val="center"/>
          </w:tcPr>
          <w:p w:rsidR="00BE6509" w:rsidRDefault="00BE6509" w:rsidP="00AA79D1">
            <w:pPr>
              <w:spacing w:line="480" w:lineRule="exact"/>
              <w:jc w:val="center"/>
              <w:textAlignment w:val="center"/>
              <w:rPr>
                <w:rFonts w:ascii="宋体" w:hAnsi="宋体" w:cs="宋体" w:hint="eastAsia"/>
                <w:color w:val="000000"/>
                <w:kern w:val="0"/>
                <w:sz w:val="24"/>
                <w:szCs w:val="22"/>
              </w:rPr>
            </w:pPr>
            <w:r>
              <w:rPr>
                <w:rFonts w:ascii="宋体" w:hAnsi="宋体" w:cs="宋体" w:hint="eastAsia"/>
                <w:kern w:val="0"/>
                <w:sz w:val="24"/>
              </w:rPr>
              <w:t>6</w:t>
            </w:r>
          </w:p>
        </w:tc>
        <w:tc>
          <w:tcPr>
            <w:tcW w:w="2933" w:type="dxa"/>
            <w:vAlign w:val="center"/>
          </w:tcPr>
          <w:p w:rsidR="00BE6509" w:rsidRDefault="00BE6509" w:rsidP="00AA79D1">
            <w:pPr>
              <w:spacing w:line="480" w:lineRule="exact"/>
              <w:jc w:val="center"/>
              <w:textAlignment w:val="center"/>
              <w:rPr>
                <w:rFonts w:ascii="宋体" w:hAnsi="宋体" w:cs="宋体"/>
                <w:kern w:val="0"/>
                <w:sz w:val="24"/>
              </w:rPr>
            </w:pPr>
            <w:r>
              <w:rPr>
                <w:rFonts w:ascii="宋体" w:hAnsi="宋体" w:cs="宋体" w:hint="eastAsia"/>
                <w:kern w:val="0"/>
                <w:sz w:val="24"/>
              </w:rPr>
              <w:t>印章刻字技艺</w:t>
            </w:r>
          </w:p>
        </w:tc>
        <w:tc>
          <w:tcPr>
            <w:tcW w:w="4667" w:type="dxa"/>
            <w:vAlign w:val="center"/>
          </w:tcPr>
          <w:p w:rsidR="00BE6509" w:rsidRDefault="00BE6509" w:rsidP="00AA79D1">
            <w:pPr>
              <w:spacing w:line="480" w:lineRule="exact"/>
              <w:jc w:val="center"/>
              <w:textAlignment w:val="center"/>
              <w:rPr>
                <w:rFonts w:ascii="宋体" w:hAnsi="宋体" w:cs="宋体"/>
                <w:kern w:val="0"/>
                <w:sz w:val="24"/>
              </w:rPr>
            </w:pPr>
            <w:r>
              <w:rPr>
                <w:rFonts w:ascii="宋体" w:hAnsi="宋体" w:cs="宋体" w:hint="eastAsia"/>
                <w:kern w:val="0"/>
                <w:sz w:val="24"/>
              </w:rPr>
              <w:t>北京三联互动科技有限公司</w:t>
            </w:r>
          </w:p>
        </w:tc>
      </w:tr>
      <w:tr w:rsidR="00BE6509" w:rsidTr="00AA79D1">
        <w:trPr>
          <w:trHeight w:val="624"/>
        </w:trPr>
        <w:tc>
          <w:tcPr>
            <w:tcW w:w="1583" w:type="dxa"/>
            <w:vMerge/>
            <w:vAlign w:val="center"/>
          </w:tcPr>
          <w:p w:rsidR="00BE6509" w:rsidRDefault="00BE6509" w:rsidP="00AA79D1">
            <w:pPr>
              <w:spacing w:line="480" w:lineRule="exact"/>
              <w:jc w:val="center"/>
              <w:textAlignment w:val="center"/>
              <w:rPr>
                <w:rFonts w:ascii="宋体" w:hAnsi="宋体" w:cs="宋体"/>
                <w:kern w:val="0"/>
                <w:sz w:val="24"/>
              </w:rPr>
            </w:pPr>
          </w:p>
        </w:tc>
        <w:tc>
          <w:tcPr>
            <w:tcW w:w="717" w:type="dxa"/>
            <w:vAlign w:val="center"/>
          </w:tcPr>
          <w:p w:rsidR="00BE6509" w:rsidRDefault="00BE6509" w:rsidP="00AA79D1">
            <w:pPr>
              <w:spacing w:line="480" w:lineRule="exact"/>
              <w:jc w:val="center"/>
              <w:textAlignment w:val="center"/>
              <w:rPr>
                <w:rFonts w:ascii="宋体" w:hAnsi="宋体" w:cs="宋体" w:hint="eastAsia"/>
                <w:color w:val="000000"/>
                <w:kern w:val="0"/>
                <w:sz w:val="24"/>
                <w:szCs w:val="22"/>
              </w:rPr>
            </w:pPr>
            <w:r>
              <w:rPr>
                <w:rFonts w:ascii="宋体" w:hAnsi="宋体" w:cs="宋体" w:hint="eastAsia"/>
                <w:kern w:val="0"/>
                <w:sz w:val="24"/>
              </w:rPr>
              <w:t>7</w:t>
            </w:r>
          </w:p>
        </w:tc>
        <w:tc>
          <w:tcPr>
            <w:tcW w:w="2933" w:type="dxa"/>
            <w:vAlign w:val="center"/>
          </w:tcPr>
          <w:p w:rsidR="00BE6509" w:rsidRDefault="00BE6509" w:rsidP="00AA79D1">
            <w:pPr>
              <w:spacing w:line="480" w:lineRule="exact"/>
              <w:jc w:val="center"/>
              <w:textAlignment w:val="center"/>
              <w:rPr>
                <w:rFonts w:ascii="宋体" w:hAnsi="宋体" w:cs="宋体"/>
                <w:kern w:val="0"/>
                <w:sz w:val="24"/>
              </w:rPr>
            </w:pPr>
            <w:r>
              <w:rPr>
                <w:rFonts w:ascii="宋体" w:hAnsi="宋体" w:cs="宋体" w:hint="eastAsia"/>
                <w:kern w:val="0"/>
                <w:sz w:val="24"/>
              </w:rPr>
              <w:t>满文书法</w:t>
            </w:r>
          </w:p>
        </w:tc>
        <w:tc>
          <w:tcPr>
            <w:tcW w:w="4667" w:type="dxa"/>
            <w:vAlign w:val="center"/>
          </w:tcPr>
          <w:p w:rsidR="00BE6509" w:rsidRDefault="00BE6509" w:rsidP="00AA79D1">
            <w:pPr>
              <w:spacing w:line="480" w:lineRule="exact"/>
              <w:jc w:val="center"/>
              <w:textAlignment w:val="center"/>
              <w:rPr>
                <w:rFonts w:ascii="宋体" w:hAnsi="宋体" w:cs="宋体"/>
                <w:kern w:val="0"/>
                <w:sz w:val="24"/>
              </w:rPr>
            </w:pPr>
            <w:r>
              <w:rPr>
                <w:rFonts w:ascii="宋体" w:hAnsi="宋体" w:cs="宋体" w:hint="eastAsia"/>
                <w:kern w:val="0"/>
                <w:sz w:val="24"/>
              </w:rPr>
              <w:t>北京石泰文化旅游发展有限公司</w:t>
            </w:r>
          </w:p>
        </w:tc>
      </w:tr>
      <w:tr w:rsidR="00BE6509" w:rsidTr="00AA79D1">
        <w:trPr>
          <w:trHeight w:val="624"/>
        </w:trPr>
        <w:tc>
          <w:tcPr>
            <w:tcW w:w="1583" w:type="dxa"/>
            <w:vMerge/>
            <w:vAlign w:val="center"/>
          </w:tcPr>
          <w:p w:rsidR="00BE6509" w:rsidRDefault="00BE6509" w:rsidP="00AA79D1">
            <w:pPr>
              <w:spacing w:line="480" w:lineRule="exact"/>
              <w:jc w:val="center"/>
              <w:textAlignment w:val="center"/>
              <w:rPr>
                <w:rFonts w:ascii="宋体" w:hAnsi="宋体" w:cs="宋体"/>
                <w:kern w:val="0"/>
                <w:sz w:val="24"/>
              </w:rPr>
            </w:pPr>
          </w:p>
        </w:tc>
        <w:tc>
          <w:tcPr>
            <w:tcW w:w="717" w:type="dxa"/>
            <w:vAlign w:val="center"/>
          </w:tcPr>
          <w:p w:rsidR="00BE6509" w:rsidRDefault="00BE6509" w:rsidP="00AA79D1">
            <w:pPr>
              <w:spacing w:line="480" w:lineRule="exact"/>
              <w:jc w:val="center"/>
              <w:textAlignment w:val="center"/>
              <w:rPr>
                <w:rFonts w:ascii="宋体" w:hAnsi="宋体" w:cs="宋体" w:hint="eastAsia"/>
                <w:color w:val="000000"/>
                <w:kern w:val="0"/>
                <w:sz w:val="24"/>
                <w:szCs w:val="22"/>
              </w:rPr>
            </w:pPr>
            <w:r>
              <w:rPr>
                <w:rFonts w:ascii="宋体" w:hAnsi="宋体" w:cs="宋体" w:hint="eastAsia"/>
                <w:kern w:val="0"/>
                <w:sz w:val="24"/>
              </w:rPr>
              <w:t>8</w:t>
            </w:r>
          </w:p>
        </w:tc>
        <w:tc>
          <w:tcPr>
            <w:tcW w:w="2933" w:type="dxa"/>
            <w:vAlign w:val="center"/>
          </w:tcPr>
          <w:p w:rsidR="00BE6509" w:rsidRDefault="00BE6509" w:rsidP="00AA79D1">
            <w:pPr>
              <w:spacing w:line="480" w:lineRule="exact"/>
              <w:jc w:val="center"/>
              <w:textAlignment w:val="center"/>
              <w:rPr>
                <w:rFonts w:ascii="宋体" w:hAnsi="宋体" w:cs="宋体"/>
                <w:kern w:val="0"/>
                <w:sz w:val="24"/>
              </w:rPr>
            </w:pPr>
            <w:r>
              <w:rPr>
                <w:rFonts w:ascii="宋体" w:hAnsi="宋体" w:cs="宋体" w:hint="eastAsia"/>
                <w:kern w:val="0"/>
                <w:sz w:val="24"/>
              </w:rPr>
              <w:t>传统押花葫芦</w:t>
            </w:r>
          </w:p>
        </w:tc>
        <w:tc>
          <w:tcPr>
            <w:tcW w:w="4667" w:type="dxa"/>
            <w:vAlign w:val="center"/>
          </w:tcPr>
          <w:p w:rsidR="00BE6509" w:rsidRDefault="00BE6509" w:rsidP="00AA79D1">
            <w:pPr>
              <w:spacing w:line="480" w:lineRule="exact"/>
              <w:jc w:val="center"/>
              <w:textAlignment w:val="center"/>
              <w:rPr>
                <w:rFonts w:ascii="宋体" w:hAnsi="宋体" w:cs="宋体"/>
                <w:kern w:val="0"/>
                <w:sz w:val="24"/>
              </w:rPr>
            </w:pPr>
            <w:r>
              <w:rPr>
                <w:rFonts w:ascii="宋体" w:hAnsi="宋体" w:cs="宋体" w:hint="eastAsia"/>
                <w:kern w:val="0"/>
                <w:sz w:val="24"/>
              </w:rPr>
              <w:t>北京市石景山区对外文化交流促进会</w:t>
            </w:r>
          </w:p>
        </w:tc>
      </w:tr>
      <w:tr w:rsidR="00BE6509" w:rsidTr="00AA79D1">
        <w:trPr>
          <w:trHeight w:val="624"/>
        </w:trPr>
        <w:tc>
          <w:tcPr>
            <w:tcW w:w="1583" w:type="dxa"/>
            <w:vMerge/>
            <w:vAlign w:val="center"/>
          </w:tcPr>
          <w:p w:rsidR="00BE6509" w:rsidRDefault="00BE6509" w:rsidP="00AA79D1">
            <w:pPr>
              <w:spacing w:line="480" w:lineRule="exact"/>
              <w:jc w:val="center"/>
              <w:textAlignment w:val="center"/>
              <w:rPr>
                <w:rFonts w:ascii="宋体" w:hAnsi="宋体" w:cs="宋体"/>
                <w:kern w:val="0"/>
                <w:sz w:val="24"/>
              </w:rPr>
            </w:pPr>
          </w:p>
        </w:tc>
        <w:tc>
          <w:tcPr>
            <w:tcW w:w="717" w:type="dxa"/>
            <w:vAlign w:val="center"/>
          </w:tcPr>
          <w:p w:rsidR="00BE6509" w:rsidRDefault="00BE6509" w:rsidP="00AA79D1">
            <w:pPr>
              <w:spacing w:line="480" w:lineRule="exact"/>
              <w:jc w:val="center"/>
              <w:textAlignment w:val="center"/>
              <w:rPr>
                <w:rFonts w:ascii="宋体" w:hAnsi="宋体" w:cs="宋体" w:hint="eastAsia"/>
                <w:color w:val="000000"/>
                <w:kern w:val="0"/>
                <w:sz w:val="24"/>
                <w:szCs w:val="22"/>
              </w:rPr>
            </w:pPr>
            <w:r>
              <w:rPr>
                <w:rFonts w:ascii="宋体" w:hAnsi="宋体" w:cs="宋体" w:hint="eastAsia"/>
                <w:kern w:val="0"/>
                <w:sz w:val="24"/>
              </w:rPr>
              <w:t>9</w:t>
            </w:r>
          </w:p>
        </w:tc>
        <w:tc>
          <w:tcPr>
            <w:tcW w:w="2933" w:type="dxa"/>
            <w:vAlign w:val="center"/>
          </w:tcPr>
          <w:p w:rsidR="00BE6509" w:rsidRDefault="00BE6509" w:rsidP="00AA79D1">
            <w:pPr>
              <w:spacing w:line="480" w:lineRule="exact"/>
              <w:jc w:val="center"/>
              <w:textAlignment w:val="center"/>
              <w:rPr>
                <w:rFonts w:ascii="宋体" w:hAnsi="宋体" w:cs="宋体"/>
                <w:kern w:val="0"/>
                <w:sz w:val="24"/>
              </w:rPr>
            </w:pPr>
            <w:r>
              <w:rPr>
                <w:rFonts w:ascii="宋体" w:hAnsi="宋体" w:cs="宋体" w:hint="eastAsia"/>
                <w:kern w:val="0"/>
                <w:sz w:val="24"/>
              </w:rPr>
              <w:t>指墨画</w:t>
            </w:r>
          </w:p>
        </w:tc>
        <w:tc>
          <w:tcPr>
            <w:tcW w:w="4667" w:type="dxa"/>
            <w:vAlign w:val="center"/>
          </w:tcPr>
          <w:p w:rsidR="00BE6509" w:rsidRDefault="00BE6509" w:rsidP="00AA79D1">
            <w:pPr>
              <w:spacing w:line="480" w:lineRule="exact"/>
              <w:jc w:val="center"/>
              <w:textAlignment w:val="center"/>
              <w:rPr>
                <w:rFonts w:ascii="宋体" w:hAnsi="宋体" w:cs="宋体"/>
                <w:kern w:val="0"/>
                <w:sz w:val="24"/>
              </w:rPr>
            </w:pPr>
            <w:r>
              <w:rPr>
                <w:rFonts w:ascii="宋体" w:hAnsi="宋体" w:cs="宋体" w:hint="eastAsia"/>
                <w:kern w:val="0"/>
                <w:sz w:val="24"/>
              </w:rPr>
              <w:t>北京数智天下科技有限公司</w:t>
            </w:r>
          </w:p>
        </w:tc>
      </w:tr>
      <w:tr w:rsidR="00BE6509" w:rsidTr="00AA79D1">
        <w:trPr>
          <w:trHeight w:val="624"/>
        </w:trPr>
        <w:tc>
          <w:tcPr>
            <w:tcW w:w="1583" w:type="dxa"/>
            <w:vAlign w:val="center"/>
          </w:tcPr>
          <w:p w:rsidR="00BE6509" w:rsidRDefault="00BE6509" w:rsidP="00AA79D1">
            <w:pPr>
              <w:spacing w:line="480" w:lineRule="exact"/>
              <w:jc w:val="center"/>
              <w:textAlignment w:val="center"/>
              <w:rPr>
                <w:rFonts w:ascii="宋体" w:hAnsi="宋体" w:cs="宋体"/>
                <w:kern w:val="0"/>
                <w:sz w:val="24"/>
              </w:rPr>
            </w:pPr>
            <w:r>
              <w:rPr>
                <w:rFonts w:ascii="宋体" w:hAnsi="宋体" w:cs="宋体" w:hint="eastAsia"/>
                <w:kern w:val="0"/>
                <w:sz w:val="24"/>
              </w:rPr>
              <w:t>传统体育、游艺与杂技</w:t>
            </w:r>
          </w:p>
        </w:tc>
        <w:tc>
          <w:tcPr>
            <w:tcW w:w="717" w:type="dxa"/>
            <w:vAlign w:val="center"/>
          </w:tcPr>
          <w:p w:rsidR="00BE6509" w:rsidRDefault="00BE6509" w:rsidP="00AA79D1">
            <w:pPr>
              <w:spacing w:line="480" w:lineRule="exact"/>
              <w:jc w:val="center"/>
              <w:textAlignment w:val="center"/>
              <w:rPr>
                <w:rFonts w:ascii="宋体" w:hAnsi="宋体" w:cs="宋体" w:hint="eastAsia"/>
                <w:color w:val="000000"/>
                <w:kern w:val="0"/>
                <w:sz w:val="24"/>
                <w:szCs w:val="22"/>
              </w:rPr>
            </w:pPr>
            <w:r>
              <w:rPr>
                <w:rFonts w:ascii="宋体" w:hAnsi="宋体" w:cs="宋体" w:hint="eastAsia"/>
                <w:kern w:val="0"/>
                <w:sz w:val="24"/>
              </w:rPr>
              <w:t>1</w:t>
            </w:r>
          </w:p>
        </w:tc>
        <w:tc>
          <w:tcPr>
            <w:tcW w:w="2933" w:type="dxa"/>
            <w:vAlign w:val="center"/>
          </w:tcPr>
          <w:p w:rsidR="00BE6509" w:rsidRDefault="00BE6509" w:rsidP="00AA79D1">
            <w:pPr>
              <w:spacing w:line="480" w:lineRule="exact"/>
              <w:jc w:val="center"/>
              <w:textAlignment w:val="center"/>
              <w:rPr>
                <w:rFonts w:ascii="宋体" w:hAnsi="宋体" w:cs="宋体"/>
                <w:kern w:val="0"/>
                <w:sz w:val="24"/>
              </w:rPr>
            </w:pPr>
            <w:r>
              <w:rPr>
                <w:rFonts w:ascii="宋体" w:hAnsi="宋体" w:cs="宋体" w:hint="eastAsia"/>
                <w:kern w:val="0"/>
                <w:sz w:val="24"/>
              </w:rPr>
              <w:t>八卦掌</w:t>
            </w:r>
          </w:p>
        </w:tc>
        <w:tc>
          <w:tcPr>
            <w:tcW w:w="4667" w:type="dxa"/>
            <w:vAlign w:val="center"/>
          </w:tcPr>
          <w:p w:rsidR="00BE6509" w:rsidRDefault="00BE6509" w:rsidP="00AA79D1">
            <w:pPr>
              <w:spacing w:line="480" w:lineRule="exact"/>
              <w:jc w:val="center"/>
              <w:textAlignment w:val="center"/>
              <w:rPr>
                <w:rFonts w:ascii="宋体" w:hAnsi="宋体" w:cs="宋体"/>
                <w:kern w:val="0"/>
                <w:sz w:val="24"/>
              </w:rPr>
            </w:pPr>
            <w:r>
              <w:rPr>
                <w:rFonts w:ascii="宋体" w:hAnsi="宋体" w:cs="宋体" w:hint="eastAsia"/>
                <w:kern w:val="0"/>
                <w:sz w:val="24"/>
              </w:rPr>
              <w:t>北京市石景山区武术协会</w:t>
            </w:r>
          </w:p>
        </w:tc>
      </w:tr>
      <w:tr w:rsidR="00BE6509" w:rsidTr="00AA79D1">
        <w:trPr>
          <w:trHeight w:val="624"/>
        </w:trPr>
        <w:tc>
          <w:tcPr>
            <w:tcW w:w="1583" w:type="dxa"/>
            <w:vMerge w:val="restart"/>
            <w:vAlign w:val="center"/>
          </w:tcPr>
          <w:p w:rsidR="00BE6509" w:rsidRDefault="00BE6509" w:rsidP="00AA79D1">
            <w:pPr>
              <w:spacing w:line="480" w:lineRule="exact"/>
              <w:jc w:val="center"/>
              <w:textAlignment w:val="center"/>
              <w:rPr>
                <w:rFonts w:ascii="宋体" w:hAnsi="宋体" w:cs="宋体"/>
                <w:kern w:val="0"/>
                <w:sz w:val="24"/>
              </w:rPr>
            </w:pPr>
            <w:r>
              <w:rPr>
                <w:rFonts w:ascii="宋体" w:hAnsi="宋体" w:cs="宋体" w:hint="eastAsia"/>
                <w:kern w:val="0"/>
                <w:sz w:val="24"/>
              </w:rPr>
              <w:t>曲艺</w:t>
            </w:r>
          </w:p>
        </w:tc>
        <w:tc>
          <w:tcPr>
            <w:tcW w:w="717" w:type="dxa"/>
            <w:vAlign w:val="center"/>
          </w:tcPr>
          <w:p w:rsidR="00BE6509" w:rsidRDefault="00BE6509" w:rsidP="00AA79D1">
            <w:pPr>
              <w:spacing w:line="480" w:lineRule="exact"/>
              <w:jc w:val="center"/>
              <w:textAlignment w:val="center"/>
              <w:rPr>
                <w:rFonts w:ascii="宋体" w:hAnsi="宋体" w:cs="宋体" w:hint="eastAsia"/>
                <w:color w:val="000000"/>
                <w:kern w:val="0"/>
                <w:sz w:val="24"/>
                <w:szCs w:val="22"/>
              </w:rPr>
            </w:pPr>
            <w:r>
              <w:rPr>
                <w:rFonts w:ascii="宋体" w:hAnsi="宋体" w:cs="宋体" w:hint="eastAsia"/>
                <w:kern w:val="0"/>
                <w:sz w:val="24"/>
              </w:rPr>
              <w:t>1</w:t>
            </w:r>
          </w:p>
        </w:tc>
        <w:tc>
          <w:tcPr>
            <w:tcW w:w="2933" w:type="dxa"/>
            <w:vAlign w:val="center"/>
          </w:tcPr>
          <w:p w:rsidR="00BE6509" w:rsidRDefault="00BE6509" w:rsidP="00AA79D1">
            <w:pPr>
              <w:spacing w:line="480" w:lineRule="exact"/>
              <w:jc w:val="center"/>
              <w:textAlignment w:val="center"/>
              <w:rPr>
                <w:rFonts w:ascii="宋体" w:hAnsi="宋体" w:cs="宋体"/>
                <w:kern w:val="0"/>
                <w:sz w:val="24"/>
              </w:rPr>
            </w:pPr>
            <w:r>
              <w:rPr>
                <w:rFonts w:ascii="宋体" w:hAnsi="宋体" w:cs="宋体" w:hint="eastAsia"/>
                <w:kern w:val="0"/>
                <w:sz w:val="24"/>
              </w:rPr>
              <w:t>梅花大鼓</w:t>
            </w:r>
          </w:p>
        </w:tc>
        <w:tc>
          <w:tcPr>
            <w:tcW w:w="4667" w:type="dxa"/>
            <w:vAlign w:val="center"/>
          </w:tcPr>
          <w:p w:rsidR="00BE6509" w:rsidRDefault="00BE6509" w:rsidP="00AA79D1">
            <w:pPr>
              <w:spacing w:line="480" w:lineRule="exact"/>
              <w:jc w:val="center"/>
              <w:textAlignment w:val="center"/>
              <w:rPr>
                <w:rFonts w:ascii="宋体" w:hAnsi="宋体" w:cs="宋体"/>
                <w:kern w:val="0"/>
                <w:sz w:val="24"/>
              </w:rPr>
            </w:pPr>
            <w:r>
              <w:rPr>
                <w:rFonts w:ascii="宋体" w:hAnsi="宋体" w:cs="宋体" w:hint="eastAsia"/>
                <w:kern w:val="0"/>
                <w:sz w:val="24"/>
              </w:rPr>
              <w:t>北京数智天下科技有限公司</w:t>
            </w:r>
          </w:p>
        </w:tc>
      </w:tr>
      <w:tr w:rsidR="00BE6509" w:rsidTr="00AA79D1">
        <w:trPr>
          <w:trHeight w:val="624"/>
        </w:trPr>
        <w:tc>
          <w:tcPr>
            <w:tcW w:w="1583" w:type="dxa"/>
            <w:vMerge/>
            <w:vAlign w:val="center"/>
          </w:tcPr>
          <w:p w:rsidR="00BE6509" w:rsidRDefault="00BE6509" w:rsidP="00AA79D1">
            <w:pPr>
              <w:spacing w:line="480" w:lineRule="exact"/>
              <w:jc w:val="center"/>
              <w:textAlignment w:val="center"/>
              <w:rPr>
                <w:rFonts w:ascii="宋体" w:hAnsi="宋体" w:cs="宋体"/>
                <w:kern w:val="0"/>
                <w:sz w:val="24"/>
              </w:rPr>
            </w:pPr>
          </w:p>
        </w:tc>
        <w:tc>
          <w:tcPr>
            <w:tcW w:w="717" w:type="dxa"/>
            <w:vAlign w:val="center"/>
          </w:tcPr>
          <w:p w:rsidR="00BE6509" w:rsidRDefault="00BE6509" w:rsidP="00AA79D1">
            <w:pPr>
              <w:spacing w:line="480" w:lineRule="exact"/>
              <w:jc w:val="center"/>
              <w:textAlignment w:val="center"/>
              <w:rPr>
                <w:rFonts w:ascii="宋体" w:hAnsi="宋体" w:cs="宋体" w:hint="eastAsia"/>
                <w:color w:val="000000"/>
                <w:kern w:val="0"/>
                <w:sz w:val="24"/>
                <w:szCs w:val="22"/>
              </w:rPr>
            </w:pPr>
            <w:r>
              <w:rPr>
                <w:rFonts w:ascii="宋体" w:hAnsi="宋体" w:cs="宋体" w:hint="eastAsia"/>
                <w:kern w:val="0"/>
                <w:sz w:val="24"/>
              </w:rPr>
              <w:t>2</w:t>
            </w:r>
          </w:p>
        </w:tc>
        <w:tc>
          <w:tcPr>
            <w:tcW w:w="2933" w:type="dxa"/>
            <w:vAlign w:val="center"/>
          </w:tcPr>
          <w:p w:rsidR="00BE6509" w:rsidRDefault="00BE6509" w:rsidP="00AA79D1">
            <w:pPr>
              <w:spacing w:line="480" w:lineRule="exact"/>
              <w:jc w:val="center"/>
              <w:textAlignment w:val="center"/>
              <w:rPr>
                <w:rFonts w:ascii="宋体" w:hAnsi="宋体" w:cs="宋体"/>
                <w:kern w:val="0"/>
                <w:sz w:val="24"/>
              </w:rPr>
            </w:pPr>
            <w:r>
              <w:rPr>
                <w:rFonts w:ascii="宋体" w:hAnsi="宋体" w:cs="宋体" w:hint="eastAsia"/>
                <w:kern w:val="0"/>
                <w:sz w:val="24"/>
              </w:rPr>
              <w:t>联珠快书</w:t>
            </w:r>
          </w:p>
        </w:tc>
        <w:tc>
          <w:tcPr>
            <w:tcW w:w="4667" w:type="dxa"/>
            <w:vAlign w:val="center"/>
          </w:tcPr>
          <w:p w:rsidR="00BE6509" w:rsidRDefault="00BE6509" w:rsidP="00AA79D1">
            <w:pPr>
              <w:spacing w:line="480" w:lineRule="exact"/>
              <w:jc w:val="center"/>
              <w:textAlignment w:val="center"/>
              <w:rPr>
                <w:rFonts w:ascii="宋体" w:hAnsi="宋体" w:cs="宋体"/>
                <w:kern w:val="0"/>
                <w:sz w:val="24"/>
              </w:rPr>
            </w:pPr>
            <w:r>
              <w:rPr>
                <w:rFonts w:ascii="宋体" w:hAnsi="宋体" w:cs="宋体" w:hint="eastAsia"/>
                <w:kern w:val="0"/>
                <w:sz w:val="24"/>
              </w:rPr>
              <w:t>北京数智天下科技有限公司</w:t>
            </w:r>
          </w:p>
        </w:tc>
      </w:tr>
      <w:tr w:rsidR="00BE6509" w:rsidTr="00AA79D1">
        <w:trPr>
          <w:trHeight w:val="624"/>
        </w:trPr>
        <w:tc>
          <w:tcPr>
            <w:tcW w:w="1583" w:type="dxa"/>
            <w:vMerge/>
            <w:vAlign w:val="center"/>
          </w:tcPr>
          <w:p w:rsidR="00BE6509" w:rsidRDefault="00BE6509" w:rsidP="00AA79D1">
            <w:pPr>
              <w:spacing w:line="480" w:lineRule="exact"/>
              <w:jc w:val="center"/>
              <w:textAlignment w:val="center"/>
              <w:rPr>
                <w:rFonts w:ascii="宋体" w:hAnsi="宋体" w:cs="宋体"/>
                <w:kern w:val="0"/>
                <w:sz w:val="24"/>
              </w:rPr>
            </w:pPr>
          </w:p>
        </w:tc>
        <w:tc>
          <w:tcPr>
            <w:tcW w:w="717" w:type="dxa"/>
            <w:vAlign w:val="center"/>
          </w:tcPr>
          <w:p w:rsidR="00BE6509" w:rsidRDefault="00BE6509" w:rsidP="00AA79D1">
            <w:pPr>
              <w:spacing w:line="480" w:lineRule="exact"/>
              <w:jc w:val="center"/>
              <w:textAlignment w:val="center"/>
              <w:rPr>
                <w:rFonts w:ascii="宋体" w:hAnsi="宋体" w:cs="宋体" w:hint="eastAsia"/>
                <w:color w:val="000000"/>
                <w:kern w:val="0"/>
                <w:sz w:val="24"/>
                <w:szCs w:val="22"/>
              </w:rPr>
            </w:pPr>
            <w:r>
              <w:rPr>
                <w:rFonts w:ascii="宋体" w:hAnsi="宋体" w:cs="宋体" w:hint="eastAsia"/>
                <w:kern w:val="0"/>
                <w:sz w:val="24"/>
              </w:rPr>
              <w:t>3</w:t>
            </w:r>
          </w:p>
        </w:tc>
        <w:tc>
          <w:tcPr>
            <w:tcW w:w="2933" w:type="dxa"/>
            <w:vAlign w:val="center"/>
          </w:tcPr>
          <w:p w:rsidR="00BE6509" w:rsidRDefault="00BE6509" w:rsidP="00AA79D1">
            <w:pPr>
              <w:spacing w:line="480" w:lineRule="exact"/>
              <w:jc w:val="center"/>
              <w:textAlignment w:val="center"/>
              <w:rPr>
                <w:rFonts w:ascii="宋体" w:hAnsi="宋体" w:cs="宋体"/>
                <w:kern w:val="0"/>
                <w:sz w:val="24"/>
              </w:rPr>
            </w:pPr>
            <w:r>
              <w:rPr>
                <w:rFonts w:ascii="宋体" w:hAnsi="宋体" w:cs="宋体" w:hint="eastAsia"/>
                <w:kern w:val="0"/>
                <w:sz w:val="24"/>
              </w:rPr>
              <w:t>拉洋片</w:t>
            </w:r>
          </w:p>
        </w:tc>
        <w:tc>
          <w:tcPr>
            <w:tcW w:w="4667" w:type="dxa"/>
            <w:vAlign w:val="center"/>
          </w:tcPr>
          <w:p w:rsidR="00BE6509" w:rsidRDefault="00BE6509" w:rsidP="00AA79D1">
            <w:pPr>
              <w:spacing w:line="480" w:lineRule="exact"/>
              <w:jc w:val="center"/>
              <w:textAlignment w:val="center"/>
              <w:rPr>
                <w:rFonts w:ascii="宋体" w:hAnsi="宋体" w:cs="宋体"/>
                <w:kern w:val="0"/>
                <w:sz w:val="24"/>
              </w:rPr>
            </w:pPr>
            <w:r>
              <w:rPr>
                <w:rFonts w:ascii="宋体" w:hAnsi="宋体" w:cs="宋体" w:hint="eastAsia"/>
                <w:kern w:val="0"/>
                <w:sz w:val="24"/>
              </w:rPr>
              <w:t>北京市石景山区非物质文化遗产保护中心</w:t>
            </w:r>
          </w:p>
        </w:tc>
      </w:tr>
      <w:tr w:rsidR="00BE6509" w:rsidTr="00AA79D1">
        <w:trPr>
          <w:trHeight w:val="624"/>
        </w:trPr>
        <w:tc>
          <w:tcPr>
            <w:tcW w:w="1583" w:type="dxa"/>
            <w:vMerge w:val="restart"/>
            <w:vAlign w:val="center"/>
          </w:tcPr>
          <w:p w:rsidR="00BE6509" w:rsidRDefault="00BE6509" w:rsidP="00AA79D1">
            <w:pPr>
              <w:spacing w:line="480" w:lineRule="exact"/>
              <w:jc w:val="center"/>
              <w:textAlignment w:val="center"/>
              <w:rPr>
                <w:rFonts w:ascii="宋体" w:hAnsi="宋体" w:cs="宋体"/>
                <w:kern w:val="0"/>
                <w:sz w:val="24"/>
              </w:rPr>
            </w:pPr>
            <w:r>
              <w:rPr>
                <w:rFonts w:ascii="宋体" w:hAnsi="宋体" w:cs="宋体" w:hint="eastAsia"/>
                <w:kern w:val="0"/>
                <w:sz w:val="24"/>
              </w:rPr>
              <w:t>传统音乐</w:t>
            </w:r>
          </w:p>
        </w:tc>
        <w:tc>
          <w:tcPr>
            <w:tcW w:w="717" w:type="dxa"/>
            <w:vAlign w:val="center"/>
          </w:tcPr>
          <w:p w:rsidR="00BE6509" w:rsidRDefault="00BE6509" w:rsidP="00AA79D1">
            <w:pPr>
              <w:spacing w:line="480" w:lineRule="exact"/>
              <w:jc w:val="center"/>
              <w:textAlignment w:val="center"/>
              <w:rPr>
                <w:rFonts w:ascii="宋体" w:hAnsi="宋体" w:cs="宋体" w:hint="eastAsia"/>
                <w:color w:val="000000"/>
                <w:kern w:val="0"/>
                <w:sz w:val="24"/>
                <w:szCs w:val="22"/>
              </w:rPr>
            </w:pPr>
            <w:r>
              <w:rPr>
                <w:rFonts w:ascii="宋体" w:hAnsi="宋体" w:cs="宋体" w:hint="eastAsia"/>
                <w:kern w:val="0"/>
                <w:sz w:val="24"/>
              </w:rPr>
              <w:t>1</w:t>
            </w:r>
          </w:p>
        </w:tc>
        <w:tc>
          <w:tcPr>
            <w:tcW w:w="2933" w:type="dxa"/>
            <w:vAlign w:val="center"/>
          </w:tcPr>
          <w:p w:rsidR="00BE6509" w:rsidRDefault="00BE6509" w:rsidP="00AA79D1">
            <w:pPr>
              <w:spacing w:line="480" w:lineRule="exact"/>
              <w:jc w:val="center"/>
              <w:textAlignment w:val="center"/>
              <w:rPr>
                <w:rFonts w:ascii="宋体" w:hAnsi="宋体" w:cs="宋体"/>
                <w:kern w:val="0"/>
                <w:sz w:val="24"/>
              </w:rPr>
            </w:pPr>
            <w:r>
              <w:rPr>
                <w:rFonts w:ascii="宋体" w:hAnsi="宋体" w:cs="宋体" w:hint="eastAsia"/>
                <w:kern w:val="0"/>
                <w:sz w:val="24"/>
              </w:rPr>
              <w:t>龙烟大鼓演奏技艺</w:t>
            </w:r>
          </w:p>
        </w:tc>
        <w:tc>
          <w:tcPr>
            <w:tcW w:w="4667" w:type="dxa"/>
            <w:vAlign w:val="center"/>
          </w:tcPr>
          <w:p w:rsidR="00BE6509" w:rsidRDefault="00BE6509" w:rsidP="00AA79D1">
            <w:pPr>
              <w:spacing w:line="480" w:lineRule="exact"/>
              <w:jc w:val="center"/>
              <w:textAlignment w:val="center"/>
              <w:rPr>
                <w:rFonts w:ascii="宋体" w:hAnsi="宋体" w:cs="宋体"/>
                <w:kern w:val="0"/>
                <w:sz w:val="24"/>
              </w:rPr>
            </w:pPr>
            <w:r>
              <w:rPr>
                <w:rFonts w:ascii="宋体" w:hAnsi="宋体" w:cs="宋体" w:hint="eastAsia"/>
                <w:kern w:val="0"/>
                <w:sz w:val="24"/>
              </w:rPr>
              <w:t xml:space="preserve"> </w:t>
            </w:r>
            <w:r>
              <w:rPr>
                <w:rFonts w:ascii="宋体" w:hAnsi="宋体" w:cs="宋体" w:hint="eastAsia"/>
                <w:kern w:val="0"/>
                <w:sz w:val="24"/>
              </w:rPr>
              <w:t>北京京西印象文化传播有限公司</w:t>
            </w:r>
          </w:p>
        </w:tc>
      </w:tr>
      <w:tr w:rsidR="00BE6509" w:rsidTr="00AA79D1">
        <w:trPr>
          <w:trHeight w:val="624"/>
        </w:trPr>
        <w:tc>
          <w:tcPr>
            <w:tcW w:w="1583" w:type="dxa"/>
            <w:vMerge/>
            <w:vAlign w:val="center"/>
          </w:tcPr>
          <w:p w:rsidR="00BE6509" w:rsidRDefault="00BE6509" w:rsidP="00AA79D1">
            <w:pPr>
              <w:spacing w:line="480" w:lineRule="exact"/>
              <w:jc w:val="center"/>
              <w:textAlignment w:val="center"/>
              <w:rPr>
                <w:rFonts w:ascii="宋体" w:hAnsi="宋体" w:cs="宋体"/>
                <w:kern w:val="0"/>
                <w:sz w:val="24"/>
              </w:rPr>
            </w:pPr>
          </w:p>
        </w:tc>
        <w:tc>
          <w:tcPr>
            <w:tcW w:w="717" w:type="dxa"/>
            <w:vAlign w:val="center"/>
          </w:tcPr>
          <w:p w:rsidR="00BE6509" w:rsidRDefault="00BE6509" w:rsidP="00AA79D1">
            <w:pPr>
              <w:spacing w:line="480" w:lineRule="exact"/>
              <w:jc w:val="center"/>
              <w:textAlignment w:val="center"/>
              <w:rPr>
                <w:rFonts w:ascii="宋体" w:hAnsi="宋体" w:cs="宋体" w:hint="eastAsia"/>
                <w:color w:val="000000"/>
                <w:kern w:val="0"/>
                <w:sz w:val="24"/>
                <w:szCs w:val="22"/>
              </w:rPr>
            </w:pPr>
            <w:r>
              <w:rPr>
                <w:rFonts w:ascii="宋体" w:hAnsi="宋体" w:cs="宋体" w:hint="eastAsia"/>
                <w:kern w:val="0"/>
                <w:sz w:val="24"/>
              </w:rPr>
              <w:t>2</w:t>
            </w:r>
          </w:p>
        </w:tc>
        <w:tc>
          <w:tcPr>
            <w:tcW w:w="2933" w:type="dxa"/>
            <w:vAlign w:val="center"/>
          </w:tcPr>
          <w:p w:rsidR="00BE6509" w:rsidRDefault="00BE6509" w:rsidP="00AA79D1">
            <w:pPr>
              <w:spacing w:line="480" w:lineRule="exact"/>
              <w:jc w:val="center"/>
              <w:textAlignment w:val="center"/>
              <w:rPr>
                <w:rFonts w:ascii="宋体" w:hAnsi="宋体" w:cs="宋体"/>
                <w:kern w:val="0"/>
                <w:sz w:val="24"/>
              </w:rPr>
            </w:pPr>
            <w:proofErr w:type="gramStart"/>
            <w:r>
              <w:rPr>
                <w:rFonts w:ascii="宋体" w:hAnsi="宋体" w:cs="宋体" w:hint="eastAsia"/>
                <w:kern w:val="0"/>
                <w:sz w:val="24"/>
              </w:rPr>
              <w:t>筝乐演奏</w:t>
            </w:r>
            <w:proofErr w:type="gramEnd"/>
          </w:p>
        </w:tc>
        <w:tc>
          <w:tcPr>
            <w:tcW w:w="4667" w:type="dxa"/>
            <w:vAlign w:val="center"/>
          </w:tcPr>
          <w:p w:rsidR="00BE6509" w:rsidRDefault="00BE6509" w:rsidP="00AA79D1">
            <w:pPr>
              <w:spacing w:line="480" w:lineRule="exact"/>
              <w:jc w:val="center"/>
              <w:textAlignment w:val="center"/>
              <w:rPr>
                <w:rFonts w:ascii="宋体" w:hAnsi="宋体" w:cs="宋体"/>
                <w:kern w:val="0"/>
                <w:sz w:val="24"/>
              </w:rPr>
            </w:pPr>
            <w:r>
              <w:rPr>
                <w:rFonts w:ascii="宋体" w:hAnsi="宋体" w:cs="宋体" w:hint="eastAsia"/>
                <w:kern w:val="0"/>
                <w:sz w:val="24"/>
              </w:rPr>
              <w:t>北京潮客筝韵文化艺术有限公司</w:t>
            </w:r>
          </w:p>
        </w:tc>
      </w:tr>
      <w:tr w:rsidR="00BE6509" w:rsidTr="00AA79D1">
        <w:trPr>
          <w:trHeight w:val="624"/>
        </w:trPr>
        <w:tc>
          <w:tcPr>
            <w:tcW w:w="1583" w:type="dxa"/>
            <w:vMerge w:val="restart"/>
            <w:vAlign w:val="center"/>
          </w:tcPr>
          <w:p w:rsidR="00BE6509" w:rsidRDefault="00BE6509" w:rsidP="00AA79D1">
            <w:pPr>
              <w:spacing w:line="480" w:lineRule="exact"/>
              <w:jc w:val="center"/>
              <w:textAlignment w:val="center"/>
              <w:rPr>
                <w:rFonts w:ascii="宋体" w:hAnsi="宋体" w:cs="宋体"/>
                <w:kern w:val="0"/>
                <w:sz w:val="24"/>
              </w:rPr>
            </w:pPr>
            <w:r>
              <w:rPr>
                <w:rFonts w:ascii="宋体" w:hAnsi="宋体" w:cs="宋体" w:hint="eastAsia"/>
                <w:kern w:val="0"/>
                <w:sz w:val="24"/>
              </w:rPr>
              <w:t>传统医药</w:t>
            </w:r>
          </w:p>
        </w:tc>
        <w:tc>
          <w:tcPr>
            <w:tcW w:w="717" w:type="dxa"/>
            <w:vAlign w:val="center"/>
          </w:tcPr>
          <w:p w:rsidR="00BE6509" w:rsidRDefault="00BE6509" w:rsidP="00AA79D1">
            <w:pPr>
              <w:spacing w:line="480" w:lineRule="exact"/>
              <w:jc w:val="center"/>
              <w:textAlignment w:val="center"/>
              <w:rPr>
                <w:rFonts w:ascii="宋体" w:hAnsi="宋体" w:cs="宋体" w:hint="eastAsia"/>
                <w:color w:val="000000"/>
                <w:kern w:val="0"/>
                <w:sz w:val="24"/>
                <w:szCs w:val="22"/>
              </w:rPr>
            </w:pPr>
            <w:r>
              <w:rPr>
                <w:rFonts w:ascii="宋体" w:hAnsi="宋体" w:cs="宋体" w:hint="eastAsia"/>
                <w:kern w:val="0"/>
                <w:sz w:val="24"/>
              </w:rPr>
              <w:t>1</w:t>
            </w:r>
          </w:p>
        </w:tc>
        <w:tc>
          <w:tcPr>
            <w:tcW w:w="2933" w:type="dxa"/>
            <w:vAlign w:val="center"/>
          </w:tcPr>
          <w:p w:rsidR="00BE6509" w:rsidRDefault="00BE6509" w:rsidP="00AA79D1">
            <w:pPr>
              <w:spacing w:line="480" w:lineRule="exact"/>
              <w:jc w:val="center"/>
              <w:textAlignment w:val="center"/>
              <w:rPr>
                <w:rFonts w:ascii="宋体" w:hAnsi="宋体" w:cs="宋体"/>
                <w:kern w:val="0"/>
                <w:sz w:val="24"/>
              </w:rPr>
            </w:pPr>
            <w:r>
              <w:rPr>
                <w:rFonts w:ascii="宋体" w:hAnsi="宋体" w:cs="宋体" w:hint="eastAsia"/>
                <w:kern w:val="0"/>
                <w:sz w:val="24"/>
              </w:rPr>
              <w:t>蒋氏筋伤疗法</w:t>
            </w:r>
          </w:p>
        </w:tc>
        <w:tc>
          <w:tcPr>
            <w:tcW w:w="4667" w:type="dxa"/>
            <w:vAlign w:val="center"/>
          </w:tcPr>
          <w:p w:rsidR="00BE6509" w:rsidRDefault="00BE6509" w:rsidP="00AA79D1">
            <w:pPr>
              <w:spacing w:line="480" w:lineRule="exact"/>
              <w:jc w:val="center"/>
              <w:textAlignment w:val="center"/>
              <w:rPr>
                <w:rFonts w:ascii="宋体" w:hAnsi="宋体" w:cs="宋体"/>
                <w:kern w:val="0"/>
                <w:sz w:val="24"/>
              </w:rPr>
            </w:pPr>
            <w:r>
              <w:rPr>
                <w:rFonts w:ascii="宋体" w:hAnsi="宋体" w:cs="宋体" w:hint="eastAsia"/>
                <w:kern w:val="0"/>
                <w:sz w:val="24"/>
              </w:rPr>
              <w:t>北京德善堂医药科技发展中心</w:t>
            </w:r>
          </w:p>
        </w:tc>
      </w:tr>
      <w:tr w:rsidR="00BE6509" w:rsidTr="00AA79D1">
        <w:trPr>
          <w:trHeight w:val="624"/>
        </w:trPr>
        <w:tc>
          <w:tcPr>
            <w:tcW w:w="1583" w:type="dxa"/>
            <w:vMerge/>
            <w:vAlign w:val="center"/>
          </w:tcPr>
          <w:p w:rsidR="00BE6509" w:rsidRDefault="00BE6509" w:rsidP="00AA79D1">
            <w:pPr>
              <w:spacing w:line="480" w:lineRule="exact"/>
              <w:jc w:val="center"/>
              <w:textAlignment w:val="center"/>
              <w:rPr>
                <w:rFonts w:ascii="宋体" w:hAnsi="宋体" w:cs="宋体"/>
                <w:kern w:val="0"/>
                <w:sz w:val="24"/>
              </w:rPr>
            </w:pPr>
          </w:p>
        </w:tc>
        <w:tc>
          <w:tcPr>
            <w:tcW w:w="717" w:type="dxa"/>
            <w:vAlign w:val="center"/>
          </w:tcPr>
          <w:p w:rsidR="00BE6509" w:rsidRDefault="00BE6509" w:rsidP="00AA79D1">
            <w:pPr>
              <w:spacing w:line="480" w:lineRule="exact"/>
              <w:jc w:val="center"/>
              <w:textAlignment w:val="center"/>
              <w:rPr>
                <w:rFonts w:ascii="宋体" w:hAnsi="宋体" w:cs="宋体" w:hint="eastAsia"/>
                <w:color w:val="000000"/>
                <w:kern w:val="0"/>
                <w:sz w:val="24"/>
                <w:szCs w:val="22"/>
              </w:rPr>
            </w:pPr>
            <w:r>
              <w:rPr>
                <w:rFonts w:ascii="宋体" w:hAnsi="宋体" w:cs="宋体" w:hint="eastAsia"/>
                <w:kern w:val="0"/>
                <w:sz w:val="24"/>
              </w:rPr>
              <w:t>2</w:t>
            </w:r>
          </w:p>
        </w:tc>
        <w:tc>
          <w:tcPr>
            <w:tcW w:w="2933" w:type="dxa"/>
            <w:vAlign w:val="center"/>
          </w:tcPr>
          <w:p w:rsidR="00BE6509" w:rsidRDefault="00BE6509" w:rsidP="00AA79D1">
            <w:pPr>
              <w:spacing w:line="480" w:lineRule="exact"/>
              <w:jc w:val="center"/>
              <w:textAlignment w:val="center"/>
              <w:rPr>
                <w:rFonts w:ascii="宋体" w:hAnsi="宋体" w:cs="宋体"/>
                <w:kern w:val="0"/>
                <w:sz w:val="24"/>
              </w:rPr>
            </w:pPr>
            <w:r>
              <w:rPr>
                <w:rFonts w:ascii="宋体" w:hAnsi="宋体" w:cs="宋体" w:hint="eastAsia"/>
                <w:kern w:val="0"/>
                <w:sz w:val="24"/>
              </w:rPr>
              <w:t>詹氏宁神疗法</w:t>
            </w:r>
          </w:p>
        </w:tc>
        <w:tc>
          <w:tcPr>
            <w:tcW w:w="4667" w:type="dxa"/>
            <w:vAlign w:val="center"/>
          </w:tcPr>
          <w:p w:rsidR="00BE6509" w:rsidRDefault="00BE6509" w:rsidP="00AA79D1">
            <w:pPr>
              <w:spacing w:line="480" w:lineRule="exact"/>
              <w:jc w:val="center"/>
              <w:textAlignment w:val="center"/>
              <w:rPr>
                <w:rFonts w:ascii="宋体" w:hAnsi="宋体" w:cs="宋体"/>
                <w:kern w:val="0"/>
                <w:sz w:val="24"/>
              </w:rPr>
            </w:pPr>
            <w:r>
              <w:rPr>
                <w:rFonts w:ascii="宋体" w:hAnsi="宋体" w:cs="宋体" w:hint="eastAsia"/>
                <w:kern w:val="0"/>
                <w:sz w:val="24"/>
              </w:rPr>
              <w:t>北京固生堂固城医院有限公司</w:t>
            </w:r>
          </w:p>
        </w:tc>
      </w:tr>
    </w:tbl>
    <w:p w:rsidR="001F0C16" w:rsidRPr="00BE6509" w:rsidRDefault="001F0C16">
      <w:pPr>
        <w:widowControl/>
        <w:spacing w:line="560" w:lineRule="exact"/>
        <w:ind w:firstLineChars="200" w:firstLine="640"/>
        <w:rPr>
          <w:rFonts w:hAnsi="华文仿宋" w:cs="宋体"/>
          <w:kern w:val="0"/>
          <w:szCs w:val="32"/>
        </w:rPr>
      </w:pPr>
    </w:p>
    <w:sectPr w:rsidR="001F0C16" w:rsidRPr="00BE6509">
      <w:footerReference w:type="even" r:id="rId8"/>
      <w:footerReference w:type="default" r:id="rId9"/>
      <w:pgSz w:w="11906" w:h="16838"/>
      <w:pgMar w:top="2098" w:right="1474" w:bottom="1985" w:left="1588" w:header="851" w:footer="1588" w:gutter="0"/>
      <w:pgNumType w:fmt="numberInDash"/>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40F3" w:rsidRDefault="008640F3">
      <w:r>
        <w:separator/>
      </w:r>
    </w:p>
  </w:endnote>
  <w:endnote w:type="continuationSeparator" w:id="0">
    <w:p w:rsidR="008640F3" w:rsidRDefault="008640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楷体_GB2312">
    <w:altName w:val="楷体"/>
    <w:charset w:val="86"/>
    <w:family w:val="modern"/>
    <w:pitch w:val="default"/>
    <w:sig w:usb0="00000000" w:usb1="0000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ˎ̥">
    <w:altName w:val="Times New Roman"/>
    <w:charset w:val="00"/>
    <w:family w:val="roman"/>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0C16" w:rsidRDefault="008640F3">
    <w:pPr>
      <w:pStyle w:val="a7"/>
      <w:framePr w:wrap="around" w:vAnchor="text" w:hAnchor="margin" w:xAlign="outside" w:y="1"/>
      <w:rPr>
        <w:rStyle w:val="aa"/>
      </w:rPr>
    </w:pPr>
    <w:r>
      <w:rPr>
        <w:rStyle w:val="aa"/>
      </w:rPr>
      <w:fldChar w:fldCharType="begin"/>
    </w:r>
    <w:r>
      <w:rPr>
        <w:rStyle w:val="aa"/>
      </w:rPr>
      <w:instrText xml:space="preserve">PAGE  </w:instrText>
    </w:r>
    <w:r>
      <w:rPr>
        <w:rStyle w:val="aa"/>
      </w:rPr>
      <w:fldChar w:fldCharType="end"/>
    </w:r>
  </w:p>
  <w:p w:rsidR="001F0C16" w:rsidRDefault="001F0C16">
    <w:pPr>
      <w:pStyle w:val="a7"/>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0C16" w:rsidRDefault="008640F3">
    <w:pPr>
      <w:pStyle w:val="a7"/>
      <w:framePr w:wrap="around" w:vAnchor="text" w:hAnchor="page" w:x="9961" w:yAlign="inside"/>
      <w:rPr>
        <w:rStyle w:val="aa"/>
        <w:rFonts w:asciiTheme="minorEastAsia" w:eastAsiaTheme="minorEastAsia" w:hAnsiTheme="minorEastAsia"/>
        <w:sz w:val="28"/>
        <w:szCs w:val="28"/>
      </w:rPr>
    </w:pPr>
    <w:r>
      <w:rPr>
        <w:rStyle w:val="aa"/>
        <w:rFonts w:asciiTheme="minorEastAsia" w:eastAsiaTheme="minorEastAsia" w:hAnsiTheme="minorEastAsia"/>
        <w:sz w:val="28"/>
        <w:szCs w:val="28"/>
      </w:rPr>
      <w:fldChar w:fldCharType="begin"/>
    </w:r>
    <w:r>
      <w:rPr>
        <w:rStyle w:val="aa"/>
        <w:rFonts w:asciiTheme="minorEastAsia" w:eastAsiaTheme="minorEastAsia" w:hAnsiTheme="minorEastAsia"/>
        <w:sz w:val="28"/>
        <w:szCs w:val="28"/>
      </w:rPr>
      <w:instrText xml:space="preserve">PAGE  </w:instrText>
    </w:r>
    <w:r>
      <w:rPr>
        <w:rStyle w:val="aa"/>
        <w:rFonts w:asciiTheme="minorEastAsia" w:eastAsiaTheme="minorEastAsia" w:hAnsiTheme="minorEastAsia"/>
        <w:sz w:val="28"/>
        <w:szCs w:val="28"/>
      </w:rPr>
      <w:fldChar w:fldCharType="separate"/>
    </w:r>
    <w:r w:rsidR="00BE6509">
      <w:rPr>
        <w:rStyle w:val="aa"/>
        <w:rFonts w:asciiTheme="minorEastAsia" w:eastAsiaTheme="minorEastAsia" w:hAnsiTheme="minorEastAsia"/>
        <w:noProof/>
        <w:sz w:val="28"/>
        <w:szCs w:val="28"/>
      </w:rPr>
      <w:t>- 3 -</w:t>
    </w:r>
    <w:r>
      <w:rPr>
        <w:rStyle w:val="aa"/>
        <w:rFonts w:asciiTheme="minorEastAsia" w:eastAsiaTheme="minorEastAsia" w:hAnsiTheme="minorEastAsia"/>
        <w:sz w:val="28"/>
        <w:szCs w:val="28"/>
      </w:rPr>
      <w:fldChar w:fldCharType="end"/>
    </w:r>
  </w:p>
  <w:p w:rsidR="001F0C16" w:rsidRDefault="001F0C16">
    <w:pPr>
      <w:pStyle w:val="a7"/>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40F3" w:rsidRDefault="008640F3">
      <w:r>
        <w:separator/>
      </w:r>
    </w:p>
  </w:footnote>
  <w:footnote w:type="continuationSeparator" w:id="0">
    <w:p w:rsidR="008640F3" w:rsidRDefault="008640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4AB1"/>
    <w:rsid w:val="0000051D"/>
    <w:rsid w:val="00003EAE"/>
    <w:rsid w:val="00052147"/>
    <w:rsid w:val="000C6E2C"/>
    <w:rsid w:val="000F2BA3"/>
    <w:rsid w:val="0011018C"/>
    <w:rsid w:val="00110A26"/>
    <w:rsid w:val="001751E8"/>
    <w:rsid w:val="00195DC1"/>
    <w:rsid w:val="001F0C16"/>
    <w:rsid w:val="00280958"/>
    <w:rsid w:val="002A1952"/>
    <w:rsid w:val="002A71E8"/>
    <w:rsid w:val="002C042B"/>
    <w:rsid w:val="002C3B2B"/>
    <w:rsid w:val="003055E1"/>
    <w:rsid w:val="00312B35"/>
    <w:rsid w:val="00313696"/>
    <w:rsid w:val="00320789"/>
    <w:rsid w:val="003634DA"/>
    <w:rsid w:val="003717CD"/>
    <w:rsid w:val="003C1A6A"/>
    <w:rsid w:val="004051E0"/>
    <w:rsid w:val="00441EEF"/>
    <w:rsid w:val="00456E63"/>
    <w:rsid w:val="0049734C"/>
    <w:rsid w:val="004B4958"/>
    <w:rsid w:val="004D1502"/>
    <w:rsid w:val="004F158B"/>
    <w:rsid w:val="005357D8"/>
    <w:rsid w:val="00541DBD"/>
    <w:rsid w:val="0055148B"/>
    <w:rsid w:val="00551F3E"/>
    <w:rsid w:val="00574009"/>
    <w:rsid w:val="00576214"/>
    <w:rsid w:val="005C38A3"/>
    <w:rsid w:val="005D33A4"/>
    <w:rsid w:val="005E4AF5"/>
    <w:rsid w:val="0061439F"/>
    <w:rsid w:val="00620132"/>
    <w:rsid w:val="006214BA"/>
    <w:rsid w:val="006A56CE"/>
    <w:rsid w:val="006C624F"/>
    <w:rsid w:val="006D3907"/>
    <w:rsid w:val="006E3AE5"/>
    <w:rsid w:val="006F51DA"/>
    <w:rsid w:val="007374E7"/>
    <w:rsid w:val="00753763"/>
    <w:rsid w:val="00781B0C"/>
    <w:rsid w:val="007A3F25"/>
    <w:rsid w:val="007B002F"/>
    <w:rsid w:val="007E06D2"/>
    <w:rsid w:val="007E15CE"/>
    <w:rsid w:val="007F5352"/>
    <w:rsid w:val="0081108A"/>
    <w:rsid w:val="00851C49"/>
    <w:rsid w:val="008640F3"/>
    <w:rsid w:val="00864540"/>
    <w:rsid w:val="00877E86"/>
    <w:rsid w:val="00891F8B"/>
    <w:rsid w:val="008A6897"/>
    <w:rsid w:val="008B0BBB"/>
    <w:rsid w:val="008B6A02"/>
    <w:rsid w:val="00962CDA"/>
    <w:rsid w:val="00970746"/>
    <w:rsid w:val="009B2A61"/>
    <w:rsid w:val="009B7540"/>
    <w:rsid w:val="00A003BB"/>
    <w:rsid w:val="00A07C6D"/>
    <w:rsid w:val="00A14D04"/>
    <w:rsid w:val="00A16B49"/>
    <w:rsid w:val="00A34A11"/>
    <w:rsid w:val="00A47107"/>
    <w:rsid w:val="00A6744A"/>
    <w:rsid w:val="00A719D0"/>
    <w:rsid w:val="00A9058B"/>
    <w:rsid w:val="00AC4746"/>
    <w:rsid w:val="00AD1FA3"/>
    <w:rsid w:val="00AD3626"/>
    <w:rsid w:val="00AD38A2"/>
    <w:rsid w:val="00B5301C"/>
    <w:rsid w:val="00B84A6D"/>
    <w:rsid w:val="00BA35E4"/>
    <w:rsid w:val="00BD165B"/>
    <w:rsid w:val="00BE425F"/>
    <w:rsid w:val="00BE6509"/>
    <w:rsid w:val="00BF684B"/>
    <w:rsid w:val="00C0081F"/>
    <w:rsid w:val="00CA6FCC"/>
    <w:rsid w:val="00CC3B74"/>
    <w:rsid w:val="00D03E1D"/>
    <w:rsid w:val="00D514B0"/>
    <w:rsid w:val="00D51871"/>
    <w:rsid w:val="00D64B0D"/>
    <w:rsid w:val="00D65041"/>
    <w:rsid w:val="00D7177E"/>
    <w:rsid w:val="00DA4441"/>
    <w:rsid w:val="00DB7791"/>
    <w:rsid w:val="00E57D2C"/>
    <w:rsid w:val="00E64AB1"/>
    <w:rsid w:val="00E73A65"/>
    <w:rsid w:val="00ED6C66"/>
    <w:rsid w:val="00EE154A"/>
    <w:rsid w:val="00F312CB"/>
    <w:rsid w:val="00F47630"/>
    <w:rsid w:val="00F63842"/>
    <w:rsid w:val="00F63871"/>
    <w:rsid w:val="00F90088"/>
    <w:rsid w:val="00F96F13"/>
    <w:rsid w:val="00FA480D"/>
    <w:rsid w:val="00FB5BDB"/>
    <w:rsid w:val="10BB3667"/>
    <w:rsid w:val="12375F4B"/>
    <w:rsid w:val="33FA0B39"/>
    <w:rsid w:val="4B9506B1"/>
    <w:rsid w:val="744978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page number" w:qFormat="1"/>
    <w:lsdException w:name="Title" w:qFormat="1"/>
    <w:lsdException w:name="Default Paragraph Font"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仿宋_GB2312" w:eastAsia="仿宋_GB2312"/>
      <w:kern w:val="2"/>
      <w:sz w:val="32"/>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Plain Text"/>
    <w:basedOn w:val="a"/>
    <w:next w:val="a"/>
    <w:rPr>
      <w:rFonts w:ascii="宋体" w:hAnsi="Courier New"/>
      <w:szCs w:val="21"/>
    </w:rPr>
  </w:style>
  <w:style w:type="paragraph" w:styleId="a4">
    <w:name w:val="Normal Indent"/>
    <w:basedOn w:val="a"/>
    <w:pPr>
      <w:ind w:firstLine="420"/>
    </w:pPr>
    <w:rPr>
      <w:rFonts w:ascii="Times New Roman" w:eastAsia="宋体"/>
      <w:szCs w:val="20"/>
    </w:rPr>
  </w:style>
  <w:style w:type="paragraph" w:styleId="a5">
    <w:name w:val="Body Text"/>
    <w:basedOn w:val="a"/>
    <w:link w:val="Char"/>
    <w:pPr>
      <w:jc w:val="center"/>
    </w:pPr>
    <w:rPr>
      <w:rFonts w:ascii="宋体" w:eastAsia="宋体" w:hAnsi="宋体"/>
      <w:kern w:val="0"/>
      <w:sz w:val="44"/>
      <w:szCs w:val="44"/>
    </w:rPr>
  </w:style>
  <w:style w:type="paragraph" w:styleId="2">
    <w:name w:val="Body Text Indent 2"/>
    <w:basedOn w:val="a"/>
    <w:pPr>
      <w:spacing w:after="120" w:line="480" w:lineRule="auto"/>
      <w:ind w:leftChars="200" w:left="420"/>
    </w:pPr>
  </w:style>
  <w:style w:type="paragraph" w:styleId="a6">
    <w:name w:val="Balloon Text"/>
    <w:basedOn w:val="a"/>
    <w:link w:val="Char0"/>
    <w:rPr>
      <w:sz w:val="18"/>
      <w:szCs w:val="18"/>
    </w:rPr>
  </w:style>
  <w:style w:type="paragraph" w:styleId="a7">
    <w:name w:val="footer"/>
    <w:basedOn w:val="a"/>
    <w:link w:val="Char1"/>
    <w:qFormat/>
    <w:pPr>
      <w:tabs>
        <w:tab w:val="center" w:pos="4153"/>
        <w:tab w:val="right" w:pos="8306"/>
      </w:tabs>
      <w:snapToGrid w:val="0"/>
      <w:jc w:val="left"/>
    </w:pPr>
    <w:rPr>
      <w:sz w:val="18"/>
      <w:szCs w:val="18"/>
    </w:rPr>
  </w:style>
  <w:style w:type="paragraph" w:styleId="a8">
    <w:name w:val="header"/>
    <w:basedOn w:val="a"/>
    <w:link w:val="Char2"/>
    <w:pPr>
      <w:pBdr>
        <w:bottom w:val="single" w:sz="6" w:space="1" w:color="auto"/>
      </w:pBdr>
      <w:tabs>
        <w:tab w:val="center" w:pos="4153"/>
        <w:tab w:val="right" w:pos="8306"/>
      </w:tabs>
      <w:snapToGrid w:val="0"/>
      <w:jc w:val="center"/>
    </w:pPr>
    <w:rPr>
      <w:rFonts w:ascii="Times New Roman" w:eastAsia="宋体"/>
      <w:sz w:val="18"/>
      <w:szCs w:val="18"/>
    </w:rPr>
  </w:style>
  <w:style w:type="paragraph" w:styleId="20">
    <w:name w:val="Body Text 2"/>
    <w:basedOn w:val="a"/>
    <w:pPr>
      <w:spacing w:after="120" w:line="480" w:lineRule="auto"/>
    </w:pPr>
    <w:rPr>
      <w:rFonts w:ascii="Times New Roman" w:eastAsia="宋体"/>
      <w:sz w:val="21"/>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rPr>
  </w:style>
  <w:style w:type="paragraph" w:styleId="a9">
    <w:name w:val="Normal (Web)"/>
    <w:basedOn w:val="a"/>
    <w:qFormat/>
    <w:pPr>
      <w:widowControl/>
      <w:spacing w:before="100" w:beforeAutospacing="1" w:after="100" w:afterAutospacing="1"/>
      <w:jc w:val="left"/>
    </w:pPr>
    <w:rPr>
      <w:rFonts w:ascii="宋体" w:eastAsia="宋体" w:hAnsi="宋体" w:cs="宋体"/>
      <w:color w:val="000000"/>
      <w:kern w:val="0"/>
      <w:sz w:val="24"/>
    </w:rPr>
  </w:style>
  <w:style w:type="character" w:styleId="aa">
    <w:name w:val="page number"/>
    <w:basedOn w:val="a1"/>
    <w:qFormat/>
  </w:style>
  <w:style w:type="table" w:styleId="ab">
    <w:name w:val="Table Grid"/>
    <w:basedOn w:val="a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 Char"/>
    <w:basedOn w:val="a1"/>
    <w:link w:val="a5"/>
    <w:rPr>
      <w:rFonts w:ascii="宋体" w:eastAsia="宋体" w:hAnsi="宋体"/>
      <w:sz w:val="44"/>
      <w:szCs w:val="44"/>
      <w:lang w:bidi="ar-SA"/>
    </w:rPr>
  </w:style>
  <w:style w:type="paragraph" w:customStyle="1" w:styleId="Char10">
    <w:name w:val="Char1"/>
    <w:basedOn w:val="a"/>
  </w:style>
  <w:style w:type="paragraph" w:customStyle="1" w:styleId="Char1CharCharChar">
    <w:name w:val="Char1 Char Char Char"/>
    <w:basedOn w:val="a"/>
    <w:rPr>
      <w:rFonts w:ascii="Tahoma" w:eastAsia="宋体" w:hAnsi="Tahoma"/>
      <w:sz w:val="24"/>
      <w:szCs w:val="20"/>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qFormat/>
    <w:pPr>
      <w:widowControl/>
      <w:spacing w:after="160" w:line="240" w:lineRule="exact"/>
      <w:jc w:val="left"/>
    </w:pPr>
    <w:rPr>
      <w:rFonts w:ascii="Verdana" w:hAnsi="Verdana" w:cs="Verdana"/>
      <w:kern w:val="0"/>
      <w:sz w:val="24"/>
      <w:lang w:eastAsia="en-US"/>
    </w:rPr>
  </w:style>
  <w:style w:type="paragraph" w:customStyle="1" w:styleId="Char3">
    <w:name w:val="Char"/>
    <w:basedOn w:val="a"/>
    <w:pPr>
      <w:widowControl/>
      <w:spacing w:after="160" w:line="240" w:lineRule="exact"/>
      <w:jc w:val="left"/>
    </w:pPr>
    <w:rPr>
      <w:rFonts w:ascii="Times New Roman" w:eastAsia="宋体"/>
      <w:sz w:val="21"/>
      <w:szCs w:val="20"/>
    </w:rPr>
  </w:style>
  <w:style w:type="paragraph" w:customStyle="1" w:styleId="ac">
    <w:name w:val="普通文字"/>
    <w:basedOn w:val="a"/>
    <w:next w:val="a"/>
    <w:qFormat/>
    <w:pPr>
      <w:widowControl/>
    </w:pPr>
    <w:rPr>
      <w:rFonts w:ascii="宋体" w:eastAsia="宋体"/>
      <w:color w:val="000000"/>
      <w:sz w:val="21"/>
      <w:szCs w:val="20"/>
    </w:rPr>
  </w:style>
  <w:style w:type="character" w:customStyle="1" w:styleId="f14b1">
    <w:name w:val="f14b1"/>
    <w:basedOn w:val="a1"/>
    <w:rPr>
      <w:b/>
      <w:bCs/>
      <w:sz w:val="21"/>
      <w:szCs w:val="21"/>
    </w:rPr>
  </w:style>
  <w:style w:type="paragraph" w:customStyle="1" w:styleId="p0">
    <w:name w:val="p0"/>
    <w:basedOn w:val="a"/>
    <w:qFormat/>
    <w:pPr>
      <w:widowControl/>
    </w:pPr>
    <w:rPr>
      <w:rFonts w:ascii="Times New Roman" w:eastAsia="宋体"/>
      <w:kern w:val="0"/>
      <w:sz w:val="21"/>
      <w:szCs w:val="21"/>
    </w:rPr>
  </w:style>
  <w:style w:type="character" w:customStyle="1" w:styleId="Char1">
    <w:name w:val="页脚 Char"/>
    <w:basedOn w:val="a1"/>
    <w:link w:val="a7"/>
    <w:uiPriority w:val="99"/>
    <w:rPr>
      <w:rFonts w:ascii="仿宋_GB2312" w:eastAsia="仿宋_GB2312"/>
      <w:kern w:val="2"/>
      <w:sz w:val="18"/>
      <w:szCs w:val="18"/>
    </w:rPr>
  </w:style>
  <w:style w:type="character" w:customStyle="1" w:styleId="Char2">
    <w:name w:val="页眉 Char"/>
    <w:basedOn w:val="a1"/>
    <w:link w:val="a8"/>
    <w:rPr>
      <w:kern w:val="2"/>
      <w:sz w:val="18"/>
      <w:szCs w:val="18"/>
    </w:rPr>
  </w:style>
  <w:style w:type="paragraph" w:customStyle="1" w:styleId="1">
    <w:name w:val="列出段落1"/>
    <w:basedOn w:val="a"/>
    <w:qFormat/>
    <w:pPr>
      <w:ind w:firstLineChars="200" w:firstLine="420"/>
    </w:pPr>
    <w:rPr>
      <w:rFonts w:ascii="Calibri" w:eastAsia="宋体" w:hAnsi="Calibri"/>
      <w:sz w:val="21"/>
      <w:szCs w:val="22"/>
    </w:rPr>
  </w:style>
  <w:style w:type="paragraph" w:customStyle="1" w:styleId="ad">
    <w:name w:val="印发机关"/>
    <w:basedOn w:val="a"/>
    <w:link w:val="Char4"/>
    <w:pPr>
      <w:ind w:left="255" w:right="255"/>
    </w:pPr>
    <w:rPr>
      <w:rFonts w:ascii="Times New Roman"/>
      <w:sz w:val="28"/>
      <w:szCs w:val="20"/>
    </w:rPr>
  </w:style>
  <w:style w:type="character" w:customStyle="1" w:styleId="Char4">
    <w:name w:val="印发机关 Char"/>
    <w:link w:val="ad"/>
    <w:rPr>
      <w:rFonts w:eastAsia="仿宋_GB2312"/>
      <w:kern w:val="2"/>
      <w:sz w:val="28"/>
    </w:rPr>
  </w:style>
  <w:style w:type="paragraph" w:customStyle="1" w:styleId="10">
    <w:name w:val="正文1"/>
    <w:basedOn w:val="a"/>
    <w:qFormat/>
    <w:pPr>
      <w:adjustRightInd w:val="0"/>
      <w:textAlignment w:val="baseline"/>
    </w:pPr>
    <w:rPr>
      <w:rFonts w:ascii="楷体_GB2312" w:eastAsia="楷体_GB2312"/>
      <w:kern w:val="0"/>
      <w:szCs w:val="32"/>
    </w:rPr>
  </w:style>
  <w:style w:type="character" w:customStyle="1" w:styleId="Char0">
    <w:name w:val="批注框文本 Char"/>
    <w:basedOn w:val="a1"/>
    <w:link w:val="a6"/>
    <w:qFormat/>
    <w:rPr>
      <w:rFonts w:ascii="仿宋_GB2312" w:eastAsia="仿宋_GB2312"/>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page number" w:qFormat="1"/>
    <w:lsdException w:name="Title" w:qFormat="1"/>
    <w:lsdException w:name="Default Paragraph Font"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仿宋_GB2312" w:eastAsia="仿宋_GB2312"/>
      <w:kern w:val="2"/>
      <w:sz w:val="32"/>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Plain Text"/>
    <w:basedOn w:val="a"/>
    <w:next w:val="a"/>
    <w:rPr>
      <w:rFonts w:ascii="宋体" w:hAnsi="Courier New"/>
      <w:szCs w:val="21"/>
    </w:rPr>
  </w:style>
  <w:style w:type="paragraph" w:styleId="a4">
    <w:name w:val="Normal Indent"/>
    <w:basedOn w:val="a"/>
    <w:pPr>
      <w:ind w:firstLine="420"/>
    </w:pPr>
    <w:rPr>
      <w:rFonts w:ascii="Times New Roman" w:eastAsia="宋体"/>
      <w:szCs w:val="20"/>
    </w:rPr>
  </w:style>
  <w:style w:type="paragraph" w:styleId="a5">
    <w:name w:val="Body Text"/>
    <w:basedOn w:val="a"/>
    <w:link w:val="Char"/>
    <w:pPr>
      <w:jc w:val="center"/>
    </w:pPr>
    <w:rPr>
      <w:rFonts w:ascii="宋体" w:eastAsia="宋体" w:hAnsi="宋体"/>
      <w:kern w:val="0"/>
      <w:sz w:val="44"/>
      <w:szCs w:val="44"/>
    </w:rPr>
  </w:style>
  <w:style w:type="paragraph" w:styleId="2">
    <w:name w:val="Body Text Indent 2"/>
    <w:basedOn w:val="a"/>
    <w:pPr>
      <w:spacing w:after="120" w:line="480" w:lineRule="auto"/>
      <w:ind w:leftChars="200" w:left="420"/>
    </w:pPr>
  </w:style>
  <w:style w:type="paragraph" w:styleId="a6">
    <w:name w:val="Balloon Text"/>
    <w:basedOn w:val="a"/>
    <w:link w:val="Char0"/>
    <w:rPr>
      <w:sz w:val="18"/>
      <w:szCs w:val="18"/>
    </w:rPr>
  </w:style>
  <w:style w:type="paragraph" w:styleId="a7">
    <w:name w:val="footer"/>
    <w:basedOn w:val="a"/>
    <w:link w:val="Char1"/>
    <w:qFormat/>
    <w:pPr>
      <w:tabs>
        <w:tab w:val="center" w:pos="4153"/>
        <w:tab w:val="right" w:pos="8306"/>
      </w:tabs>
      <w:snapToGrid w:val="0"/>
      <w:jc w:val="left"/>
    </w:pPr>
    <w:rPr>
      <w:sz w:val="18"/>
      <w:szCs w:val="18"/>
    </w:rPr>
  </w:style>
  <w:style w:type="paragraph" w:styleId="a8">
    <w:name w:val="header"/>
    <w:basedOn w:val="a"/>
    <w:link w:val="Char2"/>
    <w:pPr>
      <w:pBdr>
        <w:bottom w:val="single" w:sz="6" w:space="1" w:color="auto"/>
      </w:pBdr>
      <w:tabs>
        <w:tab w:val="center" w:pos="4153"/>
        <w:tab w:val="right" w:pos="8306"/>
      </w:tabs>
      <w:snapToGrid w:val="0"/>
      <w:jc w:val="center"/>
    </w:pPr>
    <w:rPr>
      <w:rFonts w:ascii="Times New Roman" w:eastAsia="宋体"/>
      <w:sz w:val="18"/>
      <w:szCs w:val="18"/>
    </w:rPr>
  </w:style>
  <w:style w:type="paragraph" w:styleId="20">
    <w:name w:val="Body Text 2"/>
    <w:basedOn w:val="a"/>
    <w:pPr>
      <w:spacing w:after="120" w:line="480" w:lineRule="auto"/>
    </w:pPr>
    <w:rPr>
      <w:rFonts w:ascii="Times New Roman" w:eastAsia="宋体"/>
      <w:sz w:val="21"/>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rPr>
  </w:style>
  <w:style w:type="paragraph" w:styleId="a9">
    <w:name w:val="Normal (Web)"/>
    <w:basedOn w:val="a"/>
    <w:qFormat/>
    <w:pPr>
      <w:widowControl/>
      <w:spacing w:before="100" w:beforeAutospacing="1" w:after="100" w:afterAutospacing="1"/>
      <w:jc w:val="left"/>
    </w:pPr>
    <w:rPr>
      <w:rFonts w:ascii="宋体" w:eastAsia="宋体" w:hAnsi="宋体" w:cs="宋体"/>
      <w:color w:val="000000"/>
      <w:kern w:val="0"/>
      <w:sz w:val="24"/>
    </w:rPr>
  </w:style>
  <w:style w:type="character" w:styleId="aa">
    <w:name w:val="page number"/>
    <w:basedOn w:val="a1"/>
    <w:qFormat/>
  </w:style>
  <w:style w:type="table" w:styleId="ab">
    <w:name w:val="Table Grid"/>
    <w:basedOn w:val="a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 Char"/>
    <w:basedOn w:val="a1"/>
    <w:link w:val="a5"/>
    <w:rPr>
      <w:rFonts w:ascii="宋体" w:eastAsia="宋体" w:hAnsi="宋体"/>
      <w:sz w:val="44"/>
      <w:szCs w:val="44"/>
      <w:lang w:bidi="ar-SA"/>
    </w:rPr>
  </w:style>
  <w:style w:type="paragraph" w:customStyle="1" w:styleId="Char10">
    <w:name w:val="Char1"/>
    <w:basedOn w:val="a"/>
  </w:style>
  <w:style w:type="paragraph" w:customStyle="1" w:styleId="Char1CharCharChar">
    <w:name w:val="Char1 Char Char Char"/>
    <w:basedOn w:val="a"/>
    <w:rPr>
      <w:rFonts w:ascii="Tahoma" w:eastAsia="宋体" w:hAnsi="Tahoma"/>
      <w:sz w:val="24"/>
      <w:szCs w:val="20"/>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qFormat/>
    <w:pPr>
      <w:widowControl/>
      <w:spacing w:after="160" w:line="240" w:lineRule="exact"/>
      <w:jc w:val="left"/>
    </w:pPr>
    <w:rPr>
      <w:rFonts w:ascii="Verdana" w:hAnsi="Verdana" w:cs="Verdana"/>
      <w:kern w:val="0"/>
      <w:sz w:val="24"/>
      <w:lang w:eastAsia="en-US"/>
    </w:rPr>
  </w:style>
  <w:style w:type="paragraph" w:customStyle="1" w:styleId="Char3">
    <w:name w:val="Char"/>
    <w:basedOn w:val="a"/>
    <w:pPr>
      <w:widowControl/>
      <w:spacing w:after="160" w:line="240" w:lineRule="exact"/>
      <w:jc w:val="left"/>
    </w:pPr>
    <w:rPr>
      <w:rFonts w:ascii="Times New Roman" w:eastAsia="宋体"/>
      <w:sz w:val="21"/>
      <w:szCs w:val="20"/>
    </w:rPr>
  </w:style>
  <w:style w:type="paragraph" w:customStyle="1" w:styleId="ac">
    <w:name w:val="普通文字"/>
    <w:basedOn w:val="a"/>
    <w:next w:val="a"/>
    <w:qFormat/>
    <w:pPr>
      <w:widowControl/>
    </w:pPr>
    <w:rPr>
      <w:rFonts w:ascii="宋体" w:eastAsia="宋体"/>
      <w:color w:val="000000"/>
      <w:sz w:val="21"/>
      <w:szCs w:val="20"/>
    </w:rPr>
  </w:style>
  <w:style w:type="character" w:customStyle="1" w:styleId="f14b1">
    <w:name w:val="f14b1"/>
    <w:basedOn w:val="a1"/>
    <w:rPr>
      <w:b/>
      <w:bCs/>
      <w:sz w:val="21"/>
      <w:szCs w:val="21"/>
    </w:rPr>
  </w:style>
  <w:style w:type="paragraph" w:customStyle="1" w:styleId="p0">
    <w:name w:val="p0"/>
    <w:basedOn w:val="a"/>
    <w:qFormat/>
    <w:pPr>
      <w:widowControl/>
    </w:pPr>
    <w:rPr>
      <w:rFonts w:ascii="Times New Roman" w:eastAsia="宋体"/>
      <w:kern w:val="0"/>
      <w:sz w:val="21"/>
      <w:szCs w:val="21"/>
    </w:rPr>
  </w:style>
  <w:style w:type="character" w:customStyle="1" w:styleId="Char1">
    <w:name w:val="页脚 Char"/>
    <w:basedOn w:val="a1"/>
    <w:link w:val="a7"/>
    <w:uiPriority w:val="99"/>
    <w:rPr>
      <w:rFonts w:ascii="仿宋_GB2312" w:eastAsia="仿宋_GB2312"/>
      <w:kern w:val="2"/>
      <w:sz w:val="18"/>
      <w:szCs w:val="18"/>
    </w:rPr>
  </w:style>
  <w:style w:type="character" w:customStyle="1" w:styleId="Char2">
    <w:name w:val="页眉 Char"/>
    <w:basedOn w:val="a1"/>
    <w:link w:val="a8"/>
    <w:rPr>
      <w:kern w:val="2"/>
      <w:sz w:val="18"/>
      <w:szCs w:val="18"/>
    </w:rPr>
  </w:style>
  <w:style w:type="paragraph" w:customStyle="1" w:styleId="1">
    <w:name w:val="列出段落1"/>
    <w:basedOn w:val="a"/>
    <w:qFormat/>
    <w:pPr>
      <w:ind w:firstLineChars="200" w:firstLine="420"/>
    </w:pPr>
    <w:rPr>
      <w:rFonts w:ascii="Calibri" w:eastAsia="宋体" w:hAnsi="Calibri"/>
      <w:sz w:val="21"/>
      <w:szCs w:val="22"/>
    </w:rPr>
  </w:style>
  <w:style w:type="paragraph" w:customStyle="1" w:styleId="ad">
    <w:name w:val="印发机关"/>
    <w:basedOn w:val="a"/>
    <w:link w:val="Char4"/>
    <w:pPr>
      <w:ind w:left="255" w:right="255"/>
    </w:pPr>
    <w:rPr>
      <w:rFonts w:ascii="Times New Roman"/>
      <w:sz w:val="28"/>
      <w:szCs w:val="20"/>
    </w:rPr>
  </w:style>
  <w:style w:type="character" w:customStyle="1" w:styleId="Char4">
    <w:name w:val="印发机关 Char"/>
    <w:link w:val="ad"/>
    <w:rPr>
      <w:rFonts w:eastAsia="仿宋_GB2312"/>
      <w:kern w:val="2"/>
      <w:sz w:val="28"/>
    </w:rPr>
  </w:style>
  <w:style w:type="paragraph" w:customStyle="1" w:styleId="10">
    <w:name w:val="正文1"/>
    <w:basedOn w:val="a"/>
    <w:qFormat/>
    <w:pPr>
      <w:adjustRightInd w:val="0"/>
      <w:textAlignment w:val="baseline"/>
    </w:pPr>
    <w:rPr>
      <w:rFonts w:ascii="楷体_GB2312" w:eastAsia="楷体_GB2312"/>
      <w:kern w:val="0"/>
      <w:szCs w:val="32"/>
    </w:rPr>
  </w:style>
  <w:style w:type="character" w:customStyle="1" w:styleId="Char0">
    <w:name w:val="批注框文本 Char"/>
    <w:basedOn w:val="a1"/>
    <w:link w:val="a6"/>
    <w:qFormat/>
    <w:rPr>
      <w:rFonts w:ascii="仿宋_GB2312" w:eastAsia="仿宋_GB2312"/>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199</Words>
  <Characters>1135</Characters>
  <Application>Microsoft Office Word</Application>
  <DocSecurity>0</DocSecurity>
  <Lines>9</Lines>
  <Paragraphs>2</Paragraphs>
  <ScaleCrop>false</ScaleCrop>
  <Company>番茄花园</Company>
  <LinksUpToDate>false</LinksUpToDate>
  <CharactersWithSpaces>1332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北京市石景山区人民政府文件</dc:title>
  <dc:creator>番茄花园</dc:creator>
  <cp:lastModifiedBy>Lenovo</cp:lastModifiedBy>
  <cp:revision>6</cp:revision>
  <cp:lastPrinted>2019-04-10T05:59:00Z</cp:lastPrinted>
  <dcterms:created xsi:type="dcterms:W3CDTF">2019-04-10T03:37:00Z</dcterms:created>
  <dcterms:modified xsi:type="dcterms:W3CDTF">2024-05-24T06:48:00Z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