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09" w:rsidRDefault="006F6D09" w:rsidP="006F6D09">
      <w:pPr>
        <w:spacing w:line="56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附件2：</w:t>
      </w:r>
    </w:p>
    <w:p w:rsidR="006F6D09" w:rsidRDefault="006F6D09" w:rsidP="006F6D09">
      <w:pPr>
        <w:spacing w:line="560" w:lineRule="exact"/>
        <w:rPr>
          <w:rFonts w:ascii="黑体" w:eastAsia="黑体" w:hAnsi="黑体"/>
          <w:sz w:val="32"/>
        </w:rPr>
      </w:pPr>
    </w:p>
    <w:p w:rsidR="006F6D09" w:rsidRDefault="006F6D09" w:rsidP="006F6D09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6F6D09">
        <w:rPr>
          <w:rFonts w:ascii="方正小标宋简体" w:eastAsia="方正小标宋简体" w:hAnsi="黑体" w:hint="eastAsia"/>
          <w:sz w:val="44"/>
          <w:szCs w:val="44"/>
        </w:rPr>
        <w:t>《</w:t>
      </w:r>
      <w:r w:rsidR="00CF563A">
        <w:rPr>
          <w:rFonts w:ascii="方正小标宋简体" w:eastAsia="方正小标宋简体" w:hAnsi="黑体" w:hint="eastAsia"/>
          <w:sz w:val="44"/>
          <w:szCs w:val="44"/>
        </w:rPr>
        <w:t>西城</w:t>
      </w:r>
      <w:r w:rsidRPr="006F6D09">
        <w:rPr>
          <w:rFonts w:ascii="方正小标宋简体" w:eastAsia="方正小标宋简体" w:hAnsi="黑体" w:hint="eastAsia"/>
          <w:sz w:val="44"/>
          <w:szCs w:val="44"/>
        </w:rPr>
        <w:t>区街区户外广告设施设置规划》</w:t>
      </w:r>
    </w:p>
    <w:p w:rsidR="006F6D09" w:rsidRPr="006F6D09" w:rsidRDefault="006F6D09" w:rsidP="006F6D09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6F6D09">
        <w:rPr>
          <w:rFonts w:ascii="方正小标宋简体" w:eastAsia="方正小标宋简体" w:hAnsi="黑体" w:hint="eastAsia"/>
          <w:sz w:val="44"/>
          <w:szCs w:val="44"/>
        </w:rPr>
        <w:t>（征求意见稿）》的起草说明</w:t>
      </w:r>
    </w:p>
    <w:p w:rsidR="006F6D09" w:rsidRDefault="006F6D09" w:rsidP="006F6D09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</w:p>
    <w:p w:rsidR="00EB61DF" w:rsidRPr="00D128FF" w:rsidRDefault="00EB61DF" w:rsidP="006F6D09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 w:rsidRPr="00D128FF">
        <w:rPr>
          <w:rFonts w:ascii="黑体" w:eastAsia="黑体" w:hAnsi="黑体" w:hint="eastAsia"/>
          <w:sz w:val="32"/>
        </w:rPr>
        <w:t xml:space="preserve">一、编制背景 </w:t>
      </w:r>
    </w:p>
    <w:p w:rsidR="00F628D4" w:rsidRPr="00F628D4" w:rsidRDefault="00F628D4" w:rsidP="006F6D09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F628D4">
        <w:rPr>
          <w:rFonts w:ascii="仿宋_GB2312" w:eastAsia="仿宋_GB2312" w:hint="eastAsia"/>
          <w:sz w:val="32"/>
        </w:rPr>
        <w:t>《北京市户外广告设施、牌匾标识和标语宣传品设置管理条例》自2021年9月1日起正式施行，其进一步明确了“户外广告设施依规划管理”的工作原则，明文规定 “尚未制定街区户外广告设施设置规划的，不得设置户外广告设施”“尚未编制规划的建成区，应当在法规实施后三年内完成街区户外广告设施</w:t>
      </w:r>
      <w:r w:rsidR="00CF563A">
        <w:rPr>
          <w:rFonts w:ascii="仿宋_GB2312" w:eastAsia="仿宋_GB2312" w:hint="eastAsia"/>
          <w:sz w:val="32"/>
        </w:rPr>
        <w:t>设置规划编制工作”等管理要求。为做好条例的贯彻落实，进一步加强西城</w:t>
      </w:r>
      <w:r w:rsidRPr="00F628D4">
        <w:rPr>
          <w:rFonts w:ascii="仿宋_GB2312" w:eastAsia="仿宋_GB2312" w:hint="eastAsia"/>
          <w:sz w:val="32"/>
        </w:rPr>
        <w:t>区户外广告设施设置管理水平，提升城市公共空间品质，经区政府同意，于202</w:t>
      </w:r>
      <w:r w:rsidR="00CF563A">
        <w:rPr>
          <w:rFonts w:ascii="仿宋_GB2312" w:eastAsia="仿宋_GB2312" w:hint="eastAsia"/>
          <w:sz w:val="32"/>
        </w:rPr>
        <w:t>3</w:t>
      </w:r>
      <w:r w:rsidRPr="00F628D4">
        <w:rPr>
          <w:rFonts w:ascii="仿宋_GB2312" w:eastAsia="仿宋_GB2312" w:hint="eastAsia"/>
          <w:sz w:val="32"/>
        </w:rPr>
        <w:t>年启动</w:t>
      </w:r>
      <w:r w:rsidR="00CF563A">
        <w:rPr>
          <w:rFonts w:ascii="仿宋_GB2312" w:eastAsia="仿宋_GB2312" w:hint="eastAsia"/>
          <w:sz w:val="32"/>
        </w:rPr>
        <w:t>西城区街区户外广告设施设置规划编制项目，</w:t>
      </w:r>
      <w:r w:rsidRPr="00F628D4">
        <w:rPr>
          <w:rFonts w:ascii="仿宋_GB2312" w:eastAsia="仿宋_GB2312" w:hint="eastAsia"/>
          <w:sz w:val="32"/>
        </w:rPr>
        <w:t>以我区1</w:t>
      </w:r>
      <w:r w:rsidR="00CF563A">
        <w:rPr>
          <w:rFonts w:ascii="仿宋_GB2312" w:eastAsia="仿宋_GB2312" w:hint="eastAsia"/>
          <w:sz w:val="32"/>
        </w:rPr>
        <w:t>02</w:t>
      </w:r>
      <w:r w:rsidRPr="00F628D4">
        <w:rPr>
          <w:rFonts w:ascii="仿宋_GB2312" w:eastAsia="仿宋_GB2312" w:hint="eastAsia"/>
          <w:sz w:val="32"/>
        </w:rPr>
        <w:t>个</w:t>
      </w:r>
      <w:r w:rsidR="00CF563A">
        <w:rPr>
          <w:rFonts w:ascii="仿宋_GB2312" w:eastAsia="仿宋_GB2312" w:hint="eastAsia"/>
          <w:sz w:val="32"/>
        </w:rPr>
        <w:t>规划街区</w:t>
      </w:r>
      <w:r w:rsidRPr="00F628D4">
        <w:rPr>
          <w:rFonts w:ascii="仿宋_GB2312" w:eastAsia="仿宋_GB2312" w:hint="eastAsia"/>
          <w:sz w:val="32"/>
        </w:rPr>
        <w:t>为规划单元，分</w:t>
      </w:r>
      <w:r w:rsidR="00CF563A">
        <w:rPr>
          <w:rFonts w:ascii="仿宋_GB2312" w:eastAsia="仿宋_GB2312" w:hint="eastAsia"/>
          <w:sz w:val="32"/>
        </w:rPr>
        <w:t>禁设区、</w:t>
      </w:r>
      <w:r w:rsidR="00CF563A">
        <w:rPr>
          <w:rFonts w:ascii="仿宋_GB2312" w:eastAsia="仿宋_GB2312"/>
          <w:sz w:val="32"/>
        </w:rPr>
        <w:t>一般设置区、</w:t>
      </w:r>
      <w:r w:rsidR="00CF563A">
        <w:rPr>
          <w:rFonts w:ascii="仿宋_GB2312" w:eastAsia="仿宋_GB2312" w:hint="eastAsia"/>
          <w:sz w:val="32"/>
        </w:rPr>
        <w:t>重点地区三个批次</w:t>
      </w:r>
      <w:r w:rsidR="0090679B">
        <w:rPr>
          <w:rFonts w:ascii="仿宋_GB2312" w:eastAsia="仿宋_GB2312" w:hint="eastAsia"/>
          <w:sz w:val="32"/>
        </w:rPr>
        <w:t>完成文稿编制和发布</w:t>
      </w:r>
      <w:r w:rsidRPr="00F628D4">
        <w:rPr>
          <w:rFonts w:ascii="仿宋_GB2312" w:eastAsia="仿宋_GB2312" w:hint="eastAsia"/>
          <w:sz w:val="32"/>
        </w:rPr>
        <w:t>实施</w:t>
      </w:r>
      <w:r w:rsidR="0090679B">
        <w:rPr>
          <w:rFonts w:ascii="仿宋_GB2312" w:eastAsia="仿宋_GB2312" w:hint="eastAsia"/>
          <w:sz w:val="32"/>
        </w:rPr>
        <w:t>工作</w:t>
      </w:r>
      <w:r w:rsidRPr="00F628D4">
        <w:rPr>
          <w:rFonts w:ascii="仿宋_GB2312" w:eastAsia="仿宋_GB2312" w:hint="eastAsia"/>
          <w:sz w:val="32"/>
        </w:rPr>
        <w:t>。</w:t>
      </w:r>
    </w:p>
    <w:p w:rsidR="00EB61DF" w:rsidRPr="00D128FF" w:rsidRDefault="00EB61DF" w:rsidP="006F6D09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 w:rsidRPr="00D128FF">
        <w:rPr>
          <w:rFonts w:ascii="黑体" w:eastAsia="黑体" w:hAnsi="黑体" w:hint="eastAsia"/>
          <w:sz w:val="32"/>
        </w:rPr>
        <w:t>二、</w:t>
      </w:r>
      <w:r w:rsidR="00F628D4" w:rsidRPr="00D128FF">
        <w:rPr>
          <w:rFonts w:ascii="黑体" w:eastAsia="黑体" w:hAnsi="黑体" w:hint="eastAsia"/>
          <w:sz w:val="32"/>
        </w:rPr>
        <w:t>编制情况</w:t>
      </w:r>
    </w:p>
    <w:p w:rsidR="00F628D4" w:rsidRPr="00F628D4" w:rsidRDefault="00217602" w:rsidP="006F6D09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依据</w:t>
      </w:r>
      <w:r w:rsidR="00F628D4" w:rsidRPr="00F628D4">
        <w:rPr>
          <w:rFonts w:ascii="仿宋_GB2312" w:eastAsia="仿宋_GB2312" w:hint="eastAsia"/>
          <w:sz w:val="32"/>
        </w:rPr>
        <w:t>北京市户外广告设施设置专项规划，以</w:t>
      </w:r>
      <w:r w:rsidR="006737D6">
        <w:rPr>
          <w:rFonts w:ascii="仿宋_GB2312" w:eastAsia="仿宋_GB2312" w:hint="eastAsia"/>
          <w:sz w:val="32"/>
        </w:rPr>
        <w:t>及城市设计、色彩、城市</w:t>
      </w:r>
      <w:r>
        <w:rPr>
          <w:rFonts w:ascii="仿宋_GB2312" w:eastAsia="仿宋_GB2312" w:hint="eastAsia"/>
          <w:sz w:val="32"/>
        </w:rPr>
        <w:t>更新等城市导则和户外广告相关规范标准，由西城区</w:t>
      </w:r>
      <w:r>
        <w:rPr>
          <w:rFonts w:ascii="仿宋_GB2312" w:eastAsia="仿宋_GB2312"/>
          <w:sz w:val="32"/>
        </w:rPr>
        <w:t>城市管理委</w:t>
      </w:r>
      <w:r w:rsidR="0034582D">
        <w:rPr>
          <w:rFonts w:ascii="仿宋_GB2312" w:eastAsia="仿宋_GB2312" w:hint="eastAsia"/>
          <w:sz w:val="32"/>
        </w:rPr>
        <w:t>委托清华同衡设计院</w:t>
      </w:r>
      <w:r>
        <w:rPr>
          <w:rFonts w:ascii="仿宋_GB2312" w:eastAsia="仿宋_GB2312"/>
          <w:sz w:val="32"/>
        </w:rPr>
        <w:t>，</w:t>
      </w:r>
      <w:r w:rsidR="00F628D4" w:rsidRPr="00F628D4">
        <w:rPr>
          <w:rFonts w:ascii="仿宋_GB2312" w:eastAsia="仿宋_GB2312" w:hint="eastAsia"/>
          <w:sz w:val="32"/>
        </w:rPr>
        <w:t>完成</w:t>
      </w:r>
      <w:r w:rsidR="0034582D">
        <w:rPr>
          <w:rFonts w:ascii="仿宋_GB2312" w:eastAsia="仿宋_GB2312" w:hint="eastAsia"/>
          <w:sz w:val="32"/>
        </w:rPr>
        <w:t>了第二</w:t>
      </w:r>
      <w:r w:rsidR="006737D6">
        <w:rPr>
          <w:rFonts w:ascii="仿宋_GB2312" w:eastAsia="仿宋_GB2312" w:hint="eastAsia"/>
          <w:sz w:val="32"/>
        </w:rPr>
        <w:t>批次</w:t>
      </w:r>
      <w:r w:rsidR="006737D6">
        <w:rPr>
          <w:rFonts w:ascii="仿宋_GB2312" w:eastAsia="仿宋_GB2312"/>
          <w:sz w:val="32"/>
        </w:rPr>
        <w:t>户外广告设施</w:t>
      </w:r>
      <w:r w:rsidR="0034582D">
        <w:rPr>
          <w:rFonts w:ascii="仿宋_GB2312" w:eastAsia="仿宋_GB2312" w:hint="eastAsia"/>
          <w:sz w:val="32"/>
        </w:rPr>
        <w:t>允许设置区</w:t>
      </w:r>
      <w:r w:rsidR="00F628D4" w:rsidRPr="00F628D4">
        <w:rPr>
          <w:rFonts w:ascii="仿宋_GB2312" w:eastAsia="仿宋_GB2312" w:hint="eastAsia"/>
          <w:sz w:val="32"/>
        </w:rPr>
        <w:t>规划初稿</w:t>
      </w:r>
      <w:r w:rsidR="00F628D4">
        <w:rPr>
          <w:rFonts w:ascii="仿宋_GB2312" w:eastAsia="仿宋_GB2312" w:hint="eastAsia"/>
          <w:sz w:val="32"/>
        </w:rPr>
        <w:t>的</w:t>
      </w:r>
      <w:r w:rsidR="00F628D4" w:rsidRPr="00F628D4">
        <w:rPr>
          <w:rFonts w:ascii="仿宋_GB2312" w:eastAsia="仿宋_GB2312" w:hint="eastAsia"/>
          <w:sz w:val="32"/>
        </w:rPr>
        <w:t>编制</w:t>
      </w:r>
      <w:r w:rsidR="00F628D4">
        <w:rPr>
          <w:rFonts w:ascii="仿宋_GB2312" w:eastAsia="仿宋_GB2312" w:hint="eastAsia"/>
          <w:sz w:val="32"/>
        </w:rPr>
        <w:t>工作。</w:t>
      </w:r>
    </w:p>
    <w:p w:rsidR="00F628D4" w:rsidRPr="00D01B8A" w:rsidRDefault="00EB61DF" w:rsidP="006F6D09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 w:rsidRPr="00D01B8A">
        <w:rPr>
          <w:rFonts w:ascii="黑体" w:eastAsia="黑体" w:hAnsi="黑体" w:hint="eastAsia"/>
          <w:sz w:val="32"/>
        </w:rPr>
        <w:t>三、规划的主要内容</w:t>
      </w:r>
    </w:p>
    <w:p w:rsidR="000246C1" w:rsidRPr="00EB61DF" w:rsidRDefault="00EB61DF" w:rsidP="00595FE3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1D0F12">
        <w:rPr>
          <w:rFonts w:ascii="仿宋_GB2312" w:eastAsia="仿宋_GB2312" w:hint="eastAsia"/>
          <w:sz w:val="32"/>
        </w:rPr>
        <w:t>规划</w:t>
      </w:r>
      <w:r w:rsidR="00D91BC3" w:rsidRPr="001D0F12">
        <w:rPr>
          <w:rFonts w:ascii="仿宋_GB2312" w:eastAsia="仿宋_GB2312" w:hint="eastAsia"/>
          <w:sz w:val="32"/>
        </w:rPr>
        <w:t>文稿</w:t>
      </w:r>
      <w:r w:rsidRPr="001D0F12">
        <w:rPr>
          <w:rFonts w:ascii="仿宋_GB2312" w:eastAsia="仿宋_GB2312" w:hint="eastAsia"/>
          <w:sz w:val="32"/>
        </w:rPr>
        <w:t>分为</w:t>
      </w:r>
      <w:r w:rsidR="0034582D">
        <w:rPr>
          <w:rFonts w:ascii="仿宋_GB2312" w:eastAsia="仿宋_GB2312" w:hint="eastAsia"/>
          <w:sz w:val="32"/>
        </w:rPr>
        <w:t>指导思想、</w:t>
      </w:r>
      <w:r w:rsidR="0034582D">
        <w:rPr>
          <w:rFonts w:ascii="仿宋_GB2312" w:eastAsia="仿宋_GB2312"/>
          <w:sz w:val="32"/>
        </w:rPr>
        <w:t>规划范围、规划对象、规划依据、</w:t>
      </w:r>
      <w:r w:rsidR="0034582D">
        <w:rPr>
          <w:rFonts w:ascii="仿宋_GB2312" w:eastAsia="仿宋_GB2312"/>
          <w:sz w:val="32"/>
        </w:rPr>
        <w:lastRenderedPageBreak/>
        <w:t>规划期限、街区概况、规划原则、规划目标、总体控制要求和规划落实十项总则，</w:t>
      </w:r>
      <w:r w:rsidR="0034582D">
        <w:rPr>
          <w:rFonts w:ascii="仿宋_GB2312" w:eastAsia="仿宋_GB2312" w:hint="eastAsia"/>
          <w:sz w:val="32"/>
        </w:rPr>
        <w:t>以及22个允许</w:t>
      </w:r>
      <w:r w:rsidR="0034582D">
        <w:rPr>
          <w:rFonts w:ascii="仿宋_GB2312" w:eastAsia="仿宋_GB2312"/>
          <w:sz w:val="32"/>
        </w:rPr>
        <w:t>设置街区</w:t>
      </w:r>
      <w:r w:rsidR="0034582D">
        <w:rPr>
          <w:rFonts w:ascii="仿宋_GB2312" w:eastAsia="仿宋_GB2312" w:hint="eastAsia"/>
          <w:sz w:val="32"/>
        </w:rPr>
        <w:t>的广告</w:t>
      </w:r>
      <w:r w:rsidR="0034582D">
        <w:rPr>
          <w:rFonts w:ascii="仿宋_GB2312" w:eastAsia="仿宋_GB2312"/>
          <w:sz w:val="32"/>
        </w:rPr>
        <w:t>规划控制要求</w:t>
      </w:r>
      <w:r w:rsidR="0034582D">
        <w:rPr>
          <w:rFonts w:ascii="仿宋_GB2312" w:eastAsia="仿宋_GB2312" w:hint="eastAsia"/>
          <w:sz w:val="32"/>
        </w:rPr>
        <w:t>，</w:t>
      </w:r>
      <w:r w:rsidRPr="001D0F12">
        <w:rPr>
          <w:rFonts w:ascii="仿宋_GB2312" w:eastAsia="仿宋_GB2312" w:hint="eastAsia"/>
          <w:sz w:val="32"/>
        </w:rPr>
        <w:t>将区域系数和用地系数落实到地块层面，</w:t>
      </w:r>
      <w:r w:rsidR="005F6787" w:rsidRPr="001D0F12">
        <w:rPr>
          <w:rFonts w:ascii="仿宋_GB2312" w:eastAsia="仿宋_GB2312" w:hint="eastAsia"/>
          <w:sz w:val="32"/>
        </w:rPr>
        <w:t>明确</w:t>
      </w:r>
      <w:r w:rsidR="001D0F12" w:rsidRPr="001D0F12">
        <w:rPr>
          <w:rFonts w:ascii="仿宋_GB2312" w:eastAsia="仿宋_GB2312" w:hint="eastAsia"/>
          <w:sz w:val="32"/>
        </w:rPr>
        <w:t>商业</w:t>
      </w:r>
      <w:r w:rsidR="001D0F12" w:rsidRPr="001D0F12">
        <w:rPr>
          <w:rFonts w:ascii="仿宋_GB2312" w:eastAsia="仿宋_GB2312"/>
          <w:sz w:val="32"/>
        </w:rPr>
        <w:t>户外</w:t>
      </w:r>
      <w:r w:rsidRPr="001D0F12">
        <w:rPr>
          <w:rFonts w:ascii="仿宋_GB2312" w:eastAsia="仿宋_GB2312" w:hint="eastAsia"/>
          <w:sz w:val="32"/>
        </w:rPr>
        <w:t>广告</w:t>
      </w:r>
      <w:r w:rsidR="001D0F12" w:rsidRPr="001D0F12">
        <w:rPr>
          <w:rFonts w:ascii="仿宋_GB2312" w:eastAsia="仿宋_GB2312" w:hint="eastAsia"/>
          <w:sz w:val="32"/>
        </w:rPr>
        <w:t>设施</w:t>
      </w:r>
      <w:r w:rsidRPr="001D0F12">
        <w:rPr>
          <w:rFonts w:ascii="仿宋_GB2312" w:eastAsia="仿宋_GB2312" w:hint="eastAsia"/>
          <w:sz w:val="32"/>
        </w:rPr>
        <w:t>控制要求</w:t>
      </w:r>
      <w:r w:rsidR="0034582D">
        <w:rPr>
          <w:rFonts w:ascii="仿宋_GB2312" w:eastAsia="仿宋_GB2312" w:hint="eastAsia"/>
          <w:sz w:val="32"/>
        </w:rPr>
        <w:t>。</w:t>
      </w:r>
      <w:bookmarkStart w:id="0" w:name="_GoBack"/>
      <w:bookmarkEnd w:id="0"/>
    </w:p>
    <w:sectPr w:rsidR="000246C1" w:rsidRPr="00EB61DF" w:rsidSect="00EB61DF">
      <w:pgSz w:w="11906" w:h="16838"/>
      <w:pgMar w:top="1474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B48" w:rsidRDefault="00405B48" w:rsidP="00D128FF">
      <w:r>
        <w:separator/>
      </w:r>
    </w:p>
  </w:endnote>
  <w:endnote w:type="continuationSeparator" w:id="0">
    <w:p w:rsidR="00405B48" w:rsidRDefault="00405B48" w:rsidP="00D1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B48" w:rsidRDefault="00405B48" w:rsidP="00D128FF">
      <w:r>
        <w:separator/>
      </w:r>
    </w:p>
  </w:footnote>
  <w:footnote w:type="continuationSeparator" w:id="0">
    <w:p w:rsidR="00405B48" w:rsidRDefault="00405B48" w:rsidP="00D12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37"/>
    <w:rsid w:val="000246C1"/>
    <w:rsid w:val="00063FD8"/>
    <w:rsid w:val="000B1E37"/>
    <w:rsid w:val="00136256"/>
    <w:rsid w:val="001D0F12"/>
    <w:rsid w:val="00217602"/>
    <w:rsid w:val="00236984"/>
    <w:rsid w:val="0031338E"/>
    <w:rsid w:val="0034582D"/>
    <w:rsid w:val="00405B48"/>
    <w:rsid w:val="004D36D8"/>
    <w:rsid w:val="00595FE3"/>
    <w:rsid w:val="005F6787"/>
    <w:rsid w:val="006737D6"/>
    <w:rsid w:val="006F6D09"/>
    <w:rsid w:val="008C0B1A"/>
    <w:rsid w:val="0090679B"/>
    <w:rsid w:val="00AE27DF"/>
    <w:rsid w:val="00AE6015"/>
    <w:rsid w:val="00B93BA7"/>
    <w:rsid w:val="00CF563A"/>
    <w:rsid w:val="00D01B8A"/>
    <w:rsid w:val="00D128FF"/>
    <w:rsid w:val="00D91BC3"/>
    <w:rsid w:val="00EB61DF"/>
    <w:rsid w:val="00F5199E"/>
    <w:rsid w:val="00F6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892793-E868-4390-BBFF-73B91B61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8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LLD</cp:lastModifiedBy>
  <cp:revision>19</cp:revision>
  <dcterms:created xsi:type="dcterms:W3CDTF">2023-02-28T09:57:00Z</dcterms:created>
  <dcterms:modified xsi:type="dcterms:W3CDTF">2023-11-06T07:50:00Z</dcterms:modified>
</cp:coreProperties>
</file>