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昌平区关于推动公立医院高质量发展实施方案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起草说明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为贯彻落实《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国务院办公厅关于推动公立医院高质量发展的意见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》（国办发〔2021〕18号），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《北京市关于推动公立医院高质量发展的实施方案》（京政办发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加快实施昌平区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公立医院改革与高质量发展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区卫生健康委研究起草了《昌平区关于推动公立医院高质量发展实施方案》（报审稿）（以下简称《实施方案》），现将有关情况汇报如下：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一、起草背景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2021年以来，国务院办公厅出台了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国务院关于推动公立医院高质量发展的意见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随后北京市政府出台了《北京市关于推动公立医院高质量发展的实施方案》。全市坚持以人民健康为中心、以首都发展为引领，坚持政府主导、公益性主导，加强公立医院主体地位，以建立健全现代医院管理制度为目标，强化体系创新、技术创新、管理创新，加强医学科技创新能力建设，推动公立医院高质量发展，更好服务首都功能，更好服务人民健康。昌平区在现有公立医院基础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探索建立资源布局均衡、功能定位清晰、专业特色领先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医企融合发展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上下联动、区域协同、优质高效的公立医院高质量发展体系，打造公立医院改革与高质量发展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“昌平模式”。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1.深入开展政策研究。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充分研究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国务院办公厅关于推动公立医院高质量发展的意见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、《北京市关于推动公立医院高质量发展的实施方案》等文件。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2.积极开展交流研讨。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组织在区的委属、市属及区属公立医院专家开展交流研讨活动，就方案内涉及医院发展、管理运营、协同发展等方面进行深入研究，推动全区公立医院高质量发展。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3.紧密结合昌平特色。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在充分发挥在区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委属、市属医院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的高水平医学中心引领作用的基础上，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引导区属公立医院差异化高质量发展，实现公立医院联合、协同、互补发展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依托昌平区生物医药产业的优势资源，发挥高校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、科研院所的</w:t>
      </w:r>
      <w:r>
        <w:rPr>
          <w:rFonts w:hint="eastAsia" w:ascii="仿宋_GB2312" w:hAnsi="仿宋_GB2312" w:eastAsia="仿宋_GB2312" w:cs="仿宋_GB2312"/>
          <w:sz w:val="32"/>
          <w:szCs w:val="32"/>
        </w:rPr>
        <w:t>集聚效应，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推进医企融合，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充分发挥研究型医院的作用，加快医学创新成果落地。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《实施方案》共包括总体要求、重点任务、组织实施及保障措施三部分，围绕构建体系、提升能力和水平、完善运行机制、强化保障机制、加强党的领导，提出我区公立医院高质量发展方向。主要内容如下：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（一）构建优质高效的公立医院发展体系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推动优质医疗资源扩容和均衡布局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支持在区</w:t>
      </w:r>
      <w:r>
        <w:rPr>
          <w:rFonts w:hint="eastAsia" w:ascii="仿宋_GB2312" w:eastAsia="仿宋_GB2312"/>
          <w:sz w:val="32"/>
          <w:szCs w:val="32"/>
          <w:lang w:eastAsia="zh-CN"/>
        </w:rPr>
        <w:t>委属、市属</w:t>
      </w:r>
      <w:r>
        <w:rPr>
          <w:rFonts w:hint="eastAsia" w:ascii="仿宋_GB2312" w:eastAsia="仿宋_GB2312"/>
          <w:sz w:val="32"/>
          <w:szCs w:val="32"/>
        </w:rPr>
        <w:t>医院发展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做强</w:t>
      </w:r>
      <w:r>
        <w:rPr>
          <w:rFonts w:hint="eastAsia" w:ascii="仿宋_GB2312" w:eastAsia="仿宋_GB2312"/>
          <w:sz w:val="32"/>
          <w:szCs w:val="32"/>
          <w:lang w:eastAsia="zh-CN"/>
        </w:rPr>
        <w:t>区属</w:t>
      </w:r>
      <w:r>
        <w:rPr>
          <w:rFonts w:hint="eastAsia" w:ascii="仿宋_GB2312" w:eastAsia="仿宋_GB2312"/>
          <w:sz w:val="32"/>
          <w:szCs w:val="32"/>
        </w:rPr>
        <w:t>公立医院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完善分级诊疗体系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推进医防协同机制创新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加强中医药传承创新发展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部分内容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（二）全面提升公立医院高质量发展能力和水平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加强临床重点专科建设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加快医学技术创新和产业融合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加快医疗服务模式创新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保障医疗质量和安全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加强高质量人才队伍建设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加强卫生健康信息化建设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共6部分内容。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（三）完善公立医院高质量发展运行机制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优化公立医院人事编制管理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深化薪酬制度改革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提升医院运营管理水平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共3部分内容。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（四）强化公立医院高质量发展保障机制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完善公立医院投入机制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打造有温度的医院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深化医保支付方式改革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完善医疗保障政策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共4部分内容。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（五）坚持和加强党对公立医院高质量发展的全面领导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全面落实党委领导下的院长负责制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加强公立医院领导班子和干部人才队伍建设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加强基层党组织建设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部分内容。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60911"/>
    <w:rsid w:val="2A0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华文中宋" w:eastAsia="华文中宋"/>
      <w:b/>
      <w:bCs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2023-09-28T07:37:00Z</dcterms:created>
  <dc:creator>孙笑宇</dc:creator>
  <cp:lastModifiedBy>孙笑宇</cp:lastModifiedBy>
  <dcterms:modified xsi:type="dcterms:W3CDTF">2023-09-28T07:37:25Z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