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051"/>
        <w:gridCol w:w="610"/>
        <w:gridCol w:w="1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jc w:val="center"/>
        </w:trPr>
        <w:tc>
          <w:tcPr>
            <w:tcW w:w="9735" w:type="dxa"/>
            <w:gridSpan w:val="3"/>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ascii="微软雅黑" w:hAnsi="微软雅黑" w:eastAsia="微软雅黑" w:cs="微软雅黑"/>
                <w:i w:val="0"/>
                <w:caps w:val="0"/>
                <w:color w:val="333333"/>
                <w:spacing w:val="0"/>
                <w:sz w:val="32"/>
                <w:szCs w:val="32"/>
                <w:bdr w:val="none" w:color="auto" w:sz="0" w:space="0"/>
                <w:vertAlign w:val="baseline"/>
              </w:rPr>
              <w:t>　　</w:t>
            </w:r>
            <w:r>
              <w:rPr>
                <w:rStyle w:val="10"/>
                <w:rFonts w:hint="eastAsia" w:ascii="微软雅黑" w:hAnsi="微软雅黑" w:eastAsia="微软雅黑" w:cs="微软雅黑"/>
                <w:i w:val="0"/>
                <w:caps w:val="0"/>
                <w:color w:val="333333"/>
                <w:spacing w:val="0"/>
                <w:sz w:val="18"/>
                <w:szCs w:val="18"/>
                <w:bdr w:val="none" w:color="auto" w:sz="0" w:space="0"/>
                <w:vertAlign w:val="baseline"/>
              </w:rPr>
              <w:t>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735" w:type="dxa"/>
            <w:gridSpan w:val="3"/>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32"/>
                <w:szCs w:val="32"/>
                <w:bdr w:val="none" w:color="auto" w:sz="0" w:space="0"/>
                <w:vertAlign w:val="baseline"/>
              </w:rPr>
              <w:t>　　</w:t>
            </w:r>
            <w:r>
              <w:rPr>
                <w:rStyle w:val="10"/>
                <w:rFonts w:hint="eastAsia" w:ascii="微软雅黑" w:hAnsi="微软雅黑" w:eastAsia="微软雅黑" w:cs="微软雅黑"/>
                <w:i w:val="0"/>
                <w:caps w:val="0"/>
                <w:color w:val="333333"/>
                <w:spacing w:val="0"/>
                <w:sz w:val="18"/>
                <w:szCs w:val="18"/>
                <w:bdr w:val="none" w:color="auto" w:sz="0" w:space="0"/>
                <w:vertAlign w:val="baseline"/>
              </w:rPr>
              <w:t>（2016年度）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Style w:val="10"/>
                <w:rFonts w:hint="eastAsia" w:ascii="微软雅黑" w:hAnsi="微软雅黑" w:eastAsia="微软雅黑" w:cs="微软雅黑"/>
                <w:i w:val="0"/>
                <w:caps w:val="0"/>
                <w:color w:val="333333"/>
                <w:spacing w:val="0"/>
                <w:sz w:val="18"/>
                <w:szCs w:val="18"/>
                <w:bdr w:val="none" w:color="auto" w:sz="0" w:space="0"/>
                <w:vertAlign w:val="baseline"/>
              </w:rPr>
              <w:t>统 计 指 标</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Style w:val="10"/>
                <w:rFonts w:hint="eastAsia" w:ascii="微软雅黑" w:hAnsi="微软雅黑" w:eastAsia="微软雅黑" w:cs="微软雅黑"/>
                <w:i w:val="0"/>
                <w:caps w:val="0"/>
                <w:color w:val="333333"/>
                <w:spacing w:val="0"/>
                <w:sz w:val="18"/>
                <w:szCs w:val="18"/>
                <w:bdr w:val="none" w:color="auto" w:sz="0" w:space="0"/>
                <w:vertAlign w:val="baseline"/>
              </w:rPr>
              <w:t>单位</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Style w:val="10"/>
                <w:rFonts w:hint="eastAsia" w:ascii="微软雅黑" w:hAnsi="微软雅黑" w:eastAsia="微软雅黑" w:cs="微软雅黑"/>
                <w:i w:val="0"/>
                <w:caps w:val="0"/>
                <w:color w:val="333333"/>
                <w:spacing w:val="0"/>
                <w:sz w:val="18"/>
                <w:szCs w:val="18"/>
                <w:bdr w:val="none" w:color="auto" w:sz="0" w:space="0"/>
                <w:vertAlign w:val="baseline"/>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32"/>
                <w:szCs w:val="32"/>
                <w:bdr w:val="none" w:color="auto" w:sz="0" w:space="0"/>
                <w:vertAlign w:val="baseline"/>
              </w:rPr>
              <w:t>　　</w:t>
            </w:r>
            <w:r>
              <w:rPr>
                <w:rStyle w:val="10"/>
                <w:rFonts w:hint="eastAsia" w:ascii="微软雅黑" w:hAnsi="微软雅黑" w:eastAsia="微软雅黑" w:cs="微软雅黑"/>
                <w:i w:val="0"/>
                <w:caps w:val="0"/>
                <w:color w:val="333333"/>
                <w:spacing w:val="0"/>
                <w:sz w:val="18"/>
                <w:szCs w:val="18"/>
                <w:bdr w:val="none" w:color="auto" w:sz="0" w:space="0"/>
                <w:vertAlign w:val="baseline"/>
              </w:rPr>
              <w:t> 一、主动公开情况</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（一）主动公开政府信息数</w:t>
            </w:r>
          </w:p>
        </w:tc>
        <w:tc>
          <w:tcPr>
            <w:tcW w:w="55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条</w:t>
            </w:r>
          </w:p>
        </w:tc>
        <w:tc>
          <w:tcPr>
            <w:tcW w:w="78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（不同渠道和方式公开相同信息计1条）</w:t>
            </w:r>
          </w:p>
        </w:tc>
        <w:tc>
          <w:tcPr>
            <w:tcW w:w="55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1"/>
                <w:szCs w:val="21"/>
              </w:rPr>
            </w:pPr>
          </w:p>
        </w:tc>
        <w:tc>
          <w:tcPr>
            <w:tcW w:w="7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其中：主动公开规范性文件数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制发规范性文件总数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（二）重点领域公开政府信息数</w:t>
            </w:r>
          </w:p>
        </w:tc>
        <w:tc>
          <w:tcPr>
            <w:tcW w:w="55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条</w:t>
            </w:r>
          </w:p>
        </w:tc>
        <w:tc>
          <w:tcPr>
            <w:tcW w:w="78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（不同渠道和方式公开相同信息计1条）</w:t>
            </w:r>
          </w:p>
        </w:tc>
        <w:tc>
          <w:tcPr>
            <w:tcW w:w="55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1"/>
                <w:szCs w:val="21"/>
              </w:rPr>
            </w:pPr>
          </w:p>
        </w:tc>
        <w:tc>
          <w:tcPr>
            <w:tcW w:w="7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其中：主动公开财政预算决算、“三公经费”和行政经费信息数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主动公开保障性安居工程建设计划、项目开工和竣工情况，保障性住房的分配和退出等信息数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主动公开食品安全标准，食品生产经营许可、专项检查整治等信息数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主动公开环境核查审批、环境状况公报和重特大突发环境事件等信息数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主动公开招投标违法违规行为及处理情况、国有资金占控股或者主导地位依法应当招标的项目等信息数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主动公开生产安全事故的政府举措、处置进展、风险预警、防范措施等信息数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主动公开农用地转为建设用地批准、征收集体土地批准、征地公告、征地补偿安置公示、集体土地征收结案等信息数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主动公开政府指导价、政府定价和收费标准调整的项目、价格、依据、执行时间和范围等信息数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主动公开本市企业信用信息系统中的警示信息和良好信息等信息数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主动公开政府部门预算执行审计结果等信息数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主动公开行政机关对与人民群众利益密切相关的公共企事业单位进行监督管理的信息数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主动公开市人民政府决定主动公开的其他信息数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（三）通过不同渠道和方式公开政府信息的情况</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1.政府公报公开政府信息数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2.政府网站公开政府信息数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3.政务微博公开政府信息数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4.政务微信公开政府信息数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5.其他方式公开政府信息数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32"/>
                <w:szCs w:val="32"/>
                <w:bdr w:val="none" w:color="auto" w:sz="0" w:space="0"/>
                <w:vertAlign w:val="baseline"/>
              </w:rPr>
              <w:t>　　</w:t>
            </w:r>
            <w:r>
              <w:rPr>
                <w:rStyle w:val="10"/>
                <w:rFonts w:hint="eastAsia" w:ascii="微软雅黑" w:hAnsi="微软雅黑" w:eastAsia="微软雅黑" w:cs="微软雅黑"/>
                <w:i w:val="0"/>
                <w:caps w:val="0"/>
                <w:color w:val="333333"/>
                <w:spacing w:val="0"/>
                <w:sz w:val="18"/>
                <w:szCs w:val="18"/>
                <w:bdr w:val="none" w:color="auto" w:sz="0" w:space="0"/>
                <w:vertAlign w:val="baseline"/>
              </w:rPr>
              <w:t> 二、回应解读情况</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（一）回应公众关注热点或重大舆情数</w:t>
            </w:r>
          </w:p>
        </w:tc>
        <w:tc>
          <w:tcPr>
            <w:tcW w:w="55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次</w:t>
            </w:r>
          </w:p>
        </w:tc>
        <w:tc>
          <w:tcPr>
            <w:tcW w:w="78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（不同方式回应同一热点或舆情计1次）</w:t>
            </w:r>
          </w:p>
        </w:tc>
        <w:tc>
          <w:tcPr>
            <w:tcW w:w="55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1"/>
                <w:szCs w:val="21"/>
              </w:rPr>
            </w:pPr>
          </w:p>
        </w:tc>
        <w:tc>
          <w:tcPr>
            <w:tcW w:w="7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（二）通过不同渠道和方式回应解读的情况</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1.参加或举办新闻发布会总次数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其中：主要负责同志参加新闻发布会次数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2.政府网站在线访谈次数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其中：主要负责同志参加政府网站在线访谈次数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3.政策解读稿件发布数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篇</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4.微博微信回应事件数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5.其他方式回应事件数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32"/>
                <w:szCs w:val="32"/>
                <w:bdr w:val="none" w:color="auto" w:sz="0" w:space="0"/>
                <w:vertAlign w:val="baseline"/>
              </w:rPr>
              <w:t>　　</w:t>
            </w:r>
            <w:r>
              <w:rPr>
                <w:rStyle w:val="10"/>
                <w:rFonts w:hint="eastAsia" w:ascii="微软雅黑" w:hAnsi="微软雅黑" w:eastAsia="微软雅黑" w:cs="微软雅黑"/>
                <w:i w:val="0"/>
                <w:caps w:val="0"/>
                <w:color w:val="333333"/>
                <w:spacing w:val="0"/>
                <w:sz w:val="18"/>
                <w:szCs w:val="18"/>
                <w:bdr w:val="none" w:color="auto" w:sz="0" w:space="0"/>
                <w:vertAlign w:val="baseline"/>
              </w:rPr>
              <w:t> 三、依申请公开情况</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（一）收到申请数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1.当面申请数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2.传真申请数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3.网络申请数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4.信函申请数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（二）申请办结数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1.按时办结数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2.延期办结数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（三）申请答复数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1.属于已主动公开范围数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2.同意公开答复数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3.同意部分公开答复数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4.不同意公开答复数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其中：涉及国家秘密</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涉及商业秘密</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涉及个人隐私</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危及国家安全、公共安全、经济安全和社会稳定</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不是《条例》所指政府信息</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法律法规规定的其他情形</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5.不属于本行政机关公开数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6.申请信息不存在数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7.告知作出更改补充数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8.告知通过其他途径办理数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32"/>
                <w:szCs w:val="32"/>
                <w:bdr w:val="none" w:color="auto" w:sz="0" w:space="0"/>
                <w:vertAlign w:val="baseline"/>
              </w:rPr>
              <w:t>　　</w:t>
            </w:r>
            <w:r>
              <w:rPr>
                <w:rStyle w:val="10"/>
                <w:rFonts w:hint="eastAsia" w:ascii="微软雅黑" w:hAnsi="微软雅黑" w:eastAsia="微软雅黑" w:cs="微软雅黑"/>
                <w:i w:val="0"/>
                <w:caps w:val="0"/>
                <w:color w:val="333333"/>
                <w:spacing w:val="0"/>
                <w:sz w:val="18"/>
                <w:szCs w:val="18"/>
                <w:bdr w:val="none" w:color="auto" w:sz="0" w:space="0"/>
                <w:vertAlign w:val="baseline"/>
              </w:rPr>
              <w:t> 四、行政复议数量</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（一）维持具体行政行为数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（二）被依法纠错数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（三）其他情形数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32"/>
                <w:szCs w:val="32"/>
                <w:bdr w:val="none" w:color="auto" w:sz="0" w:space="0"/>
                <w:vertAlign w:val="baseline"/>
              </w:rPr>
              <w:t>　　</w:t>
            </w:r>
            <w:r>
              <w:rPr>
                <w:rStyle w:val="10"/>
                <w:rFonts w:hint="eastAsia" w:ascii="微软雅黑" w:hAnsi="微软雅黑" w:eastAsia="微软雅黑" w:cs="微软雅黑"/>
                <w:i w:val="0"/>
                <w:caps w:val="0"/>
                <w:color w:val="333333"/>
                <w:spacing w:val="0"/>
                <w:sz w:val="18"/>
                <w:szCs w:val="18"/>
                <w:bdr w:val="none" w:color="auto" w:sz="0" w:space="0"/>
                <w:vertAlign w:val="baseline"/>
              </w:rPr>
              <w:t> 五、行政诉讼数量</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（一）维持具体行政行为或者驳回原告诉讼请求数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（二）被依法纠错数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（三）其他情形数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32"/>
                <w:szCs w:val="32"/>
                <w:bdr w:val="none" w:color="auto" w:sz="0" w:space="0"/>
                <w:vertAlign w:val="baseline"/>
              </w:rPr>
              <w:t>　　</w:t>
            </w:r>
            <w:r>
              <w:rPr>
                <w:rStyle w:val="10"/>
                <w:rFonts w:hint="eastAsia" w:ascii="微软雅黑" w:hAnsi="微软雅黑" w:eastAsia="微软雅黑" w:cs="微软雅黑"/>
                <w:i w:val="0"/>
                <w:caps w:val="0"/>
                <w:color w:val="333333"/>
                <w:spacing w:val="0"/>
                <w:sz w:val="18"/>
                <w:szCs w:val="18"/>
                <w:bdr w:val="none" w:color="auto" w:sz="0" w:space="0"/>
                <w:vertAlign w:val="baseline"/>
              </w:rPr>
              <w:t> 六、举报投诉数量</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件</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32"/>
                <w:szCs w:val="32"/>
                <w:bdr w:val="none" w:color="auto" w:sz="0" w:space="0"/>
                <w:vertAlign w:val="baseline"/>
              </w:rPr>
              <w:t>　　</w:t>
            </w:r>
            <w:r>
              <w:rPr>
                <w:rStyle w:val="10"/>
                <w:rFonts w:hint="eastAsia" w:ascii="微软雅黑" w:hAnsi="微软雅黑" w:eastAsia="微软雅黑" w:cs="微软雅黑"/>
                <w:i w:val="0"/>
                <w:caps w:val="0"/>
                <w:color w:val="333333"/>
                <w:spacing w:val="0"/>
                <w:sz w:val="18"/>
                <w:szCs w:val="18"/>
                <w:bdr w:val="none" w:color="auto" w:sz="0" w:space="0"/>
                <w:vertAlign w:val="baseline"/>
              </w:rPr>
              <w:t> 七、依申请公开信息收取的费用</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元</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32"/>
                <w:szCs w:val="32"/>
                <w:bdr w:val="none" w:color="auto" w:sz="0" w:space="0"/>
                <w:vertAlign w:val="baseline"/>
              </w:rPr>
              <w:t>　　</w:t>
            </w:r>
            <w:r>
              <w:rPr>
                <w:rStyle w:val="10"/>
                <w:rFonts w:hint="eastAsia" w:ascii="微软雅黑" w:hAnsi="微软雅黑" w:eastAsia="微软雅黑" w:cs="微软雅黑"/>
                <w:i w:val="0"/>
                <w:caps w:val="0"/>
                <w:color w:val="333333"/>
                <w:spacing w:val="0"/>
                <w:sz w:val="18"/>
                <w:szCs w:val="18"/>
                <w:bdr w:val="none" w:color="auto" w:sz="0" w:space="0"/>
                <w:vertAlign w:val="baseline"/>
              </w:rPr>
              <w:t> 八、机构建设和保障经费情况</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（一）政府信息公开工作专门机构数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个</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（二）设置政府信息公开查阅点数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个</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（三）从事政府信息公开工作人员数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人</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1.专职人员数（不包括政府公报及政府网站工作人员数）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人</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2.兼职人员数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人</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（四）政府信息公开专项经费（不包括用于政府公报编辑管理及政府网站建设维护等方面的经费）</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元</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32"/>
                <w:szCs w:val="32"/>
                <w:bdr w:val="none" w:color="auto" w:sz="0" w:space="0"/>
                <w:vertAlign w:val="baseline"/>
              </w:rPr>
              <w:t>　　</w:t>
            </w:r>
            <w:r>
              <w:rPr>
                <w:rStyle w:val="10"/>
                <w:rFonts w:hint="eastAsia" w:ascii="微软雅黑" w:hAnsi="微软雅黑" w:eastAsia="微软雅黑" w:cs="微软雅黑"/>
                <w:i w:val="0"/>
                <w:caps w:val="0"/>
                <w:color w:val="333333"/>
                <w:spacing w:val="0"/>
                <w:sz w:val="18"/>
                <w:szCs w:val="18"/>
                <w:bdr w:val="none" w:color="auto" w:sz="0" w:space="0"/>
                <w:vertAlign w:val="baseline"/>
              </w:rPr>
              <w:t> 九、政府信息公开会议和培训情况</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（一）召开政府信息公开工作会议或专题会议数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（二）举办各类培训班数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9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（三）接受培训人员数</w:t>
            </w:r>
          </w:p>
        </w:tc>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bookmarkStart w:id="0" w:name="_GoBack"/>
            <w:bookmarkEnd w:id="0"/>
            <w:r>
              <w:rPr>
                <w:rFonts w:hint="eastAsia" w:ascii="微软雅黑" w:hAnsi="微软雅黑" w:eastAsia="微软雅黑" w:cs="微软雅黑"/>
                <w:i w:val="0"/>
                <w:caps w:val="0"/>
                <w:color w:val="333333"/>
                <w:spacing w:val="0"/>
                <w:sz w:val="18"/>
                <w:szCs w:val="18"/>
                <w:bdr w:val="none" w:color="auto" w:sz="0" w:space="0"/>
                <w:vertAlign w:val="baseline"/>
              </w:rPr>
              <w:t>人次</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sz w:val="32"/>
                <w:szCs w:val="32"/>
              </w:rPr>
            </w:pPr>
            <w:r>
              <w:rPr>
                <w:rFonts w:hint="eastAsia" w:ascii="微软雅黑" w:hAnsi="微软雅黑" w:eastAsia="微软雅黑" w:cs="微软雅黑"/>
                <w:i w:val="0"/>
                <w:caps w:val="0"/>
                <w:color w:val="333333"/>
                <w:spacing w:val="0"/>
                <w:sz w:val="18"/>
                <w:szCs w:val="18"/>
                <w:bdr w:val="none" w:color="auto" w:sz="0" w:space="0"/>
                <w:vertAlign w:val="baseline"/>
              </w:rPr>
              <w:t>　　1</w:t>
            </w:r>
          </w:p>
        </w:tc>
      </w:tr>
    </w:tbl>
    <w:p>
      <w:pPr>
        <w:spacing w:line="560" w:lineRule="exact"/>
        <w:ind w:right="640"/>
        <w:rPr>
          <w:rFonts w:ascii="仿宋_GB2312" w:eastAsia="仿宋_GB2312"/>
          <w:sz w:val="32"/>
          <w:szCs w:val="32"/>
        </w:rPr>
      </w:pPr>
    </w:p>
    <w:sectPr>
      <w:footerReference r:id="rId3" w:type="default"/>
      <w:pgSz w:w="11906" w:h="16838"/>
      <w:pgMar w:top="1440" w:right="1474" w:bottom="1361"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汉仪大宋简">
    <w:altName w:val="Arial"/>
    <w:panose1 w:val="000000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1 -</w:t>
    </w:r>
    <w:r>
      <w:rPr>
        <w:sz w:val="21"/>
        <w:szCs w:val="2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60B"/>
    <w:rsid w:val="00022A02"/>
    <w:rsid w:val="000F42BF"/>
    <w:rsid w:val="001307D3"/>
    <w:rsid w:val="001A713E"/>
    <w:rsid w:val="001B000F"/>
    <w:rsid w:val="001E068A"/>
    <w:rsid w:val="00214AFC"/>
    <w:rsid w:val="00242067"/>
    <w:rsid w:val="0027614E"/>
    <w:rsid w:val="003039BA"/>
    <w:rsid w:val="003564A0"/>
    <w:rsid w:val="003E6987"/>
    <w:rsid w:val="00424CC8"/>
    <w:rsid w:val="004633C0"/>
    <w:rsid w:val="00493B58"/>
    <w:rsid w:val="004D70DD"/>
    <w:rsid w:val="004F7175"/>
    <w:rsid w:val="00526E98"/>
    <w:rsid w:val="005C6C52"/>
    <w:rsid w:val="005D4021"/>
    <w:rsid w:val="005D7AF8"/>
    <w:rsid w:val="005E481F"/>
    <w:rsid w:val="005F1E6E"/>
    <w:rsid w:val="005F4B33"/>
    <w:rsid w:val="00616D82"/>
    <w:rsid w:val="00670BEE"/>
    <w:rsid w:val="00690D6F"/>
    <w:rsid w:val="006A38DD"/>
    <w:rsid w:val="00702240"/>
    <w:rsid w:val="00715076"/>
    <w:rsid w:val="00756925"/>
    <w:rsid w:val="00763C15"/>
    <w:rsid w:val="007C300C"/>
    <w:rsid w:val="00834A12"/>
    <w:rsid w:val="008C25BF"/>
    <w:rsid w:val="00A1779A"/>
    <w:rsid w:val="00A70B92"/>
    <w:rsid w:val="00AD7C21"/>
    <w:rsid w:val="00AD7C65"/>
    <w:rsid w:val="00AE2CDC"/>
    <w:rsid w:val="00AF4BCD"/>
    <w:rsid w:val="00AF70C7"/>
    <w:rsid w:val="00B16DE1"/>
    <w:rsid w:val="00C04D5B"/>
    <w:rsid w:val="00C96C99"/>
    <w:rsid w:val="00CD2371"/>
    <w:rsid w:val="00CE156C"/>
    <w:rsid w:val="00D36D2D"/>
    <w:rsid w:val="00D41FA8"/>
    <w:rsid w:val="00D5660B"/>
    <w:rsid w:val="00DA44B4"/>
    <w:rsid w:val="00E5528C"/>
    <w:rsid w:val="00EF01C3"/>
    <w:rsid w:val="00F70460"/>
    <w:rsid w:val="00FB6B9E"/>
    <w:rsid w:val="00FC7441"/>
    <w:rsid w:val="00FD31E8"/>
    <w:rsid w:val="0E2363DD"/>
    <w:rsid w:val="4EFA7A21"/>
    <w:rsid w:val="58D23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w:basedOn w:val="1"/>
    <w:qFormat/>
    <w:uiPriority w:val="0"/>
    <w:pPr>
      <w:suppressAutoHyphens/>
      <w:jc w:val="center"/>
    </w:pPr>
    <w:rPr>
      <w:rFonts w:ascii="方正小标宋简体" w:hAnsi="汉仪大宋简" w:eastAsia="方正小标宋简体"/>
      <w:color w:val="000000"/>
      <w:kern w:val="0"/>
      <w:sz w:val="44"/>
      <w:szCs w:val="20"/>
    </w:rPr>
  </w:style>
  <w:style w:type="paragraph" w:styleId="4">
    <w:name w:val="Date"/>
    <w:basedOn w:val="1"/>
    <w:next w:val="1"/>
    <w:link w:val="14"/>
    <w:qFormat/>
    <w:uiPriority w:val="0"/>
    <w:pPr>
      <w:ind w:left="100" w:leftChars="2500"/>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Char"/>
    <w:basedOn w:val="2"/>
    <w:qFormat/>
    <w:uiPriority w:val="0"/>
    <w:pPr>
      <w:adjustRightInd w:val="0"/>
      <w:spacing w:line="436" w:lineRule="exact"/>
      <w:ind w:left="357"/>
      <w:jc w:val="left"/>
      <w:outlineLvl w:val="3"/>
    </w:pPr>
    <w:rPr>
      <w:rFonts w:ascii="Tahoma" w:hAnsi="Tahoma"/>
      <w:b/>
      <w:spacing w:val="-24"/>
      <w:sz w:val="24"/>
      <w:szCs w:val="32"/>
    </w:rPr>
  </w:style>
  <w:style w:type="character" w:customStyle="1" w:styleId="12">
    <w:name w:val="页眉 Char"/>
    <w:link w:val="6"/>
    <w:qFormat/>
    <w:uiPriority w:val="0"/>
    <w:rPr>
      <w:kern w:val="2"/>
      <w:sz w:val="18"/>
      <w:szCs w:val="18"/>
    </w:rPr>
  </w:style>
  <w:style w:type="character" w:customStyle="1" w:styleId="13">
    <w:name w:val="页脚 Char"/>
    <w:link w:val="5"/>
    <w:qFormat/>
    <w:uiPriority w:val="99"/>
    <w:rPr>
      <w:kern w:val="2"/>
      <w:sz w:val="18"/>
      <w:szCs w:val="18"/>
    </w:rPr>
  </w:style>
  <w:style w:type="character" w:customStyle="1" w:styleId="14">
    <w:name w:val="日期 Char"/>
    <w:link w:val="4"/>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2200</Words>
  <Characters>2310</Characters>
  <Lines>210</Lines>
  <Paragraphs>265</Paragraphs>
  <TotalTime>74</TotalTime>
  <ScaleCrop>false</ScaleCrop>
  <LinksUpToDate>false</LinksUpToDate>
  <CharactersWithSpaces>4245</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2017-02-07T06:04:00Z</dcterms:created>
  <dc:creator>张羽</dc:creator>
  <cp:lastModifiedBy>admin</cp:lastModifiedBy>
  <dcterms:modified xsi:type="dcterms:W3CDTF">2021-01-18T08:15:45Z</dcterms:modified>
  <dc:title>北京市气象局2011年政府信息公开年度报告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