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北京市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流通经济研究中心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年“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优培计划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面试考生须知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根据疫情防控形势和组织部关于“优培计划”面试的要求，我中心2023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年“优培计划”面试工作采取网络远程的方式进行，面试时间为2022年12月27日下午1:00，</w:t>
      </w:r>
      <w:r>
        <w:rPr>
          <w:rFonts w:hint="eastAsia" w:asci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且于2022年12月26日下午2:00进行线上测试，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请参加我单位面试的考生提前做好准备。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一、远程面试准备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（一）设备及条件要求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请考生提前准备好远程面试所需的硬件设备、网络条件、场所等：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考生准备“双机位”相关设备和条件。自行准备硬件电子设备（主机位须为带有摄像头的电脑、辅机位平板或手机、联络用电话等）、软件平台(主机位安装“腾讯会议”软件、辅机位使用“腾讯会议”微信小程序)、配件（麦克风、摄像头、电源、支架等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准备一台能随时联络到考生本人的移动通讯设备（电话号码为报考时填写）。 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网络条件良好(建议有宽带和4G/5G)，能满足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要求。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需要独立、无干扰的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场所，灯光明亮、安静、不逆光。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远程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平台为腾讯会议，主机位是用电脑，摆放于考生正面，能够显现上半身和手；辅机位使用手机或者平板（使用腾讯会议小程序登录），摆放于侧后方45°，能够显现整体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全貌。考生要提前安装并熟练操作。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模拟测试与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当天，还需准备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报名表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、本人二代居民身份证、学生证、黑色签字笔和空白A4纸。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（二）模拟测试要求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、正式面试前，我单位将提前进行模拟测试。模拟测试覆盖全体参加面试考生，主要检查指导考生端网络、设备以及环境准备情况。请考生提前按我单位要求准备好设备及环境，并按照要求配合进行设备及环境测试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2、考生应保持手机畅通，以便接受相关面试通知。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、考生参加远程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面试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注意事项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1、认真阅读《北京市流通经济研究中心2023年“优培计划”面试公告》以及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北京市流通经济研究中心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发布的相关招考信息。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2、依法诚信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请考生悉知，以下情况均属违法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3、在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过程中有违规行为的考生，一经查实，即按照规定严肃处理，取消录取资格，记入《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考生考试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诚信档案》。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“优培计划”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考试的一部分，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内容密级为机密。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过程中禁止录音、录像和录屏，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结束后禁止将相关信息泄露或公布；考生应选择独立、无干扰房间独自参加网络远程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全程只允许考生一人在面试房间，禁止他人进出。若有违反，视同作弊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，当即取消考试资格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5、面试前按要求安装调试好设备。考生面试时正对主机位摄像头保持坐姿端正。双手和头部完全呈现在主机位画面中，头发不得遮挡面部、耳部, 不得佩戴帽子、耳饰、口罩、耳机、智能手表、手环及智能眼镜等。辅机位关闭麦克和扬声器，打开摄像头，画面要求完整呈现主机位屏幕和考生坐姿或身形。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6、考生提前测试设备和网络。需保证设备电量充足，网络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连接正常。关闭移动设备通话、录屏、外放音乐、闹钟等可能影响面试的应用程序。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7、如果在测试与面试约定时间，迟到15分钟，视为自动放弃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资格。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8、每名考生面试当天必须先在线侯考，并随机抽取面试顺序。每名考生考试面试时间为15分钟（考官念题、考生思考、答题时间包含在内），答题时间用完后会进行提示，必须立即结束答题。答题结束后明确说“答题完毕”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9、在面试过程中，如果遇到短暂的网络故障、卡顿等情形，面试官会根据实际情况延长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时间。遇到严重网络故障时，考生须立即联系我单位，考官根据实际情况会做出集体判断及处理方式。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10、如果面试过程中考生掉线超过1分钟，则再次连线后考官需重新选择试题（避开断开的题），如考生故意掉线一经发现视为自动放弃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机会。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2RkNWEzZGIyOWE1Y2FkZTBiZDNjOWVkYzNiNDAifQ=="/>
    <w:docVar w:name="KSO_WPS_MARK_KEY" w:val="e3324028-ac53-42dc-bfa9-a6d3929ea4f5"/>
  </w:docVars>
  <w:rsids>
    <w:rsidRoot w:val="6D10796D"/>
    <w:rsid w:val="02696A68"/>
    <w:rsid w:val="1FEE59F8"/>
    <w:rsid w:val="3900616F"/>
    <w:rsid w:val="6D10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体" w:hAnsi="Times New Roman" w:eastAsia="仿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1511</Words>
  <Characters>1546</Characters>
  <Lines>0</Lines>
  <Paragraphs>0</Paragraphs>
  <TotalTime>13</TotalTime>
  <ScaleCrop>false</ScaleCrop>
  <LinksUpToDate>false</LinksUpToDate>
  <CharactersWithSpaces>1548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2022-12-18T05:02:00Z</dcterms:created>
  <dc:creator>王丽丹</dc:creator>
  <cp:lastModifiedBy>王丽丹</cp:lastModifiedBy>
  <dcterms:modified xsi:type="dcterms:W3CDTF">2022-12-19T04:19:20Z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D09732D8955D45C2B49546D5A5DD1BD1</vt:lpwstr>
  </property>
</Properties>
</file>