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附件2.</w:t>
      </w:r>
    </w:p>
    <w:p/>
    <w:tbl>
      <w:tblPr>
        <w:tblStyle w:val="5"/>
        <w:tblW w:w="1494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50"/>
        <w:gridCol w:w="819"/>
        <w:gridCol w:w="841"/>
        <w:gridCol w:w="746"/>
        <w:gridCol w:w="761"/>
        <w:gridCol w:w="566"/>
        <w:gridCol w:w="557"/>
        <w:gridCol w:w="768"/>
        <w:gridCol w:w="906"/>
        <w:gridCol w:w="831"/>
        <w:gridCol w:w="758"/>
        <w:gridCol w:w="824"/>
        <w:gridCol w:w="700"/>
        <w:gridCol w:w="768"/>
        <w:gridCol w:w="804"/>
        <w:gridCol w:w="966"/>
        <w:gridCol w:w="784"/>
        <w:gridCol w:w="12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943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北京市平谷区人民检察院项目预算执行情况表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项目名称：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平谷区人民检察院信息化运维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预算批复</w:t>
            </w:r>
          </w:p>
        </w:tc>
        <w:tc>
          <w:tcPr>
            <w:tcW w:w="2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资金到位情况 </w:t>
            </w:r>
          </w:p>
        </w:tc>
        <w:tc>
          <w:tcPr>
            <w:tcW w:w="635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预算执行情况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本年支出进度(%)</w:t>
            </w:r>
          </w:p>
        </w:tc>
        <w:tc>
          <w:tcPr>
            <w:tcW w:w="20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执行差额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7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第四季度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本年支出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执行差额数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差额原因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第四季度 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5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5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9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41.95</w:t>
            </w:r>
          </w:p>
        </w:tc>
        <w:tc>
          <w:tcPr>
            <w:tcW w:w="7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41.95</w:t>
            </w:r>
          </w:p>
        </w:tc>
        <w:tc>
          <w:tcPr>
            <w:tcW w:w="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——</w:t>
            </w:r>
            <w:bookmarkEnd w:id="0"/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4943" w:type="dxa"/>
            <w:gridSpan w:val="19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注：1.此表按项目支出年度分项目进行填写；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2.执行差额数=预算执行-预算批复（16=7-1）；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3.本年支出小计:8=9+11+13；预算执行合计:7=8；项目本年支出进度:15=8/1*100%；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4.表中数据以单位实际帐面数据为准，保留小数点后两位数字。</w:t>
            </w:r>
          </w:p>
        </w:tc>
      </w:tr>
    </w:tbl>
    <w:p/>
    <w:sectPr>
      <w:pgSz w:w="16838" w:h="11906" w:orient="landscape"/>
      <w:pgMar w:top="1803" w:right="1134" w:bottom="1803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48F"/>
    <w:rsid w:val="003B6C69"/>
    <w:rsid w:val="00887CAC"/>
    <w:rsid w:val="00A6748F"/>
    <w:rsid w:val="00AF2663"/>
    <w:rsid w:val="00B45A5C"/>
    <w:rsid w:val="00C95B7D"/>
    <w:rsid w:val="00CD5EBA"/>
    <w:rsid w:val="0B7B08C6"/>
    <w:rsid w:val="132B7EFB"/>
    <w:rsid w:val="17464BCB"/>
    <w:rsid w:val="1AB844EB"/>
    <w:rsid w:val="22401BDD"/>
    <w:rsid w:val="239A3935"/>
    <w:rsid w:val="26AB5DA4"/>
    <w:rsid w:val="29B948CA"/>
    <w:rsid w:val="39853113"/>
    <w:rsid w:val="3C3929C3"/>
    <w:rsid w:val="40D13310"/>
    <w:rsid w:val="432140FC"/>
    <w:rsid w:val="48F56DFF"/>
    <w:rsid w:val="56195EED"/>
    <w:rsid w:val="59020C03"/>
    <w:rsid w:val="65A71DA0"/>
    <w:rsid w:val="6B3B0C19"/>
    <w:rsid w:val="6C125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76</Words>
  <Characters>437</Characters>
  <Lines>3</Lines>
  <Paragraphs>1</Paragraphs>
  <ScaleCrop>false</ScaleCrop>
  <LinksUpToDate>false</LinksUpToDate>
  <CharactersWithSpaces>512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2019-05-28T16:22:00Z</dcterms:created>
  <dc:creator>dreamsummit</dc:creator>
  <cp:lastModifiedBy>Lenovo</cp:lastModifiedBy>
  <dcterms:modified xsi:type="dcterms:W3CDTF">2025-09-01T07:27:17Z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