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Layout w:type="fixed"/>
        <w:tblCellMar>
          <w:top w:w="0" w:type="dxa"/>
          <w:left w:w="108" w:type="dxa"/>
          <w:bottom w:w="0" w:type="dxa"/>
          <w:right w:w="108" w:type="dxa"/>
        </w:tblCellMar>
      </w:tblPr>
      <w:tblGrid>
        <w:gridCol w:w="578"/>
        <w:gridCol w:w="684"/>
        <w:gridCol w:w="1371"/>
        <w:gridCol w:w="279"/>
        <w:gridCol w:w="1245"/>
        <w:gridCol w:w="587"/>
        <w:gridCol w:w="763"/>
        <w:gridCol w:w="885"/>
        <w:gridCol w:w="375"/>
        <w:gridCol w:w="210"/>
        <w:gridCol w:w="416"/>
        <w:gridCol w:w="289"/>
        <w:gridCol w:w="547"/>
        <w:gridCol w:w="699"/>
      </w:tblGrid>
      <w:tr w14:paraId="1F61A4BF">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63962DA7">
            <w:pPr>
              <w:adjustRightInd w:val="0"/>
              <w:jc w:val="center"/>
              <w:rPr>
                <w:rFonts w:ascii="Times New Roman" w:hAnsi="Times New Roman"/>
                <w:b/>
                <w:bCs/>
                <w:sz w:val="36"/>
                <w:szCs w:val="36"/>
              </w:rPr>
            </w:pPr>
            <w:r>
              <w:rPr>
                <w:rFonts w:ascii="Times New Roman" w:hAnsi="Times New Roman"/>
                <w:b/>
                <w:bCs/>
                <w:sz w:val="36"/>
                <w:szCs w:val="36"/>
              </w:rPr>
              <w:t>项目支出绩效自评表</w:t>
            </w:r>
          </w:p>
          <w:tbl>
            <w:tblPr>
              <w:tblStyle w:val="5"/>
              <w:tblW w:w="9041" w:type="dxa"/>
              <w:jc w:val="center"/>
              <w:tblLayout w:type="fixed"/>
              <w:tblCellMar>
                <w:top w:w="0" w:type="dxa"/>
                <w:left w:w="108" w:type="dxa"/>
                <w:bottom w:w="0" w:type="dxa"/>
                <w:right w:w="108" w:type="dxa"/>
              </w:tblCellMar>
            </w:tblPr>
            <w:tblGrid>
              <w:gridCol w:w="9041"/>
            </w:tblGrid>
            <w:tr w14:paraId="3E5872F4">
              <w:trPr>
                <w:trHeight w:val="194" w:hRule="atLeast"/>
                <w:jc w:val="center"/>
              </w:trPr>
              <w:tc>
                <w:tcPr>
                  <w:tcW w:w="9041" w:type="dxa"/>
                  <w:tcBorders>
                    <w:top w:val="nil"/>
                    <w:left w:val="nil"/>
                    <w:bottom w:val="nil"/>
                    <w:right w:val="nil"/>
                  </w:tcBorders>
                </w:tcPr>
                <w:p w14:paraId="136254B6">
                  <w:pPr>
                    <w:widowControl/>
                    <w:jc w:val="center"/>
                    <w:rPr>
                      <w:rFonts w:ascii="Times New Roman" w:hAnsi="Times New Roman"/>
                      <w:kern w:val="0"/>
                      <w:sz w:val="22"/>
                    </w:rPr>
                  </w:pPr>
                  <w:r>
                    <w:rPr>
                      <w:rFonts w:ascii="Times New Roman" w:hAnsi="Times New Roman"/>
                      <w:kern w:val="0"/>
                      <w:sz w:val="22"/>
                    </w:rPr>
                    <w:t>（2024年度）</w:t>
                  </w:r>
                </w:p>
              </w:tc>
            </w:tr>
          </w:tbl>
          <w:p w14:paraId="623ED441">
            <w:pPr>
              <w:widowControl/>
              <w:jc w:val="center"/>
              <w:rPr>
                <w:rFonts w:ascii="Times New Roman" w:hAnsi="Times New Roman"/>
                <w:kern w:val="0"/>
                <w:sz w:val="22"/>
              </w:rPr>
            </w:pPr>
          </w:p>
        </w:tc>
      </w:tr>
      <w:tr w14:paraId="5E1ABE15">
        <w:tblPrEx>
          <w:tblCellMar>
            <w:top w:w="0" w:type="dxa"/>
            <w:left w:w="108" w:type="dxa"/>
            <w:bottom w:w="0" w:type="dxa"/>
            <w:right w:w="108" w:type="dxa"/>
          </w:tblCellMar>
        </w:tblPrEx>
        <w:trPr>
          <w:trHeight w:val="492" w:hRule="exact"/>
          <w:jc w:val="center"/>
        </w:trPr>
        <w:tc>
          <w:tcPr>
            <w:tcW w:w="1262" w:type="dxa"/>
            <w:gridSpan w:val="2"/>
            <w:tcBorders>
              <w:top w:val="single" w:color="auto" w:sz="4" w:space="0"/>
              <w:left w:val="single" w:color="auto" w:sz="4" w:space="0"/>
              <w:bottom w:val="single" w:color="auto" w:sz="4" w:space="0"/>
              <w:right w:val="single" w:color="auto" w:sz="4" w:space="0"/>
            </w:tcBorders>
            <w:vAlign w:val="center"/>
          </w:tcPr>
          <w:p w14:paraId="7FF9F2C6">
            <w:pPr>
              <w:widowControl/>
              <w:spacing w:line="240" w:lineRule="exact"/>
              <w:rPr>
                <w:rFonts w:ascii="Times New Roman" w:hAnsi="Times New Roman"/>
                <w:kern w:val="0"/>
                <w:sz w:val="20"/>
                <w:szCs w:val="20"/>
              </w:rPr>
            </w:pPr>
            <w:r>
              <w:rPr>
                <w:rFonts w:ascii="Times New Roman" w:hAnsi="Times New Roman"/>
                <w:kern w:val="0"/>
                <w:sz w:val="20"/>
                <w:szCs w:val="20"/>
              </w:rPr>
              <w:t>项目名称</w:t>
            </w:r>
          </w:p>
        </w:tc>
        <w:tc>
          <w:tcPr>
            <w:tcW w:w="7666" w:type="dxa"/>
            <w:gridSpan w:val="12"/>
            <w:tcBorders>
              <w:top w:val="single" w:color="auto" w:sz="4" w:space="0"/>
              <w:left w:val="nil"/>
              <w:bottom w:val="single" w:color="auto" w:sz="4" w:space="0"/>
              <w:right w:val="single" w:color="auto" w:sz="4" w:space="0"/>
            </w:tcBorders>
            <w:vAlign w:val="center"/>
          </w:tcPr>
          <w:p w14:paraId="32E38965">
            <w:pPr>
              <w:widowControl/>
              <w:spacing w:line="240" w:lineRule="exact"/>
              <w:rPr>
                <w:rFonts w:ascii="Times New Roman" w:hAnsi="Times New Roman"/>
                <w:kern w:val="0"/>
                <w:sz w:val="18"/>
                <w:szCs w:val="18"/>
              </w:rPr>
            </w:pPr>
            <w:r>
              <w:rPr>
                <w:rFonts w:ascii="Times New Roman" w:hAnsi="Times New Roman"/>
                <w:kern w:val="0"/>
                <w:sz w:val="20"/>
                <w:szCs w:val="20"/>
              </w:rPr>
              <w:t>材料创新工程大型地源热泵系统高效换热（冷）关键核心技术工程应用研究工程应用研究</w:t>
            </w:r>
          </w:p>
        </w:tc>
      </w:tr>
      <w:tr w14:paraId="3250FA37">
        <w:tblPrEx>
          <w:tblCellMar>
            <w:top w:w="0" w:type="dxa"/>
            <w:left w:w="108" w:type="dxa"/>
            <w:bottom w:w="0" w:type="dxa"/>
            <w:right w:w="108" w:type="dxa"/>
          </w:tblCellMar>
        </w:tblPrEx>
        <w:trPr>
          <w:trHeight w:val="521" w:hRule="exact"/>
          <w:jc w:val="center"/>
        </w:trPr>
        <w:tc>
          <w:tcPr>
            <w:tcW w:w="1262" w:type="dxa"/>
            <w:gridSpan w:val="2"/>
            <w:tcBorders>
              <w:top w:val="single" w:color="auto" w:sz="4" w:space="0"/>
              <w:left w:val="single" w:color="auto" w:sz="4" w:space="0"/>
              <w:bottom w:val="single" w:color="auto" w:sz="4" w:space="0"/>
              <w:right w:val="single" w:color="auto" w:sz="4" w:space="0"/>
            </w:tcBorders>
            <w:vAlign w:val="center"/>
          </w:tcPr>
          <w:p w14:paraId="42FB1607">
            <w:pPr>
              <w:widowControl/>
              <w:spacing w:line="240" w:lineRule="exact"/>
              <w:rPr>
                <w:rFonts w:ascii="Times New Roman" w:hAnsi="Times New Roman"/>
                <w:kern w:val="0"/>
                <w:sz w:val="20"/>
                <w:szCs w:val="20"/>
              </w:rPr>
            </w:pPr>
            <w:r>
              <w:rPr>
                <w:rFonts w:ascii="Times New Roman" w:hAnsi="Times New Roman"/>
                <w:kern w:val="0"/>
                <w:sz w:val="20"/>
                <w:szCs w:val="20"/>
              </w:rPr>
              <w:t>主管部门</w:t>
            </w:r>
          </w:p>
        </w:tc>
        <w:tc>
          <w:tcPr>
            <w:tcW w:w="4245" w:type="dxa"/>
            <w:gridSpan w:val="5"/>
            <w:tcBorders>
              <w:top w:val="single" w:color="auto" w:sz="4" w:space="0"/>
              <w:left w:val="nil"/>
              <w:bottom w:val="single" w:color="auto" w:sz="4" w:space="0"/>
              <w:right w:val="single" w:color="auto" w:sz="4" w:space="0"/>
            </w:tcBorders>
            <w:vAlign w:val="center"/>
          </w:tcPr>
          <w:p w14:paraId="3588E1AF">
            <w:pPr>
              <w:widowControl/>
              <w:spacing w:line="240" w:lineRule="exact"/>
              <w:rPr>
                <w:rFonts w:ascii="Times New Roman" w:hAnsi="Times New Roman"/>
                <w:kern w:val="0"/>
                <w:sz w:val="20"/>
                <w:szCs w:val="20"/>
              </w:rPr>
            </w:pPr>
            <w:r>
              <w:rPr>
                <w:rFonts w:ascii="Times New Roman" w:hAnsi="Times New Roman"/>
                <w:kern w:val="0"/>
                <w:sz w:val="20"/>
                <w:szCs w:val="20"/>
              </w:rPr>
              <w:t>北京市科学技术研究院</w:t>
            </w:r>
          </w:p>
        </w:tc>
        <w:tc>
          <w:tcPr>
            <w:tcW w:w="1260" w:type="dxa"/>
            <w:gridSpan w:val="2"/>
            <w:tcBorders>
              <w:top w:val="nil"/>
              <w:left w:val="nil"/>
              <w:bottom w:val="single" w:color="auto" w:sz="4" w:space="0"/>
              <w:right w:val="single" w:color="auto" w:sz="4" w:space="0"/>
            </w:tcBorders>
            <w:vAlign w:val="center"/>
          </w:tcPr>
          <w:p w14:paraId="5F46D9ED">
            <w:pPr>
              <w:widowControl/>
              <w:spacing w:line="240" w:lineRule="exact"/>
              <w:rPr>
                <w:rFonts w:ascii="Times New Roman" w:hAnsi="Times New Roman"/>
                <w:kern w:val="0"/>
                <w:sz w:val="20"/>
                <w:szCs w:val="20"/>
              </w:rPr>
            </w:pPr>
            <w:r>
              <w:rPr>
                <w:rFonts w:ascii="Times New Roman" w:hAnsi="Times New Roman"/>
                <w:kern w:val="0"/>
                <w:sz w:val="20"/>
                <w:szCs w:val="20"/>
              </w:rPr>
              <w:t>实施单位</w:t>
            </w:r>
          </w:p>
        </w:tc>
        <w:tc>
          <w:tcPr>
            <w:tcW w:w="2161" w:type="dxa"/>
            <w:gridSpan w:val="5"/>
            <w:tcBorders>
              <w:top w:val="single" w:color="auto" w:sz="4" w:space="0"/>
              <w:left w:val="nil"/>
              <w:bottom w:val="single" w:color="auto" w:sz="4" w:space="0"/>
              <w:right w:val="single" w:color="auto" w:sz="4" w:space="0"/>
            </w:tcBorders>
            <w:vAlign w:val="center"/>
          </w:tcPr>
          <w:p w14:paraId="3C2353C1">
            <w:pPr>
              <w:widowControl/>
              <w:spacing w:line="240" w:lineRule="exact"/>
              <w:rPr>
                <w:rFonts w:ascii="Times New Roman" w:hAnsi="Times New Roman"/>
                <w:kern w:val="0"/>
                <w:sz w:val="20"/>
                <w:szCs w:val="20"/>
              </w:rPr>
            </w:pPr>
            <w:r>
              <w:rPr>
                <w:rFonts w:ascii="Times New Roman" w:hAnsi="Times New Roman"/>
                <w:kern w:val="0"/>
                <w:sz w:val="20"/>
                <w:szCs w:val="20"/>
              </w:rPr>
              <w:t>北京市科学技术研究院（本级）</w:t>
            </w:r>
          </w:p>
        </w:tc>
      </w:tr>
      <w:tr w14:paraId="2D56FB9E">
        <w:tblPrEx>
          <w:tblCellMar>
            <w:top w:w="0" w:type="dxa"/>
            <w:left w:w="108" w:type="dxa"/>
            <w:bottom w:w="0" w:type="dxa"/>
            <w:right w:w="108" w:type="dxa"/>
          </w:tblCellMar>
        </w:tblPrEx>
        <w:trPr>
          <w:trHeight w:val="476" w:hRule="exact"/>
          <w:jc w:val="center"/>
        </w:trPr>
        <w:tc>
          <w:tcPr>
            <w:tcW w:w="1262" w:type="dxa"/>
            <w:gridSpan w:val="2"/>
            <w:vMerge w:val="restart"/>
            <w:tcBorders>
              <w:top w:val="single" w:color="auto" w:sz="4" w:space="0"/>
              <w:left w:val="single" w:color="auto" w:sz="4" w:space="0"/>
              <w:bottom w:val="single" w:color="auto" w:sz="4" w:space="0"/>
              <w:right w:val="single" w:color="auto" w:sz="4" w:space="0"/>
            </w:tcBorders>
            <w:vAlign w:val="center"/>
          </w:tcPr>
          <w:p w14:paraId="679BE76B">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650" w:type="dxa"/>
            <w:gridSpan w:val="2"/>
            <w:tcBorders>
              <w:top w:val="single" w:color="auto" w:sz="4" w:space="0"/>
              <w:left w:val="nil"/>
              <w:bottom w:val="single" w:color="auto" w:sz="4" w:space="0"/>
              <w:right w:val="single" w:color="auto" w:sz="4" w:space="0"/>
            </w:tcBorders>
            <w:vAlign w:val="center"/>
          </w:tcPr>
          <w:p w14:paraId="6309F319">
            <w:pPr>
              <w:widowControl/>
              <w:spacing w:line="240" w:lineRule="exact"/>
              <w:jc w:val="left"/>
              <w:rPr>
                <w:rFonts w:ascii="Times New Roman" w:hAnsi="Times New Roman"/>
                <w:kern w:val="0"/>
                <w:sz w:val="20"/>
                <w:szCs w:val="20"/>
              </w:rPr>
            </w:pPr>
          </w:p>
        </w:tc>
        <w:tc>
          <w:tcPr>
            <w:tcW w:w="1245" w:type="dxa"/>
            <w:tcBorders>
              <w:top w:val="nil"/>
              <w:left w:val="nil"/>
              <w:bottom w:val="single" w:color="auto" w:sz="4" w:space="0"/>
              <w:right w:val="single" w:color="auto" w:sz="4" w:space="0"/>
            </w:tcBorders>
            <w:vAlign w:val="center"/>
          </w:tcPr>
          <w:p w14:paraId="0FBFF042">
            <w:pPr>
              <w:widowControl/>
              <w:spacing w:line="240" w:lineRule="exact"/>
              <w:jc w:val="left"/>
              <w:rPr>
                <w:rFonts w:ascii="Times New Roman" w:hAnsi="Times New Roman"/>
                <w:kern w:val="0"/>
                <w:sz w:val="20"/>
                <w:szCs w:val="20"/>
              </w:rPr>
            </w:pPr>
            <w:r>
              <w:rPr>
                <w:rFonts w:ascii="Times New Roman" w:hAnsi="Times New Roman"/>
                <w:kern w:val="0"/>
                <w:sz w:val="20"/>
                <w:szCs w:val="20"/>
              </w:rPr>
              <w:t>年初预算数</w:t>
            </w:r>
          </w:p>
        </w:tc>
        <w:tc>
          <w:tcPr>
            <w:tcW w:w="1350" w:type="dxa"/>
            <w:gridSpan w:val="2"/>
            <w:tcBorders>
              <w:top w:val="nil"/>
              <w:left w:val="nil"/>
              <w:bottom w:val="single" w:color="auto" w:sz="4" w:space="0"/>
              <w:right w:val="single" w:color="auto" w:sz="4" w:space="0"/>
            </w:tcBorders>
            <w:vAlign w:val="center"/>
          </w:tcPr>
          <w:p w14:paraId="5170D636">
            <w:pPr>
              <w:widowControl/>
              <w:spacing w:line="240" w:lineRule="exact"/>
              <w:jc w:val="left"/>
              <w:rPr>
                <w:rFonts w:ascii="Times New Roman" w:hAnsi="Times New Roman"/>
                <w:kern w:val="0"/>
                <w:sz w:val="20"/>
                <w:szCs w:val="20"/>
              </w:rPr>
            </w:pPr>
            <w:r>
              <w:rPr>
                <w:rFonts w:ascii="Times New Roman" w:hAnsi="Times New Roman"/>
                <w:kern w:val="0"/>
                <w:sz w:val="20"/>
                <w:szCs w:val="20"/>
              </w:rPr>
              <w:t>全年预算数</w:t>
            </w:r>
          </w:p>
        </w:tc>
        <w:tc>
          <w:tcPr>
            <w:tcW w:w="1260" w:type="dxa"/>
            <w:gridSpan w:val="2"/>
            <w:tcBorders>
              <w:top w:val="nil"/>
              <w:left w:val="nil"/>
              <w:bottom w:val="single" w:color="auto" w:sz="4" w:space="0"/>
              <w:right w:val="single" w:color="auto" w:sz="4" w:space="0"/>
            </w:tcBorders>
            <w:vAlign w:val="center"/>
          </w:tcPr>
          <w:p w14:paraId="70D6C555">
            <w:pPr>
              <w:widowControl/>
              <w:spacing w:line="240" w:lineRule="exact"/>
              <w:jc w:val="left"/>
              <w:rPr>
                <w:rFonts w:ascii="Times New Roman" w:hAnsi="Times New Roman"/>
                <w:kern w:val="0"/>
                <w:sz w:val="20"/>
                <w:szCs w:val="20"/>
              </w:rPr>
            </w:pPr>
            <w:r>
              <w:rPr>
                <w:rFonts w:ascii="Times New Roman" w:hAnsi="Times New Roman"/>
                <w:kern w:val="0"/>
                <w:sz w:val="20"/>
                <w:szCs w:val="20"/>
              </w:rPr>
              <w:t>全年执行数</w:t>
            </w:r>
          </w:p>
        </w:tc>
        <w:tc>
          <w:tcPr>
            <w:tcW w:w="626" w:type="dxa"/>
            <w:gridSpan w:val="2"/>
            <w:tcBorders>
              <w:top w:val="nil"/>
              <w:left w:val="nil"/>
              <w:bottom w:val="single" w:color="auto" w:sz="4" w:space="0"/>
              <w:right w:val="single" w:color="auto" w:sz="4" w:space="0"/>
            </w:tcBorders>
            <w:vAlign w:val="center"/>
          </w:tcPr>
          <w:p w14:paraId="7A5D4769">
            <w:pPr>
              <w:widowControl/>
              <w:spacing w:line="240" w:lineRule="exact"/>
              <w:jc w:val="left"/>
              <w:rPr>
                <w:rFonts w:ascii="Times New Roman" w:hAnsi="Times New Roman"/>
                <w:kern w:val="0"/>
                <w:sz w:val="20"/>
                <w:szCs w:val="20"/>
              </w:rPr>
            </w:pPr>
            <w:r>
              <w:rPr>
                <w:rFonts w:ascii="Times New Roman" w:hAnsi="Times New Roman"/>
                <w:kern w:val="0"/>
                <w:sz w:val="20"/>
                <w:szCs w:val="20"/>
              </w:rPr>
              <w:t>分值</w:t>
            </w:r>
          </w:p>
        </w:tc>
        <w:tc>
          <w:tcPr>
            <w:tcW w:w="836" w:type="dxa"/>
            <w:gridSpan w:val="2"/>
            <w:tcBorders>
              <w:top w:val="single" w:color="auto" w:sz="4" w:space="0"/>
              <w:left w:val="nil"/>
              <w:bottom w:val="single" w:color="auto" w:sz="4" w:space="0"/>
              <w:right w:val="single" w:color="auto" w:sz="4" w:space="0"/>
            </w:tcBorders>
            <w:vAlign w:val="center"/>
          </w:tcPr>
          <w:p w14:paraId="678978F5">
            <w:pPr>
              <w:widowControl/>
              <w:spacing w:line="240" w:lineRule="exact"/>
              <w:jc w:val="left"/>
              <w:rPr>
                <w:rFonts w:ascii="Times New Roman" w:hAnsi="Times New Roman"/>
                <w:kern w:val="0"/>
                <w:sz w:val="20"/>
                <w:szCs w:val="20"/>
              </w:rPr>
            </w:pPr>
            <w:r>
              <w:rPr>
                <w:rFonts w:ascii="Times New Roman" w:hAnsi="Times New Roman"/>
                <w:kern w:val="0"/>
                <w:sz w:val="20"/>
                <w:szCs w:val="20"/>
              </w:rPr>
              <w:t>执行率</w:t>
            </w:r>
          </w:p>
        </w:tc>
        <w:tc>
          <w:tcPr>
            <w:tcW w:w="699" w:type="dxa"/>
            <w:tcBorders>
              <w:top w:val="nil"/>
              <w:left w:val="nil"/>
              <w:bottom w:val="single" w:color="auto" w:sz="4" w:space="0"/>
              <w:right w:val="single" w:color="auto" w:sz="4" w:space="0"/>
            </w:tcBorders>
            <w:vAlign w:val="center"/>
          </w:tcPr>
          <w:p w14:paraId="1FF24BE9">
            <w:pPr>
              <w:widowControl/>
              <w:spacing w:line="240" w:lineRule="exact"/>
              <w:jc w:val="left"/>
              <w:rPr>
                <w:rFonts w:ascii="Times New Roman" w:hAnsi="Times New Roman"/>
                <w:kern w:val="0"/>
                <w:sz w:val="20"/>
                <w:szCs w:val="20"/>
              </w:rPr>
            </w:pPr>
            <w:r>
              <w:rPr>
                <w:rFonts w:ascii="Times New Roman" w:hAnsi="Times New Roman"/>
                <w:kern w:val="0"/>
                <w:sz w:val="20"/>
                <w:szCs w:val="20"/>
              </w:rPr>
              <w:t>得分</w:t>
            </w:r>
          </w:p>
        </w:tc>
      </w:tr>
      <w:tr w14:paraId="6E400D35">
        <w:tblPrEx>
          <w:tblCellMar>
            <w:top w:w="0" w:type="dxa"/>
            <w:left w:w="108" w:type="dxa"/>
            <w:bottom w:w="0" w:type="dxa"/>
            <w:right w:w="108" w:type="dxa"/>
          </w:tblCellMar>
        </w:tblPrEx>
        <w:trPr>
          <w:trHeight w:val="291"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14:paraId="7CFFAB4B">
            <w:pPr>
              <w:widowControl/>
              <w:spacing w:line="240" w:lineRule="exact"/>
              <w:jc w:val="center"/>
              <w:rPr>
                <w:rFonts w:ascii="Times New Roman" w:hAnsi="Times New Roman"/>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14:paraId="775B66B6">
            <w:pPr>
              <w:widowControl/>
              <w:spacing w:line="240" w:lineRule="exact"/>
              <w:jc w:val="left"/>
              <w:rPr>
                <w:rFonts w:ascii="Times New Roman" w:hAnsi="Times New Roman"/>
                <w:kern w:val="0"/>
                <w:sz w:val="20"/>
                <w:szCs w:val="20"/>
              </w:rPr>
            </w:pPr>
            <w:r>
              <w:rPr>
                <w:rFonts w:ascii="Times New Roman" w:hAnsi="Times New Roman"/>
                <w:kern w:val="0"/>
                <w:sz w:val="20"/>
                <w:szCs w:val="20"/>
              </w:rPr>
              <w:t>年度资金总额</w:t>
            </w:r>
          </w:p>
        </w:tc>
        <w:tc>
          <w:tcPr>
            <w:tcW w:w="1245" w:type="dxa"/>
            <w:tcBorders>
              <w:top w:val="nil"/>
              <w:left w:val="nil"/>
              <w:bottom w:val="single" w:color="auto" w:sz="4" w:space="0"/>
              <w:right w:val="single" w:color="auto" w:sz="4" w:space="0"/>
            </w:tcBorders>
            <w:vAlign w:val="center"/>
          </w:tcPr>
          <w:p w14:paraId="088047BC">
            <w:pPr>
              <w:widowControl/>
              <w:spacing w:line="240" w:lineRule="exact"/>
              <w:jc w:val="center"/>
              <w:rPr>
                <w:rFonts w:ascii="Times New Roman" w:hAnsi="Times New Roman"/>
                <w:kern w:val="0"/>
                <w:sz w:val="20"/>
                <w:szCs w:val="20"/>
              </w:rPr>
            </w:pPr>
            <w:r>
              <w:rPr>
                <w:rFonts w:ascii="Times New Roman" w:hAnsi="Times New Roman"/>
                <w:kern w:val="0"/>
                <w:sz w:val="20"/>
                <w:szCs w:val="20"/>
              </w:rPr>
              <w:t>247.43</w:t>
            </w:r>
          </w:p>
        </w:tc>
        <w:tc>
          <w:tcPr>
            <w:tcW w:w="1350" w:type="dxa"/>
            <w:gridSpan w:val="2"/>
            <w:tcBorders>
              <w:top w:val="nil"/>
              <w:left w:val="nil"/>
              <w:bottom w:val="single" w:color="auto" w:sz="4" w:space="0"/>
              <w:right w:val="single" w:color="auto" w:sz="4" w:space="0"/>
            </w:tcBorders>
            <w:vAlign w:val="center"/>
          </w:tcPr>
          <w:p w14:paraId="3C4CB543">
            <w:pPr>
              <w:widowControl/>
              <w:spacing w:line="240" w:lineRule="exact"/>
              <w:jc w:val="center"/>
              <w:rPr>
                <w:rFonts w:ascii="Times New Roman" w:hAnsi="Times New Roman"/>
                <w:kern w:val="0"/>
                <w:sz w:val="20"/>
                <w:szCs w:val="20"/>
              </w:rPr>
            </w:pPr>
            <w:r>
              <w:rPr>
                <w:rFonts w:ascii="Times New Roman" w:hAnsi="Times New Roman"/>
                <w:kern w:val="0"/>
                <w:sz w:val="20"/>
                <w:szCs w:val="20"/>
              </w:rPr>
              <w:t>247.43</w:t>
            </w:r>
          </w:p>
        </w:tc>
        <w:tc>
          <w:tcPr>
            <w:tcW w:w="1260" w:type="dxa"/>
            <w:gridSpan w:val="2"/>
            <w:tcBorders>
              <w:top w:val="nil"/>
              <w:left w:val="nil"/>
              <w:bottom w:val="single" w:color="auto" w:sz="4" w:space="0"/>
              <w:right w:val="single" w:color="auto" w:sz="4" w:space="0"/>
            </w:tcBorders>
            <w:vAlign w:val="center"/>
          </w:tcPr>
          <w:p w14:paraId="65D2AD7E">
            <w:pPr>
              <w:widowControl/>
              <w:spacing w:line="240" w:lineRule="exact"/>
              <w:jc w:val="center"/>
              <w:rPr>
                <w:rFonts w:ascii="Times New Roman" w:hAnsi="Times New Roman"/>
                <w:kern w:val="0"/>
                <w:sz w:val="20"/>
                <w:szCs w:val="20"/>
              </w:rPr>
            </w:pPr>
            <w:r>
              <w:rPr>
                <w:rFonts w:ascii="Times New Roman" w:hAnsi="Times New Roman"/>
                <w:kern w:val="0"/>
                <w:sz w:val="20"/>
                <w:szCs w:val="20"/>
              </w:rPr>
              <w:t>205.85</w:t>
            </w:r>
          </w:p>
        </w:tc>
        <w:tc>
          <w:tcPr>
            <w:tcW w:w="626" w:type="dxa"/>
            <w:gridSpan w:val="2"/>
            <w:tcBorders>
              <w:top w:val="nil"/>
              <w:left w:val="nil"/>
              <w:bottom w:val="single" w:color="auto" w:sz="4" w:space="0"/>
              <w:right w:val="single" w:color="auto" w:sz="4" w:space="0"/>
            </w:tcBorders>
            <w:vAlign w:val="center"/>
          </w:tcPr>
          <w:p w14:paraId="5E56B907">
            <w:pPr>
              <w:widowControl/>
              <w:spacing w:line="240" w:lineRule="exact"/>
              <w:jc w:val="center"/>
              <w:rPr>
                <w:rFonts w:ascii="Times New Roman" w:hAnsi="Times New Roman"/>
                <w:kern w:val="0"/>
                <w:sz w:val="20"/>
                <w:szCs w:val="20"/>
              </w:rPr>
            </w:pPr>
            <w:r>
              <w:rPr>
                <w:rFonts w:ascii="Times New Roman" w:hAnsi="Times New Roman"/>
                <w:kern w:val="0"/>
                <w:sz w:val="20"/>
                <w:szCs w:val="20"/>
              </w:rPr>
              <w:t>10</w:t>
            </w:r>
          </w:p>
        </w:tc>
        <w:tc>
          <w:tcPr>
            <w:tcW w:w="836" w:type="dxa"/>
            <w:gridSpan w:val="2"/>
            <w:tcBorders>
              <w:top w:val="single" w:color="auto" w:sz="4" w:space="0"/>
              <w:left w:val="nil"/>
              <w:bottom w:val="single" w:color="auto" w:sz="4" w:space="0"/>
              <w:right w:val="single" w:color="auto" w:sz="4" w:space="0"/>
            </w:tcBorders>
            <w:vAlign w:val="center"/>
          </w:tcPr>
          <w:p w14:paraId="40051DDB">
            <w:pPr>
              <w:widowControl/>
              <w:spacing w:line="240" w:lineRule="exact"/>
              <w:jc w:val="center"/>
              <w:rPr>
                <w:rFonts w:ascii="Times New Roman" w:hAnsi="Times New Roman"/>
                <w:kern w:val="0"/>
                <w:sz w:val="20"/>
                <w:szCs w:val="20"/>
              </w:rPr>
            </w:pPr>
            <w:r>
              <w:rPr>
                <w:rFonts w:ascii="Times New Roman" w:hAnsi="Times New Roman"/>
                <w:kern w:val="0"/>
                <w:sz w:val="20"/>
                <w:szCs w:val="20"/>
              </w:rPr>
              <w:t>83.20%</w:t>
            </w:r>
          </w:p>
        </w:tc>
        <w:tc>
          <w:tcPr>
            <w:tcW w:w="699" w:type="dxa"/>
            <w:tcBorders>
              <w:top w:val="nil"/>
              <w:left w:val="nil"/>
              <w:bottom w:val="single" w:color="auto" w:sz="4" w:space="0"/>
              <w:right w:val="single" w:color="auto" w:sz="4" w:space="0"/>
            </w:tcBorders>
            <w:vAlign w:val="center"/>
          </w:tcPr>
          <w:p w14:paraId="1F572C02">
            <w:pPr>
              <w:widowControl/>
              <w:spacing w:line="240" w:lineRule="exact"/>
              <w:jc w:val="center"/>
              <w:rPr>
                <w:rFonts w:ascii="Times New Roman" w:hAnsi="Times New Roman"/>
                <w:kern w:val="0"/>
                <w:sz w:val="20"/>
                <w:szCs w:val="20"/>
              </w:rPr>
            </w:pPr>
            <w:r>
              <w:rPr>
                <w:rFonts w:ascii="Times New Roman" w:hAnsi="Times New Roman"/>
                <w:kern w:val="0"/>
                <w:sz w:val="20"/>
                <w:szCs w:val="20"/>
              </w:rPr>
              <w:t>8.3</w:t>
            </w:r>
          </w:p>
        </w:tc>
      </w:tr>
      <w:tr w14:paraId="294D56E9">
        <w:trPr>
          <w:trHeight w:val="559"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14:paraId="2A47AB35">
            <w:pPr>
              <w:widowControl/>
              <w:spacing w:line="240" w:lineRule="exact"/>
              <w:jc w:val="center"/>
              <w:rPr>
                <w:rFonts w:ascii="Times New Roman" w:hAnsi="Times New Roman"/>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14:paraId="1A7FDAF6">
            <w:pPr>
              <w:widowControl/>
              <w:spacing w:line="240" w:lineRule="exact"/>
              <w:jc w:val="left"/>
              <w:rPr>
                <w:rFonts w:ascii="Times New Roman" w:hAnsi="Times New Roman"/>
                <w:kern w:val="0"/>
                <w:sz w:val="20"/>
                <w:szCs w:val="20"/>
              </w:rPr>
            </w:pPr>
            <w:r>
              <w:rPr>
                <w:rFonts w:ascii="Times New Roman" w:hAnsi="Times New Roman"/>
                <w:kern w:val="0"/>
                <w:sz w:val="20"/>
                <w:szCs w:val="20"/>
              </w:rPr>
              <w:t>其中：当年财政拨款</w:t>
            </w:r>
          </w:p>
        </w:tc>
        <w:tc>
          <w:tcPr>
            <w:tcW w:w="1245" w:type="dxa"/>
            <w:tcBorders>
              <w:top w:val="nil"/>
              <w:left w:val="nil"/>
              <w:bottom w:val="single" w:color="auto" w:sz="4" w:space="0"/>
              <w:right w:val="single" w:color="auto" w:sz="4" w:space="0"/>
            </w:tcBorders>
            <w:vAlign w:val="center"/>
          </w:tcPr>
          <w:p w14:paraId="35FFC684">
            <w:pPr>
              <w:widowControl/>
              <w:spacing w:line="240" w:lineRule="exact"/>
              <w:jc w:val="center"/>
              <w:rPr>
                <w:rFonts w:ascii="Times New Roman" w:hAnsi="Times New Roman"/>
                <w:kern w:val="0"/>
                <w:sz w:val="20"/>
                <w:szCs w:val="20"/>
              </w:rPr>
            </w:pPr>
            <w:r>
              <w:rPr>
                <w:rFonts w:ascii="Times New Roman" w:hAnsi="Times New Roman"/>
                <w:kern w:val="0"/>
                <w:sz w:val="20"/>
                <w:szCs w:val="20"/>
              </w:rPr>
              <w:t>247.43</w:t>
            </w:r>
          </w:p>
        </w:tc>
        <w:tc>
          <w:tcPr>
            <w:tcW w:w="1350" w:type="dxa"/>
            <w:gridSpan w:val="2"/>
            <w:tcBorders>
              <w:top w:val="nil"/>
              <w:left w:val="nil"/>
              <w:bottom w:val="single" w:color="auto" w:sz="4" w:space="0"/>
              <w:right w:val="single" w:color="auto" w:sz="4" w:space="0"/>
            </w:tcBorders>
            <w:vAlign w:val="center"/>
          </w:tcPr>
          <w:p w14:paraId="306F83CE">
            <w:pPr>
              <w:widowControl/>
              <w:spacing w:line="240" w:lineRule="exact"/>
              <w:jc w:val="center"/>
              <w:rPr>
                <w:rFonts w:ascii="Times New Roman" w:hAnsi="Times New Roman"/>
                <w:kern w:val="0"/>
                <w:sz w:val="20"/>
                <w:szCs w:val="20"/>
              </w:rPr>
            </w:pPr>
            <w:r>
              <w:rPr>
                <w:rFonts w:ascii="Times New Roman" w:hAnsi="Times New Roman"/>
                <w:kern w:val="0"/>
                <w:sz w:val="20"/>
                <w:szCs w:val="20"/>
              </w:rPr>
              <w:t>247.43</w:t>
            </w:r>
          </w:p>
        </w:tc>
        <w:tc>
          <w:tcPr>
            <w:tcW w:w="1260" w:type="dxa"/>
            <w:gridSpan w:val="2"/>
            <w:tcBorders>
              <w:top w:val="nil"/>
              <w:left w:val="nil"/>
              <w:bottom w:val="single" w:color="auto" w:sz="4" w:space="0"/>
              <w:right w:val="single" w:color="auto" w:sz="4" w:space="0"/>
            </w:tcBorders>
            <w:vAlign w:val="center"/>
          </w:tcPr>
          <w:p w14:paraId="4120451C">
            <w:pPr>
              <w:widowControl/>
              <w:spacing w:line="240" w:lineRule="exact"/>
              <w:jc w:val="center"/>
              <w:rPr>
                <w:rFonts w:ascii="Times New Roman" w:hAnsi="Times New Roman"/>
                <w:kern w:val="0"/>
                <w:sz w:val="20"/>
                <w:szCs w:val="20"/>
              </w:rPr>
            </w:pPr>
            <w:r>
              <w:rPr>
                <w:rFonts w:ascii="Times New Roman" w:hAnsi="Times New Roman"/>
                <w:kern w:val="0"/>
                <w:sz w:val="20"/>
                <w:szCs w:val="20"/>
              </w:rPr>
              <w:t>205.85</w:t>
            </w:r>
          </w:p>
        </w:tc>
        <w:tc>
          <w:tcPr>
            <w:tcW w:w="626" w:type="dxa"/>
            <w:gridSpan w:val="2"/>
            <w:tcBorders>
              <w:top w:val="nil"/>
              <w:left w:val="nil"/>
              <w:bottom w:val="single" w:color="auto" w:sz="4" w:space="0"/>
              <w:right w:val="single" w:color="auto" w:sz="4" w:space="0"/>
            </w:tcBorders>
            <w:vAlign w:val="center"/>
          </w:tcPr>
          <w:p w14:paraId="0E0823C2">
            <w:pPr>
              <w:widowControl/>
              <w:spacing w:line="240" w:lineRule="exact"/>
              <w:jc w:val="center"/>
              <w:rPr>
                <w:rFonts w:ascii="Times New Roman" w:hAnsi="Times New Roman"/>
                <w:kern w:val="0"/>
                <w:sz w:val="20"/>
                <w:szCs w:val="20"/>
              </w:rPr>
            </w:pPr>
            <w:r>
              <w:rPr>
                <w:rFonts w:ascii="Times New Roman" w:hAnsi="Times New Roman"/>
                <w:kern w:val="0"/>
                <w:sz w:val="20"/>
                <w:szCs w:val="20"/>
              </w:rPr>
              <w:t>—</w:t>
            </w:r>
          </w:p>
        </w:tc>
        <w:tc>
          <w:tcPr>
            <w:tcW w:w="836" w:type="dxa"/>
            <w:gridSpan w:val="2"/>
            <w:tcBorders>
              <w:top w:val="single" w:color="auto" w:sz="4" w:space="0"/>
              <w:left w:val="nil"/>
              <w:bottom w:val="single" w:color="auto" w:sz="4" w:space="0"/>
              <w:right w:val="single" w:color="auto" w:sz="4" w:space="0"/>
            </w:tcBorders>
            <w:vAlign w:val="center"/>
          </w:tcPr>
          <w:p w14:paraId="6950821F">
            <w:pPr>
              <w:widowControl/>
              <w:spacing w:line="240" w:lineRule="exact"/>
              <w:jc w:val="center"/>
              <w:rPr>
                <w:rFonts w:ascii="Times New Roman" w:hAnsi="Times New Roman"/>
                <w:kern w:val="0"/>
                <w:sz w:val="20"/>
                <w:szCs w:val="20"/>
              </w:rPr>
            </w:pPr>
            <w:r>
              <w:rPr>
                <w:rFonts w:ascii="Times New Roman" w:hAnsi="Times New Roman"/>
                <w:kern w:val="0"/>
                <w:sz w:val="20"/>
                <w:szCs w:val="20"/>
              </w:rPr>
              <w:t>83.20%</w:t>
            </w:r>
          </w:p>
        </w:tc>
        <w:tc>
          <w:tcPr>
            <w:tcW w:w="699" w:type="dxa"/>
            <w:tcBorders>
              <w:top w:val="nil"/>
              <w:left w:val="nil"/>
              <w:bottom w:val="single" w:color="auto" w:sz="4" w:space="0"/>
              <w:right w:val="single" w:color="auto" w:sz="4" w:space="0"/>
            </w:tcBorders>
            <w:vAlign w:val="center"/>
          </w:tcPr>
          <w:p w14:paraId="509CC563">
            <w:pPr>
              <w:widowControl/>
              <w:spacing w:line="240" w:lineRule="exact"/>
              <w:jc w:val="center"/>
              <w:rPr>
                <w:rFonts w:ascii="Times New Roman" w:hAnsi="Times New Roman"/>
                <w:kern w:val="0"/>
                <w:sz w:val="20"/>
                <w:szCs w:val="20"/>
              </w:rPr>
            </w:pPr>
            <w:r>
              <w:rPr>
                <w:rFonts w:ascii="Times New Roman" w:hAnsi="Times New Roman"/>
                <w:kern w:val="0"/>
                <w:sz w:val="20"/>
                <w:szCs w:val="20"/>
              </w:rPr>
              <w:t>—</w:t>
            </w:r>
          </w:p>
        </w:tc>
      </w:tr>
      <w:tr w14:paraId="4AF3E9A8">
        <w:tblPrEx>
          <w:tblCellMar>
            <w:top w:w="0" w:type="dxa"/>
            <w:left w:w="108" w:type="dxa"/>
            <w:bottom w:w="0" w:type="dxa"/>
            <w:right w:w="108" w:type="dxa"/>
          </w:tblCellMar>
        </w:tblPrEx>
        <w:trPr>
          <w:trHeight w:val="291"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14:paraId="170BEA5C">
            <w:pPr>
              <w:widowControl/>
              <w:spacing w:line="240" w:lineRule="exact"/>
              <w:jc w:val="center"/>
              <w:rPr>
                <w:rFonts w:ascii="Times New Roman" w:hAnsi="Times New Roman"/>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14:paraId="3F2A8A5D">
            <w:pPr>
              <w:widowControl/>
              <w:spacing w:line="240" w:lineRule="exact"/>
              <w:jc w:val="left"/>
              <w:rPr>
                <w:rFonts w:ascii="Times New Roman" w:hAnsi="Times New Roman"/>
                <w:kern w:val="0"/>
                <w:sz w:val="20"/>
                <w:szCs w:val="20"/>
              </w:rPr>
            </w:pPr>
            <w:r>
              <w:rPr>
                <w:rFonts w:ascii="Times New Roman" w:hAnsi="Times New Roman"/>
                <w:kern w:val="0"/>
                <w:sz w:val="20"/>
                <w:szCs w:val="20"/>
              </w:rPr>
              <w:t xml:space="preserve"> 上年结转资金</w:t>
            </w:r>
          </w:p>
        </w:tc>
        <w:tc>
          <w:tcPr>
            <w:tcW w:w="1245" w:type="dxa"/>
            <w:tcBorders>
              <w:top w:val="nil"/>
              <w:left w:val="nil"/>
              <w:bottom w:val="single" w:color="auto" w:sz="4" w:space="0"/>
              <w:right w:val="single" w:color="auto" w:sz="4" w:space="0"/>
            </w:tcBorders>
            <w:vAlign w:val="center"/>
          </w:tcPr>
          <w:p w14:paraId="5E0ADB70">
            <w:pPr>
              <w:widowControl/>
              <w:spacing w:line="240" w:lineRule="exact"/>
              <w:jc w:val="center"/>
              <w:rPr>
                <w:rFonts w:ascii="Times New Roman" w:hAnsi="Times New Roman"/>
                <w:kern w:val="0"/>
                <w:sz w:val="20"/>
                <w:szCs w:val="20"/>
              </w:rPr>
            </w:pPr>
          </w:p>
        </w:tc>
        <w:tc>
          <w:tcPr>
            <w:tcW w:w="1350" w:type="dxa"/>
            <w:gridSpan w:val="2"/>
            <w:tcBorders>
              <w:top w:val="nil"/>
              <w:left w:val="nil"/>
              <w:bottom w:val="single" w:color="auto" w:sz="4" w:space="0"/>
              <w:right w:val="single" w:color="auto" w:sz="4" w:space="0"/>
            </w:tcBorders>
            <w:vAlign w:val="center"/>
          </w:tcPr>
          <w:p w14:paraId="619146BB">
            <w:pPr>
              <w:widowControl/>
              <w:spacing w:line="240" w:lineRule="exact"/>
              <w:jc w:val="center"/>
              <w:rPr>
                <w:rFonts w:ascii="Times New Roman" w:hAnsi="Times New Roman"/>
                <w:kern w:val="0"/>
                <w:sz w:val="20"/>
                <w:szCs w:val="20"/>
              </w:rPr>
            </w:pPr>
          </w:p>
        </w:tc>
        <w:tc>
          <w:tcPr>
            <w:tcW w:w="1260" w:type="dxa"/>
            <w:gridSpan w:val="2"/>
            <w:tcBorders>
              <w:top w:val="nil"/>
              <w:left w:val="nil"/>
              <w:bottom w:val="single" w:color="auto" w:sz="4" w:space="0"/>
              <w:right w:val="single" w:color="auto" w:sz="4" w:space="0"/>
            </w:tcBorders>
            <w:vAlign w:val="center"/>
          </w:tcPr>
          <w:p w14:paraId="1D53551E">
            <w:pPr>
              <w:widowControl/>
              <w:spacing w:line="240" w:lineRule="exact"/>
              <w:jc w:val="center"/>
              <w:rPr>
                <w:rFonts w:ascii="Times New Roman" w:hAnsi="Times New Roman"/>
                <w:kern w:val="0"/>
                <w:sz w:val="20"/>
                <w:szCs w:val="20"/>
              </w:rPr>
            </w:pPr>
          </w:p>
        </w:tc>
        <w:tc>
          <w:tcPr>
            <w:tcW w:w="626" w:type="dxa"/>
            <w:gridSpan w:val="2"/>
            <w:tcBorders>
              <w:top w:val="nil"/>
              <w:left w:val="nil"/>
              <w:bottom w:val="single" w:color="auto" w:sz="4" w:space="0"/>
              <w:right w:val="single" w:color="auto" w:sz="4" w:space="0"/>
            </w:tcBorders>
            <w:vAlign w:val="center"/>
          </w:tcPr>
          <w:p w14:paraId="20F529EE">
            <w:pPr>
              <w:widowControl/>
              <w:spacing w:line="240" w:lineRule="exact"/>
              <w:jc w:val="center"/>
              <w:rPr>
                <w:rFonts w:ascii="Times New Roman" w:hAnsi="Times New Roman"/>
                <w:kern w:val="0"/>
                <w:sz w:val="20"/>
                <w:szCs w:val="20"/>
              </w:rPr>
            </w:pPr>
          </w:p>
        </w:tc>
        <w:tc>
          <w:tcPr>
            <w:tcW w:w="836" w:type="dxa"/>
            <w:gridSpan w:val="2"/>
            <w:tcBorders>
              <w:top w:val="single" w:color="auto" w:sz="4" w:space="0"/>
              <w:left w:val="nil"/>
              <w:bottom w:val="single" w:color="auto" w:sz="4" w:space="0"/>
              <w:right w:val="single" w:color="auto" w:sz="4" w:space="0"/>
            </w:tcBorders>
            <w:vAlign w:val="center"/>
          </w:tcPr>
          <w:p w14:paraId="7856549E">
            <w:pPr>
              <w:widowControl/>
              <w:spacing w:line="240" w:lineRule="exact"/>
              <w:jc w:val="center"/>
              <w:rPr>
                <w:rFonts w:ascii="Times New Roman" w:hAnsi="Times New Roman"/>
                <w:kern w:val="0"/>
                <w:sz w:val="20"/>
                <w:szCs w:val="20"/>
              </w:rPr>
            </w:pPr>
          </w:p>
        </w:tc>
        <w:tc>
          <w:tcPr>
            <w:tcW w:w="699" w:type="dxa"/>
            <w:tcBorders>
              <w:top w:val="nil"/>
              <w:left w:val="nil"/>
              <w:bottom w:val="single" w:color="auto" w:sz="4" w:space="0"/>
              <w:right w:val="single" w:color="auto" w:sz="4" w:space="0"/>
            </w:tcBorders>
            <w:vAlign w:val="center"/>
          </w:tcPr>
          <w:p w14:paraId="22F92457">
            <w:pPr>
              <w:widowControl/>
              <w:spacing w:line="240" w:lineRule="exact"/>
              <w:jc w:val="center"/>
              <w:rPr>
                <w:rFonts w:ascii="Times New Roman" w:hAnsi="Times New Roman"/>
                <w:kern w:val="0"/>
                <w:sz w:val="20"/>
                <w:szCs w:val="20"/>
              </w:rPr>
            </w:pPr>
          </w:p>
        </w:tc>
      </w:tr>
      <w:tr w14:paraId="79075828">
        <w:tblPrEx>
          <w:tblCellMar>
            <w:top w:w="0" w:type="dxa"/>
            <w:left w:w="108" w:type="dxa"/>
            <w:bottom w:w="0" w:type="dxa"/>
            <w:right w:w="108" w:type="dxa"/>
          </w:tblCellMar>
        </w:tblPrEx>
        <w:trPr>
          <w:trHeight w:val="291" w:hRule="exact"/>
          <w:jc w:val="center"/>
        </w:trPr>
        <w:tc>
          <w:tcPr>
            <w:tcW w:w="1262" w:type="dxa"/>
            <w:gridSpan w:val="2"/>
            <w:vMerge w:val="continue"/>
            <w:tcBorders>
              <w:top w:val="single" w:color="auto" w:sz="4" w:space="0"/>
              <w:left w:val="single" w:color="auto" w:sz="4" w:space="0"/>
              <w:bottom w:val="single" w:color="auto" w:sz="4" w:space="0"/>
              <w:right w:val="single" w:color="auto" w:sz="4" w:space="0"/>
            </w:tcBorders>
            <w:vAlign w:val="center"/>
          </w:tcPr>
          <w:p w14:paraId="0A57B9E3">
            <w:pPr>
              <w:widowControl/>
              <w:spacing w:line="240" w:lineRule="exact"/>
              <w:jc w:val="center"/>
              <w:rPr>
                <w:rFonts w:ascii="Times New Roman" w:hAnsi="Times New Roman"/>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14:paraId="6282E37F">
            <w:pPr>
              <w:widowControl/>
              <w:spacing w:line="240" w:lineRule="exact"/>
              <w:jc w:val="left"/>
              <w:rPr>
                <w:rFonts w:ascii="Times New Roman" w:hAnsi="Times New Roman"/>
                <w:kern w:val="0"/>
                <w:sz w:val="20"/>
                <w:szCs w:val="20"/>
              </w:rPr>
            </w:pPr>
            <w:r>
              <w:rPr>
                <w:rFonts w:ascii="Times New Roman" w:hAnsi="Times New Roman"/>
                <w:kern w:val="0"/>
                <w:sz w:val="20"/>
                <w:szCs w:val="20"/>
              </w:rPr>
              <w:t xml:space="preserve">  其他资金</w:t>
            </w:r>
          </w:p>
        </w:tc>
        <w:tc>
          <w:tcPr>
            <w:tcW w:w="1245" w:type="dxa"/>
            <w:tcBorders>
              <w:top w:val="nil"/>
              <w:left w:val="nil"/>
              <w:bottom w:val="single" w:color="auto" w:sz="4" w:space="0"/>
              <w:right w:val="single" w:color="auto" w:sz="4" w:space="0"/>
            </w:tcBorders>
            <w:vAlign w:val="center"/>
          </w:tcPr>
          <w:p w14:paraId="525E7B84">
            <w:pPr>
              <w:widowControl/>
              <w:spacing w:line="240" w:lineRule="exact"/>
              <w:jc w:val="center"/>
              <w:rPr>
                <w:rFonts w:ascii="Times New Roman" w:hAnsi="Times New Roman"/>
                <w:kern w:val="0"/>
                <w:sz w:val="20"/>
                <w:szCs w:val="20"/>
              </w:rPr>
            </w:pPr>
          </w:p>
        </w:tc>
        <w:tc>
          <w:tcPr>
            <w:tcW w:w="1350" w:type="dxa"/>
            <w:gridSpan w:val="2"/>
            <w:tcBorders>
              <w:top w:val="nil"/>
              <w:left w:val="nil"/>
              <w:bottom w:val="single" w:color="auto" w:sz="4" w:space="0"/>
              <w:right w:val="single" w:color="auto" w:sz="4" w:space="0"/>
            </w:tcBorders>
            <w:vAlign w:val="center"/>
          </w:tcPr>
          <w:p w14:paraId="0DB564E0">
            <w:pPr>
              <w:widowControl/>
              <w:spacing w:line="240" w:lineRule="exact"/>
              <w:jc w:val="center"/>
              <w:rPr>
                <w:rFonts w:ascii="Times New Roman" w:hAnsi="Times New Roman"/>
                <w:kern w:val="0"/>
                <w:sz w:val="20"/>
                <w:szCs w:val="20"/>
              </w:rPr>
            </w:pPr>
          </w:p>
        </w:tc>
        <w:tc>
          <w:tcPr>
            <w:tcW w:w="1260" w:type="dxa"/>
            <w:gridSpan w:val="2"/>
            <w:tcBorders>
              <w:top w:val="nil"/>
              <w:left w:val="nil"/>
              <w:bottom w:val="single" w:color="auto" w:sz="4" w:space="0"/>
              <w:right w:val="single" w:color="auto" w:sz="4" w:space="0"/>
            </w:tcBorders>
            <w:vAlign w:val="center"/>
          </w:tcPr>
          <w:p w14:paraId="02EBAAC3">
            <w:pPr>
              <w:widowControl/>
              <w:spacing w:line="240" w:lineRule="exact"/>
              <w:jc w:val="center"/>
              <w:rPr>
                <w:rFonts w:ascii="Times New Roman" w:hAnsi="Times New Roman"/>
                <w:kern w:val="0"/>
                <w:sz w:val="20"/>
                <w:szCs w:val="20"/>
              </w:rPr>
            </w:pPr>
          </w:p>
        </w:tc>
        <w:tc>
          <w:tcPr>
            <w:tcW w:w="626" w:type="dxa"/>
            <w:gridSpan w:val="2"/>
            <w:tcBorders>
              <w:top w:val="nil"/>
              <w:left w:val="nil"/>
              <w:bottom w:val="single" w:color="auto" w:sz="4" w:space="0"/>
              <w:right w:val="single" w:color="auto" w:sz="4" w:space="0"/>
            </w:tcBorders>
            <w:vAlign w:val="center"/>
          </w:tcPr>
          <w:p w14:paraId="2602B5F6">
            <w:pPr>
              <w:widowControl/>
              <w:spacing w:line="240" w:lineRule="exact"/>
              <w:jc w:val="center"/>
              <w:rPr>
                <w:rFonts w:ascii="Times New Roman" w:hAnsi="Times New Roman"/>
                <w:kern w:val="0"/>
                <w:sz w:val="20"/>
                <w:szCs w:val="20"/>
              </w:rPr>
            </w:pPr>
          </w:p>
        </w:tc>
        <w:tc>
          <w:tcPr>
            <w:tcW w:w="836" w:type="dxa"/>
            <w:gridSpan w:val="2"/>
            <w:tcBorders>
              <w:top w:val="single" w:color="auto" w:sz="4" w:space="0"/>
              <w:left w:val="nil"/>
              <w:bottom w:val="single" w:color="auto" w:sz="4" w:space="0"/>
              <w:right w:val="single" w:color="auto" w:sz="4" w:space="0"/>
            </w:tcBorders>
            <w:vAlign w:val="center"/>
          </w:tcPr>
          <w:p w14:paraId="510B5DE8">
            <w:pPr>
              <w:widowControl/>
              <w:spacing w:line="240" w:lineRule="exact"/>
              <w:jc w:val="center"/>
              <w:rPr>
                <w:rFonts w:ascii="Times New Roman" w:hAnsi="Times New Roman"/>
                <w:kern w:val="0"/>
                <w:sz w:val="20"/>
                <w:szCs w:val="20"/>
              </w:rPr>
            </w:pPr>
          </w:p>
        </w:tc>
        <w:tc>
          <w:tcPr>
            <w:tcW w:w="699" w:type="dxa"/>
            <w:tcBorders>
              <w:top w:val="nil"/>
              <w:left w:val="nil"/>
              <w:bottom w:val="single" w:color="auto" w:sz="4" w:space="0"/>
              <w:right w:val="single" w:color="auto" w:sz="4" w:space="0"/>
            </w:tcBorders>
            <w:vAlign w:val="center"/>
          </w:tcPr>
          <w:p w14:paraId="3C1E7F53">
            <w:pPr>
              <w:widowControl/>
              <w:spacing w:line="240" w:lineRule="exact"/>
              <w:jc w:val="center"/>
              <w:rPr>
                <w:rFonts w:ascii="Times New Roman" w:hAnsi="Times New Roman"/>
                <w:kern w:val="0"/>
                <w:sz w:val="20"/>
                <w:szCs w:val="20"/>
              </w:rPr>
            </w:pPr>
          </w:p>
        </w:tc>
      </w:tr>
      <w:tr w14:paraId="28549B7C">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29CE01E6">
            <w:pPr>
              <w:widowControl/>
              <w:spacing w:line="240" w:lineRule="exact"/>
              <w:jc w:val="left"/>
              <w:rPr>
                <w:rFonts w:ascii="Times New Roman" w:hAnsi="Times New Roman"/>
                <w:kern w:val="0"/>
                <w:sz w:val="18"/>
                <w:szCs w:val="18"/>
              </w:rPr>
            </w:pPr>
            <w:r>
              <w:rPr>
                <w:rFonts w:ascii="Times New Roman" w:hAnsi="Times New Roman"/>
                <w:kern w:val="0"/>
                <w:sz w:val="18"/>
                <w:szCs w:val="18"/>
              </w:rPr>
              <w:t>年度总体目标</w:t>
            </w:r>
          </w:p>
        </w:tc>
        <w:tc>
          <w:tcPr>
            <w:tcW w:w="4929" w:type="dxa"/>
            <w:gridSpan w:val="6"/>
            <w:tcBorders>
              <w:top w:val="single" w:color="auto" w:sz="4" w:space="0"/>
              <w:left w:val="nil"/>
              <w:bottom w:val="single" w:color="auto" w:sz="4" w:space="0"/>
              <w:right w:val="single" w:color="auto" w:sz="4" w:space="0"/>
            </w:tcBorders>
            <w:vAlign w:val="center"/>
          </w:tcPr>
          <w:p w14:paraId="5F2BA8B3">
            <w:pPr>
              <w:widowControl/>
              <w:spacing w:line="240" w:lineRule="exact"/>
              <w:jc w:val="center"/>
              <w:rPr>
                <w:rFonts w:ascii="Times New Roman" w:hAnsi="Times New Roman"/>
                <w:kern w:val="0"/>
                <w:sz w:val="20"/>
                <w:szCs w:val="20"/>
              </w:rPr>
            </w:pPr>
            <w:r>
              <w:rPr>
                <w:rFonts w:ascii="Times New Roman" w:hAnsi="Times New Roman"/>
                <w:kern w:val="0"/>
                <w:sz w:val="20"/>
                <w:szCs w:val="20"/>
              </w:rPr>
              <w:t>预期目标</w:t>
            </w:r>
          </w:p>
        </w:tc>
        <w:tc>
          <w:tcPr>
            <w:tcW w:w="3421" w:type="dxa"/>
            <w:gridSpan w:val="7"/>
            <w:tcBorders>
              <w:top w:val="single" w:color="auto" w:sz="4" w:space="0"/>
              <w:left w:val="nil"/>
              <w:bottom w:val="single" w:color="auto" w:sz="4" w:space="0"/>
              <w:right w:val="single" w:color="auto" w:sz="4" w:space="0"/>
            </w:tcBorders>
            <w:vAlign w:val="center"/>
          </w:tcPr>
          <w:p w14:paraId="28F3B432">
            <w:pPr>
              <w:widowControl/>
              <w:spacing w:line="240" w:lineRule="exact"/>
              <w:jc w:val="center"/>
              <w:rPr>
                <w:rFonts w:ascii="Times New Roman" w:hAnsi="Times New Roman"/>
                <w:kern w:val="0"/>
                <w:sz w:val="20"/>
                <w:szCs w:val="20"/>
              </w:rPr>
            </w:pPr>
            <w:r>
              <w:rPr>
                <w:rFonts w:ascii="Times New Roman" w:hAnsi="Times New Roman"/>
                <w:kern w:val="0"/>
                <w:sz w:val="20"/>
                <w:szCs w:val="20"/>
              </w:rPr>
              <w:t>实际完成情况</w:t>
            </w:r>
          </w:p>
        </w:tc>
      </w:tr>
      <w:tr w14:paraId="4431714F">
        <w:tblPrEx>
          <w:tblCellMar>
            <w:top w:w="0" w:type="dxa"/>
            <w:left w:w="108" w:type="dxa"/>
            <w:bottom w:w="0" w:type="dxa"/>
            <w:right w:w="108" w:type="dxa"/>
          </w:tblCellMar>
        </w:tblPrEx>
        <w:trPr>
          <w:trHeight w:val="1528"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50DDBC29">
            <w:pPr>
              <w:widowControl/>
              <w:spacing w:line="240" w:lineRule="exact"/>
              <w:jc w:val="left"/>
              <w:rPr>
                <w:rFonts w:ascii="Times New Roman" w:hAnsi="Times New Roman"/>
                <w:kern w:val="0"/>
                <w:sz w:val="18"/>
                <w:szCs w:val="18"/>
              </w:rPr>
            </w:pPr>
          </w:p>
        </w:tc>
        <w:tc>
          <w:tcPr>
            <w:tcW w:w="4929" w:type="dxa"/>
            <w:gridSpan w:val="6"/>
            <w:tcBorders>
              <w:top w:val="single" w:color="auto" w:sz="4" w:space="0"/>
              <w:left w:val="nil"/>
              <w:bottom w:val="single" w:color="auto" w:sz="4" w:space="0"/>
              <w:right w:val="single" w:color="auto" w:sz="4" w:space="0"/>
            </w:tcBorders>
            <w:vAlign w:val="center"/>
          </w:tcPr>
          <w:p w14:paraId="01191460">
            <w:pPr>
              <w:widowControl/>
              <w:spacing w:line="240" w:lineRule="exact"/>
              <w:jc w:val="left"/>
              <w:rPr>
                <w:rFonts w:ascii="Times New Roman" w:hAnsi="Times New Roman"/>
                <w:kern w:val="0"/>
                <w:sz w:val="20"/>
                <w:szCs w:val="20"/>
              </w:rPr>
            </w:pPr>
            <w:r>
              <w:rPr>
                <w:rFonts w:hint="eastAsia" w:ascii="Times New Roman" w:hAnsi="Times New Roman"/>
                <w:kern w:val="0"/>
                <w:sz w:val="20"/>
                <w:szCs w:val="20"/>
              </w:rPr>
              <w:t>针对目前大型地源热泵系统高效换热（冷）的关键共性问题，</w:t>
            </w:r>
            <w:r>
              <w:rPr>
                <w:rFonts w:ascii="Times New Roman" w:hAnsi="Times New Roman"/>
                <w:kern w:val="0"/>
                <w:sz w:val="20"/>
                <w:szCs w:val="20"/>
              </w:rPr>
              <w:t>验证</w:t>
            </w:r>
            <w:r>
              <w:rPr>
                <w:rFonts w:hint="eastAsia" w:ascii="Times New Roman" w:hAnsi="Times New Roman"/>
                <w:kern w:val="0"/>
                <w:sz w:val="20"/>
                <w:szCs w:val="20"/>
              </w:rPr>
              <w:t>和修正</w:t>
            </w:r>
            <w:r>
              <w:rPr>
                <w:rFonts w:ascii="Times New Roman" w:hAnsi="Times New Roman"/>
                <w:kern w:val="0"/>
                <w:sz w:val="20"/>
                <w:szCs w:val="20"/>
              </w:rPr>
              <w:t>浅层地热能换热贡献率理论</w:t>
            </w:r>
            <w:r>
              <w:rPr>
                <w:rFonts w:hint="eastAsia" w:ascii="Times New Roman" w:hAnsi="Times New Roman"/>
                <w:kern w:val="0"/>
                <w:sz w:val="20"/>
                <w:szCs w:val="20"/>
              </w:rPr>
              <w:t>及模型，</w:t>
            </w:r>
            <w:r>
              <w:rPr>
                <w:rFonts w:ascii="Times New Roman" w:hAnsi="Times New Roman"/>
                <w:kern w:val="0"/>
                <w:sz w:val="20"/>
                <w:szCs w:val="20"/>
              </w:rPr>
              <w:t>编写专著</w:t>
            </w:r>
            <w:r>
              <w:rPr>
                <w:rFonts w:hint="eastAsia" w:ascii="Times New Roman" w:hAnsi="Times New Roman"/>
                <w:kern w:val="0"/>
                <w:sz w:val="20"/>
                <w:szCs w:val="20"/>
              </w:rPr>
              <w:t>及</w:t>
            </w:r>
            <w:r>
              <w:rPr>
                <w:rFonts w:ascii="Times New Roman" w:hAnsi="Times New Roman"/>
                <w:kern w:val="0"/>
                <w:sz w:val="20"/>
                <w:szCs w:val="20"/>
              </w:rPr>
              <w:t>标准</w:t>
            </w:r>
            <w:r>
              <w:rPr>
                <w:rFonts w:hint="eastAsia" w:ascii="Times New Roman" w:hAnsi="Times New Roman"/>
                <w:kern w:val="0"/>
                <w:sz w:val="20"/>
                <w:szCs w:val="20"/>
              </w:rPr>
              <w:t>；</w:t>
            </w:r>
            <w:r>
              <w:rPr>
                <w:rFonts w:ascii="Times New Roman" w:hAnsi="Times New Roman"/>
                <w:kern w:val="0"/>
                <w:sz w:val="20"/>
                <w:szCs w:val="20"/>
              </w:rPr>
              <w:t>开发出高耐热</w:t>
            </w:r>
            <w:r>
              <w:rPr>
                <w:rFonts w:hint="eastAsia" w:ascii="Times New Roman" w:hAnsi="Times New Roman"/>
                <w:kern w:val="0"/>
                <w:sz w:val="20"/>
                <w:szCs w:val="20"/>
              </w:rPr>
              <w:t>聚乙烯新</w:t>
            </w:r>
            <w:r>
              <w:rPr>
                <w:rFonts w:ascii="Times New Roman" w:hAnsi="Times New Roman"/>
                <w:kern w:val="0"/>
                <w:sz w:val="20"/>
                <w:szCs w:val="20"/>
              </w:rPr>
              <w:t>材料</w:t>
            </w:r>
            <w:r>
              <w:rPr>
                <w:rFonts w:hint="eastAsia" w:ascii="Times New Roman" w:hAnsi="Times New Roman"/>
                <w:kern w:val="0"/>
                <w:sz w:val="20"/>
                <w:szCs w:val="20"/>
              </w:rPr>
              <w:t>；</w:t>
            </w:r>
            <w:r>
              <w:rPr>
                <w:rFonts w:ascii="Times New Roman" w:hAnsi="Times New Roman"/>
                <w:kern w:val="0"/>
                <w:sz w:val="20"/>
                <w:szCs w:val="20"/>
              </w:rPr>
              <w:t>完成全井下高效换热技术相关设备</w:t>
            </w:r>
            <w:r>
              <w:rPr>
                <w:rFonts w:hint="eastAsia" w:ascii="Times New Roman" w:hAnsi="Times New Roman"/>
                <w:kern w:val="0"/>
                <w:sz w:val="20"/>
                <w:szCs w:val="20"/>
              </w:rPr>
              <w:t>装置及</w:t>
            </w:r>
            <w:r>
              <w:rPr>
                <w:rFonts w:ascii="Times New Roman" w:hAnsi="Times New Roman"/>
                <w:kern w:val="0"/>
                <w:sz w:val="20"/>
                <w:szCs w:val="20"/>
              </w:rPr>
              <w:t>软件工艺的设计研发。</w:t>
            </w:r>
          </w:p>
        </w:tc>
        <w:tc>
          <w:tcPr>
            <w:tcW w:w="3421" w:type="dxa"/>
            <w:gridSpan w:val="7"/>
            <w:tcBorders>
              <w:top w:val="single" w:color="auto" w:sz="4" w:space="0"/>
              <w:left w:val="nil"/>
              <w:bottom w:val="single" w:color="auto" w:sz="4" w:space="0"/>
              <w:right w:val="single" w:color="auto" w:sz="4" w:space="0"/>
            </w:tcBorders>
            <w:vAlign w:val="center"/>
          </w:tcPr>
          <w:p w14:paraId="3A2F5089">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已完成</w:t>
            </w:r>
          </w:p>
        </w:tc>
      </w:tr>
      <w:tr w14:paraId="63B0DB44">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37D4CB53">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684" w:type="dxa"/>
            <w:tcBorders>
              <w:top w:val="nil"/>
              <w:left w:val="nil"/>
              <w:bottom w:val="single" w:color="auto" w:sz="4" w:space="0"/>
              <w:right w:val="single" w:color="auto" w:sz="4" w:space="0"/>
            </w:tcBorders>
            <w:vAlign w:val="center"/>
          </w:tcPr>
          <w:p w14:paraId="79891101">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371" w:type="dxa"/>
            <w:tcBorders>
              <w:top w:val="nil"/>
              <w:left w:val="nil"/>
              <w:bottom w:val="single" w:color="auto" w:sz="4" w:space="0"/>
              <w:right w:val="single" w:color="auto" w:sz="4" w:space="0"/>
            </w:tcBorders>
            <w:vAlign w:val="center"/>
          </w:tcPr>
          <w:p w14:paraId="1A5E5C1C">
            <w:pPr>
              <w:widowControl/>
              <w:spacing w:line="240" w:lineRule="exact"/>
              <w:jc w:val="center"/>
              <w:rPr>
                <w:rFonts w:ascii="Times New Roman" w:hAnsi="Times New Roman"/>
                <w:kern w:val="0"/>
                <w:sz w:val="20"/>
                <w:szCs w:val="20"/>
              </w:rPr>
            </w:pPr>
            <w:r>
              <w:rPr>
                <w:rFonts w:ascii="Times New Roman" w:hAnsi="Times New Roman"/>
                <w:kern w:val="0"/>
                <w:sz w:val="20"/>
                <w:szCs w:val="20"/>
              </w:rPr>
              <w:t>二级指标</w:t>
            </w:r>
          </w:p>
        </w:tc>
        <w:tc>
          <w:tcPr>
            <w:tcW w:w="2111" w:type="dxa"/>
            <w:gridSpan w:val="3"/>
            <w:tcBorders>
              <w:top w:val="single" w:color="auto" w:sz="4" w:space="0"/>
              <w:left w:val="nil"/>
              <w:bottom w:val="single" w:color="auto" w:sz="4" w:space="0"/>
              <w:right w:val="single" w:color="auto" w:sz="4" w:space="0"/>
            </w:tcBorders>
            <w:vAlign w:val="center"/>
          </w:tcPr>
          <w:p w14:paraId="310064AE">
            <w:pPr>
              <w:widowControl/>
              <w:spacing w:line="240" w:lineRule="exact"/>
              <w:jc w:val="center"/>
              <w:rPr>
                <w:rFonts w:ascii="Times New Roman" w:hAnsi="Times New Roman"/>
                <w:kern w:val="0"/>
                <w:sz w:val="20"/>
                <w:szCs w:val="20"/>
              </w:rPr>
            </w:pPr>
            <w:r>
              <w:rPr>
                <w:rFonts w:ascii="Times New Roman" w:hAnsi="Times New Roman"/>
                <w:kern w:val="0"/>
                <w:sz w:val="20"/>
                <w:szCs w:val="20"/>
              </w:rPr>
              <w:t>三级指标</w:t>
            </w:r>
          </w:p>
        </w:tc>
        <w:tc>
          <w:tcPr>
            <w:tcW w:w="763" w:type="dxa"/>
            <w:tcBorders>
              <w:top w:val="nil"/>
              <w:left w:val="nil"/>
              <w:bottom w:val="single" w:color="auto" w:sz="4" w:space="0"/>
              <w:right w:val="single" w:color="auto" w:sz="4" w:space="0"/>
            </w:tcBorders>
            <w:vAlign w:val="center"/>
          </w:tcPr>
          <w:p w14:paraId="77233E20">
            <w:pPr>
              <w:widowControl/>
              <w:spacing w:line="240" w:lineRule="exact"/>
              <w:jc w:val="center"/>
              <w:rPr>
                <w:rFonts w:ascii="Times New Roman" w:hAnsi="Times New Roman"/>
                <w:kern w:val="0"/>
                <w:sz w:val="20"/>
                <w:szCs w:val="20"/>
              </w:rPr>
            </w:pPr>
            <w:r>
              <w:rPr>
                <w:rFonts w:ascii="Times New Roman" w:hAnsi="Times New Roman"/>
                <w:kern w:val="0"/>
                <w:sz w:val="20"/>
                <w:szCs w:val="20"/>
              </w:rPr>
              <w:t>年度</w:t>
            </w:r>
          </w:p>
          <w:p w14:paraId="1E134671">
            <w:pPr>
              <w:widowControl/>
              <w:spacing w:line="240" w:lineRule="exact"/>
              <w:jc w:val="center"/>
              <w:rPr>
                <w:rFonts w:ascii="Times New Roman" w:hAnsi="Times New Roman"/>
                <w:kern w:val="0"/>
                <w:sz w:val="20"/>
                <w:szCs w:val="20"/>
              </w:rPr>
            </w:pPr>
            <w:r>
              <w:rPr>
                <w:rFonts w:ascii="Times New Roman" w:hAnsi="Times New Roman"/>
                <w:kern w:val="0"/>
                <w:sz w:val="20"/>
                <w:szCs w:val="20"/>
              </w:rPr>
              <w:t>指标值</w:t>
            </w:r>
          </w:p>
        </w:tc>
        <w:tc>
          <w:tcPr>
            <w:tcW w:w="885" w:type="dxa"/>
            <w:tcBorders>
              <w:top w:val="nil"/>
              <w:left w:val="nil"/>
              <w:bottom w:val="single" w:color="auto" w:sz="4" w:space="0"/>
              <w:right w:val="single" w:color="auto" w:sz="4" w:space="0"/>
            </w:tcBorders>
            <w:vAlign w:val="center"/>
          </w:tcPr>
          <w:p w14:paraId="6482176B">
            <w:pPr>
              <w:widowControl/>
              <w:spacing w:line="240" w:lineRule="exact"/>
              <w:jc w:val="center"/>
              <w:rPr>
                <w:rFonts w:ascii="Times New Roman" w:hAnsi="Times New Roman"/>
                <w:kern w:val="0"/>
                <w:sz w:val="20"/>
                <w:szCs w:val="20"/>
              </w:rPr>
            </w:pPr>
            <w:r>
              <w:rPr>
                <w:rFonts w:ascii="Times New Roman" w:hAnsi="Times New Roman"/>
                <w:kern w:val="0"/>
                <w:sz w:val="20"/>
                <w:szCs w:val="20"/>
              </w:rPr>
              <w:t>实际</w:t>
            </w:r>
          </w:p>
          <w:p w14:paraId="6DC950D0">
            <w:pPr>
              <w:widowControl/>
              <w:spacing w:line="240" w:lineRule="exact"/>
              <w:jc w:val="center"/>
              <w:rPr>
                <w:rFonts w:ascii="Times New Roman" w:hAnsi="Times New Roman"/>
                <w:kern w:val="0"/>
                <w:sz w:val="20"/>
                <w:szCs w:val="20"/>
              </w:rPr>
            </w:pPr>
            <w:r>
              <w:rPr>
                <w:rFonts w:ascii="Times New Roman" w:hAnsi="Times New Roman"/>
                <w:kern w:val="0"/>
                <w:sz w:val="20"/>
                <w:szCs w:val="20"/>
              </w:rPr>
              <w:t>完成值</w:t>
            </w:r>
          </w:p>
        </w:tc>
        <w:tc>
          <w:tcPr>
            <w:tcW w:w="585" w:type="dxa"/>
            <w:gridSpan w:val="2"/>
            <w:tcBorders>
              <w:top w:val="nil"/>
              <w:left w:val="nil"/>
              <w:bottom w:val="single" w:color="auto" w:sz="4" w:space="0"/>
              <w:right w:val="single" w:color="auto" w:sz="4" w:space="0"/>
            </w:tcBorders>
            <w:vAlign w:val="center"/>
          </w:tcPr>
          <w:p w14:paraId="5F2E3FCF">
            <w:pPr>
              <w:widowControl/>
              <w:spacing w:line="240" w:lineRule="exact"/>
              <w:jc w:val="center"/>
              <w:rPr>
                <w:rFonts w:ascii="Times New Roman" w:hAnsi="Times New Roman"/>
                <w:kern w:val="0"/>
                <w:sz w:val="20"/>
                <w:szCs w:val="20"/>
              </w:rPr>
            </w:pPr>
            <w:r>
              <w:rPr>
                <w:rFonts w:ascii="Times New Roman" w:hAnsi="Times New Roman"/>
                <w:kern w:val="0"/>
                <w:sz w:val="20"/>
                <w:szCs w:val="20"/>
              </w:rPr>
              <w:t>分值</w:t>
            </w:r>
          </w:p>
        </w:tc>
        <w:tc>
          <w:tcPr>
            <w:tcW w:w="705" w:type="dxa"/>
            <w:gridSpan w:val="2"/>
            <w:tcBorders>
              <w:top w:val="nil"/>
              <w:left w:val="nil"/>
              <w:bottom w:val="single" w:color="auto" w:sz="4" w:space="0"/>
              <w:right w:val="single" w:color="auto" w:sz="4" w:space="0"/>
            </w:tcBorders>
            <w:vAlign w:val="center"/>
          </w:tcPr>
          <w:p w14:paraId="0C52D8F8">
            <w:pPr>
              <w:widowControl/>
              <w:spacing w:line="240" w:lineRule="exact"/>
              <w:jc w:val="center"/>
              <w:rPr>
                <w:rFonts w:ascii="Times New Roman" w:hAnsi="Times New Roman"/>
                <w:kern w:val="0"/>
                <w:sz w:val="20"/>
                <w:szCs w:val="20"/>
              </w:rPr>
            </w:pPr>
            <w:r>
              <w:rPr>
                <w:rFonts w:ascii="Times New Roman" w:hAnsi="Times New Roman"/>
                <w:kern w:val="0"/>
                <w:sz w:val="20"/>
                <w:szCs w:val="20"/>
              </w:rPr>
              <w:t>得分</w:t>
            </w:r>
          </w:p>
        </w:tc>
        <w:tc>
          <w:tcPr>
            <w:tcW w:w="1246" w:type="dxa"/>
            <w:gridSpan w:val="2"/>
            <w:tcBorders>
              <w:top w:val="single" w:color="auto" w:sz="4" w:space="0"/>
              <w:left w:val="nil"/>
              <w:bottom w:val="single" w:color="auto" w:sz="4" w:space="0"/>
              <w:right w:val="single" w:color="auto" w:sz="4" w:space="0"/>
            </w:tcBorders>
            <w:vAlign w:val="center"/>
          </w:tcPr>
          <w:p w14:paraId="615A63BB">
            <w:pPr>
              <w:widowControl/>
              <w:spacing w:line="240" w:lineRule="exact"/>
              <w:jc w:val="center"/>
              <w:rPr>
                <w:rFonts w:ascii="Times New Roman" w:hAnsi="Times New Roman"/>
                <w:kern w:val="0"/>
                <w:sz w:val="20"/>
                <w:szCs w:val="20"/>
              </w:rPr>
            </w:pPr>
            <w:r>
              <w:rPr>
                <w:rFonts w:ascii="Times New Roman" w:hAnsi="Times New Roman"/>
                <w:kern w:val="0"/>
                <w:sz w:val="20"/>
                <w:szCs w:val="20"/>
              </w:rPr>
              <w:t>偏差原因分析及改进措施</w:t>
            </w:r>
          </w:p>
        </w:tc>
      </w:tr>
      <w:tr w14:paraId="5BA2306A">
        <w:tblPrEx>
          <w:tblCellMar>
            <w:top w:w="0" w:type="dxa"/>
            <w:left w:w="108" w:type="dxa"/>
            <w:bottom w:w="0" w:type="dxa"/>
            <w:right w:w="108" w:type="dxa"/>
          </w:tblCellMar>
        </w:tblPrEx>
        <w:trPr>
          <w:trHeight w:val="1040" w:hRule="exact"/>
          <w:jc w:val="center"/>
        </w:trPr>
        <w:tc>
          <w:tcPr>
            <w:tcW w:w="578" w:type="dxa"/>
            <w:vMerge w:val="continue"/>
            <w:tcBorders>
              <w:left w:val="single" w:color="auto" w:sz="4" w:space="0"/>
              <w:right w:val="single" w:color="auto" w:sz="4" w:space="0"/>
            </w:tcBorders>
            <w:vAlign w:val="center"/>
          </w:tcPr>
          <w:p w14:paraId="12D8B3D8">
            <w:pPr>
              <w:widowControl/>
              <w:spacing w:line="240" w:lineRule="exact"/>
              <w:jc w:val="center"/>
              <w:rPr>
                <w:rFonts w:ascii="Times New Roman" w:hAnsi="Times New Roman"/>
                <w:kern w:val="0"/>
                <w:sz w:val="18"/>
                <w:szCs w:val="18"/>
              </w:rPr>
            </w:pPr>
          </w:p>
        </w:tc>
        <w:tc>
          <w:tcPr>
            <w:tcW w:w="684" w:type="dxa"/>
            <w:vMerge w:val="restart"/>
            <w:tcBorders>
              <w:top w:val="nil"/>
              <w:left w:val="single" w:color="auto" w:sz="4" w:space="0"/>
              <w:bottom w:val="single" w:color="auto" w:sz="4" w:space="0"/>
              <w:right w:val="single" w:color="auto" w:sz="4" w:space="0"/>
            </w:tcBorders>
            <w:vAlign w:val="center"/>
          </w:tcPr>
          <w:p w14:paraId="1E782DC7">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p>
        </w:tc>
        <w:tc>
          <w:tcPr>
            <w:tcW w:w="1371" w:type="dxa"/>
            <w:vMerge w:val="restart"/>
            <w:tcBorders>
              <w:top w:val="nil"/>
              <w:left w:val="single" w:color="auto" w:sz="4" w:space="0"/>
              <w:bottom w:val="single" w:color="auto" w:sz="4" w:space="0"/>
              <w:right w:val="single" w:color="auto" w:sz="4" w:space="0"/>
            </w:tcBorders>
            <w:vAlign w:val="center"/>
          </w:tcPr>
          <w:p w14:paraId="0380E9A3">
            <w:pPr>
              <w:widowControl/>
              <w:spacing w:line="240" w:lineRule="exact"/>
              <w:jc w:val="center"/>
              <w:rPr>
                <w:rFonts w:ascii="Times New Roman" w:hAnsi="Times New Roman"/>
                <w:kern w:val="0"/>
                <w:sz w:val="20"/>
                <w:szCs w:val="20"/>
              </w:rPr>
            </w:pPr>
            <w:r>
              <w:rPr>
                <w:rFonts w:ascii="Times New Roman" w:hAnsi="Times New Roman"/>
                <w:kern w:val="0"/>
                <w:sz w:val="20"/>
                <w:szCs w:val="20"/>
              </w:rPr>
              <w:t>数量指标</w:t>
            </w:r>
          </w:p>
        </w:tc>
        <w:tc>
          <w:tcPr>
            <w:tcW w:w="2111" w:type="dxa"/>
            <w:gridSpan w:val="3"/>
            <w:tcBorders>
              <w:top w:val="single" w:color="auto" w:sz="4" w:space="0"/>
              <w:left w:val="nil"/>
              <w:bottom w:val="single" w:color="auto" w:sz="4" w:space="0"/>
              <w:right w:val="single" w:color="auto" w:sz="4" w:space="0"/>
            </w:tcBorders>
            <w:vAlign w:val="center"/>
          </w:tcPr>
          <w:p w14:paraId="038FCA7D">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开展大型地源热泵系统运行监测与智控系统平台实际工程试验及应用</w:t>
            </w:r>
          </w:p>
        </w:tc>
        <w:tc>
          <w:tcPr>
            <w:tcW w:w="763" w:type="dxa"/>
            <w:tcBorders>
              <w:top w:val="nil"/>
              <w:left w:val="nil"/>
              <w:bottom w:val="single" w:color="auto" w:sz="4" w:space="0"/>
              <w:right w:val="single" w:color="auto" w:sz="4" w:space="0"/>
            </w:tcBorders>
            <w:vAlign w:val="center"/>
          </w:tcPr>
          <w:p w14:paraId="3E57E0B2">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1项</w:t>
            </w:r>
          </w:p>
        </w:tc>
        <w:tc>
          <w:tcPr>
            <w:tcW w:w="885" w:type="dxa"/>
            <w:tcBorders>
              <w:top w:val="nil"/>
              <w:left w:val="nil"/>
              <w:bottom w:val="single" w:color="auto" w:sz="4" w:space="0"/>
              <w:right w:val="single" w:color="auto" w:sz="4" w:space="0"/>
            </w:tcBorders>
            <w:vAlign w:val="center"/>
          </w:tcPr>
          <w:p w14:paraId="4C53EAD9">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1项</w:t>
            </w:r>
          </w:p>
        </w:tc>
        <w:tc>
          <w:tcPr>
            <w:tcW w:w="585" w:type="dxa"/>
            <w:gridSpan w:val="2"/>
            <w:tcBorders>
              <w:top w:val="nil"/>
              <w:left w:val="nil"/>
              <w:bottom w:val="single" w:color="auto" w:sz="4" w:space="0"/>
              <w:right w:val="single" w:color="auto" w:sz="4" w:space="0"/>
            </w:tcBorders>
            <w:vAlign w:val="center"/>
          </w:tcPr>
          <w:p w14:paraId="4A656D09">
            <w:pPr>
              <w:widowControl/>
              <w:spacing w:line="240" w:lineRule="exact"/>
              <w:jc w:val="center"/>
              <w:rPr>
                <w:rFonts w:ascii="Times New Roman" w:hAnsi="Times New Roman"/>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3014C2D2">
            <w:pPr>
              <w:widowControl/>
              <w:spacing w:line="240" w:lineRule="exact"/>
              <w:jc w:val="center"/>
              <w:rPr>
                <w:rFonts w:ascii="Times New Roman" w:hAnsi="Times New Roman"/>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2782AFE2">
            <w:pPr>
              <w:widowControl/>
              <w:spacing w:line="240" w:lineRule="exact"/>
              <w:jc w:val="center"/>
              <w:rPr>
                <w:rFonts w:ascii="Times New Roman" w:hAnsi="Times New Roman"/>
                <w:kern w:val="0"/>
                <w:sz w:val="20"/>
                <w:szCs w:val="20"/>
              </w:rPr>
            </w:pPr>
          </w:p>
        </w:tc>
      </w:tr>
      <w:tr w14:paraId="6586102D">
        <w:trPr>
          <w:trHeight w:val="572" w:hRule="exact"/>
          <w:jc w:val="center"/>
        </w:trPr>
        <w:tc>
          <w:tcPr>
            <w:tcW w:w="578" w:type="dxa"/>
            <w:vMerge w:val="continue"/>
            <w:tcBorders>
              <w:left w:val="single" w:color="auto" w:sz="4" w:space="0"/>
              <w:right w:val="single" w:color="auto" w:sz="4" w:space="0"/>
            </w:tcBorders>
            <w:vAlign w:val="center"/>
          </w:tcPr>
          <w:p w14:paraId="78283F00">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3B05E3CD">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6C01129A">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003383B4">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编制中深层全井下高效换热系统实施方案</w:t>
            </w:r>
          </w:p>
        </w:tc>
        <w:tc>
          <w:tcPr>
            <w:tcW w:w="763" w:type="dxa"/>
            <w:tcBorders>
              <w:top w:val="nil"/>
              <w:left w:val="nil"/>
              <w:bottom w:val="single" w:color="auto" w:sz="4" w:space="0"/>
              <w:right w:val="single" w:color="auto" w:sz="4" w:space="0"/>
            </w:tcBorders>
            <w:vAlign w:val="center"/>
          </w:tcPr>
          <w:p w14:paraId="53503747">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1套</w:t>
            </w:r>
          </w:p>
        </w:tc>
        <w:tc>
          <w:tcPr>
            <w:tcW w:w="885" w:type="dxa"/>
            <w:tcBorders>
              <w:top w:val="nil"/>
              <w:left w:val="nil"/>
              <w:bottom w:val="single" w:color="auto" w:sz="4" w:space="0"/>
              <w:right w:val="single" w:color="auto" w:sz="4" w:space="0"/>
            </w:tcBorders>
            <w:vAlign w:val="center"/>
          </w:tcPr>
          <w:p w14:paraId="4765830C">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1套</w:t>
            </w:r>
          </w:p>
        </w:tc>
        <w:tc>
          <w:tcPr>
            <w:tcW w:w="585" w:type="dxa"/>
            <w:gridSpan w:val="2"/>
            <w:tcBorders>
              <w:top w:val="nil"/>
              <w:left w:val="nil"/>
              <w:bottom w:val="single" w:color="auto" w:sz="4" w:space="0"/>
              <w:right w:val="single" w:color="auto" w:sz="4" w:space="0"/>
            </w:tcBorders>
            <w:vAlign w:val="center"/>
          </w:tcPr>
          <w:p w14:paraId="1C614CF0">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5BD1440A">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062C1DF6">
            <w:pPr>
              <w:widowControl/>
              <w:spacing w:line="240" w:lineRule="exact"/>
              <w:jc w:val="center"/>
              <w:rPr>
                <w:rFonts w:ascii="Times New Roman" w:hAnsi="Times New Roman"/>
                <w:kern w:val="0"/>
                <w:sz w:val="20"/>
                <w:szCs w:val="20"/>
              </w:rPr>
            </w:pPr>
          </w:p>
        </w:tc>
      </w:tr>
      <w:tr w14:paraId="47589F01">
        <w:tblPrEx>
          <w:tblCellMar>
            <w:top w:w="0" w:type="dxa"/>
            <w:left w:w="108" w:type="dxa"/>
            <w:bottom w:w="0" w:type="dxa"/>
            <w:right w:w="108" w:type="dxa"/>
          </w:tblCellMar>
        </w:tblPrEx>
        <w:trPr>
          <w:trHeight w:val="850" w:hRule="exact"/>
          <w:jc w:val="center"/>
        </w:trPr>
        <w:tc>
          <w:tcPr>
            <w:tcW w:w="578" w:type="dxa"/>
            <w:vMerge w:val="continue"/>
            <w:tcBorders>
              <w:left w:val="single" w:color="auto" w:sz="4" w:space="0"/>
              <w:right w:val="single" w:color="auto" w:sz="4" w:space="0"/>
            </w:tcBorders>
            <w:vAlign w:val="center"/>
          </w:tcPr>
          <w:p w14:paraId="632775D2">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7BDFF392">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599012A9">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0728C985">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编写开采区浅层地热能换热贡献率勘探开发评价标准</w:t>
            </w:r>
          </w:p>
        </w:tc>
        <w:tc>
          <w:tcPr>
            <w:tcW w:w="763" w:type="dxa"/>
            <w:tcBorders>
              <w:top w:val="nil"/>
              <w:left w:val="nil"/>
              <w:bottom w:val="single" w:color="auto" w:sz="4" w:space="0"/>
              <w:right w:val="single" w:color="auto" w:sz="4" w:space="0"/>
            </w:tcBorders>
            <w:vAlign w:val="center"/>
          </w:tcPr>
          <w:p w14:paraId="42C7AAEA">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1项</w:t>
            </w:r>
          </w:p>
        </w:tc>
        <w:tc>
          <w:tcPr>
            <w:tcW w:w="885" w:type="dxa"/>
            <w:tcBorders>
              <w:top w:val="nil"/>
              <w:left w:val="nil"/>
              <w:bottom w:val="single" w:color="auto" w:sz="4" w:space="0"/>
              <w:right w:val="single" w:color="auto" w:sz="4" w:space="0"/>
            </w:tcBorders>
            <w:vAlign w:val="center"/>
          </w:tcPr>
          <w:p w14:paraId="00F4A44F">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1项</w:t>
            </w:r>
          </w:p>
        </w:tc>
        <w:tc>
          <w:tcPr>
            <w:tcW w:w="585" w:type="dxa"/>
            <w:gridSpan w:val="2"/>
            <w:tcBorders>
              <w:top w:val="nil"/>
              <w:left w:val="nil"/>
              <w:bottom w:val="single" w:color="auto" w:sz="4" w:space="0"/>
              <w:right w:val="single" w:color="auto" w:sz="4" w:space="0"/>
            </w:tcBorders>
            <w:vAlign w:val="center"/>
          </w:tcPr>
          <w:p w14:paraId="4450213F">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511850B8">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2CDD7830">
            <w:pPr>
              <w:widowControl/>
              <w:spacing w:line="240" w:lineRule="exact"/>
              <w:jc w:val="center"/>
              <w:rPr>
                <w:rFonts w:ascii="Times New Roman" w:hAnsi="Times New Roman"/>
                <w:kern w:val="0"/>
                <w:sz w:val="20"/>
                <w:szCs w:val="20"/>
              </w:rPr>
            </w:pPr>
          </w:p>
        </w:tc>
      </w:tr>
      <w:tr w14:paraId="36C896C3">
        <w:trPr>
          <w:trHeight w:val="423" w:hRule="exact"/>
          <w:jc w:val="center"/>
        </w:trPr>
        <w:tc>
          <w:tcPr>
            <w:tcW w:w="578" w:type="dxa"/>
            <w:vMerge w:val="continue"/>
            <w:tcBorders>
              <w:left w:val="single" w:color="auto" w:sz="4" w:space="0"/>
              <w:right w:val="single" w:color="auto" w:sz="4" w:space="0"/>
            </w:tcBorders>
            <w:vAlign w:val="center"/>
          </w:tcPr>
          <w:p w14:paraId="2DD8D3D6">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724396D9">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25FF086E">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43F338B4">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开发新材料</w:t>
            </w:r>
          </w:p>
        </w:tc>
        <w:tc>
          <w:tcPr>
            <w:tcW w:w="763" w:type="dxa"/>
            <w:tcBorders>
              <w:top w:val="nil"/>
              <w:left w:val="nil"/>
              <w:bottom w:val="single" w:color="auto" w:sz="4" w:space="0"/>
              <w:right w:val="single" w:color="auto" w:sz="4" w:space="0"/>
            </w:tcBorders>
            <w:vAlign w:val="center"/>
          </w:tcPr>
          <w:p w14:paraId="64D33BF0">
            <w:pPr>
              <w:widowControl/>
              <w:spacing w:line="240" w:lineRule="exact"/>
              <w:jc w:val="center"/>
              <w:rPr>
                <w:rFonts w:ascii="Times New Roman" w:hAnsi="Times New Roman"/>
                <w:kern w:val="0"/>
                <w:sz w:val="20"/>
                <w:szCs w:val="20"/>
              </w:rPr>
            </w:pPr>
            <w:r>
              <w:rPr>
                <w:rFonts w:hint="eastAsia" w:ascii="宋体" w:hAnsi="宋体"/>
                <w:kern w:val="0"/>
                <w:sz w:val="20"/>
                <w:szCs w:val="20"/>
              </w:rPr>
              <w:t>≥</w:t>
            </w:r>
            <w:r>
              <w:rPr>
                <w:rFonts w:ascii="Times New Roman" w:hAnsi="Times New Roman"/>
                <w:kern w:val="0"/>
                <w:sz w:val="20"/>
                <w:szCs w:val="20"/>
              </w:rPr>
              <w:t>1种</w:t>
            </w:r>
          </w:p>
        </w:tc>
        <w:tc>
          <w:tcPr>
            <w:tcW w:w="885" w:type="dxa"/>
            <w:tcBorders>
              <w:top w:val="nil"/>
              <w:left w:val="nil"/>
              <w:bottom w:val="single" w:color="auto" w:sz="4" w:space="0"/>
              <w:right w:val="single" w:color="auto" w:sz="4" w:space="0"/>
            </w:tcBorders>
            <w:vAlign w:val="center"/>
          </w:tcPr>
          <w:p w14:paraId="16AF4B45">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1种</w:t>
            </w:r>
          </w:p>
        </w:tc>
        <w:tc>
          <w:tcPr>
            <w:tcW w:w="585" w:type="dxa"/>
            <w:gridSpan w:val="2"/>
            <w:tcBorders>
              <w:top w:val="nil"/>
              <w:left w:val="nil"/>
              <w:bottom w:val="single" w:color="auto" w:sz="4" w:space="0"/>
              <w:right w:val="single" w:color="auto" w:sz="4" w:space="0"/>
            </w:tcBorders>
            <w:vAlign w:val="center"/>
          </w:tcPr>
          <w:p w14:paraId="5DE74AD0">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0D2E08F9">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3A1AF227">
            <w:pPr>
              <w:widowControl/>
              <w:spacing w:line="240" w:lineRule="exact"/>
              <w:jc w:val="center"/>
              <w:rPr>
                <w:rFonts w:ascii="Times New Roman" w:hAnsi="Times New Roman"/>
                <w:kern w:val="0"/>
                <w:sz w:val="20"/>
                <w:szCs w:val="20"/>
              </w:rPr>
            </w:pPr>
          </w:p>
        </w:tc>
      </w:tr>
      <w:tr w14:paraId="19E0136A">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vAlign w:val="center"/>
          </w:tcPr>
          <w:p w14:paraId="484C9373">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3CC19019">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68C1E972">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72259680">
            <w:pPr>
              <w:widowControl/>
              <w:spacing w:line="240" w:lineRule="exact"/>
              <w:jc w:val="left"/>
              <w:rPr>
                <w:rFonts w:ascii="Times New Roman" w:hAnsi="Times New Roman"/>
                <w:color w:val="000000"/>
                <w:kern w:val="0"/>
                <w:sz w:val="20"/>
                <w:szCs w:val="20"/>
              </w:rPr>
            </w:pPr>
            <w:r>
              <w:rPr>
                <w:rFonts w:ascii="Times New Roman" w:hAnsi="Times New Roman"/>
                <w:kern w:val="0"/>
                <w:sz w:val="20"/>
                <w:szCs w:val="20"/>
              </w:rPr>
              <w:t>编写《浅层地热能换热贡献率理论与勘探开发评价方法》专著</w:t>
            </w:r>
          </w:p>
        </w:tc>
        <w:tc>
          <w:tcPr>
            <w:tcW w:w="763" w:type="dxa"/>
            <w:tcBorders>
              <w:top w:val="nil"/>
              <w:left w:val="nil"/>
              <w:bottom w:val="single" w:color="auto" w:sz="4" w:space="0"/>
              <w:right w:val="single" w:color="auto" w:sz="4" w:space="0"/>
            </w:tcBorders>
            <w:vAlign w:val="center"/>
          </w:tcPr>
          <w:p w14:paraId="270B8F68">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1本</w:t>
            </w:r>
          </w:p>
        </w:tc>
        <w:tc>
          <w:tcPr>
            <w:tcW w:w="885" w:type="dxa"/>
            <w:tcBorders>
              <w:top w:val="nil"/>
              <w:left w:val="nil"/>
              <w:bottom w:val="single" w:color="auto" w:sz="4" w:space="0"/>
              <w:right w:val="single" w:color="auto" w:sz="4" w:space="0"/>
            </w:tcBorders>
            <w:vAlign w:val="center"/>
          </w:tcPr>
          <w:p w14:paraId="018959A2">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1本</w:t>
            </w:r>
          </w:p>
        </w:tc>
        <w:tc>
          <w:tcPr>
            <w:tcW w:w="585" w:type="dxa"/>
            <w:gridSpan w:val="2"/>
            <w:tcBorders>
              <w:top w:val="nil"/>
              <w:left w:val="nil"/>
              <w:bottom w:val="single" w:color="auto" w:sz="4" w:space="0"/>
              <w:right w:val="single" w:color="auto" w:sz="4" w:space="0"/>
            </w:tcBorders>
            <w:vAlign w:val="center"/>
          </w:tcPr>
          <w:p w14:paraId="0D404EF5">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7721BBD5">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642FD3E0">
            <w:pPr>
              <w:widowControl/>
              <w:spacing w:line="240" w:lineRule="exact"/>
              <w:jc w:val="center"/>
              <w:rPr>
                <w:rFonts w:ascii="Times New Roman" w:hAnsi="Times New Roman"/>
                <w:kern w:val="0"/>
                <w:sz w:val="20"/>
                <w:szCs w:val="20"/>
              </w:rPr>
            </w:pPr>
          </w:p>
        </w:tc>
      </w:tr>
      <w:tr w14:paraId="3FB2887E">
        <w:tblPrEx>
          <w:tblCellMar>
            <w:top w:w="0" w:type="dxa"/>
            <w:left w:w="108" w:type="dxa"/>
            <w:bottom w:w="0" w:type="dxa"/>
            <w:right w:w="108" w:type="dxa"/>
          </w:tblCellMar>
        </w:tblPrEx>
        <w:trPr>
          <w:trHeight w:val="842" w:hRule="exact"/>
          <w:jc w:val="center"/>
        </w:trPr>
        <w:tc>
          <w:tcPr>
            <w:tcW w:w="578" w:type="dxa"/>
            <w:vMerge w:val="continue"/>
            <w:tcBorders>
              <w:left w:val="single" w:color="auto" w:sz="4" w:space="0"/>
              <w:right w:val="single" w:color="auto" w:sz="4" w:space="0"/>
            </w:tcBorders>
            <w:vAlign w:val="center"/>
          </w:tcPr>
          <w:p w14:paraId="44559795">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22A5134F">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31E291EB">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tcPr>
          <w:p w14:paraId="5C04C481">
            <w:pPr>
              <w:widowControl/>
              <w:spacing w:line="240" w:lineRule="exact"/>
              <w:jc w:val="left"/>
              <w:rPr>
                <w:rFonts w:ascii="Times New Roman" w:hAnsi="Times New Roman"/>
                <w:kern w:val="0"/>
                <w:sz w:val="20"/>
                <w:szCs w:val="20"/>
              </w:rPr>
            </w:pPr>
            <w:r>
              <w:rPr>
                <w:rFonts w:ascii="Times New Roman" w:hAnsi="Times New Roman"/>
                <w:kern w:val="0"/>
                <w:sz w:val="20"/>
                <w:szCs w:val="20"/>
              </w:rPr>
              <w:t>编写《浅层地热能换热贡献率理论与建模方法试验验证报告》</w:t>
            </w:r>
          </w:p>
        </w:tc>
        <w:tc>
          <w:tcPr>
            <w:tcW w:w="763" w:type="dxa"/>
            <w:tcBorders>
              <w:top w:val="nil"/>
              <w:left w:val="nil"/>
              <w:bottom w:val="single" w:color="auto" w:sz="4" w:space="0"/>
              <w:right w:val="single" w:color="auto" w:sz="4" w:space="0"/>
            </w:tcBorders>
            <w:vAlign w:val="center"/>
          </w:tcPr>
          <w:p w14:paraId="3DF3646D">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1份</w:t>
            </w:r>
          </w:p>
        </w:tc>
        <w:tc>
          <w:tcPr>
            <w:tcW w:w="885" w:type="dxa"/>
            <w:tcBorders>
              <w:top w:val="nil"/>
              <w:left w:val="nil"/>
              <w:bottom w:val="single" w:color="auto" w:sz="4" w:space="0"/>
              <w:right w:val="single" w:color="auto" w:sz="4" w:space="0"/>
            </w:tcBorders>
            <w:vAlign w:val="center"/>
          </w:tcPr>
          <w:p w14:paraId="3D608217">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1份</w:t>
            </w:r>
          </w:p>
        </w:tc>
        <w:tc>
          <w:tcPr>
            <w:tcW w:w="585" w:type="dxa"/>
            <w:gridSpan w:val="2"/>
            <w:tcBorders>
              <w:top w:val="nil"/>
              <w:left w:val="nil"/>
              <w:bottom w:val="single" w:color="auto" w:sz="4" w:space="0"/>
              <w:right w:val="single" w:color="auto" w:sz="4" w:space="0"/>
            </w:tcBorders>
            <w:vAlign w:val="center"/>
          </w:tcPr>
          <w:p w14:paraId="3A6B73B0">
            <w:pPr>
              <w:widowControl/>
              <w:spacing w:line="240" w:lineRule="exact"/>
              <w:jc w:val="center"/>
              <w:rPr>
                <w:rFonts w:ascii="Times New Roman" w:hAnsi="Times New Roman"/>
                <w:kern w:val="0"/>
                <w:sz w:val="20"/>
                <w:szCs w:val="20"/>
              </w:rPr>
            </w:pPr>
            <w:r>
              <w:rPr>
                <w:rFonts w:ascii="Times New Roman" w:hAnsi="Times New Roman"/>
                <w:kern w:val="0"/>
                <w:sz w:val="20"/>
                <w:szCs w:val="20"/>
              </w:rPr>
              <w:t>5</w:t>
            </w:r>
          </w:p>
        </w:tc>
        <w:tc>
          <w:tcPr>
            <w:tcW w:w="705" w:type="dxa"/>
            <w:gridSpan w:val="2"/>
            <w:tcBorders>
              <w:top w:val="nil"/>
              <w:left w:val="nil"/>
              <w:bottom w:val="single" w:color="auto" w:sz="4" w:space="0"/>
              <w:right w:val="single" w:color="auto" w:sz="4" w:space="0"/>
            </w:tcBorders>
            <w:vAlign w:val="center"/>
          </w:tcPr>
          <w:p w14:paraId="4741FDC7">
            <w:pPr>
              <w:widowControl/>
              <w:spacing w:line="240" w:lineRule="exact"/>
              <w:jc w:val="center"/>
              <w:rPr>
                <w:rFonts w:ascii="Times New Roman" w:hAnsi="Times New Roman"/>
                <w:kern w:val="0"/>
                <w:sz w:val="20"/>
                <w:szCs w:val="20"/>
              </w:rPr>
            </w:pPr>
            <w:r>
              <w:rPr>
                <w:rFonts w:ascii="Times New Roman" w:hAnsi="Times New Roman"/>
                <w:kern w:val="0"/>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49B1A923">
            <w:pPr>
              <w:widowControl/>
              <w:spacing w:line="240" w:lineRule="exact"/>
              <w:jc w:val="center"/>
              <w:rPr>
                <w:rFonts w:ascii="Times New Roman" w:hAnsi="Times New Roman"/>
                <w:kern w:val="0"/>
                <w:sz w:val="20"/>
                <w:szCs w:val="20"/>
              </w:rPr>
            </w:pPr>
          </w:p>
        </w:tc>
      </w:tr>
      <w:tr w14:paraId="3E4D1C89">
        <w:tblPrEx>
          <w:tblCellMar>
            <w:top w:w="0" w:type="dxa"/>
            <w:left w:w="108" w:type="dxa"/>
            <w:bottom w:w="0" w:type="dxa"/>
            <w:right w:w="108" w:type="dxa"/>
          </w:tblCellMar>
        </w:tblPrEx>
        <w:trPr>
          <w:trHeight w:val="435" w:hRule="exact"/>
          <w:jc w:val="center"/>
        </w:trPr>
        <w:tc>
          <w:tcPr>
            <w:tcW w:w="578" w:type="dxa"/>
            <w:vMerge w:val="continue"/>
            <w:tcBorders>
              <w:left w:val="single" w:color="auto" w:sz="4" w:space="0"/>
              <w:right w:val="single" w:color="auto" w:sz="4" w:space="0"/>
            </w:tcBorders>
            <w:vAlign w:val="center"/>
          </w:tcPr>
          <w:p w14:paraId="3F2B2F60">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76C55B66">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0C505CFB">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020BC5A8">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申请专利</w:t>
            </w:r>
          </w:p>
        </w:tc>
        <w:tc>
          <w:tcPr>
            <w:tcW w:w="763" w:type="dxa"/>
            <w:tcBorders>
              <w:top w:val="nil"/>
              <w:left w:val="nil"/>
              <w:bottom w:val="single" w:color="auto" w:sz="4" w:space="0"/>
              <w:right w:val="single" w:color="auto" w:sz="4" w:space="0"/>
            </w:tcBorders>
            <w:vAlign w:val="center"/>
          </w:tcPr>
          <w:p w14:paraId="18AA618D">
            <w:pPr>
              <w:widowControl/>
              <w:spacing w:line="240" w:lineRule="exact"/>
              <w:jc w:val="center"/>
              <w:rPr>
                <w:rFonts w:ascii="Times New Roman" w:hAnsi="Times New Roman"/>
                <w:kern w:val="0"/>
                <w:sz w:val="20"/>
                <w:szCs w:val="20"/>
              </w:rPr>
            </w:pPr>
            <w:r>
              <w:rPr>
                <w:rFonts w:hint="eastAsia" w:ascii="宋体" w:hAnsi="宋体"/>
                <w:kern w:val="0"/>
                <w:sz w:val="20"/>
                <w:szCs w:val="20"/>
              </w:rPr>
              <w:t>≥</w:t>
            </w:r>
            <w:r>
              <w:rPr>
                <w:rFonts w:ascii="Times New Roman" w:hAnsi="Times New Roman"/>
                <w:kern w:val="0"/>
                <w:sz w:val="20"/>
                <w:szCs w:val="20"/>
              </w:rPr>
              <w:t>2项</w:t>
            </w:r>
          </w:p>
        </w:tc>
        <w:tc>
          <w:tcPr>
            <w:tcW w:w="885" w:type="dxa"/>
            <w:tcBorders>
              <w:top w:val="nil"/>
              <w:left w:val="nil"/>
              <w:bottom w:val="single" w:color="auto" w:sz="4" w:space="0"/>
              <w:right w:val="single" w:color="auto" w:sz="4" w:space="0"/>
            </w:tcBorders>
            <w:vAlign w:val="center"/>
          </w:tcPr>
          <w:p w14:paraId="5B6D1572">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w:t>
            </w:r>
            <w:r>
              <w:rPr>
                <w:rFonts w:ascii="Times New Roman" w:hAnsi="Times New Roman"/>
                <w:kern w:val="0"/>
                <w:sz w:val="20"/>
                <w:szCs w:val="20"/>
              </w:rPr>
              <w:t>3项</w:t>
            </w:r>
          </w:p>
        </w:tc>
        <w:tc>
          <w:tcPr>
            <w:tcW w:w="585" w:type="dxa"/>
            <w:gridSpan w:val="2"/>
            <w:tcBorders>
              <w:top w:val="nil"/>
              <w:left w:val="nil"/>
              <w:bottom w:val="single" w:color="auto" w:sz="4" w:space="0"/>
              <w:right w:val="single" w:color="auto" w:sz="4" w:space="0"/>
            </w:tcBorders>
            <w:vAlign w:val="center"/>
          </w:tcPr>
          <w:p w14:paraId="02DCA23D">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6548C03F">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330412AC">
            <w:pPr>
              <w:widowControl/>
              <w:spacing w:line="240" w:lineRule="exact"/>
              <w:jc w:val="center"/>
              <w:rPr>
                <w:rFonts w:ascii="Times New Roman" w:hAnsi="Times New Roman"/>
                <w:kern w:val="0"/>
                <w:sz w:val="20"/>
                <w:szCs w:val="20"/>
              </w:rPr>
            </w:pPr>
          </w:p>
        </w:tc>
      </w:tr>
      <w:tr w14:paraId="30380518">
        <w:tblPrEx>
          <w:tblCellMar>
            <w:top w:w="0" w:type="dxa"/>
            <w:left w:w="108" w:type="dxa"/>
            <w:bottom w:w="0" w:type="dxa"/>
            <w:right w:w="108" w:type="dxa"/>
          </w:tblCellMar>
        </w:tblPrEx>
        <w:trPr>
          <w:trHeight w:val="436" w:hRule="exact"/>
          <w:jc w:val="center"/>
        </w:trPr>
        <w:tc>
          <w:tcPr>
            <w:tcW w:w="578" w:type="dxa"/>
            <w:vMerge w:val="continue"/>
            <w:tcBorders>
              <w:left w:val="single" w:color="auto" w:sz="4" w:space="0"/>
              <w:right w:val="single" w:color="auto" w:sz="4" w:space="0"/>
            </w:tcBorders>
            <w:vAlign w:val="center"/>
          </w:tcPr>
          <w:p w14:paraId="2F4C9B9F">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28FAF329">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3E4F41EA">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01A07592">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开发新</w:t>
            </w:r>
            <w:r>
              <w:rPr>
                <w:rFonts w:hint="eastAsia" w:ascii="Times New Roman" w:hAnsi="Times New Roman"/>
                <w:color w:val="000000"/>
                <w:kern w:val="0"/>
                <w:sz w:val="20"/>
                <w:szCs w:val="20"/>
              </w:rPr>
              <w:t>装置</w:t>
            </w:r>
          </w:p>
        </w:tc>
        <w:tc>
          <w:tcPr>
            <w:tcW w:w="763" w:type="dxa"/>
            <w:tcBorders>
              <w:top w:val="nil"/>
              <w:left w:val="nil"/>
              <w:bottom w:val="single" w:color="auto" w:sz="4" w:space="0"/>
              <w:right w:val="single" w:color="auto" w:sz="4" w:space="0"/>
            </w:tcBorders>
            <w:vAlign w:val="center"/>
          </w:tcPr>
          <w:p w14:paraId="03CB0110">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=2</w:t>
            </w:r>
            <w:r>
              <w:rPr>
                <w:rFonts w:ascii="Times New Roman" w:hAnsi="Times New Roman"/>
                <w:kern w:val="0"/>
                <w:sz w:val="20"/>
                <w:szCs w:val="20"/>
              </w:rPr>
              <w:t>套</w:t>
            </w:r>
          </w:p>
        </w:tc>
        <w:tc>
          <w:tcPr>
            <w:tcW w:w="885" w:type="dxa"/>
            <w:tcBorders>
              <w:top w:val="nil"/>
              <w:left w:val="nil"/>
              <w:bottom w:val="single" w:color="auto" w:sz="4" w:space="0"/>
              <w:right w:val="single" w:color="auto" w:sz="4" w:space="0"/>
            </w:tcBorders>
            <w:vAlign w:val="center"/>
          </w:tcPr>
          <w:p w14:paraId="1DF47DEF">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rPr>
              <w:t>=2</w:t>
            </w:r>
            <w:r>
              <w:rPr>
                <w:rFonts w:ascii="Times New Roman" w:hAnsi="Times New Roman"/>
                <w:kern w:val="0"/>
                <w:sz w:val="20"/>
                <w:szCs w:val="20"/>
              </w:rPr>
              <w:t>套</w:t>
            </w:r>
          </w:p>
        </w:tc>
        <w:tc>
          <w:tcPr>
            <w:tcW w:w="585" w:type="dxa"/>
            <w:gridSpan w:val="2"/>
            <w:tcBorders>
              <w:top w:val="nil"/>
              <w:left w:val="nil"/>
              <w:bottom w:val="single" w:color="auto" w:sz="4" w:space="0"/>
              <w:right w:val="single" w:color="auto" w:sz="4" w:space="0"/>
            </w:tcBorders>
            <w:vAlign w:val="center"/>
          </w:tcPr>
          <w:p w14:paraId="479004DC">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705" w:type="dxa"/>
            <w:gridSpan w:val="2"/>
            <w:tcBorders>
              <w:top w:val="nil"/>
              <w:left w:val="nil"/>
              <w:bottom w:val="single" w:color="auto" w:sz="4" w:space="0"/>
              <w:right w:val="single" w:color="auto" w:sz="4" w:space="0"/>
            </w:tcBorders>
            <w:vAlign w:val="center"/>
          </w:tcPr>
          <w:p w14:paraId="7B174DF6">
            <w:pPr>
              <w:widowControl/>
              <w:spacing w:line="240" w:lineRule="exact"/>
              <w:jc w:val="center"/>
              <w:rPr>
                <w:rFonts w:ascii="Times New Roman" w:hAnsi="Times New Roman"/>
                <w:kern w:val="0"/>
                <w:sz w:val="20"/>
                <w:szCs w:val="20"/>
              </w:rPr>
            </w:pPr>
            <w:r>
              <w:rPr>
                <w:rFonts w:ascii="Times New Roman" w:hAnsi="Times New Roman"/>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4816DD63">
            <w:pPr>
              <w:widowControl/>
              <w:spacing w:line="240" w:lineRule="exact"/>
              <w:jc w:val="center"/>
              <w:rPr>
                <w:rFonts w:ascii="Times New Roman" w:hAnsi="Times New Roman"/>
                <w:kern w:val="0"/>
                <w:sz w:val="20"/>
                <w:szCs w:val="20"/>
              </w:rPr>
            </w:pPr>
          </w:p>
        </w:tc>
      </w:tr>
      <w:tr w14:paraId="29089343">
        <w:tblPrEx>
          <w:tblCellMar>
            <w:top w:w="0" w:type="dxa"/>
            <w:left w:w="108" w:type="dxa"/>
            <w:bottom w:w="0" w:type="dxa"/>
            <w:right w:w="108" w:type="dxa"/>
          </w:tblCellMar>
        </w:tblPrEx>
        <w:trPr>
          <w:trHeight w:val="731" w:hRule="exact"/>
          <w:jc w:val="center"/>
        </w:trPr>
        <w:tc>
          <w:tcPr>
            <w:tcW w:w="578" w:type="dxa"/>
            <w:vMerge w:val="continue"/>
            <w:tcBorders>
              <w:left w:val="single" w:color="auto" w:sz="4" w:space="0"/>
              <w:right w:val="single" w:color="auto" w:sz="4" w:space="0"/>
            </w:tcBorders>
            <w:vAlign w:val="center"/>
          </w:tcPr>
          <w:p w14:paraId="7028334C">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5144D2AF">
            <w:pPr>
              <w:widowControl/>
              <w:spacing w:line="240" w:lineRule="exact"/>
              <w:jc w:val="center"/>
              <w:rPr>
                <w:rFonts w:ascii="Times New Roman" w:hAnsi="Times New Roman"/>
                <w:kern w:val="0"/>
                <w:sz w:val="18"/>
                <w:szCs w:val="18"/>
              </w:rPr>
            </w:pPr>
          </w:p>
        </w:tc>
        <w:tc>
          <w:tcPr>
            <w:tcW w:w="1371" w:type="dxa"/>
            <w:tcBorders>
              <w:top w:val="nil"/>
              <w:left w:val="single" w:color="auto" w:sz="4" w:space="0"/>
              <w:bottom w:val="single" w:color="auto" w:sz="4" w:space="0"/>
              <w:right w:val="single" w:color="auto" w:sz="4" w:space="0"/>
            </w:tcBorders>
            <w:vAlign w:val="center"/>
          </w:tcPr>
          <w:p w14:paraId="585368F3">
            <w:pPr>
              <w:widowControl/>
              <w:spacing w:line="240" w:lineRule="exact"/>
              <w:jc w:val="center"/>
              <w:rPr>
                <w:rFonts w:ascii="Times New Roman" w:hAnsi="Times New Roman"/>
                <w:kern w:val="0"/>
                <w:sz w:val="20"/>
                <w:szCs w:val="20"/>
              </w:rPr>
            </w:pPr>
            <w:r>
              <w:rPr>
                <w:rFonts w:ascii="Times New Roman" w:hAnsi="Times New Roman"/>
                <w:kern w:val="0"/>
                <w:sz w:val="20"/>
                <w:szCs w:val="20"/>
              </w:rPr>
              <w:t>成本指标</w:t>
            </w:r>
          </w:p>
        </w:tc>
        <w:tc>
          <w:tcPr>
            <w:tcW w:w="2111" w:type="dxa"/>
            <w:gridSpan w:val="3"/>
            <w:tcBorders>
              <w:top w:val="single" w:color="auto" w:sz="4" w:space="0"/>
              <w:left w:val="nil"/>
              <w:bottom w:val="single" w:color="auto" w:sz="4" w:space="0"/>
              <w:right w:val="single" w:color="auto" w:sz="4" w:space="0"/>
            </w:tcBorders>
            <w:vAlign w:val="center"/>
          </w:tcPr>
          <w:p w14:paraId="12EE2944">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项目预算成本控制数</w:t>
            </w:r>
          </w:p>
        </w:tc>
        <w:tc>
          <w:tcPr>
            <w:tcW w:w="763" w:type="dxa"/>
            <w:tcBorders>
              <w:top w:val="nil"/>
              <w:left w:val="nil"/>
              <w:bottom w:val="single" w:color="auto" w:sz="4" w:space="0"/>
              <w:right w:val="single" w:color="auto" w:sz="4" w:space="0"/>
            </w:tcBorders>
            <w:vAlign w:val="center"/>
          </w:tcPr>
          <w:p w14:paraId="55B1DA43">
            <w:pPr>
              <w:widowControl/>
              <w:spacing w:line="240" w:lineRule="exact"/>
              <w:jc w:val="center"/>
              <w:rPr>
                <w:rFonts w:ascii="Times New Roman" w:hAnsi="Times New Roman"/>
                <w:kern w:val="0"/>
                <w:sz w:val="20"/>
                <w:szCs w:val="20"/>
              </w:rPr>
            </w:pPr>
            <w:r>
              <w:rPr>
                <w:rFonts w:ascii="Times New Roman" w:hAnsi="Times New Roman"/>
                <w:kern w:val="0"/>
                <w:sz w:val="20"/>
                <w:szCs w:val="20"/>
              </w:rPr>
              <w:t>≤247.43万元</w:t>
            </w:r>
          </w:p>
        </w:tc>
        <w:tc>
          <w:tcPr>
            <w:tcW w:w="885" w:type="dxa"/>
            <w:tcBorders>
              <w:top w:val="nil"/>
              <w:left w:val="nil"/>
              <w:bottom w:val="single" w:color="auto" w:sz="4" w:space="0"/>
              <w:right w:val="single" w:color="auto" w:sz="4" w:space="0"/>
            </w:tcBorders>
            <w:vAlign w:val="center"/>
          </w:tcPr>
          <w:p w14:paraId="230F1DE6">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lang w:val="en-US" w:eastAsia="zh-CN"/>
              </w:rPr>
              <w:t>=</w:t>
            </w:r>
            <w:r>
              <w:rPr>
                <w:rFonts w:ascii="Times New Roman" w:hAnsi="Times New Roman"/>
                <w:kern w:val="0"/>
                <w:sz w:val="20"/>
                <w:szCs w:val="20"/>
              </w:rPr>
              <w:t>205.85万元</w:t>
            </w:r>
          </w:p>
        </w:tc>
        <w:tc>
          <w:tcPr>
            <w:tcW w:w="585" w:type="dxa"/>
            <w:gridSpan w:val="2"/>
            <w:tcBorders>
              <w:top w:val="nil"/>
              <w:left w:val="nil"/>
              <w:bottom w:val="single" w:color="auto" w:sz="4" w:space="0"/>
              <w:right w:val="single" w:color="auto" w:sz="4" w:space="0"/>
            </w:tcBorders>
            <w:vAlign w:val="center"/>
          </w:tcPr>
          <w:p w14:paraId="15FAC711">
            <w:pPr>
              <w:widowControl/>
              <w:spacing w:line="240" w:lineRule="exact"/>
              <w:jc w:val="center"/>
              <w:rPr>
                <w:rFonts w:ascii="Times New Roman" w:hAnsi="Times New Roman"/>
                <w:kern w:val="0"/>
                <w:sz w:val="20"/>
                <w:szCs w:val="20"/>
              </w:rPr>
            </w:pPr>
            <w:r>
              <w:rPr>
                <w:rFonts w:ascii="Times New Roman" w:hAnsi="Times New Roman"/>
                <w:kern w:val="0"/>
                <w:sz w:val="20"/>
                <w:szCs w:val="20"/>
              </w:rPr>
              <w:t>20</w:t>
            </w:r>
          </w:p>
        </w:tc>
        <w:tc>
          <w:tcPr>
            <w:tcW w:w="705" w:type="dxa"/>
            <w:gridSpan w:val="2"/>
            <w:tcBorders>
              <w:top w:val="nil"/>
              <w:left w:val="nil"/>
              <w:bottom w:val="single" w:color="auto" w:sz="4" w:space="0"/>
              <w:right w:val="single" w:color="auto" w:sz="4" w:space="0"/>
            </w:tcBorders>
            <w:vAlign w:val="center"/>
          </w:tcPr>
          <w:p w14:paraId="50B387BB">
            <w:pPr>
              <w:widowControl/>
              <w:spacing w:line="240" w:lineRule="exact"/>
              <w:jc w:val="center"/>
              <w:rPr>
                <w:rFonts w:ascii="Times New Roman" w:hAnsi="Times New Roman"/>
                <w:kern w:val="0"/>
                <w:sz w:val="20"/>
                <w:szCs w:val="20"/>
              </w:rPr>
            </w:pPr>
            <w:r>
              <w:rPr>
                <w:rFonts w:ascii="Times New Roman" w:hAnsi="Times New Roman"/>
                <w:kern w:val="0"/>
                <w:sz w:val="20"/>
                <w:szCs w:val="20"/>
              </w:rPr>
              <w:t>20</w:t>
            </w:r>
          </w:p>
        </w:tc>
        <w:tc>
          <w:tcPr>
            <w:tcW w:w="1246" w:type="dxa"/>
            <w:gridSpan w:val="2"/>
            <w:tcBorders>
              <w:top w:val="single" w:color="auto" w:sz="4" w:space="0"/>
              <w:left w:val="nil"/>
              <w:bottom w:val="single" w:color="auto" w:sz="4" w:space="0"/>
              <w:right w:val="single" w:color="auto" w:sz="4" w:space="0"/>
            </w:tcBorders>
            <w:vAlign w:val="center"/>
          </w:tcPr>
          <w:p w14:paraId="126ADF63">
            <w:pPr>
              <w:widowControl/>
              <w:spacing w:line="240" w:lineRule="exact"/>
              <w:jc w:val="center"/>
              <w:rPr>
                <w:rFonts w:ascii="Times New Roman" w:hAnsi="Times New Roman"/>
                <w:kern w:val="0"/>
                <w:sz w:val="20"/>
                <w:szCs w:val="20"/>
              </w:rPr>
            </w:pPr>
          </w:p>
        </w:tc>
      </w:tr>
      <w:tr w14:paraId="36B11A8E">
        <w:tblPrEx>
          <w:tblCellMar>
            <w:top w:w="0" w:type="dxa"/>
            <w:left w:w="108" w:type="dxa"/>
            <w:bottom w:w="0" w:type="dxa"/>
            <w:right w:w="108" w:type="dxa"/>
          </w:tblCellMar>
        </w:tblPrEx>
        <w:trPr>
          <w:trHeight w:val="719" w:hRule="exact"/>
          <w:jc w:val="center"/>
        </w:trPr>
        <w:tc>
          <w:tcPr>
            <w:tcW w:w="578" w:type="dxa"/>
            <w:vMerge w:val="continue"/>
            <w:tcBorders>
              <w:left w:val="single" w:color="auto" w:sz="4" w:space="0"/>
              <w:right w:val="single" w:color="auto" w:sz="4" w:space="0"/>
            </w:tcBorders>
            <w:vAlign w:val="center"/>
          </w:tcPr>
          <w:p w14:paraId="490630F4">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0D90E2A6">
            <w:pPr>
              <w:widowControl/>
              <w:spacing w:line="240" w:lineRule="exact"/>
              <w:jc w:val="center"/>
              <w:rPr>
                <w:rFonts w:ascii="Times New Roman" w:hAnsi="Times New Roman"/>
                <w:kern w:val="0"/>
                <w:sz w:val="18"/>
                <w:szCs w:val="18"/>
              </w:rPr>
            </w:pPr>
          </w:p>
        </w:tc>
        <w:tc>
          <w:tcPr>
            <w:tcW w:w="1371" w:type="dxa"/>
            <w:vMerge w:val="restart"/>
            <w:tcBorders>
              <w:top w:val="nil"/>
              <w:left w:val="single" w:color="auto" w:sz="4" w:space="0"/>
              <w:bottom w:val="single" w:color="auto" w:sz="4" w:space="0"/>
              <w:right w:val="single" w:color="auto" w:sz="4" w:space="0"/>
            </w:tcBorders>
            <w:vAlign w:val="center"/>
          </w:tcPr>
          <w:p w14:paraId="0A53C443">
            <w:pPr>
              <w:widowControl/>
              <w:spacing w:line="240" w:lineRule="exact"/>
              <w:jc w:val="center"/>
              <w:rPr>
                <w:rFonts w:ascii="Times New Roman" w:hAnsi="Times New Roman"/>
                <w:kern w:val="0"/>
                <w:sz w:val="20"/>
                <w:szCs w:val="20"/>
              </w:rPr>
            </w:pPr>
            <w:r>
              <w:rPr>
                <w:rFonts w:ascii="Times New Roman" w:hAnsi="Times New Roman"/>
                <w:kern w:val="0"/>
                <w:sz w:val="20"/>
                <w:szCs w:val="20"/>
              </w:rPr>
              <w:t>社会效益</w:t>
            </w:r>
          </w:p>
          <w:p w14:paraId="4A9CFC88">
            <w:pPr>
              <w:widowControl/>
              <w:spacing w:line="240" w:lineRule="exact"/>
              <w:jc w:val="center"/>
              <w:rPr>
                <w:rFonts w:ascii="Times New Roman" w:hAnsi="Times New Roman"/>
                <w:kern w:val="0"/>
                <w:sz w:val="20"/>
                <w:szCs w:val="20"/>
              </w:rPr>
            </w:pPr>
            <w:r>
              <w:rPr>
                <w:rFonts w:ascii="Times New Roman" w:hAnsi="Times New Roman"/>
                <w:kern w:val="0"/>
                <w:sz w:val="20"/>
                <w:szCs w:val="20"/>
              </w:rPr>
              <w:t>指标</w:t>
            </w:r>
          </w:p>
        </w:tc>
        <w:tc>
          <w:tcPr>
            <w:tcW w:w="2111" w:type="dxa"/>
            <w:gridSpan w:val="3"/>
            <w:tcBorders>
              <w:top w:val="single" w:color="auto" w:sz="4" w:space="0"/>
              <w:left w:val="nil"/>
              <w:bottom w:val="single" w:color="auto" w:sz="4" w:space="0"/>
              <w:right w:val="single" w:color="auto" w:sz="4" w:space="0"/>
            </w:tcBorders>
            <w:vAlign w:val="center"/>
          </w:tcPr>
          <w:p w14:paraId="0390BE1C">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推进全井下高效换热技术应用模式</w:t>
            </w:r>
          </w:p>
        </w:tc>
        <w:tc>
          <w:tcPr>
            <w:tcW w:w="763" w:type="dxa"/>
            <w:tcBorders>
              <w:top w:val="nil"/>
              <w:left w:val="nil"/>
              <w:bottom w:val="single" w:color="auto" w:sz="4" w:space="0"/>
              <w:right w:val="single" w:color="auto" w:sz="4" w:space="0"/>
            </w:tcBorders>
            <w:vAlign w:val="center"/>
          </w:tcPr>
          <w:p w14:paraId="62D9DD56">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885" w:type="dxa"/>
            <w:tcBorders>
              <w:top w:val="nil"/>
              <w:left w:val="nil"/>
              <w:bottom w:val="single" w:color="auto" w:sz="4" w:space="0"/>
              <w:right w:val="single" w:color="auto" w:sz="4" w:space="0"/>
            </w:tcBorders>
            <w:vAlign w:val="center"/>
          </w:tcPr>
          <w:p w14:paraId="5B0D09AD">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585" w:type="dxa"/>
            <w:gridSpan w:val="2"/>
            <w:tcBorders>
              <w:top w:val="nil"/>
              <w:left w:val="nil"/>
              <w:bottom w:val="single" w:color="auto" w:sz="4" w:space="0"/>
              <w:right w:val="single" w:color="auto" w:sz="4" w:space="0"/>
            </w:tcBorders>
            <w:vAlign w:val="center"/>
          </w:tcPr>
          <w:p w14:paraId="1E391F18">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10</w:t>
            </w:r>
          </w:p>
        </w:tc>
        <w:tc>
          <w:tcPr>
            <w:tcW w:w="705" w:type="dxa"/>
            <w:gridSpan w:val="2"/>
            <w:tcBorders>
              <w:top w:val="nil"/>
              <w:left w:val="nil"/>
              <w:bottom w:val="single" w:color="auto" w:sz="4" w:space="0"/>
              <w:right w:val="single" w:color="auto" w:sz="4" w:space="0"/>
            </w:tcBorders>
            <w:vAlign w:val="center"/>
          </w:tcPr>
          <w:p w14:paraId="106AAF1E">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10</w:t>
            </w:r>
          </w:p>
        </w:tc>
        <w:tc>
          <w:tcPr>
            <w:tcW w:w="1246" w:type="dxa"/>
            <w:gridSpan w:val="2"/>
            <w:tcBorders>
              <w:top w:val="single" w:color="auto" w:sz="4" w:space="0"/>
              <w:left w:val="nil"/>
              <w:bottom w:val="single" w:color="auto" w:sz="4" w:space="0"/>
              <w:right w:val="single" w:color="auto" w:sz="4" w:space="0"/>
            </w:tcBorders>
            <w:vAlign w:val="center"/>
          </w:tcPr>
          <w:p w14:paraId="67CCCBBE">
            <w:pPr>
              <w:widowControl/>
              <w:spacing w:line="240" w:lineRule="exact"/>
              <w:jc w:val="center"/>
              <w:rPr>
                <w:rFonts w:ascii="Times New Roman" w:hAnsi="Times New Roman"/>
                <w:kern w:val="0"/>
                <w:sz w:val="20"/>
                <w:szCs w:val="20"/>
              </w:rPr>
            </w:pPr>
          </w:p>
        </w:tc>
      </w:tr>
      <w:tr w14:paraId="38B4BA32">
        <w:tblPrEx>
          <w:tblCellMar>
            <w:top w:w="0" w:type="dxa"/>
            <w:left w:w="108" w:type="dxa"/>
            <w:bottom w:w="0" w:type="dxa"/>
            <w:right w:w="108" w:type="dxa"/>
          </w:tblCellMar>
        </w:tblPrEx>
        <w:trPr>
          <w:trHeight w:val="690" w:hRule="exact"/>
          <w:jc w:val="center"/>
        </w:trPr>
        <w:tc>
          <w:tcPr>
            <w:tcW w:w="578" w:type="dxa"/>
            <w:vMerge w:val="continue"/>
            <w:tcBorders>
              <w:left w:val="single" w:color="auto" w:sz="4" w:space="0"/>
              <w:right w:val="single" w:color="auto" w:sz="4" w:space="0"/>
            </w:tcBorders>
            <w:vAlign w:val="center"/>
          </w:tcPr>
          <w:p w14:paraId="43548DF5">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1DD6B7B6">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51529470">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681565ED">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促进地源热泵系统的高效开采及能效提升</w:t>
            </w:r>
          </w:p>
        </w:tc>
        <w:tc>
          <w:tcPr>
            <w:tcW w:w="763" w:type="dxa"/>
            <w:tcBorders>
              <w:top w:val="nil"/>
              <w:left w:val="nil"/>
              <w:bottom w:val="single" w:color="auto" w:sz="4" w:space="0"/>
              <w:right w:val="single" w:color="auto" w:sz="4" w:space="0"/>
            </w:tcBorders>
            <w:vAlign w:val="center"/>
          </w:tcPr>
          <w:p w14:paraId="17F41BC1">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885" w:type="dxa"/>
            <w:tcBorders>
              <w:top w:val="nil"/>
              <w:left w:val="nil"/>
              <w:bottom w:val="single" w:color="auto" w:sz="4" w:space="0"/>
              <w:right w:val="single" w:color="auto" w:sz="4" w:space="0"/>
            </w:tcBorders>
            <w:vAlign w:val="center"/>
          </w:tcPr>
          <w:p w14:paraId="0AD968C0">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585" w:type="dxa"/>
            <w:gridSpan w:val="2"/>
            <w:tcBorders>
              <w:top w:val="nil"/>
              <w:left w:val="nil"/>
              <w:bottom w:val="single" w:color="auto" w:sz="4" w:space="0"/>
              <w:right w:val="single" w:color="auto" w:sz="4" w:space="0"/>
            </w:tcBorders>
            <w:vAlign w:val="center"/>
          </w:tcPr>
          <w:p w14:paraId="5194329D">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5</w:t>
            </w:r>
          </w:p>
        </w:tc>
        <w:tc>
          <w:tcPr>
            <w:tcW w:w="705" w:type="dxa"/>
            <w:gridSpan w:val="2"/>
            <w:tcBorders>
              <w:top w:val="nil"/>
              <w:left w:val="nil"/>
              <w:bottom w:val="single" w:color="auto" w:sz="4" w:space="0"/>
              <w:right w:val="single" w:color="auto" w:sz="4" w:space="0"/>
            </w:tcBorders>
            <w:vAlign w:val="center"/>
          </w:tcPr>
          <w:p w14:paraId="3D6698F6">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2406ECBC">
            <w:pPr>
              <w:widowControl/>
              <w:spacing w:line="240" w:lineRule="exact"/>
              <w:jc w:val="center"/>
              <w:rPr>
                <w:rFonts w:ascii="Times New Roman" w:hAnsi="Times New Roman"/>
                <w:kern w:val="0"/>
                <w:sz w:val="20"/>
                <w:szCs w:val="20"/>
              </w:rPr>
            </w:pPr>
          </w:p>
        </w:tc>
      </w:tr>
      <w:tr w14:paraId="09F98C73">
        <w:tblPrEx>
          <w:tblCellMar>
            <w:top w:w="0" w:type="dxa"/>
            <w:left w:w="108" w:type="dxa"/>
            <w:bottom w:w="0" w:type="dxa"/>
            <w:right w:w="108" w:type="dxa"/>
          </w:tblCellMar>
        </w:tblPrEx>
        <w:trPr>
          <w:trHeight w:val="1579" w:hRule="exact"/>
          <w:jc w:val="center"/>
        </w:trPr>
        <w:tc>
          <w:tcPr>
            <w:tcW w:w="578" w:type="dxa"/>
            <w:vMerge w:val="continue"/>
            <w:tcBorders>
              <w:left w:val="single" w:color="auto" w:sz="4" w:space="0"/>
              <w:right w:val="single" w:color="auto" w:sz="4" w:space="0"/>
            </w:tcBorders>
            <w:vAlign w:val="center"/>
          </w:tcPr>
          <w:p w14:paraId="0857D819">
            <w:pPr>
              <w:widowControl/>
              <w:spacing w:line="240" w:lineRule="exact"/>
              <w:jc w:val="center"/>
              <w:rPr>
                <w:rFonts w:ascii="Times New Roman" w:hAnsi="Times New Roman"/>
                <w:kern w:val="0"/>
                <w:sz w:val="18"/>
                <w:szCs w:val="18"/>
              </w:rPr>
            </w:pPr>
          </w:p>
        </w:tc>
        <w:tc>
          <w:tcPr>
            <w:tcW w:w="684" w:type="dxa"/>
            <w:vMerge w:val="continue"/>
            <w:tcBorders>
              <w:top w:val="nil"/>
              <w:left w:val="single" w:color="auto" w:sz="4" w:space="0"/>
              <w:bottom w:val="single" w:color="auto" w:sz="4" w:space="0"/>
              <w:right w:val="single" w:color="auto" w:sz="4" w:space="0"/>
            </w:tcBorders>
            <w:vAlign w:val="center"/>
          </w:tcPr>
          <w:p w14:paraId="2D09F8F2">
            <w:pPr>
              <w:widowControl/>
              <w:spacing w:line="240" w:lineRule="exact"/>
              <w:jc w:val="center"/>
              <w:rPr>
                <w:rFonts w:ascii="Times New Roman" w:hAnsi="Times New Roman"/>
                <w:kern w:val="0"/>
                <w:sz w:val="18"/>
                <w:szCs w:val="18"/>
              </w:rPr>
            </w:pPr>
          </w:p>
        </w:tc>
        <w:tc>
          <w:tcPr>
            <w:tcW w:w="1371" w:type="dxa"/>
            <w:vMerge w:val="continue"/>
            <w:tcBorders>
              <w:top w:val="nil"/>
              <w:left w:val="single" w:color="auto" w:sz="4" w:space="0"/>
              <w:bottom w:val="single" w:color="auto" w:sz="4" w:space="0"/>
              <w:right w:val="single" w:color="auto" w:sz="4" w:space="0"/>
            </w:tcBorders>
            <w:vAlign w:val="center"/>
          </w:tcPr>
          <w:p w14:paraId="72A028CA">
            <w:pPr>
              <w:widowControl/>
              <w:spacing w:line="240" w:lineRule="exact"/>
              <w:jc w:val="center"/>
              <w:rPr>
                <w:rFonts w:ascii="Times New Roman" w:hAnsi="Times New Roman"/>
                <w:kern w:val="0"/>
                <w:sz w:val="20"/>
                <w:szCs w:val="20"/>
              </w:rPr>
            </w:pPr>
          </w:p>
        </w:tc>
        <w:tc>
          <w:tcPr>
            <w:tcW w:w="2111" w:type="dxa"/>
            <w:gridSpan w:val="3"/>
            <w:tcBorders>
              <w:top w:val="single" w:color="auto" w:sz="4" w:space="0"/>
              <w:left w:val="nil"/>
              <w:bottom w:val="single" w:color="auto" w:sz="4" w:space="0"/>
              <w:right w:val="single" w:color="auto" w:sz="4" w:space="0"/>
            </w:tcBorders>
            <w:vAlign w:val="center"/>
          </w:tcPr>
          <w:p w14:paraId="0549B52A">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提出完整的开采区浅层地热能换热贡献率勘探开发评价方法，为科学推进大型地源热泵系统高效换热提供理论支撑</w:t>
            </w:r>
          </w:p>
        </w:tc>
        <w:tc>
          <w:tcPr>
            <w:tcW w:w="763" w:type="dxa"/>
            <w:tcBorders>
              <w:top w:val="nil"/>
              <w:left w:val="nil"/>
              <w:bottom w:val="single" w:color="auto" w:sz="4" w:space="0"/>
              <w:right w:val="single" w:color="auto" w:sz="4" w:space="0"/>
            </w:tcBorders>
            <w:vAlign w:val="center"/>
          </w:tcPr>
          <w:p w14:paraId="77B7AF65">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885" w:type="dxa"/>
            <w:tcBorders>
              <w:top w:val="nil"/>
              <w:left w:val="nil"/>
              <w:bottom w:val="single" w:color="auto" w:sz="4" w:space="0"/>
              <w:right w:val="single" w:color="auto" w:sz="4" w:space="0"/>
            </w:tcBorders>
            <w:vAlign w:val="center"/>
          </w:tcPr>
          <w:p w14:paraId="5CD0BD29">
            <w:pPr>
              <w:widowControl/>
              <w:spacing w:line="240" w:lineRule="exact"/>
              <w:jc w:val="center"/>
              <w:rPr>
                <w:rFonts w:ascii="Times New Roman" w:hAnsi="Times New Roman"/>
                <w:kern w:val="0"/>
                <w:sz w:val="20"/>
                <w:szCs w:val="20"/>
              </w:rPr>
            </w:pPr>
            <w:r>
              <w:rPr>
                <w:rFonts w:hint="eastAsia" w:ascii="Times New Roman" w:hAnsi="Times New Roman"/>
                <w:sz w:val="20"/>
                <w:szCs w:val="20"/>
              </w:rPr>
              <w:t>良</w:t>
            </w:r>
          </w:p>
        </w:tc>
        <w:tc>
          <w:tcPr>
            <w:tcW w:w="585" w:type="dxa"/>
            <w:gridSpan w:val="2"/>
            <w:tcBorders>
              <w:top w:val="nil"/>
              <w:left w:val="nil"/>
              <w:bottom w:val="single" w:color="auto" w:sz="4" w:space="0"/>
              <w:right w:val="single" w:color="auto" w:sz="4" w:space="0"/>
            </w:tcBorders>
            <w:vAlign w:val="center"/>
          </w:tcPr>
          <w:p w14:paraId="4EF5B751">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5</w:t>
            </w:r>
          </w:p>
        </w:tc>
        <w:tc>
          <w:tcPr>
            <w:tcW w:w="705" w:type="dxa"/>
            <w:gridSpan w:val="2"/>
            <w:tcBorders>
              <w:top w:val="nil"/>
              <w:left w:val="nil"/>
              <w:bottom w:val="single" w:color="auto" w:sz="4" w:space="0"/>
              <w:right w:val="single" w:color="auto" w:sz="4" w:space="0"/>
            </w:tcBorders>
            <w:vAlign w:val="center"/>
          </w:tcPr>
          <w:p w14:paraId="43868E12">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5</w:t>
            </w:r>
          </w:p>
        </w:tc>
        <w:tc>
          <w:tcPr>
            <w:tcW w:w="1246" w:type="dxa"/>
            <w:gridSpan w:val="2"/>
            <w:tcBorders>
              <w:top w:val="single" w:color="auto" w:sz="4" w:space="0"/>
              <w:left w:val="nil"/>
              <w:bottom w:val="single" w:color="auto" w:sz="4" w:space="0"/>
              <w:right w:val="single" w:color="auto" w:sz="4" w:space="0"/>
            </w:tcBorders>
            <w:vAlign w:val="center"/>
          </w:tcPr>
          <w:p w14:paraId="1C0514BE">
            <w:pPr>
              <w:widowControl/>
              <w:spacing w:line="240" w:lineRule="exact"/>
              <w:jc w:val="center"/>
              <w:rPr>
                <w:rFonts w:ascii="Times New Roman" w:hAnsi="Times New Roman"/>
                <w:kern w:val="0"/>
                <w:sz w:val="20"/>
                <w:szCs w:val="20"/>
              </w:rPr>
            </w:pPr>
          </w:p>
        </w:tc>
      </w:tr>
      <w:tr w14:paraId="2AD2BE45">
        <w:tblPrEx>
          <w:tblCellMar>
            <w:top w:w="0" w:type="dxa"/>
            <w:left w:w="108" w:type="dxa"/>
            <w:bottom w:w="0" w:type="dxa"/>
            <w:right w:w="108" w:type="dxa"/>
          </w:tblCellMar>
        </w:tblPrEx>
        <w:trPr>
          <w:trHeight w:val="864" w:hRule="exact"/>
          <w:jc w:val="center"/>
        </w:trPr>
        <w:tc>
          <w:tcPr>
            <w:tcW w:w="578" w:type="dxa"/>
            <w:vMerge w:val="continue"/>
            <w:tcBorders>
              <w:left w:val="single" w:color="auto" w:sz="4" w:space="0"/>
              <w:right w:val="single" w:color="auto" w:sz="4" w:space="0"/>
            </w:tcBorders>
            <w:vAlign w:val="center"/>
          </w:tcPr>
          <w:p w14:paraId="458DDFEF">
            <w:pPr>
              <w:widowControl/>
              <w:spacing w:line="240" w:lineRule="exact"/>
              <w:jc w:val="center"/>
              <w:rPr>
                <w:rFonts w:ascii="Times New Roman" w:hAnsi="Times New Roman"/>
                <w:kern w:val="0"/>
                <w:sz w:val="18"/>
                <w:szCs w:val="18"/>
              </w:rPr>
            </w:pPr>
          </w:p>
        </w:tc>
        <w:tc>
          <w:tcPr>
            <w:tcW w:w="684" w:type="dxa"/>
            <w:tcBorders>
              <w:top w:val="single" w:color="auto" w:sz="4" w:space="0"/>
              <w:left w:val="single" w:color="auto" w:sz="4" w:space="0"/>
              <w:right w:val="single" w:color="auto" w:sz="4" w:space="0"/>
            </w:tcBorders>
            <w:vAlign w:val="center"/>
          </w:tcPr>
          <w:p w14:paraId="6ED4AA97">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6FA149BB">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371" w:type="dxa"/>
            <w:tcBorders>
              <w:top w:val="single" w:color="auto" w:sz="4" w:space="0"/>
              <w:left w:val="single" w:color="auto" w:sz="4" w:space="0"/>
              <w:bottom w:val="single" w:color="auto" w:sz="4" w:space="0"/>
              <w:right w:val="single" w:color="auto" w:sz="4" w:space="0"/>
            </w:tcBorders>
            <w:vAlign w:val="center"/>
          </w:tcPr>
          <w:p w14:paraId="199673E9">
            <w:pPr>
              <w:widowControl/>
              <w:spacing w:line="240" w:lineRule="exact"/>
              <w:jc w:val="center"/>
              <w:rPr>
                <w:rFonts w:ascii="Times New Roman" w:hAnsi="Times New Roman"/>
                <w:kern w:val="0"/>
                <w:sz w:val="20"/>
                <w:szCs w:val="20"/>
              </w:rPr>
            </w:pPr>
            <w:r>
              <w:rPr>
                <w:rFonts w:ascii="Times New Roman" w:hAnsi="Times New Roman"/>
                <w:kern w:val="0"/>
                <w:sz w:val="20"/>
                <w:szCs w:val="20"/>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3BE9778E">
            <w:pPr>
              <w:widowControl/>
              <w:spacing w:line="240" w:lineRule="exact"/>
              <w:jc w:val="left"/>
              <w:rPr>
                <w:rFonts w:ascii="Times New Roman" w:hAnsi="Times New Roman"/>
                <w:color w:val="000000"/>
                <w:kern w:val="0"/>
                <w:sz w:val="20"/>
                <w:szCs w:val="20"/>
              </w:rPr>
            </w:pPr>
            <w:r>
              <w:rPr>
                <w:rFonts w:ascii="Times New Roman" w:hAnsi="Times New Roman"/>
                <w:color w:val="000000"/>
                <w:kern w:val="0"/>
                <w:sz w:val="20"/>
                <w:szCs w:val="20"/>
              </w:rPr>
              <w:t>地源热泵相关应用单位或部门的满意度或部门的满意度</w:t>
            </w:r>
          </w:p>
        </w:tc>
        <w:tc>
          <w:tcPr>
            <w:tcW w:w="763" w:type="dxa"/>
            <w:tcBorders>
              <w:top w:val="single" w:color="auto" w:sz="4" w:space="0"/>
              <w:left w:val="nil"/>
              <w:bottom w:val="single" w:color="auto" w:sz="4" w:space="0"/>
              <w:right w:val="single" w:color="auto" w:sz="4" w:space="0"/>
            </w:tcBorders>
            <w:vAlign w:val="center"/>
          </w:tcPr>
          <w:p w14:paraId="069C4820">
            <w:pPr>
              <w:widowControl/>
              <w:spacing w:line="240" w:lineRule="exact"/>
              <w:jc w:val="center"/>
              <w:rPr>
                <w:rFonts w:ascii="Times New Roman" w:hAnsi="Times New Roman"/>
                <w:kern w:val="0"/>
                <w:sz w:val="20"/>
                <w:szCs w:val="20"/>
              </w:rPr>
            </w:pPr>
            <w:r>
              <w:rPr>
                <w:rFonts w:ascii="Times New Roman" w:hAnsi="Times New Roman"/>
                <w:kern w:val="0"/>
                <w:sz w:val="20"/>
                <w:szCs w:val="20"/>
              </w:rPr>
              <w:t>≥90%</w:t>
            </w:r>
          </w:p>
        </w:tc>
        <w:tc>
          <w:tcPr>
            <w:tcW w:w="885" w:type="dxa"/>
            <w:tcBorders>
              <w:top w:val="single" w:color="auto" w:sz="4" w:space="0"/>
              <w:left w:val="nil"/>
              <w:bottom w:val="single" w:color="auto" w:sz="4" w:space="0"/>
              <w:right w:val="single" w:color="auto" w:sz="4" w:space="0"/>
            </w:tcBorders>
            <w:vAlign w:val="center"/>
          </w:tcPr>
          <w:p w14:paraId="34879651">
            <w:pPr>
              <w:widowControl/>
              <w:spacing w:line="240" w:lineRule="exact"/>
              <w:jc w:val="center"/>
              <w:rPr>
                <w:rFonts w:ascii="Times New Roman" w:hAnsi="Times New Roman"/>
                <w:kern w:val="0"/>
                <w:sz w:val="20"/>
                <w:szCs w:val="20"/>
              </w:rPr>
            </w:pPr>
            <w:r>
              <w:rPr>
                <w:rFonts w:hint="eastAsia" w:ascii="Times New Roman" w:hAnsi="Times New Roman"/>
                <w:kern w:val="0"/>
                <w:sz w:val="20"/>
                <w:szCs w:val="20"/>
                <w:lang w:val="en-US" w:eastAsia="zh-CN"/>
              </w:rPr>
              <w:t>=</w:t>
            </w:r>
            <w:bookmarkStart w:id="0" w:name="_GoBack"/>
            <w:bookmarkEnd w:id="0"/>
            <w:r>
              <w:rPr>
                <w:rFonts w:ascii="Times New Roman" w:hAnsi="Times New Roman"/>
                <w:kern w:val="0"/>
                <w:sz w:val="20"/>
                <w:szCs w:val="20"/>
              </w:rPr>
              <w:t>100%</w:t>
            </w:r>
          </w:p>
        </w:tc>
        <w:tc>
          <w:tcPr>
            <w:tcW w:w="585" w:type="dxa"/>
            <w:gridSpan w:val="2"/>
            <w:tcBorders>
              <w:top w:val="single" w:color="auto" w:sz="4" w:space="0"/>
              <w:left w:val="nil"/>
              <w:bottom w:val="single" w:color="auto" w:sz="4" w:space="0"/>
              <w:right w:val="single" w:color="auto" w:sz="4" w:space="0"/>
            </w:tcBorders>
            <w:vAlign w:val="center"/>
          </w:tcPr>
          <w:p w14:paraId="509E7F16">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10</w:t>
            </w:r>
          </w:p>
        </w:tc>
        <w:tc>
          <w:tcPr>
            <w:tcW w:w="705" w:type="dxa"/>
            <w:gridSpan w:val="2"/>
            <w:tcBorders>
              <w:top w:val="single" w:color="auto" w:sz="4" w:space="0"/>
              <w:left w:val="nil"/>
              <w:bottom w:val="single" w:color="auto" w:sz="4" w:space="0"/>
              <w:right w:val="single" w:color="auto" w:sz="4" w:space="0"/>
            </w:tcBorders>
            <w:vAlign w:val="center"/>
          </w:tcPr>
          <w:p w14:paraId="6B7E4AC7">
            <w:pPr>
              <w:widowControl/>
              <w:spacing w:line="240" w:lineRule="exact"/>
              <w:jc w:val="center"/>
              <w:rPr>
                <w:rFonts w:ascii="Times New Roman" w:hAnsi="Times New Roman"/>
                <w:kern w:val="0"/>
                <w:sz w:val="20"/>
                <w:szCs w:val="20"/>
              </w:rPr>
            </w:pPr>
            <w:r>
              <w:rPr>
                <w:rFonts w:ascii="Times New Roman" w:hAnsi="Times New Roman" w:eastAsia="仿宋"/>
                <w:color w:val="000000"/>
                <w:sz w:val="20"/>
                <w:szCs w:val="20"/>
              </w:rPr>
              <w:t>10</w:t>
            </w:r>
          </w:p>
        </w:tc>
        <w:tc>
          <w:tcPr>
            <w:tcW w:w="1246" w:type="dxa"/>
            <w:gridSpan w:val="2"/>
            <w:tcBorders>
              <w:top w:val="single" w:color="auto" w:sz="4" w:space="0"/>
              <w:left w:val="nil"/>
              <w:bottom w:val="single" w:color="auto" w:sz="4" w:space="0"/>
              <w:right w:val="single" w:color="auto" w:sz="4" w:space="0"/>
            </w:tcBorders>
            <w:vAlign w:val="center"/>
          </w:tcPr>
          <w:p w14:paraId="6707A1B0">
            <w:pPr>
              <w:widowControl/>
              <w:spacing w:line="240" w:lineRule="exact"/>
              <w:jc w:val="center"/>
              <w:rPr>
                <w:rFonts w:ascii="Times New Roman" w:hAnsi="Times New Roman"/>
                <w:kern w:val="0"/>
                <w:sz w:val="20"/>
                <w:szCs w:val="20"/>
              </w:rPr>
            </w:pPr>
          </w:p>
        </w:tc>
      </w:tr>
      <w:tr w14:paraId="3923DBC5">
        <w:tblPrEx>
          <w:tblCellMar>
            <w:top w:w="0" w:type="dxa"/>
            <w:left w:w="108" w:type="dxa"/>
            <w:bottom w:w="0" w:type="dxa"/>
            <w:right w:w="108" w:type="dxa"/>
          </w:tblCellMar>
        </w:tblPrEx>
        <w:trPr>
          <w:trHeight w:val="558" w:hRule="exact"/>
          <w:jc w:val="center"/>
        </w:trPr>
        <w:tc>
          <w:tcPr>
            <w:tcW w:w="6392" w:type="dxa"/>
            <w:gridSpan w:val="8"/>
            <w:tcBorders>
              <w:top w:val="single" w:color="auto" w:sz="4" w:space="0"/>
              <w:left w:val="single" w:color="auto" w:sz="4" w:space="0"/>
              <w:bottom w:val="single" w:color="auto" w:sz="4" w:space="0"/>
              <w:right w:val="single" w:color="auto" w:sz="4" w:space="0"/>
            </w:tcBorders>
            <w:vAlign w:val="center"/>
          </w:tcPr>
          <w:p w14:paraId="71DA3508">
            <w:pPr>
              <w:widowControl/>
              <w:spacing w:line="240" w:lineRule="exact"/>
              <w:jc w:val="center"/>
              <w:rPr>
                <w:rFonts w:ascii="Times New Roman" w:hAnsi="Times New Roman"/>
                <w:color w:val="000000"/>
                <w:kern w:val="0"/>
                <w:sz w:val="20"/>
                <w:szCs w:val="20"/>
              </w:rPr>
            </w:pPr>
            <w:r>
              <w:rPr>
                <w:rFonts w:ascii="Times New Roman" w:hAnsi="Times New Roman"/>
                <w:color w:val="000000"/>
                <w:kern w:val="0"/>
                <w:sz w:val="20"/>
                <w:szCs w:val="20"/>
              </w:rPr>
              <w:t>总分</w:t>
            </w:r>
          </w:p>
        </w:tc>
        <w:tc>
          <w:tcPr>
            <w:tcW w:w="585" w:type="dxa"/>
            <w:gridSpan w:val="2"/>
            <w:tcBorders>
              <w:top w:val="nil"/>
              <w:left w:val="nil"/>
              <w:bottom w:val="single" w:color="auto" w:sz="4" w:space="0"/>
              <w:right w:val="single" w:color="auto" w:sz="4" w:space="0"/>
            </w:tcBorders>
            <w:vAlign w:val="center"/>
          </w:tcPr>
          <w:p w14:paraId="5B31572F">
            <w:pPr>
              <w:widowControl/>
              <w:spacing w:line="240" w:lineRule="exact"/>
              <w:jc w:val="center"/>
              <w:rPr>
                <w:rFonts w:ascii="Times New Roman" w:hAnsi="Times New Roman"/>
                <w:color w:val="000000"/>
                <w:kern w:val="0"/>
                <w:sz w:val="20"/>
                <w:szCs w:val="20"/>
              </w:rPr>
            </w:pPr>
            <w:r>
              <w:rPr>
                <w:rFonts w:ascii="Times New Roman" w:hAnsi="Times New Roman"/>
                <w:color w:val="000000"/>
                <w:kern w:val="0"/>
                <w:sz w:val="20"/>
                <w:szCs w:val="20"/>
              </w:rPr>
              <w:t>100</w:t>
            </w:r>
          </w:p>
        </w:tc>
        <w:tc>
          <w:tcPr>
            <w:tcW w:w="705" w:type="dxa"/>
            <w:gridSpan w:val="2"/>
            <w:tcBorders>
              <w:top w:val="nil"/>
              <w:left w:val="nil"/>
              <w:bottom w:val="single" w:color="auto" w:sz="4" w:space="0"/>
              <w:right w:val="single" w:color="auto" w:sz="4" w:space="0"/>
            </w:tcBorders>
            <w:vAlign w:val="center"/>
          </w:tcPr>
          <w:p w14:paraId="0EEA99D7">
            <w:pPr>
              <w:widowControl/>
              <w:spacing w:line="240" w:lineRule="exact"/>
              <w:jc w:val="center"/>
              <w:rPr>
                <w:rFonts w:ascii="Times New Roman" w:hAnsi="Times New Roman"/>
                <w:color w:val="000000"/>
                <w:kern w:val="0"/>
                <w:sz w:val="20"/>
                <w:szCs w:val="20"/>
              </w:rPr>
            </w:pPr>
            <w:r>
              <w:rPr>
                <w:rFonts w:ascii="Times New Roman" w:hAnsi="Times New Roman"/>
                <w:color w:val="000000"/>
                <w:kern w:val="0"/>
                <w:sz w:val="20"/>
                <w:szCs w:val="20"/>
              </w:rPr>
              <w:t>98.3</w:t>
            </w:r>
          </w:p>
        </w:tc>
        <w:tc>
          <w:tcPr>
            <w:tcW w:w="1246" w:type="dxa"/>
            <w:gridSpan w:val="2"/>
            <w:tcBorders>
              <w:top w:val="single" w:color="auto" w:sz="4" w:space="0"/>
              <w:left w:val="nil"/>
              <w:bottom w:val="single" w:color="auto" w:sz="4" w:space="0"/>
              <w:right w:val="single" w:color="auto" w:sz="4" w:space="0"/>
            </w:tcBorders>
            <w:vAlign w:val="center"/>
          </w:tcPr>
          <w:p w14:paraId="591C98EF">
            <w:pPr>
              <w:widowControl/>
              <w:spacing w:line="240" w:lineRule="exact"/>
              <w:jc w:val="center"/>
              <w:rPr>
                <w:rFonts w:ascii="Times New Roman" w:hAnsi="Times New Roman"/>
                <w:kern w:val="0"/>
                <w:sz w:val="20"/>
                <w:szCs w:val="20"/>
              </w:rPr>
            </w:pPr>
          </w:p>
        </w:tc>
      </w:tr>
    </w:tbl>
    <w:p w14:paraId="2FB2F154">
      <w:pPr>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kYjQyOTgwN2ExNzQ2OTk4ZTE0Y2EzODU3MmVkZDUifQ=="/>
  </w:docVars>
  <w:rsids>
    <w:rsidRoot w:val="19A81526"/>
    <w:rsid w:val="00145652"/>
    <w:rsid w:val="0018755E"/>
    <w:rsid w:val="001F55DF"/>
    <w:rsid w:val="00215B7D"/>
    <w:rsid w:val="0024415B"/>
    <w:rsid w:val="0031061D"/>
    <w:rsid w:val="003229E2"/>
    <w:rsid w:val="00326B3B"/>
    <w:rsid w:val="003A0879"/>
    <w:rsid w:val="003B3E4F"/>
    <w:rsid w:val="0040147F"/>
    <w:rsid w:val="004A38C5"/>
    <w:rsid w:val="004A6743"/>
    <w:rsid w:val="00564B23"/>
    <w:rsid w:val="00595B7C"/>
    <w:rsid w:val="0066375D"/>
    <w:rsid w:val="006F29DC"/>
    <w:rsid w:val="0075168A"/>
    <w:rsid w:val="007C434B"/>
    <w:rsid w:val="00844680"/>
    <w:rsid w:val="00882106"/>
    <w:rsid w:val="009162BE"/>
    <w:rsid w:val="00994549"/>
    <w:rsid w:val="009E0E1C"/>
    <w:rsid w:val="009F4EC0"/>
    <w:rsid w:val="00A70ABA"/>
    <w:rsid w:val="00A90D65"/>
    <w:rsid w:val="00AA32B7"/>
    <w:rsid w:val="00AF247A"/>
    <w:rsid w:val="00B35FA6"/>
    <w:rsid w:val="00C46068"/>
    <w:rsid w:val="00C536A5"/>
    <w:rsid w:val="00CA6CDD"/>
    <w:rsid w:val="00D65B1E"/>
    <w:rsid w:val="00D66E50"/>
    <w:rsid w:val="00DD7ABD"/>
    <w:rsid w:val="00DE0A0B"/>
    <w:rsid w:val="00E22DB4"/>
    <w:rsid w:val="00E4481A"/>
    <w:rsid w:val="00E73B66"/>
    <w:rsid w:val="00FB3A63"/>
    <w:rsid w:val="07BD594A"/>
    <w:rsid w:val="09F33D6D"/>
    <w:rsid w:val="12942106"/>
    <w:rsid w:val="185C1B17"/>
    <w:rsid w:val="19A81526"/>
    <w:rsid w:val="223C00C4"/>
    <w:rsid w:val="2CBD4C7F"/>
    <w:rsid w:val="329A6E6D"/>
    <w:rsid w:val="330071F4"/>
    <w:rsid w:val="3EF21DDE"/>
    <w:rsid w:val="54297BF9"/>
    <w:rsid w:val="5FDE5D3B"/>
    <w:rsid w:val="603F7BB3"/>
    <w:rsid w:val="61A30FEA"/>
    <w:rsid w:val="63DE7B1B"/>
    <w:rsid w:val="65297A59"/>
    <w:rsid w:val="699D27C3"/>
    <w:rsid w:val="70FD7FEB"/>
    <w:rsid w:val="73E86D31"/>
    <w:rsid w:val="74DB0643"/>
    <w:rsid w:val="77291DEF"/>
    <w:rsid w:val="7B354F2D"/>
    <w:rsid w:val="7D4D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character" w:styleId="7">
    <w:name w:val="Hyperlink"/>
    <w:uiPriority w:val="0"/>
    <w:rPr>
      <w:color w:val="0000FF"/>
      <w:u w:val="single"/>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690</Words>
  <Characters>778</Characters>
  <Lines>131</Lines>
  <Paragraphs>125</Paragraphs>
  <TotalTime>14</TotalTime>
  <ScaleCrop>false</ScaleCrop>
  <LinksUpToDate>false</LinksUpToDate>
  <CharactersWithSpaces>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2025-08-23T08:22:00Z</dcterms:created>
  <dc:creator>路漫漫</dc:creator>
  <cp:lastModifiedBy>focc</cp:lastModifiedBy>
  <dcterms:modified xsi:type="dcterms:W3CDTF">2025-08-23T09:59:27Z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54E773BBB0C14103B4D7CC970CC8164B_13</vt:lpwstr>
  </property>
  <property fmtid="{D5CDD505-2E9C-101B-9397-08002B2CF9AE}" pid="4" name="KSOTemplateDocerSaveRecord">
    <vt:lpwstr>eyJoZGlkIjoiNTJiZWI4ZDc0ZGRmNDcyYjMwZjM4MDNlNWFjYWQ5OWMiLCJ1c2VySWQiOiI2OTI5NjY2NjMifQ==</vt:lpwstr>
  </property>
</Properties>
</file>