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3E5D52">
      <w:pPr>
        <w:spacing w:line="640" w:lineRule="exact"/>
        <w:rPr>
          <w:rFonts w:ascii="仿宋_GB2312" w:eastAsia="仿宋_GB2312"/>
          <w:sz w:val="32"/>
          <w:szCs w:val="32"/>
        </w:rPr>
      </w:pPr>
    </w:p>
    <w:tbl>
      <w:tblPr>
        <w:tblStyle w:val="4"/>
        <w:tblW w:w="5660" w:type="pct"/>
        <w:jc w:val="center"/>
        <w:tblLayout w:type="autofit"/>
        <w:tblCellMar>
          <w:top w:w="0" w:type="dxa"/>
          <w:left w:w="108" w:type="dxa"/>
          <w:bottom w:w="0" w:type="dxa"/>
          <w:right w:w="108" w:type="dxa"/>
        </w:tblCellMar>
      </w:tblPr>
      <w:tblGrid>
        <w:gridCol w:w="733"/>
        <w:gridCol w:w="693"/>
        <w:gridCol w:w="1136"/>
        <w:gridCol w:w="1681"/>
        <w:gridCol w:w="1181"/>
        <w:gridCol w:w="1455"/>
        <w:gridCol w:w="648"/>
        <w:gridCol w:w="779"/>
        <w:gridCol w:w="1341"/>
      </w:tblGrid>
      <w:tr w14:paraId="30D45CB6">
        <w:tblPrEx>
          <w:tblCellMar>
            <w:top w:w="0" w:type="dxa"/>
            <w:left w:w="108" w:type="dxa"/>
            <w:bottom w:w="0" w:type="dxa"/>
            <w:right w:w="108" w:type="dxa"/>
          </w:tblCellMar>
        </w:tblPrEx>
        <w:trPr>
          <w:trHeight w:val="440" w:hRule="exact"/>
          <w:jc w:val="center"/>
        </w:trPr>
        <w:tc>
          <w:tcPr>
            <w:tcW w:w="5000" w:type="pct"/>
            <w:gridSpan w:val="9"/>
            <w:tcBorders>
              <w:top w:val="nil"/>
              <w:left w:val="nil"/>
              <w:bottom w:val="nil"/>
              <w:right w:val="nil"/>
            </w:tcBorders>
            <w:vAlign w:val="center"/>
          </w:tcPr>
          <w:p w14:paraId="5A11908E">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14:paraId="4D8B0724">
        <w:tblPrEx>
          <w:tblCellMar>
            <w:top w:w="0" w:type="dxa"/>
            <w:left w:w="108" w:type="dxa"/>
            <w:bottom w:w="0" w:type="dxa"/>
            <w:right w:w="108" w:type="dxa"/>
          </w:tblCellMar>
        </w:tblPrEx>
        <w:trPr>
          <w:trHeight w:val="194" w:hRule="atLeast"/>
          <w:jc w:val="center"/>
        </w:trPr>
        <w:tc>
          <w:tcPr>
            <w:tcW w:w="5000" w:type="pct"/>
            <w:gridSpan w:val="9"/>
            <w:tcBorders>
              <w:top w:val="nil"/>
              <w:left w:val="nil"/>
              <w:bottom w:val="nil"/>
              <w:right w:val="nil"/>
            </w:tcBorders>
          </w:tcPr>
          <w:p w14:paraId="1F2ECC0C">
            <w:pPr>
              <w:widowControl/>
              <w:jc w:val="center"/>
              <w:rPr>
                <w:rFonts w:ascii="宋体" w:hAnsi="宋体" w:cs="宋体"/>
                <w:kern w:val="0"/>
                <w:sz w:val="22"/>
              </w:rPr>
            </w:pPr>
            <w:r>
              <w:rPr>
                <w:rFonts w:hint="eastAsia" w:ascii="宋体" w:hAnsi="宋体" w:cs="宋体"/>
                <w:kern w:val="0"/>
                <w:sz w:val="22"/>
              </w:rPr>
              <w:t>（2024年度）</w:t>
            </w:r>
          </w:p>
        </w:tc>
      </w:tr>
      <w:tr w14:paraId="151416DD">
        <w:tblPrEx>
          <w:tblCellMar>
            <w:top w:w="0" w:type="dxa"/>
            <w:left w:w="108" w:type="dxa"/>
            <w:bottom w:w="0" w:type="dxa"/>
            <w:right w:w="108" w:type="dxa"/>
          </w:tblCellMar>
        </w:tblPrEx>
        <w:trPr>
          <w:trHeight w:val="291" w:hRule="exact"/>
          <w:jc w:val="center"/>
        </w:trPr>
        <w:tc>
          <w:tcPr>
            <w:tcW w:w="739" w:type="pct"/>
            <w:gridSpan w:val="2"/>
            <w:tcBorders>
              <w:top w:val="single" w:color="auto" w:sz="4" w:space="0"/>
              <w:left w:val="single" w:color="auto" w:sz="4" w:space="0"/>
              <w:bottom w:val="single" w:color="auto" w:sz="4" w:space="0"/>
              <w:right w:val="single" w:color="auto" w:sz="4" w:space="0"/>
            </w:tcBorders>
            <w:vAlign w:val="center"/>
          </w:tcPr>
          <w:p w14:paraId="2B1C86D2">
            <w:pPr>
              <w:widowControl/>
              <w:spacing w:line="240" w:lineRule="exact"/>
              <w:jc w:val="center"/>
              <w:rPr>
                <w:rFonts w:eastAsiaTheme="minorEastAsia"/>
                <w:kern w:val="0"/>
                <w:sz w:val="18"/>
                <w:szCs w:val="18"/>
              </w:rPr>
            </w:pPr>
            <w:r>
              <w:rPr>
                <w:rFonts w:eastAsiaTheme="minorEastAsia"/>
                <w:kern w:val="0"/>
                <w:sz w:val="18"/>
                <w:szCs w:val="18"/>
              </w:rPr>
              <w:t>项目名称</w:t>
            </w:r>
          </w:p>
        </w:tc>
        <w:tc>
          <w:tcPr>
            <w:tcW w:w="4260" w:type="pct"/>
            <w:gridSpan w:val="7"/>
            <w:tcBorders>
              <w:top w:val="single" w:color="auto" w:sz="4" w:space="0"/>
              <w:left w:val="nil"/>
              <w:bottom w:val="single" w:color="auto" w:sz="4" w:space="0"/>
              <w:right w:val="single" w:color="auto" w:sz="4" w:space="0"/>
            </w:tcBorders>
            <w:vAlign w:val="center"/>
          </w:tcPr>
          <w:p w14:paraId="0222C7D0">
            <w:pPr>
              <w:widowControl/>
              <w:spacing w:line="240" w:lineRule="exact"/>
              <w:jc w:val="center"/>
              <w:rPr>
                <w:rFonts w:eastAsiaTheme="minorEastAsia"/>
                <w:kern w:val="0"/>
                <w:sz w:val="18"/>
                <w:szCs w:val="18"/>
              </w:rPr>
            </w:pPr>
            <w:r>
              <w:rPr>
                <w:rFonts w:eastAsiaTheme="minorEastAsia"/>
                <w:kern w:val="0"/>
                <w:sz w:val="18"/>
                <w:szCs w:val="18"/>
              </w:rPr>
              <w:t>装备创新工程燃料电池电堆与氢压缩机先进涂层与材料研制</w:t>
            </w:r>
            <w:r>
              <w:rPr>
                <w:rFonts w:hint="eastAsia" w:eastAsiaTheme="minorEastAsia"/>
                <w:kern w:val="0"/>
                <w:sz w:val="18"/>
                <w:szCs w:val="18"/>
              </w:rPr>
              <w:tab/>
            </w:r>
          </w:p>
        </w:tc>
      </w:tr>
      <w:tr w14:paraId="251E313D">
        <w:tblPrEx>
          <w:tblCellMar>
            <w:top w:w="0" w:type="dxa"/>
            <w:left w:w="108" w:type="dxa"/>
            <w:bottom w:w="0" w:type="dxa"/>
            <w:right w:w="108" w:type="dxa"/>
          </w:tblCellMar>
        </w:tblPrEx>
        <w:trPr>
          <w:trHeight w:val="492" w:hRule="exact"/>
          <w:jc w:val="center"/>
        </w:trPr>
        <w:tc>
          <w:tcPr>
            <w:tcW w:w="739" w:type="pct"/>
            <w:gridSpan w:val="2"/>
            <w:tcBorders>
              <w:top w:val="single" w:color="auto" w:sz="4" w:space="0"/>
              <w:left w:val="single" w:color="auto" w:sz="4" w:space="0"/>
              <w:bottom w:val="single" w:color="auto" w:sz="4" w:space="0"/>
              <w:right w:val="single" w:color="auto" w:sz="4" w:space="0"/>
            </w:tcBorders>
            <w:vAlign w:val="center"/>
          </w:tcPr>
          <w:p w14:paraId="0941D203">
            <w:pPr>
              <w:widowControl/>
              <w:spacing w:line="240" w:lineRule="exact"/>
              <w:jc w:val="center"/>
              <w:rPr>
                <w:rFonts w:eastAsiaTheme="minorEastAsia"/>
                <w:kern w:val="0"/>
                <w:sz w:val="18"/>
                <w:szCs w:val="18"/>
              </w:rPr>
            </w:pPr>
            <w:r>
              <w:rPr>
                <w:rFonts w:eastAsiaTheme="minorEastAsia"/>
                <w:kern w:val="0"/>
                <w:sz w:val="18"/>
                <w:szCs w:val="18"/>
              </w:rPr>
              <w:t>主管部门</w:t>
            </w:r>
          </w:p>
        </w:tc>
        <w:tc>
          <w:tcPr>
            <w:tcW w:w="2072" w:type="pct"/>
            <w:gridSpan w:val="3"/>
            <w:tcBorders>
              <w:top w:val="single" w:color="auto" w:sz="4" w:space="0"/>
              <w:left w:val="nil"/>
              <w:bottom w:val="single" w:color="auto" w:sz="4" w:space="0"/>
              <w:right w:val="single" w:color="auto" w:sz="4" w:space="0"/>
            </w:tcBorders>
            <w:vAlign w:val="center"/>
          </w:tcPr>
          <w:p w14:paraId="3B470863">
            <w:pPr>
              <w:widowControl/>
              <w:spacing w:line="240" w:lineRule="exact"/>
              <w:jc w:val="center"/>
              <w:rPr>
                <w:rFonts w:eastAsiaTheme="minorEastAsia"/>
                <w:kern w:val="0"/>
                <w:sz w:val="18"/>
                <w:szCs w:val="18"/>
              </w:rPr>
            </w:pPr>
            <w:r>
              <w:rPr>
                <w:rFonts w:hint="eastAsia" w:eastAsiaTheme="minorEastAsia"/>
                <w:kern w:val="0"/>
                <w:sz w:val="18"/>
                <w:szCs w:val="18"/>
              </w:rPr>
              <w:t>北京市科学技术研究院</w:t>
            </w:r>
          </w:p>
        </w:tc>
        <w:tc>
          <w:tcPr>
            <w:tcW w:w="753" w:type="pct"/>
            <w:tcBorders>
              <w:top w:val="nil"/>
              <w:left w:val="nil"/>
              <w:bottom w:val="single" w:color="auto" w:sz="4" w:space="0"/>
              <w:right w:val="single" w:color="auto" w:sz="4" w:space="0"/>
            </w:tcBorders>
            <w:vAlign w:val="center"/>
          </w:tcPr>
          <w:p w14:paraId="661F436B">
            <w:pPr>
              <w:widowControl/>
              <w:spacing w:line="240" w:lineRule="exact"/>
              <w:jc w:val="center"/>
              <w:rPr>
                <w:rFonts w:eastAsiaTheme="minorEastAsia"/>
                <w:kern w:val="0"/>
                <w:sz w:val="18"/>
                <w:szCs w:val="18"/>
              </w:rPr>
            </w:pPr>
            <w:r>
              <w:rPr>
                <w:rFonts w:eastAsiaTheme="minorEastAsia"/>
                <w:kern w:val="0"/>
                <w:sz w:val="18"/>
                <w:szCs w:val="18"/>
              </w:rPr>
              <w:t>实施单位</w:t>
            </w:r>
          </w:p>
        </w:tc>
        <w:tc>
          <w:tcPr>
            <w:tcW w:w="1435" w:type="pct"/>
            <w:gridSpan w:val="3"/>
            <w:tcBorders>
              <w:top w:val="single" w:color="auto" w:sz="4" w:space="0"/>
              <w:left w:val="nil"/>
              <w:bottom w:val="single" w:color="auto" w:sz="4" w:space="0"/>
              <w:right w:val="single" w:color="auto" w:sz="4" w:space="0"/>
            </w:tcBorders>
            <w:vAlign w:val="center"/>
          </w:tcPr>
          <w:p w14:paraId="0A021E23">
            <w:pPr>
              <w:widowControl/>
              <w:spacing w:line="240" w:lineRule="exact"/>
              <w:jc w:val="center"/>
              <w:rPr>
                <w:rFonts w:eastAsiaTheme="minorEastAsia"/>
                <w:kern w:val="0"/>
                <w:sz w:val="18"/>
                <w:szCs w:val="18"/>
              </w:rPr>
            </w:pPr>
            <w:r>
              <w:rPr>
                <w:rFonts w:hint="eastAsia" w:ascii="宋体" w:hAnsi="宋体" w:cs="宋体"/>
                <w:kern w:val="0"/>
                <w:sz w:val="18"/>
                <w:szCs w:val="18"/>
              </w:rPr>
              <w:t>北京市科学技术研究院（本级）</w:t>
            </w:r>
          </w:p>
        </w:tc>
      </w:tr>
      <w:tr w14:paraId="27B68A63">
        <w:tblPrEx>
          <w:tblCellMar>
            <w:top w:w="0" w:type="dxa"/>
            <w:left w:w="108" w:type="dxa"/>
            <w:bottom w:w="0" w:type="dxa"/>
            <w:right w:w="108" w:type="dxa"/>
          </w:tblCellMar>
        </w:tblPrEx>
        <w:trPr>
          <w:trHeight w:val="291" w:hRule="exact"/>
          <w:jc w:val="center"/>
        </w:trPr>
        <w:tc>
          <w:tcPr>
            <w:tcW w:w="739" w:type="pct"/>
            <w:gridSpan w:val="2"/>
            <w:vMerge w:val="restart"/>
            <w:tcBorders>
              <w:top w:val="single" w:color="auto" w:sz="4" w:space="0"/>
              <w:left w:val="single" w:color="auto" w:sz="4" w:space="0"/>
              <w:bottom w:val="single" w:color="auto" w:sz="4" w:space="0"/>
              <w:right w:val="single" w:color="auto" w:sz="4" w:space="0"/>
            </w:tcBorders>
            <w:vAlign w:val="center"/>
          </w:tcPr>
          <w:p w14:paraId="08DB41FD">
            <w:pPr>
              <w:widowControl/>
              <w:spacing w:line="240" w:lineRule="exact"/>
              <w:jc w:val="center"/>
              <w:rPr>
                <w:rFonts w:eastAsiaTheme="minorEastAsia"/>
                <w:kern w:val="0"/>
                <w:sz w:val="18"/>
                <w:szCs w:val="18"/>
              </w:rPr>
            </w:pPr>
            <w:r>
              <w:rPr>
                <w:rFonts w:eastAsiaTheme="minorEastAsia"/>
                <w:kern w:val="0"/>
                <w:sz w:val="18"/>
                <w:szCs w:val="18"/>
              </w:rPr>
              <w:t>项目资金</w:t>
            </w:r>
            <w:r>
              <w:rPr>
                <w:rFonts w:eastAsiaTheme="minorEastAsia"/>
                <w:kern w:val="0"/>
                <w:sz w:val="18"/>
                <w:szCs w:val="18"/>
              </w:rPr>
              <w:br w:type="textWrapping"/>
            </w:r>
            <w:r>
              <w:rPr>
                <w:rFonts w:eastAsiaTheme="minorEastAsia"/>
                <w:kern w:val="0"/>
                <w:sz w:val="18"/>
                <w:szCs w:val="18"/>
              </w:rPr>
              <w:t>（万元）</w:t>
            </w:r>
          </w:p>
        </w:tc>
        <w:tc>
          <w:tcPr>
            <w:tcW w:w="589" w:type="pct"/>
            <w:tcBorders>
              <w:top w:val="single" w:color="auto" w:sz="4" w:space="0"/>
              <w:left w:val="nil"/>
              <w:bottom w:val="single" w:color="auto" w:sz="4" w:space="0"/>
              <w:right w:val="single" w:color="auto" w:sz="4" w:space="0"/>
            </w:tcBorders>
            <w:vAlign w:val="center"/>
          </w:tcPr>
          <w:p w14:paraId="0FB2C520">
            <w:pPr>
              <w:widowControl/>
              <w:spacing w:line="240" w:lineRule="exact"/>
              <w:jc w:val="center"/>
              <w:rPr>
                <w:rFonts w:eastAsiaTheme="minorEastAsia"/>
                <w:kern w:val="0"/>
                <w:sz w:val="18"/>
                <w:szCs w:val="18"/>
              </w:rPr>
            </w:pPr>
          </w:p>
        </w:tc>
        <w:tc>
          <w:tcPr>
            <w:tcW w:w="871" w:type="pct"/>
            <w:tcBorders>
              <w:top w:val="nil"/>
              <w:left w:val="nil"/>
              <w:bottom w:val="single" w:color="auto" w:sz="4" w:space="0"/>
              <w:right w:val="single" w:color="auto" w:sz="4" w:space="0"/>
            </w:tcBorders>
            <w:vAlign w:val="center"/>
          </w:tcPr>
          <w:p w14:paraId="02A0A40D">
            <w:pPr>
              <w:widowControl/>
              <w:spacing w:line="240" w:lineRule="exact"/>
              <w:jc w:val="center"/>
              <w:rPr>
                <w:rFonts w:eastAsiaTheme="minorEastAsia"/>
                <w:kern w:val="0"/>
                <w:sz w:val="18"/>
                <w:szCs w:val="18"/>
              </w:rPr>
            </w:pPr>
            <w:r>
              <w:rPr>
                <w:rFonts w:eastAsiaTheme="minorEastAsia"/>
                <w:kern w:val="0"/>
                <w:sz w:val="18"/>
                <w:szCs w:val="18"/>
              </w:rPr>
              <w:t>年初预算数</w:t>
            </w:r>
          </w:p>
        </w:tc>
        <w:tc>
          <w:tcPr>
            <w:tcW w:w="611" w:type="pct"/>
            <w:tcBorders>
              <w:top w:val="nil"/>
              <w:left w:val="nil"/>
              <w:bottom w:val="single" w:color="auto" w:sz="4" w:space="0"/>
              <w:right w:val="single" w:color="auto" w:sz="4" w:space="0"/>
            </w:tcBorders>
            <w:vAlign w:val="center"/>
          </w:tcPr>
          <w:p w14:paraId="4C57049A">
            <w:pPr>
              <w:widowControl/>
              <w:spacing w:line="240" w:lineRule="exact"/>
              <w:jc w:val="center"/>
              <w:rPr>
                <w:rFonts w:eastAsiaTheme="minorEastAsia"/>
                <w:kern w:val="0"/>
                <w:sz w:val="18"/>
                <w:szCs w:val="18"/>
              </w:rPr>
            </w:pPr>
            <w:r>
              <w:rPr>
                <w:rFonts w:eastAsiaTheme="minorEastAsia"/>
                <w:kern w:val="0"/>
                <w:sz w:val="18"/>
                <w:szCs w:val="18"/>
              </w:rPr>
              <w:t>全年预算数</w:t>
            </w:r>
          </w:p>
        </w:tc>
        <w:tc>
          <w:tcPr>
            <w:tcW w:w="753" w:type="pct"/>
            <w:tcBorders>
              <w:top w:val="nil"/>
              <w:left w:val="nil"/>
              <w:bottom w:val="single" w:color="auto" w:sz="4" w:space="0"/>
              <w:right w:val="single" w:color="auto" w:sz="4" w:space="0"/>
            </w:tcBorders>
            <w:vAlign w:val="center"/>
          </w:tcPr>
          <w:p w14:paraId="198259FF">
            <w:pPr>
              <w:widowControl/>
              <w:spacing w:line="240" w:lineRule="exact"/>
              <w:jc w:val="center"/>
              <w:rPr>
                <w:rFonts w:eastAsiaTheme="minorEastAsia"/>
                <w:kern w:val="0"/>
                <w:sz w:val="18"/>
                <w:szCs w:val="18"/>
              </w:rPr>
            </w:pPr>
            <w:r>
              <w:rPr>
                <w:rFonts w:eastAsiaTheme="minorEastAsia"/>
                <w:kern w:val="0"/>
                <w:sz w:val="18"/>
                <w:szCs w:val="18"/>
              </w:rPr>
              <w:t>全年执行数</w:t>
            </w:r>
          </w:p>
        </w:tc>
        <w:tc>
          <w:tcPr>
            <w:tcW w:w="336" w:type="pct"/>
            <w:tcBorders>
              <w:top w:val="nil"/>
              <w:left w:val="nil"/>
              <w:bottom w:val="single" w:color="auto" w:sz="4" w:space="0"/>
              <w:right w:val="single" w:color="auto" w:sz="4" w:space="0"/>
            </w:tcBorders>
            <w:vAlign w:val="center"/>
          </w:tcPr>
          <w:p w14:paraId="653B4A88">
            <w:pPr>
              <w:widowControl/>
              <w:spacing w:line="240" w:lineRule="exact"/>
              <w:jc w:val="center"/>
              <w:rPr>
                <w:rFonts w:eastAsiaTheme="minorEastAsia"/>
                <w:kern w:val="0"/>
                <w:sz w:val="18"/>
                <w:szCs w:val="18"/>
              </w:rPr>
            </w:pPr>
            <w:r>
              <w:rPr>
                <w:rFonts w:eastAsiaTheme="minorEastAsia"/>
                <w:kern w:val="0"/>
                <w:sz w:val="18"/>
                <w:szCs w:val="18"/>
              </w:rPr>
              <w:t>分值</w:t>
            </w:r>
          </w:p>
        </w:tc>
        <w:tc>
          <w:tcPr>
            <w:tcW w:w="404" w:type="pct"/>
            <w:tcBorders>
              <w:top w:val="single" w:color="auto" w:sz="4" w:space="0"/>
              <w:left w:val="nil"/>
              <w:bottom w:val="single" w:color="auto" w:sz="4" w:space="0"/>
              <w:right w:val="single" w:color="auto" w:sz="4" w:space="0"/>
            </w:tcBorders>
            <w:vAlign w:val="center"/>
          </w:tcPr>
          <w:p w14:paraId="5765C777">
            <w:pPr>
              <w:widowControl/>
              <w:spacing w:line="240" w:lineRule="exact"/>
              <w:jc w:val="center"/>
              <w:rPr>
                <w:rFonts w:eastAsiaTheme="minorEastAsia"/>
                <w:kern w:val="0"/>
                <w:sz w:val="18"/>
                <w:szCs w:val="18"/>
              </w:rPr>
            </w:pPr>
            <w:r>
              <w:rPr>
                <w:rFonts w:eastAsiaTheme="minorEastAsia"/>
                <w:kern w:val="0"/>
                <w:sz w:val="18"/>
                <w:szCs w:val="18"/>
              </w:rPr>
              <w:t>执行率</w:t>
            </w:r>
          </w:p>
        </w:tc>
        <w:tc>
          <w:tcPr>
            <w:tcW w:w="693" w:type="pct"/>
            <w:tcBorders>
              <w:top w:val="nil"/>
              <w:left w:val="nil"/>
              <w:bottom w:val="single" w:color="auto" w:sz="4" w:space="0"/>
              <w:right w:val="single" w:color="auto" w:sz="4" w:space="0"/>
            </w:tcBorders>
            <w:vAlign w:val="center"/>
          </w:tcPr>
          <w:p w14:paraId="7156E63F">
            <w:pPr>
              <w:widowControl/>
              <w:spacing w:line="240" w:lineRule="exact"/>
              <w:jc w:val="center"/>
              <w:rPr>
                <w:rFonts w:eastAsiaTheme="minorEastAsia"/>
                <w:kern w:val="0"/>
                <w:sz w:val="18"/>
                <w:szCs w:val="18"/>
              </w:rPr>
            </w:pPr>
            <w:r>
              <w:rPr>
                <w:rFonts w:eastAsiaTheme="minorEastAsia"/>
                <w:kern w:val="0"/>
                <w:sz w:val="18"/>
                <w:szCs w:val="18"/>
              </w:rPr>
              <w:t>得分</w:t>
            </w:r>
          </w:p>
        </w:tc>
      </w:tr>
      <w:tr w14:paraId="71142A11">
        <w:tblPrEx>
          <w:tblCellMar>
            <w:top w:w="0" w:type="dxa"/>
            <w:left w:w="108" w:type="dxa"/>
            <w:bottom w:w="0" w:type="dxa"/>
            <w:right w:w="108" w:type="dxa"/>
          </w:tblCellMar>
        </w:tblPrEx>
        <w:trPr>
          <w:trHeight w:val="511" w:hRule="exact"/>
          <w:jc w:val="center"/>
        </w:trPr>
        <w:tc>
          <w:tcPr>
            <w:tcW w:w="739" w:type="pct"/>
            <w:gridSpan w:val="2"/>
            <w:vMerge w:val="continue"/>
            <w:tcBorders>
              <w:top w:val="single" w:color="auto" w:sz="4" w:space="0"/>
              <w:left w:val="single" w:color="auto" w:sz="4" w:space="0"/>
              <w:bottom w:val="single" w:color="auto" w:sz="4" w:space="0"/>
              <w:right w:val="single" w:color="auto" w:sz="4" w:space="0"/>
            </w:tcBorders>
            <w:vAlign w:val="center"/>
          </w:tcPr>
          <w:p w14:paraId="39932E05">
            <w:pPr>
              <w:widowControl/>
              <w:spacing w:line="240" w:lineRule="exact"/>
              <w:jc w:val="center"/>
              <w:rPr>
                <w:rFonts w:eastAsiaTheme="minorEastAsia"/>
                <w:kern w:val="0"/>
                <w:sz w:val="18"/>
                <w:szCs w:val="18"/>
              </w:rPr>
            </w:pPr>
          </w:p>
        </w:tc>
        <w:tc>
          <w:tcPr>
            <w:tcW w:w="589" w:type="pct"/>
            <w:tcBorders>
              <w:top w:val="single" w:color="auto" w:sz="4" w:space="0"/>
              <w:left w:val="nil"/>
              <w:bottom w:val="single" w:color="auto" w:sz="4" w:space="0"/>
              <w:right w:val="single" w:color="auto" w:sz="4" w:space="0"/>
            </w:tcBorders>
            <w:vAlign w:val="center"/>
          </w:tcPr>
          <w:p w14:paraId="15711147">
            <w:pPr>
              <w:widowControl/>
              <w:spacing w:line="240" w:lineRule="exact"/>
              <w:jc w:val="center"/>
              <w:rPr>
                <w:rFonts w:eastAsiaTheme="minorEastAsia"/>
                <w:kern w:val="0"/>
                <w:sz w:val="18"/>
                <w:szCs w:val="18"/>
              </w:rPr>
            </w:pPr>
            <w:r>
              <w:rPr>
                <w:rFonts w:eastAsiaTheme="minorEastAsia"/>
                <w:kern w:val="0"/>
                <w:sz w:val="18"/>
                <w:szCs w:val="18"/>
              </w:rPr>
              <w:t>年度资金总额</w:t>
            </w:r>
          </w:p>
        </w:tc>
        <w:tc>
          <w:tcPr>
            <w:tcW w:w="871" w:type="pct"/>
            <w:tcBorders>
              <w:top w:val="nil"/>
              <w:left w:val="nil"/>
              <w:bottom w:val="single" w:color="auto" w:sz="4" w:space="0"/>
              <w:right w:val="single" w:color="auto" w:sz="4" w:space="0"/>
            </w:tcBorders>
            <w:vAlign w:val="center"/>
          </w:tcPr>
          <w:p w14:paraId="0AF65AE2">
            <w:pPr>
              <w:widowControl/>
              <w:spacing w:line="240" w:lineRule="exact"/>
              <w:jc w:val="center"/>
              <w:rPr>
                <w:rFonts w:eastAsiaTheme="minorEastAsia"/>
                <w:kern w:val="0"/>
                <w:sz w:val="18"/>
                <w:szCs w:val="18"/>
              </w:rPr>
            </w:pPr>
            <w:r>
              <w:rPr>
                <w:rFonts w:eastAsiaTheme="minorEastAsia"/>
                <w:kern w:val="0"/>
                <w:sz w:val="18"/>
                <w:szCs w:val="18"/>
              </w:rPr>
              <w:t>114.82</w:t>
            </w:r>
          </w:p>
        </w:tc>
        <w:tc>
          <w:tcPr>
            <w:tcW w:w="611" w:type="pct"/>
            <w:tcBorders>
              <w:top w:val="nil"/>
              <w:left w:val="nil"/>
              <w:bottom w:val="single" w:color="auto" w:sz="4" w:space="0"/>
              <w:right w:val="single" w:color="auto" w:sz="4" w:space="0"/>
            </w:tcBorders>
            <w:vAlign w:val="center"/>
          </w:tcPr>
          <w:p w14:paraId="6E496FAA">
            <w:pPr>
              <w:widowControl/>
              <w:spacing w:line="240" w:lineRule="exact"/>
              <w:jc w:val="center"/>
              <w:rPr>
                <w:rFonts w:eastAsiaTheme="minorEastAsia"/>
                <w:kern w:val="0"/>
                <w:sz w:val="18"/>
                <w:szCs w:val="18"/>
              </w:rPr>
            </w:pPr>
            <w:r>
              <w:rPr>
                <w:rFonts w:eastAsiaTheme="minorEastAsia"/>
                <w:kern w:val="0"/>
                <w:sz w:val="18"/>
                <w:szCs w:val="18"/>
              </w:rPr>
              <w:t>114.82</w:t>
            </w:r>
          </w:p>
        </w:tc>
        <w:tc>
          <w:tcPr>
            <w:tcW w:w="753" w:type="pct"/>
            <w:tcBorders>
              <w:top w:val="nil"/>
              <w:left w:val="nil"/>
              <w:bottom w:val="single" w:color="auto" w:sz="4" w:space="0"/>
              <w:right w:val="single" w:color="auto" w:sz="4" w:space="0"/>
            </w:tcBorders>
            <w:vAlign w:val="center"/>
          </w:tcPr>
          <w:p w14:paraId="222725C1">
            <w:pPr>
              <w:widowControl/>
              <w:spacing w:line="240" w:lineRule="exact"/>
              <w:jc w:val="center"/>
              <w:rPr>
                <w:rFonts w:eastAsiaTheme="minorEastAsia"/>
                <w:kern w:val="0"/>
                <w:sz w:val="18"/>
                <w:szCs w:val="18"/>
              </w:rPr>
            </w:pPr>
            <w:r>
              <w:rPr>
                <w:rFonts w:eastAsiaTheme="minorEastAsia"/>
                <w:kern w:val="0"/>
                <w:sz w:val="18"/>
                <w:szCs w:val="18"/>
              </w:rPr>
              <w:t>99.920821</w:t>
            </w:r>
          </w:p>
        </w:tc>
        <w:tc>
          <w:tcPr>
            <w:tcW w:w="336" w:type="pct"/>
            <w:tcBorders>
              <w:top w:val="nil"/>
              <w:left w:val="nil"/>
              <w:bottom w:val="single" w:color="auto" w:sz="4" w:space="0"/>
              <w:right w:val="single" w:color="auto" w:sz="4" w:space="0"/>
            </w:tcBorders>
            <w:vAlign w:val="center"/>
          </w:tcPr>
          <w:p w14:paraId="26BA244D">
            <w:pPr>
              <w:widowControl/>
              <w:spacing w:line="240" w:lineRule="exact"/>
              <w:jc w:val="center"/>
              <w:rPr>
                <w:rFonts w:eastAsiaTheme="minorEastAsia"/>
                <w:kern w:val="0"/>
                <w:sz w:val="18"/>
                <w:szCs w:val="18"/>
              </w:rPr>
            </w:pPr>
            <w:r>
              <w:rPr>
                <w:rFonts w:eastAsiaTheme="minorEastAsia"/>
                <w:kern w:val="0"/>
                <w:sz w:val="18"/>
                <w:szCs w:val="18"/>
              </w:rPr>
              <w:t>10</w:t>
            </w:r>
          </w:p>
        </w:tc>
        <w:tc>
          <w:tcPr>
            <w:tcW w:w="404" w:type="pct"/>
            <w:tcBorders>
              <w:top w:val="single" w:color="auto" w:sz="4" w:space="0"/>
              <w:left w:val="nil"/>
              <w:bottom w:val="single" w:color="auto" w:sz="4" w:space="0"/>
              <w:right w:val="single" w:color="auto" w:sz="4" w:space="0"/>
            </w:tcBorders>
            <w:vAlign w:val="center"/>
          </w:tcPr>
          <w:p w14:paraId="521A2DE5">
            <w:pPr>
              <w:widowControl/>
              <w:spacing w:line="240" w:lineRule="exact"/>
              <w:jc w:val="center"/>
              <w:rPr>
                <w:rFonts w:eastAsiaTheme="minorEastAsia"/>
                <w:kern w:val="0"/>
                <w:sz w:val="18"/>
                <w:szCs w:val="18"/>
              </w:rPr>
            </w:pPr>
            <w:r>
              <w:rPr>
                <w:rFonts w:eastAsiaTheme="minorEastAsia"/>
                <w:kern w:val="0"/>
                <w:sz w:val="18"/>
                <w:szCs w:val="18"/>
              </w:rPr>
              <w:t>87.02%</w:t>
            </w:r>
          </w:p>
        </w:tc>
        <w:tc>
          <w:tcPr>
            <w:tcW w:w="693" w:type="pct"/>
            <w:tcBorders>
              <w:top w:val="nil"/>
              <w:left w:val="nil"/>
              <w:bottom w:val="single" w:color="auto" w:sz="4" w:space="0"/>
              <w:right w:val="single" w:color="auto" w:sz="4" w:space="0"/>
            </w:tcBorders>
            <w:vAlign w:val="center"/>
          </w:tcPr>
          <w:p w14:paraId="2718C032">
            <w:pPr>
              <w:widowControl/>
              <w:spacing w:line="240" w:lineRule="exact"/>
              <w:jc w:val="center"/>
              <w:rPr>
                <w:rFonts w:eastAsiaTheme="minorEastAsia"/>
                <w:kern w:val="0"/>
                <w:sz w:val="18"/>
                <w:szCs w:val="18"/>
              </w:rPr>
            </w:pPr>
            <w:r>
              <w:rPr>
                <w:rFonts w:eastAsiaTheme="minorEastAsia"/>
                <w:kern w:val="0"/>
                <w:sz w:val="18"/>
                <w:szCs w:val="18"/>
              </w:rPr>
              <w:t>9</w:t>
            </w:r>
          </w:p>
        </w:tc>
      </w:tr>
      <w:tr w14:paraId="5E9AA261">
        <w:tblPrEx>
          <w:tblCellMar>
            <w:top w:w="0" w:type="dxa"/>
            <w:left w:w="108" w:type="dxa"/>
            <w:bottom w:w="0" w:type="dxa"/>
            <w:right w:w="108" w:type="dxa"/>
          </w:tblCellMar>
        </w:tblPrEx>
        <w:trPr>
          <w:trHeight w:val="531" w:hRule="exact"/>
          <w:jc w:val="center"/>
        </w:trPr>
        <w:tc>
          <w:tcPr>
            <w:tcW w:w="739" w:type="pct"/>
            <w:gridSpan w:val="2"/>
            <w:vMerge w:val="continue"/>
            <w:tcBorders>
              <w:top w:val="single" w:color="auto" w:sz="4" w:space="0"/>
              <w:left w:val="single" w:color="auto" w:sz="4" w:space="0"/>
              <w:bottom w:val="single" w:color="auto" w:sz="4" w:space="0"/>
              <w:right w:val="single" w:color="auto" w:sz="4" w:space="0"/>
            </w:tcBorders>
            <w:vAlign w:val="center"/>
          </w:tcPr>
          <w:p w14:paraId="0BC1E70C">
            <w:pPr>
              <w:widowControl/>
              <w:spacing w:line="240" w:lineRule="exact"/>
              <w:jc w:val="center"/>
              <w:rPr>
                <w:rFonts w:eastAsiaTheme="minorEastAsia"/>
                <w:kern w:val="0"/>
                <w:sz w:val="18"/>
                <w:szCs w:val="18"/>
              </w:rPr>
            </w:pPr>
          </w:p>
        </w:tc>
        <w:tc>
          <w:tcPr>
            <w:tcW w:w="589" w:type="pct"/>
            <w:tcBorders>
              <w:top w:val="single" w:color="auto" w:sz="4" w:space="0"/>
              <w:left w:val="nil"/>
              <w:bottom w:val="single" w:color="auto" w:sz="4" w:space="0"/>
              <w:right w:val="single" w:color="auto" w:sz="4" w:space="0"/>
            </w:tcBorders>
            <w:vAlign w:val="center"/>
          </w:tcPr>
          <w:p w14:paraId="4B0C9A3C">
            <w:pPr>
              <w:widowControl/>
              <w:spacing w:line="240" w:lineRule="exact"/>
              <w:jc w:val="center"/>
              <w:rPr>
                <w:rFonts w:eastAsiaTheme="minorEastAsia"/>
                <w:kern w:val="0"/>
                <w:sz w:val="18"/>
                <w:szCs w:val="18"/>
              </w:rPr>
            </w:pPr>
            <w:r>
              <w:rPr>
                <w:rFonts w:eastAsiaTheme="minorEastAsia"/>
                <w:kern w:val="0"/>
                <w:sz w:val="18"/>
                <w:szCs w:val="18"/>
              </w:rPr>
              <w:t>其中：当年财政拨款</w:t>
            </w:r>
          </w:p>
        </w:tc>
        <w:tc>
          <w:tcPr>
            <w:tcW w:w="871" w:type="pct"/>
            <w:tcBorders>
              <w:top w:val="nil"/>
              <w:left w:val="nil"/>
              <w:bottom w:val="single" w:color="auto" w:sz="4" w:space="0"/>
              <w:right w:val="single" w:color="auto" w:sz="4" w:space="0"/>
            </w:tcBorders>
            <w:vAlign w:val="center"/>
          </w:tcPr>
          <w:p w14:paraId="1EF88D95">
            <w:pPr>
              <w:widowControl/>
              <w:spacing w:line="240" w:lineRule="exact"/>
              <w:jc w:val="center"/>
              <w:rPr>
                <w:rFonts w:eastAsiaTheme="minorEastAsia"/>
                <w:kern w:val="0"/>
                <w:sz w:val="18"/>
                <w:szCs w:val="18"/>
              </w:rPr>
            </w:pPr>
            <w:r>
              <w:rPr>
                <w:rFonts w:eastAsiaTheme="minorEastAsia"/>
                <w:kern w:val="0"/>
                <w:sz w:val="18"/>
                <w:szCs w:val="18"/>
              </w:rPr>
              <w:t>114.82</w:t>
            </w:r>
          </w:p>
        </w:tc>
        <w:tc>
          <w:tcPr>
            <w:tcW w:w="611" w:type="pct"/>
            <w:tcBorders>
              <w:top w:val="nil"/>
              <w:left w:val="nil"/>
              <w:bottom w:val="single" w:color="auto" w:sz="4" w:space="0"/>
              <w:right w:val="single" w:color="auto" w:sz="4" w:space="0"/>
            </w:tcBorders>
            <w:vAlign w:val="center"/>
          </w:tcPr>
          <w:p w14:paraId="5F8EDB34">
            <w:pPr>
              <w:widowControl/>
              <w:spacing w:line="240" w:lineRule="exact"/>
              <w:jc w:val="center"/>
              <w:rPr>
                <w:rFonts w:eastAsiaTheme="minorEastAsia"/>
                <w:kern w:val="0"/>
                <w:sz w:val="18"/>
                <w:szCs w:val="18"/>
              </w:rPr>
            </w:pPr>
            <w:r>
              <w:rPr>
                <w:rFonts w:eastAsiaTheme="minorEastAsia"/>
                <w:kern w:val="0"/>
                <w:sz w:val="18"/>
                <w:szCs w:val="18"/>
              </w:rPr>
              <w:t>114.82</w:t>
            </w:r>
          </w:p>
        </w:tc>
        <w:tc>
          <w:tcPr>
            <w:tcW w:w="753" w:type="pct"/>
            <w:tcBorders>
              <w:top w:val="nil"/>
              <w:left w:val="nil"/>
              <w:bottom w:val="single" w:color="auto" w:sz="4" w:space="0"/>
              <w:right w:val="single" w:color="auto" w:sz="4" w:space="0"/>
            </w:tcBorders>
            <w:vAlign w:val="center"/>
          </w:tcPr>
          <w:p w14:paraId="3ED52B04">
            <w:pPr>
              <w:widowControl/>
              <w:spacing w:line="240" w:lineRule="exact"/>
              <w:jc w:val="center"/>
              <w:rPr>
                <w:rFonts w:eastAsiaTheme="minorEastAsia"/>
                <w:kern w:val="0"/>
                <w:sz w:val="18"/>
                <w:szCs w:val="18"/>
              </w:rPr>
            </w:pPr>
            <w:r>
              <w:rPr>
                <w:rFonts w:eastAsiaTheme="minorEastAsia"/>
                <w:kern w:val="0"/>
                <w:sz w:val="18"/>
                <w:szCs w:val="18"/>
              </w:rPr>
              <w:t>99.920821</w:t>
            </w:r>
          </w:p>
        </w:tc>
        <w:tc>
          <w:tcPr>
            <w:tcW w:w="336" w:type="pct"/>
            <w:tcBorders>
              <w:top w:val="nil"/>
              <w:left w:val="nil"/>
              <w:bottom w:val="single" w:color="auto" w:sz="4" w:space="0"/>
              <w:right w:val="single" w:color="auto" w:sz="4" w:space="0"/>
            </w:tcBorders>
            <w:vAlign w:val="center"/>
          </w:tcPr>
          <w:p w14:paraId="0E525586">
            <w:pPr>
              <w:widowControl/>
              <w:spacing w:line="240" w:lineRule="exact"/>
              <w:ind w:firstLine="180" w:firstLineChars="100"/>
              <w:rPr>
                <w:rFonts w:eastAsiaTheme="minorEastAsia"/>
                <w:kern w:val="0"/>
                <w:sz w:val="18"/>
                <w:szCs w:val="18"/>
              </w:rPr>
            </w:pPr>
          </w:p>
        </w:tc>
        <w:tc>
          <w:tcPr>
            <w:tcW w:w="404" w:type="pct"/>
            <w:tcBorders>
              <w:top w:val="single" w:color="auto" w:sz="4" w:space="0"/>
              <w:left w:val="nil"/>
              <w:bottom w:val="single" w:color="auto" w:sz="4" w:space="0"/>
              <w:right w:val="single" w:color="auto" w:sz="4" w:space="0"/>
            </w:tcBorders>
            <w:vAlign w:val="center"/>
          </w:tcPr>
          <w:p w14:paraId="14C19580">
            <w:pPr>
              <w:widowControl/>
              <w:spacing w:line="240" w:lineRule="exact"/>
              <w:jc w:val="center"/>
              <w:rPr>
                <w:rFonts w:eastAsiaTheme="minorEastAsia"/>
                <w:kern w:val="0"/>
                <w:sz w:val="18"/>
                <w:szCs w:val="18"/>
              </w:rPr>
            </w:pPr>
            <w:r>
              <w:rPr>
                <w:rFonts w:eastAsiaTheme="minorEastAsia"/>
                <w:kern w:val="0"/>
                <w:sz w:val="18"/>
                <w:szCs w:val="18"/>
              </w:rPr>
              <w:t>87.02%</w:t>
            </w:r>
          </w:p>
        </w:tc>
        <w:tc>
          <w:tcPr>
            <w:tcW w:w="693" w:type="pct"/>
            <w:tcBorders>
              <w:top w:val="nil"/>
              <w:left w:val="nil"/>
              <w:bottom w:val="single" w:color="auto" w:sz="4" w:space="0"/>
              <w:right w:val="single" w:color="auto" w:sz="4" w:space="0"/>
            </w:tcBorders>
            <w:vAlign w:val="center"/>
          </w:tcPr>
          <w:p w14:paraId="27A4F136">
            <w:pPr>
              <w:widowControl/>
              <w:spacing w:line="240" w:lineRule="exact"/>
              <w:ind w:firstLine="180" w:firstLineChars="100"/>
              <w:rPr>
                <w:rFonts w:eastAsiaTheme="minorEastAsia"/>
                <w:kern w:val="0"/>
                <w:sz w:val="18"/>
                <w:szCs w:val="18"/>
              </w:rPr>
            </w:pPr>
          </w:p>
        </w:tc>
      </w:tr>
      <w:tr w14:paraId="562A130C">
        <w:tblPrEx>
          <w:tblCellMar>
            <w:top w:w="0" w:type="dxa"/>
            <w:left w:w="108" w:type="dxa"/>
            <w:bottom w:w="0" w:type="dxa"/>
            <w:right w:w="108" w:type="dxa"/>
          </w:tblCellMar>
        </w:tblPrEx>
        <w:trPr>
          <w:trHeight w:val="291" w:hRule="exact"/>
          <w:jc w:val="center"/>
        </w:trPr>
        <w:tc>
          <w:tcPr>
            <w:tcW w:w="739" w:type="pct"/>
            <w:gridSpan w:val="2"/>
            <w:vMerge w:val="continue"/>
            <w:tcBorders>
              <w:top w:val="single" w:color="auto" w:sz="4" w:space="0"/>
              <w:left w:val="single" w:color="auto" w:sz="4" w:space="0"/>
              <w:bottom w:val="single" w:color="auto" w:sz="4" w:space="0"/>
              <w:right w:val="single" w:color="auto" w:sz="4" w:space="0"/>
            </w:tcBorders>
            <w:vAlign w:val="center"/>
          </w:tcPr>
          <w:p w14:paraId="062B1BA3">
            <w:pPr>
              <w:widowControl/>
              <w:spacing w:line="240" w:lineRule="exact"/>
              <w:jc w:val="center"/>
              <w:rPr>
                <w:rFonts w:eastAsiaTheme="minorEastAsia"/>
                <w:kern w:val="0"/>
                <w:sz w:val="18"/>
                <w:szCs w:val="18"/>
              </w:rPr>
            </w:pPr>
          </w:p>
        </w:tc>
        <w:tc>
          <w:tcPr>
            <w:tcW w:w="589" w:type="pct"/>
            <w:tcBorders>
              <w:top w:val="single" w:color="auto" w:sz="4" w:space="0"/>
              <w:left w:val="nil"/>
              <w:bottom w:val="single" w:color="auto" w:sz="4" w:space="0"/>
              <w:right w:val="single" w:color="auto" w:sz="4" w:space="0"/>
            </w:tcBorders>
            <w:vAlign w:val="center"/>
          </w:tcPr>
          <w:p w14:paraId="6CF8A614">
            <w:pPr>
              <w:widowControl/>
              <w:spacing w:line="240" w:lineRule="exact"/>
              <w:jc w:val="center"/>
              <w:rPr>
                <w:rFonts w:eastAsiaTheme="minorEastAsia"/>
                <w:kern w:val="0"/>
                <w:sz w:val="18"/>
                <w:szCs w:val="18"/>
              </w:rPr>
            </w:pPr>
            <w:r>
              <w:rPr>
                <w:rFonts w:eastAsiaTheme="minorEastAsia"/>
                <w:kern w:val="0"/>
                <w:sz w:val="18"/>
                <w:szCs w:val="18"/>
              </w:rPr>
              <w:t>上年结转资金</w:t>
            </w:r>
          </w:p>
        </w:tc>
        <w:tc>
          <w:tcPr>
            <w:tcW w:w="871" w:type="pct"/>
            <w:tcBorders>
              <w:top w:val="nil"/>
              <w:left w:val="nil"/>
              <w:bottom w:val="single" w:color="auto" w:sz="4" w:space="0"/>
              <w:right w:val="single" w:color="auto" w:sz="4" w:space="0"/>
            </w:tcBorders>
            <w:vAlign w:val="center"/>
          </w:tcPr>
          <w:p w14:paraId="026DE8FB">
            <w:pPr>
              <w:widowControl/>
              <w:spacing w:line="240" w:lineRule="exact"/>
              <w:jc w:val="center"/>
              <w:rPr>
                <w:rFonts w:eastAsiaTheme="minorEastAsia"/>
                <w:kern w:val="0"/>
                <w:sz w:val="18"/>
                <w:szCs w:val="18"/>
              </w:rPr>
            </w:pPr>
          </w:p>
        </w:tc>
        <w:tc>
          <w:tcPr>
            <w:tcW w:w="611" w:type="pct"/>
            <w:tcBorders>
              <w:top w:val="nil"/>
              <w:left w:val="nil"/>
              <w:bottom w:val="single" w:color="auto" w:sz="4" w:space="0"/>
              <w:right w:val="single" w:color="auto" w:sz="4" w:space="0"/>
            </w:tcBorders>
            <w:vAlign w:val="center"/>
          </w:tcPr>
          <w:p w14:paraId="11040A20">
            <w:pPr>
              <w:widowControl/>
              <w:spacing w:line="240" w:lineRule="exact"/>
              <w:jc w:val="center"/>
              <w:rPr>
                <w:rFonts w:eastAsiaTheme="minorEastAsia"/>
                <w:kern w:val="0"/>
                <w:sz w:val="18"/>
                <w:szCs w:val="18"/>
              </w:rPr>
            </w:pPr>
          </w:p>
        </w:tc>
        <w:tc>
          <w:tcPr>
            <w:tcW w:w="753" w:type="pct"/>
            <w:tcBorders>
              <w:top w:val="nil"/>
              <w:left w:val="nil"/>
              <w:bottom w:val="single" w:color="auto" w:sz="4" w:space="0"/>
              <w:right w:val="single" w:color="auto" w:sz="4" w:space="0"/>
            </w:tcBorders>
            <w:vAlign w:val="center"/>
          </w:tcPr>
          <w:p w14:paraId="7149CE31">
            <w:pPr>
              <w:widowControl/>
              <w:spacing w:line="240" w:lineRule="exact"/>
              <w:jc w:val="center"/>
              <w:rPr>
                <w:rFonts w:eastAsiaTheme="minorEastAsia"/>
                <w:kern w:val="0"/>
                <w:sz w:val="18"/>
                <w:szCs w:val="18"/>
              </w:rPr>
            </w:pPr>
          </w:p>
        </w:tc>
        <w:tc>
          <w:tcPr>
            <w:tcW w:w="336" w:type="pct"/>
            <w:tcBorders>
              <w:top w:val="nil"/>
              <w:left w:val="nil"/>
              <w:bottom w:val="single" w:color="auto" w:sz="4" w:space="0"/>
              <w:right w:val="single" w:color="auto" w:sz="4" w:space="0"/>
            </w:tcBorders>
            <w:vAlign w:val="center"/>
          </w:tcPr>
          <w:p w14:paraId="16DF153A">
            <w:pPr>
              <w:widowControl/>
              <w:spacing w:line="240" w:lineRule="exact"/>
              <w:jc w:val="center"/>
              <w:rPr>
                <w:rFonts w:eastAsiaTheme="minorEastAsia"/>
                <w:kern w:val="0"/>
                <w:sz w:val="18"/>
                <w:szCs w:val="18"/>
              </w:rPr>
            </w:pPr>
          </w:p>
        </w:tc>
        <w:tc>
          <w:tcPr>
            <w:tcW w:w="404" w:type="pct"/>
            <w:tcBorders>
              <w:top w:val="single" w:color="auto" w:sz="4" w:space="0"/>
              <w:left w:val="nil"/>
              <w:bottom w:val="single" w:color="auto" w:sz="4" w:space="0"/>
              <w:right w:val="single" w:color="auto" w:sz="4" w:space="0"/>
            </w:tcBorders>
            <w:vAlign w:val="center"/>
          </w:tcPr>
          <w:p w14:paraId="7CE25AED">
            <w:pPr>
              <w:widowControl/>
              <w:spacing w:line="240" w:lineRule="exact"/>
              <w:jc w:val="center"/>
              <w:rPr>
                <w:rFonts w:eastAsiaTheme="minorEastAsia"/>
                <w:kern w:val="0"/>
                <w:sz w:val="18"/>
                <w:szCs w:val="18"/>
              </w:rPr>
            </w:pPr>
          </w:p>
        </w:tc>
        <w:tc>
          <w:tcPr>
            <w:tcW w:w="693" w:type="pct"/>
            <w:tcBorders>
              <w:top w:val="nil"/>
              <w:left w:val="nil"/>
              <w:bottom w:val="single" w:color="auto" w:sz="4" w:space="0"/>
              <w:right w:val="single" w:color="auto" w:sz="4" w:space="0"/>
            </w:tcBorders>
            <w:vAlign w:val="center"/>
          </w:tcPr>
          <w:p w14:paraId="491D17DE">
            <w:pPr>
              <w:widowControl/>
              <w:spacing w:line="240" w:lineRule="exact"/>
              <w:jc w:val="center"/>
              <w:rPr>
                <w:rFonts w:eastAsiaTheme="minorEastAsia"/>
                <w:kern w:val="0"/>
                <w:sz w:val="18"/>
                <w:szCs w:val="18"/>
              </w:rPr>
            </w:pPr>
          </w:p>
        </w:tc>
      </w:tr>
      <w:tr w14:paraId="0F11266E">
        <w:tblPrEx>
          <w:tblCellMar>
            <w:top w:w="0" w:type="dxa"/>
            <w:left w:w="108" w:type="dxa"/>
            <w:bottom w:w="0" w:type="dxa"/>
            <w:right w:w="108" w:type="dxa"/>
          </w:tblCellMar>
        </w:tblPrEx>
        <w:trPr>
          <w:trHeight w:val="291" w:hRule="exact"/>
          <w:jc w:val="center"/>
        </w:trPr>
        <w:tc>
          <w:tcPr>
            <w:tcW w:w="739" w:type="pct"/>
            <w:gridSpan w:val="2"/>
            <w:vMerge w:val="continue"/>
            <w:tcBorders>
              <w:top w:val="single" w:color="auto" w:sz="4" w:space="0"/>
              <w:left w:val="single" w:color="auto" w:sz="4" w:space="0"/>
              <w:bottom w:val="single" w:color="auto" w:sz="4" w:space="0"/>
              <w:right w:val="single" w:color="auto" w:sz="4" w:space="0"/>
            </w:tcBorders>
            <w:vAlign w:val="center"/>
          </w:tcPr>
          <w:p w14:paraId="09F25C79">
            <w:pPr>
              <w:widowControl/>
              <w:spacing w:line="240" w:lineRule="exact"/>
              <w:jc w:val="center"/>
              <w:rPr>
                <w:rFonts w:eastAsiaTheme="minorEastAsia"/>
                <w:kern w:val="0"/>
                <w:sz w:val="18"/>
                <w:szCs w:val="18"/>
              </w:rPr>
            </w:pPr>
          </w:p>
        </w:tc>
        <w:tc>
          <w:tcPr>
            <w:tcW w:w="589" w:type="pct"/>
            <w:tcBorders>
              <w:top w:val="single" w:color="auto" w:sz="4" w:space="0"/>
              <w:left w:val="nil"/>
              <w:bottom w:val="single" w:color="auto" w:sz="4" w:space="0"/>
              <w:right w:val="single" w:color="auto" w:sz="4" w:space="0"/>
            </w:tcBorders>
            <w:vAlign w:val="center"/>
          </w:tcPr>
          <w:p w14:paraId="0FB610C6">
            <w:pPr>
              <w:widowControl/>
              <w:spacing w:line="240" w:lineRule="exact"/>
              <w:jc w:val="center"/>
              <w:rPr>
                <w:rFonts w:eastAsiaTheme="minorEastAsia"/>
                <w:kern w:val="0"/>
                <w:sz w:val="18"/>
                <w:szCs w:val="18"/>
              </w:rPr>
            </w:pPr>
            <w:r>
              <w:rPr>
                <w:rFonts w:eastAsiaTheme="minorEastAsia"/>
                <w:kern w:val="0"/>
                <w:sz w:val="18"/>
                <w:szCs w:val="18"/>
              </w:rPr>
              <w:t>其他资金</w:t>
            </w:r>
          </w:p>
        </w:tc>
        <w:tc>
          <w:tcPr>
            <w:tcW w:w="871" w:type="pct"/>
            <w:tcBorders>
              <w:top w:val="nil"/>
              <w:left w:val="nil"/>
              <w:bottom w:val="single" w:color="auto" w:sz="4" w:space="0"/>
              <w:right w:val="single" w:color="auto" w:sz="4" w:space="0"/>
            </w:tcBorders>
            <w:vAlign w:val="center"/>
          </w:tcPr>
          <w:p w14:paraId="0A26C1C6">
            <w:pPr>
              <w:widowControl/>
              <w:spacing w:line="240" w:lineRule="exact"/>
              <w:jc w:val="center"/>
              <w:rPr>
                <w:rFonts w:eastAsiaTheme="minorEastAsia"/>
                <w:kern w:val="0"/>
                <w:sz w:val="18"/>
                <w:szCs w:val="18"/>
              </w:rPr>
            </w:pPr>
          </w:p>
        </w:tc>
        <w:tc>
          <w:tcPr>
            <w:tcW w:w="611" w:type="pct"/>
            <w:tcBorders>
              <w:top w:val="nil"/>
              <w:left w:val="nil"/>
              <w:bottom w:val="single" w:color="auto" w:sz="4" w:space="0"/>
              <w:right w:val="single" w:color="auto" w:sz="4" w:space="0"/>
            </w:tcBorders>
            <w:vAlign w:val="center"/>
          </w:tcPr>
          <w:p w14:paraId="1C25B6AF">
            <w:pPr>
              <w:widowControl/>
              <w:spacing w:line="240" w:lineRule="exact"/>
              <w:jc w:val="center"/>
              <w:rPr>
                <w:rFonts w:eastAsiaTheme="minorEastAsia"/>
                <w:kern w:val="0"/>
                <w:sz w:val="18"/>
                <w:szCs w:val="18"/>
              </w:rPr>
            </w:pPr>
          </w:p>
        </w:tc>
        <w:tc>
          <w:tcPr>
            <w:tcW w:w="753" w:type="pct"/>
            <w:tcBorders>
              <w:top w:val="nil"/>
              <w:left w:val="nil"/>
              <w:bottom w:val="single" w:color="auto" w:sz="4" w:space="0"/>
              <w:right w:val="single" w:color="auto" w:sz="4" w:space="0"/>
            </w:tcBorders>
            <w:vAlign w:val="center"/>
          </w:tcPr>
          <w:p w14:paraId="53624308">
            <w:pPr>
              <w:widowControl/>
              <w:spacing w:line="240" w:lineRule="exact"/>
              <w:jc w:val="center"/>
              <w:rPr>
                <w:rFonts w:eastAsiaTheme="minorEastAsia"/>
                <w:kern w:val="0"/>
                <w:sz w:val="18"/>
                <w:szCs w:val="18"/>
              </w:rPr>
            </w:pPr>
          </w:p>
        </w:tc>
        <w:tc>
          <w:tcPr>
            <w:tcW w:w="336" w:type="pct"/>
            <w:tcBorders>
              <w:top w:val="nil"/>
              <w:left w:val="nil"/>
              <w:bottom w:val="single" w:color="auto" w:sz="4" w:space="0"/>
              <w:right w:val="single" w:color="auto" w:sz="4" w:space="0"/>
            </w:tcBorders>
            <w:vAlign w:val="center"/>
          </w:tcPr>
          <w:p w14:paraId="4E3FD35F">
            <w:pPr>
              <w:widowControl/>
              <w:spacing w:line="240" w:lineRule="exact"/>
              <w:jc w:val="center"/>
              <w:rPr>
                <w:rFonts w:eastAsiaTheme="minorEastAsia"/>
                <w:kern w:val="0"/>
                <w:sz w:val="18"/>
                <w:szCs w:val="18"/>
              </w:rPr>
            </w:pPr>
          </w:p>
        </w:tc>
        <w:tc>
          <w:tcPr>
            <w:tcW w:w="404" w:type="pct"/>
            <w:tcBorders>
              <w:top w:val="single" w:color="auto" w:sz="4" w:space="0"/>
              <w:left w:val="nil"/>
              <w:bottom w:val="single" w:color="auto" w:sz="4" w:space="0"/>
              <w:right w:val="single" w:color="auto" w:sz="4" w:space="0"/>
            </w:tcBorders>
            <w:vAlign w:val="center"/>
          </w:tcPr>
          <w:p w14:paraId="7CF171D1">
            <w:pPr>
              <w:widowControl/>
              <w:spacing w:line="240" w:lineRule="exact"/>
              <w:jc w:val="center"/>
              <w:rPr>
                <w:rFonts w:eastAsiaTheme="minorEastAsia"/>
                <w:kern w:val="0"/>
                <w:sz w:val="18"/>
                <w:szCs w:val="18"/>
              </w:rPr>
            </w:pPr>
          </w:p>
        </w:tc>
        <w:tc>
          <w:tcPr>
            <w:tcW w:w="693" w:type="pct"/>
            <w:tcBorders>
              <w:top w:val="nil"/>
              <w:left w:val="nil"/>
              <w:bottom w:val="single" w:color="auto" w:sz="4" w:space="0"/>
              <w:right w:val="single" w:color="auto" w:sz="4" w:space="0"/>
            </w:tcBorders>
            <w:vAlign w:val="center"/>
          </w:tcPr>
          <w:p w14:paraId="50578FCD">
            <w:pPr>
              <w:widowControl/>
              <w:spacing w:line="240" w:lineRule="exact"/>
              <w:jc w:val="center"/>
              <w:rPr>
                <w:rFonts w:eastAsiaTheme="minorEastAsia"/>
                <w:kern w:val="0"/>
                <w:sz w:val="18"/>
                <w:szCs w:val="18"/>
              </w:rPr>
            </w:pPr>
          </w:p>
        </w:tc>
      </w:tr>
      <w:tr w14:paraId="2423C115">
        <w:tblPrEx>
          <w:tblCellMar>
            <w:top w:w="0" w:type="dxa"/>
            <w:left w:w="108" w:type="dxa"/>
            <w:bottom w:w="0" w:type="dxa"/>
            <w:right w:w="108" w:type="dxa"/>
          </w:tblCellMar>
        </w:tblPrEx>
        <w:trPr>
          <w:trHeight w:val="475" w:hRule="exact"/>
          <w:jc w:val="center"/>
        </w:trPr>
        <w:tc>
          <w:tcPr>
            <w:tcW w:w="380" w:type="pct"/>
            <w:vMerge w:val="restart"/>
            <w:tcBorders>
              <w:top w:val="nil"/>
              <w:left w:val="single" w:color="auto" w:sz="4" w:space="0"/>
              <w:bottom w:val="single" w:color="auto" w:sz="4" w:space="0"/>
              <w:right w:val="single" w:color="auto" w:sz="4" w:space="0"/>
            </w:tcBorders>
            <w:vAlign w:val="center"/>
          </w:tcPr>
          <w:p w14:paraId="408AA9D7">
            <w:pPr>
              <w:widowControl/>
              <w:spacing w:line="240" w:lineRule="exact"/>
              <w:jc w:val="center"/>
              <w:rPr>
                <w:rFonts w:eastAsiaTheme="minorEastAsia"/>
                <w:kern w:val="0"/>
                <w:sz w:val="18"/>
                <w:szCs w:val="18"/>
              </w:rPr>
            </w:pPr>
            <w:r>
              <w:rPr>
                <w:rFonts w:eastAsiaTheme="minorEastAsia"/>
                <w:kern w:val="0"/>
                <w:sz w:val="18"/>
                <w:szCs w:val="18"/>
              </w:rPr>
              <w:t>年度总体目标</w:t>
            </w:r>
          </w:p>
        </w:tc>
        <w:tc>
          <w:tcPr>
            <w:tcW w:w="2431" w:type="pct"/>
            <w:gridSpan w:val="4"/>
            <w:tcBorders>
              <w:top w:val="single" w:color="auto" w:sz="4" w:space="0"/>
              <w:left w:val="nil"/>
              <w:bottom w:val="single" w:color="auto" w:sz="4" w:space="0"/>
              <w:right w:val="single" w:color="auto" w:sz="4" w:space="0"/>
            </w:tcBorders>
            <w:vAlign w:val="center"/>
          </w:tcPr>
          <w:p w14:paraId="16056ACC">
            <w:pPr>
              <w:widowControl/>
              <w:spacing w:line="240" w:lineRule="exact"/>
              <w:jc w:val="center"/>
              <w:rPr>
                <w:rFonts w:eastAsiaTheme="minorEastAsia"/>
                <w:kern w:val="0"/>
                <w:sz w:val="18"/>
                <w:szCs w:val="18"/>
              </w:rPr>
            </w:pPr>
            <w:r>
              <w:rPr>
                <w:rFonts w:eastAsiaTheme="minorEastAsia"/>
                <w:kern w:val="0"/>
                <w:sz w:val="18"/>
                <w:szCs w:val="18"/>
              </w:rPr>
              <w:t>预期目标</w:t>
            </w:r>
          </w:p>
        </w:tc>
        <w:tc>
          <w:tcPr>
            <w:tcW w:w="2188" w:type="pct"/>
            <w:gridSpan w:val="4"/>
            <w:tcBorders>
              <w:top w:val="single" w:color="auto" w:sz="4" w:space="0"/>
              <w:left w:val="nil"/>
              <w:bottom w:val="single" w:color="auto" w:sz="4" w:space="0"/>
              <w:right w:val="single" w:color="auto" w:sz="4" w:space="0"/>
            </w:tcBorders>
            <w:vAlign w:val="center"/>
          </w:tcPr>
          <w:p w14:paraId="0060861D">
            <w:pPr>
              <w:widowControl/>
              <w:spacing w:line="240" w:lineRule="exact"/>
              <w:jc w:val="center"/>
              <w:rPr>
                <w:rFonts w:eastAsiaTheme="minorEastAsia"/>
                <w:kern w:val="0"/>
                <w:sz w:val="18"/>
                <w:szCs w:val="18"/>
              </w:rPr>
            </w:pPr>
            <w:r>
              <w:rPr>
                <w:rFonts w:eastAsiaTheme="minorEastAsia"/>
                <w:kern w:val="0"/>
                <w:sz w:val="18"/>
                <w:szCs w:val="18"/>
              </w:rPr>
              <w:t>实际完成情况</w:t>
            </w:r>
          </w:p>
        </w:tc>
      </w:tr>
      <w:tr w14:paraId="3DBE07B1">
        <w:tblPrEx>
          <w:tblCellMar>
            <w:top w:w="0" w:type="dxa"/>
            <w:left w:w="108" w:type="dxa"/>
            <w:bottom w:w="0" w:type="dxa"/>
            <w:right w:w="108" w:type="dxa"/>
          </w:tblCellMar>
        </w:tblPrEx>
        <w:trPr>
          <w:trHeight w:val="1609" w:hRule="exact"/>
          <w:jc w:val="center"/>
        </w:trPr>
        <w:tc>
          <w:tcPr>
            <w:tcW w:w="380" w:type="pct"/>
            <w:vMerge w:val="continue"/>
            <w:tcBorders>
              <w:top w:val="nil"/>
              <w:left w:val="single" w:color="auto" w:sz="4" w:space="0"/>
              <w:bottom w:val="single" w:color="auto" w:sz="4" w:space="0"/>
              <w:right w:val="single" w:color="auto" w:sz="4" w:space="0"/>
            </w:tcBorders>
            <w:vAlign w:val="center"/>
          </w:tcPr>
          <w:p w14:paraId="101546CE">
            <w:pPr>
              <w:widowControl/>
              <w:spacing w:line="240" w:lineRule="exact"/>
              <w:jc w:val="center"/>
              <w:rPr>
                <w:rFonts w:eastAsiaTheme="minorEastAsia"/>
                <w:kern w:val="0"/>
                <w:sz w:val="18"/>
                <w:szCs w:val="18"/>
              </w:rPr>
            </w:pPr>
          </w:p>
        </w:tc>
        <w:tc>
          <w:tcPr>
            <w:tcW w:w="2431" w:type="pct"/>
            <w:gridSpan w:val="4"/>
            <w:tcBorders>
              <w:top w:val="single" w:color="auto" w:sz="4" w:space="0"/>
              <w:left w:val="nil"/>
              <w:bottom w:val="single" w:color="auto" w:sz="4" w:space="0"/>
              <w:right w:val="single" w:color="auto" w:sz="4" w:space="0"/>
            </w:tcBorders>
            <w:vAlign w:val="center"/>
          </w:tcPr>
          <w:p w14:paraId="1A48DF73">
            <w:pPr>
              <w:widowControl/>
              <w:spacing w:line="240" w:lineRule="exact"/>
              <w:jc w:val="left"/>
              <w:rPr>
                <w:rFonts w:eastAsiaTheme="minorEastAsia"/>
                <w:kern w:val="0"/>
                <w:sz w:val="18"/>
                <w:szCs w:val="18"/>
              </w:rPr>
            </w:pPr>
            <w:r>
              <w:rPr>
                <w:rFonts w:hint="eastAsia" w:eastAsiaTheme="minorEastAsia"/>
                <w:kern w:val="0"/>
                <w:sz w:val="18"/>
                <w:szCs w:val="18"/>
              </w:rPr>
              <w:t>搭建1台制备装置</w:t>
            </w:r>
            <w:r>
              <w:rPr>
                <w:rFonts w:hint="eastAsia" w:eastAsiaTheme="minorEastAsia"/>
                <w:kern w:val="0"/>
                <w:sz w:val="18"/>
                <w:szCs w:val="18"/>
                <w:lang w:eastAsia="zh-CN"/>
              </w:rPr>
              <w:t>；</w:t>
            </w:r>
            <w:r>
              <w:rPr>
                <w:rFonts w:hint="eastAsia" w:eastAsiaTheme="minorEastAsia"/>
                <w:kern w:val="0"/>
                <w:sz w:val="18"/>
                <w:szCs w:val="18"/>
              </w:rPr>
              <w:t>完成在高压大排量液驱氢气压缩机气缸内表面制备碳基自润滑涂层，涂层</w:t>
            </w:r>
            <w:r>
              <w:rPr>
                <w:rFonts w:eastAsiaTheme="minorEastAsia"/>
                <w:kern w:val="0"/>
                <w:sz w:val="18"/>
                <w:szCs w:val="18"/>
              </w:rPr>
              <w:t>磨损率低，</w:t>
            </w:r>
            <w:r>
              <w:rPr>
                <w:rFonts w:hint="eastAsia" w:eastAsiaTheme="minorEastAsia"/>
                <w:kern w:val="0"/>
                <w:sz w:val="18"/>
                <w:szCs w:val="18"/>
              </w:rPr>
              <w:t>支持</w:t>
            </w:r>
            <w:r>
              <w:rPr>
                <w:rFonts w:eastAsiaTheme="minorEastAsia"/>
                <w:kern w:val="0"/>
                <w:sz w:val="18"/>
                <w:szCs w:val="18"/>
              </w:rPr>
              <w:t>长时间工作</w:t>
            </w:r>
            <w:r>
              <w:rPr>
                <w:rFonts w:hint="eastAsia" w:eastAsiaTheme="minorEastAsia"/>
                <w:kern w:val="0"/>
                <w:sz w:val="18"/>
                <w:szCs w:val="18"/>
              </w:rPr>
              <w:t>不脱落</w:t>
            </w:r>
            <w:r>
              <w:rPr>
                <w:rFonts w:hint="eastAsia" w:eastAsiaTheme="minorEastAsia"/>
                <w:kern w:val="0"/>
                <w:sz w:val="18"/>
                <w:szCs w:val="18"/>
                <w:lang w:eastAsia="zh-CN"/>
              </w:rPr>
              <w:t>；</w:t>
            </w:r>
            <w:r>
              <w:rPr>
                <w:rFonts w:hint="eastAsia" w:eastAsiaTheme="minorEastAsia"/>
                <w:kern w:val="0"/>
                <w:sz w:val="18"/>
                <w:szCs w:val="18"/>
              </w:rPr>
              <w:t>制备1个高压大排量液驱氢气压缩机气缸内表面涂层样件</w:t>
            </w:r>
            <w:r>
              <w:rPr>
                <w:rFonts w:hint="eastAsia" w:eastAsiaTheme="minorEastAsia"/>
                <w:kern w:val="0"/>
                <w:sz w:val="18"/>
                <w:szCs w:val="18"/>
                <w:lang w:eastAsia="zh-CN"/>
              </w:rPr>
              <w:t>；</w:t>
            </w:r>
            <w:r>
              <w:rPr>
                <w:rFonts w:hint="eastAsia" w:eastAsiaTheme="minorEastAsia"/>
                <w:kern w:val="0"/>
                <w:sz w:val="18"/>
                <w:szCs w:val="18"/>
              </w:rPr>
              <w:t>发表论文1~2篇</w:t>
            </w:r>
            <w:r>
              <w:rPr>
                <w:rFonts w:hint="eastAsia" w:eastAsiaTheme="minorEastAsia"/>
                <w:kern w:val="0"/>
                <w:sz w:val="18"/>
                <w:szCs w:val="18"/>
                <w:lang w:eastAsia="zh-CN"/>
              </w:rPr>
              <w:t>；</w:t>
            </w:r>
            <w:r>
              <w:rPr>
                <w:rFonts w:hint="eastAsia" w:eastAsiaTheme="minorEastAsia"/>
                <w:kern w:val="0"/>
                <w:sz w:val="18"/>
                <w:szCs w:val="18"/>
              </w:rPr>
              <w:t>申请具有成果转化潜力的专利1~2项。</w:t>
            </w:r>
          </w:p>
        </w:tc>
        <w:tc>
          <w:tcPr>
            <w:tcW w:w="2188" w:type="pct"/>
            <w:gridSpan w:val="4"/>
            <w:tcBorders>
              <w:top w:val="single" w:color="auto" w:sz="4" w:space="0"/>
              <w:left w:val="nil"/>
              <w:bottom w:val="single" w:color="auto" w:sz="4" w:space="0"/>
              <w:right w:val="single" w:color="auto" w:sz="4" w:space="0"/>
            </w:tcBorders>
            <w:vAlign w:val="center"/>
          </w:tcPr>
          <w:p w14:paraId="654B24DA">
            <w:pPr>
              <w:widowControl/>
              <w:spacing w:line="240" w:lineRule="exact"/>
              <w:jc w:val="left"/>
              <w:rPr>
                <w:rFonts w:eastAsiaTheme="minorEastAsia"/>
                <w:kern w:val="0"/>
                <w:sz w:val="18"/>
                <w:szCs w:val="18"/>
              </w:rPr>
            </w:pPr>
            <w:r>
              <w:rPr>
                <w:rFonts w:hint="eastAsia" w:eastAsiaTheme="minorEastAsia"/>
                <w:kern w:val="0"/>
                <w:sz w:val="18"/>
                <w:szCs w:val="18"/>
              </w:rPr>
              <w:t>搭建1台制备装置</w:t>
            </w:r>
            <w:r>
              <w:rPr>
                <w:rFonts w:hint="eastAsia" w:eastAsiaTheme="minorEastAsia"/>
                <w:kern w:val="0"/>
                <w:sz w:val="18"/>
                <w:szCs w:val="18"/>
                <w:lang w:eastAsia="zh-CN"/>
              </w:rPr>
              <w:t>；</w:t>
            </w:r>
            <w:r>
              <w:rPr>
                <w:rFonts w:hint="eastAsia" w:eastAsiaTheme="minorEastAsia"/>
                <w:kern w:val="0"/>
                <w:sz w:val="18"/>
                <w:szCs w:val="18"/>
              </w:rPr>
              <w:t>完成了在高压大排量液驱氢气压缩机气缸内表面制备碳基自润滑涂层，涂层</w:t>
            </w:r>
            <w:r>
              <w:rPr>
                <w:rFonts w:eastAsiaTheme="minorEastAsia"/>
                <w:kern w:val="0"/>
                <w:sz w:val="18"/>
                <w:szCs w:val="18"/>
              </w:rPr>
              <w:t>磨损率低，</w:t>
            </w:r>
            <w:r>
              <w:rPr>
                <w:rFonts w:hint="eastAsia" w:eastAsiaTheme="minorEastAsia"/>
                <w:kern w:val="0"/>
                <w:sz w:val="18"/>
                <w:szCs w:val="18"/>
              </w:rPr>
              <w:t>实现</w:t>
            </w:r>
            <w:r>
              <w:rPr>
                <w:rFonts w:eastAsiaTheme="minorEastAsia"/>
                <w:kern w:val="0"/>
                <w:sz w:val="18"/>
                <w:szCs w:val="18"/>
              </w:rPr>
              <w:t>长时间工作</w:t>
            </w:r>
            <w:r>
              <w:rPr>
                <w:rFonts w:hint="eastAsia" w:eastAsiaTheme="minorEastAsia"/>
                <w:kern w:val="0"/>
                <w:sz w:val="18"/>
                <w:szCs w:val="18"/>
              </w:rPr>
              <w:t>不脱落，</w:t>
            </w:r>
            <w:r>
              <w:rPr>
                <w:rFonts w:eastAsiaTheme="minorEastAsia"/>
                <w:kern w:val="0"/>
                <w:sz w:val="18"/>
                <w:szCs w:val="18"/>
              </w:rPr>
              <w:t>延长</w:t>
            </w:r>
            <w:r>
              <w:rPr>
                <w:rFonts w:hint="eastAsia" w:eastAsiaTheme="minorEastAsia"/>
                <w:kern w:val="0"/>
                <w:sz w:val="18"/>
                <w:szCs w:val="18"/>
              </w:rPr>
              <w:t>了气缸</w:t>
            </w:r>
            <w:r>
              <w:rPr>
                <w:rFonts w:eastAsiaTheme="minorEastAsia"/>
                <w:kern w:val="0"/>
                <w:sz w:val="18"/>
                <w:szCs w:val="18"/>
              </w:rPr>
              <w:t>的使役寿命</w:t>
            </w:r>
            <w:r>
              <w:rPr>
                <w:rFonts w:hint="eastAsia" w:eastAsiaTheme="minorEastAsia"/>
                <w:kern w:val="0"/>
                <w:sz w:val="18"/>
                <w:szCs w:val="18"/>
                <w:lang w:eastAsia="zh-CN"/>
              </w:rPr>
              <w:t>；</w:t>
            </w:r>
            <w:r>
              <w:rPr>
                <w:rFonts w:hint="eastAsia" w:eastAsiaTheme="minorEastAsia"/>
                <w:kern w:val="0"/>
                <w:sz w:val="18"/>
                <w:szCs w:val="18"/>
              </w:rPr>
              <w:t>制备1个高压大排量液驱氢气压缩机气缸内表面涂层样件</w:t>
            </w:r>
            <w:r>
              <w:rPr>
                <w:rFonts w:hint="eastAsia" w:eastAsiaTheme="minorEastAsia"/>
                <w:kern w:val="0"/>
                <w:sz w:val="18"/>
                <w:szCs w:val="18"/>
                <w:lang w:eastAsia="zh-CN"/>
              </w:rPr>
              <w:t>；</w:t>
            </w:r>
            <w:r>
              <w:rPr>
                <w:rFonts w:hint="eastAsia" w:eastAsiaTheme="minorEastAsia"/>
                <w:kern w:val="0"/>
                <w:sz w:val="18"/>
                <w:szCs w:val="18"/>
              </w:rPr>
              <w:t>发表论文</w:t>
            </w:r>
            <w:r>
              <w:rPr>
                <w:rFonts w:eastAsiaTheme="minorEastAsia"/>
                <w:kern w:val="0"/>
                <w:sz w:val="18"/>
                <w:szCs w:val="18"/>
              </w:rPr>
              <w:t>1</w:t>
            </w:r>
            <w:r>
              <w:rPr>
                <w:rFonts w:hint="eastAsia" w:eastAsiaTheme="minorEastAsia"/>
                <w:kern w:val="0"/>
                <w:sz w:val="18"/>
                <w:szCs w:val="18"/>
              </w:rPr>
              <w:t>篇</w:t>
            </w:r>
            <w:r>
              <w:rPr>
                <w:rFonts w:hint="eastAsia" w:eastAsiaTheme="minorEastAsia"/>
                <w:kern w:val="0"/>
                <w:sz w:val="18"/>
                <w:szCs w:val="18"/>
                <w:lang w:eastAsia="zh-CN"/>
              </w:rPr>
              <w:t>；</w:t>
            </w:r>
            <w:r>
              <w:rPr>
                <w:rFonts w:hint="eastAsia" w:eastAsiaTheme="minorEastAsia"/>
                <w:kern w:val="0"/>
                <w:sz w:val="18"/>
                <w:szCs w:val="18"/>
              </w:rPr>
              <w:t>申请具有成果转化潜力的专利</w:t>
            </w:r>
            <w:r>
              <w:rPr>
                <w:rFonts w:eastAsiaTheme="minorEastAsia"/>
                <w:kern w:val="0"/>
                <w:sz w:val="18"/>
                <w:szCs w:val="18"/>
              </w:rPr>
              <w:t>2</w:t>
            </w:r>
            <w:r>
              <w:rPr>
                <w:rFonts w:hint="eastAsia" w:eastAsiaTheme="minorEastAsia"/>
                <w:kern w:val="0"/>
                <w:sz w:val="18"/>
                <w:szCs w:val="18"/>
              </w:rPr>
              <w:t>项。</w:t>
            </w:r>
          </w:p>
        </w:tc>
      </w:tr>
      <w:tr w14:paraId="2DAB2C24">
        <w:tblPrEx>
          <w:tblCellMar>
            <w:top w:w="0" w:type="dxa"/>
            <w:left w:w="108" w:type="dxa"/>
            <w:bottom w:w="0" w:type="dxa"/>
            <w:right w:w="108" w:type="dxa"/>
          </w:tblCellMar>
        </w:tblPrEx>
        <w:trPr>
          <w:trHeight w:val="517" w:hRule="exact"/>
          <w:jc w:val="center"/>
        </w:trPr>
        <w:tc>
          <w:tcPr>
            <w:tcW w:w="380" w:type="pct"/>
            <w:vMerge w:val="restart"/>
            <w:tcBorders>
              <w:top w:val="nil"/>
              <w:left w:val="single" w:color="auto" w:sz="4" w:space="0"/>
              <w:right w:val="single" w:color="auto" w:sz="4" w:space="0"/>
            </w:tcBorders>
            <w:vAlign w:val="center"/>
          </w:tcPr>
          <w:p w14:paraId="467A8B44">
            <w:pPr>
              <w:widowControl/>
              <w:spacing w:line="240" w:lineRule="exact"/>
              <w:jc w:val="center"/>
              <w:rPr>
                <w:rFonts w:eastAsiaTheme="minorEastAsia"/>
                <w:kern w:val="0"/>
                <w:sz w:val="18"/>
                <w:szCs w:val="18"/>
              </w:rPr>
            </w:pPr>
            <w:r>
              <w:rPr>
                <w:rFonts w:eastAsiaTheme="minorEastAsia"/>
                <w:kern w:val="0"/>
                <w:sz w:val="18"/>
                <w:szCs w:val="18"/>
              </w:rPr>
              <w:t>绩</w:t>
            </w:r>
            <w:r>
              <w:rPr>
                <w:rFonts w:eastAsiaTheme="minorEastAsia"/>
                <w:kern w:val="0"/>
                <w:sz w:val="18"/>
                <w:szCs w:val="18"/>
              </w:rPr>
              <w:br w:type="textWrapping"/>
            </w:r>
            <w:r>
              <w:rPr>
                <w:rFonts w:eastAsiaTheme="minorEastAsia"/>
                <w:kern w:val="0"/>
                <w:sz w:val="18"/>
                <w:szCs w:val="18"/>
              </w:rPr>
              <w:t>效</w:t>
            </w:r>
            <w:r>
              <w:rPr>
                <w:rFonts w:eastAsiaTheme="minorEastAsia"/>
                <w:kern w:val="0"/>
                <w:sz w:val="18"/>
                <w:szCs w:val="18"/>
              </w:rPr>
              <w:br w:type="textWrapping"/>
            </w:r>
            <w:r>
              <w:rPr>
                <w:rFonts w:eastAsiaTheme="minorEastAsia"/>
                <w:kern w:val="0"/>
                <w:sz w:val="18"/>
                <w:szCs w:val="18"/>
              </w:rPr>
              <w:t>指</w:t>
            </w:r>
            <w:r>
              <w:rPr>
                <w:rFonts w:eastAsiaTheme="minorEastAsia"/>
                <w:kern w:val="0"/>
                <w:sz w:val="18"/>
                <w:szCs w:val="18"/>
              </w:rPr>
              <w:br w:type="textWrapping"/>
            </w:r>
            <w:r>
              <w:rPr>
                <w:rFonts w:eastAsiaTheme="minorEastAsia"/>
                <w:kern w:val="0"/>
                <w:sz w:val="18"/>
                <w:szCs w:val="18"/>
              </w:rPr>
              <w:t>标</w:t>
            </w:r>
          </w:p>
        </w:tc>
        <w:tc>
          <w:tcPr>
            <w:tcW w:w="358" w:type="pct"/>
            <w:tcBorders>
              <w:top w:val="nil"/>
              <w:left w:val="nil"/>
              <w:bottom w:val="single" w:color="auto" w:sz="4" w:space="0"/>
              <w:right w:val="single" w:color="auto" w:sz="4" w:space="0"/>
            </w:tcBorders>
            <w:vAlign w:val="center"/>
          </w:tcPr>
          <w:p w14:paraId="697394B1">
            <w:pPr>
              <w:widowControl/>
              <w:spacing w:line="240" w:lineRule="exact"/>
              <w:jc w:val="center"/>
              <w:rPr>
                <w:rFonts w:eastAsiaTheme="minorEastAsia"/>
                <w:kern w:val="0"/>
                <w:sz w:val="18"/>
                <w:szCs w:val="18"/>
              </w:rPr>
            </w:pPr>
            <w:r>
              <w:rPr>
                <w:rFonts w:eastAsiaTheme="minorEastAsia"/>
                <w:kern w:val="0"/>
                <w:sz w:val="18"/>
                <w:szCs w:val="18"/>
              </w:rPr>
              <w:t>一级指标</w:t>
            </w:r>
          </w:p>
        </w:tc>
        <w:tc>
          <w:tcPr>
            <w:tcW w:w="589" w:type="pct"/>
            <w:tcBorders>
              <w:top w:val="nil"/>
              <w:left w:val="nil"/>
              <w:bottom w:val="single" w:color="auto" w:sz="4" w:space="0"/>
              <w:right w:val="single" w:color="auto" w:sz="4" w:space="0"/>
            </w:tcBorders>
            <w:vAlign w:val="center"/>
          </w:tcPr>
          <w:p w14:paraId="334EFCEA">
            <w:pPr>
              <w:widowControl/>
              <w:spacing w:line="240" w:lineRule="exact"/>
              <w:jc w:val="center"/>
              <w:rPr>
                <w:rFonts w:eastAsiaTheme="minorEastAsia"/>
                <w:kern w:val="0"/>
                <w:sz w:val="18"/>
                <w:szCs w:val="18"/>
              </w:rPr>
            </w:pPr>
            <w:r>
              <w:rPr>
                <w:rFonts w:eastAsiaTheme="minorEastAsia"/>
                <w:kern w:val="0"/>
                <w:sz w:val="18"/>
                <w:szCs w:val="18"/>
              </w:rPr>
              <w:t>二级指标</w:t>
            </w:r>
          </w:p>
        </w:tc>
        <w:tc>
          <w:tcPr>
            <w:tcW w:w="871" w:type="pct"/>
            <w:tcBorders>
              <w:top w:val="single" w:color="auto" w:sz="4" w:space="0"/>
              <w:left w:val="nil"/>
              <w:bottom w:val="single" w:color="auto" w:sz="4" w:space="0"/>
              <w:right w:val="single" w:color="auto" w:sz="4" w:space="0"/>
            </w:tcBorders>
            <w:vAlign w:val="center"/>
          </w:tcPr>
          <w:p w14:paraId="7374E57B">
            <w:pPr>
              <w:widowControl/>
              <w:spacing w:line="240" w:lineRule="exact"/>
              <w:jc w:val="center"/>
              <w:rPr>
                <w:rFonts w:eastAsiaTheme="minorEastAsia"/>
                <w:kern w:val="0"/>
                <w:sz w:val="18"/>
                <w:szCs w:val="18"/>
              </w:rPr>
            </w:pPr>
            <w:r>
              <w:rPr>
                <w:rFonts w:eastAsiaTheme="minorEastAsia"/>
                <w:kern w:val="0"/>
                <w:sz w:val="18"/>
                <w:szCs w:val="18"/>
              </w:rPr>
              <w:t>三级指标</w:t>
            </w:r>
          </w:p>
        </w:tc>
        <w:tc>
          <w:tcPr>
            <w:tcW w:w="611" w:type="pct"/>
            <w:tcBorders>
              <w:top w:val="nil"/>
              <w:left w:val="nil"/>
              <w:bottom w:val="single" w:color="auto" w:sz="4" w:space="0"/>
              <w:right w:val="single" w:color="auto" w:sz="4" w:space="0"/>
            </w:tcBorders>
            <w:vAlign w:val="center"/>
          </w:tcPr>
          <w:p w14:paraId="7FF1126D">
            <w:pPr>
              <w:widowControl/>
              <w:spacing w:line="240" w:lineRule="exact"/>
              <w:jc w:val="center"/>
              <w:rPr>
                <w:rFonts w:eastAsiaTheme="minorEastAsia"/>
                <w:kern w:val="0"/>
                <w:sz w:val="18"/>
                <w:szCs w:val="18"/>
              </w:rPr>
            </w:pPr>
            <w:r>
              <w:rPr>
                <w:rFonts w:eastAsiaTheme="minorEastAsia"/>
                <w:kern w:val="0"/>
                <w:sz w:val="18"/>
                <w:szCs w:val="18"/>
              </w:rPr>
              <w:t>年度</w:t>
            </w:r>
          </w:p>
          <w:p w14:paraId="78897A91">
            <w:pPr>
              <w:widowControl/>
              <w:spacing w:line="240" w:lineRule="exact"/>
              <w:jc w:val="center"/>
              <w:rPr>
                <w:rFonts w:eastAsiaTheme="minorEastAsia"/>
                <w:kern w:val="0"/>
                <w:sz w:val="18"/>
                <w:szCs w:val="18"/>
              </w:rPr>
            </w:pPr>
            <w:r>
              <w:rPr>
                <w:rFonts w:eastAsiaTheme="minorEastAsia"/>
                <w:kern w:val="0"/>
                <w:sz w:val="18"/>
                <w:szCs w:val="18"/>
              </w:rPr>
              <w:t>指标值</w:t>
            </w:r>
          </w:p>
        </w:tc>
        <w:tc>
          <w:tcPr>
            <w:tcW w:w="753" w:type="pct"/>
            <w:tcBorders>
              <w:top w:val="nil"/>
              <w:left w:val="nil"/>
              <w:bottom w:val="single" w:color="auto" w:sz="4" w:space="0"/>
              <w:right w:val="single" w:color="auto" w:sz="4" w:space="0"/>
            </w:tcBorders>
            <w:vAlign w:val="center"/>
          </w:tcPr>
          <w:p w14:paraId="22C32CF2">
            <w:pPr>
              <w:widowControl/>
              <w:spacing w:line="240" w:lineRule="exact"/>
              <w:jc w:val="center"/>
              <w:rPr>
                <w:rFonts w:eastAsiaTheme="minorEastAsia"/>
                <w:kern w:val="0"/>
                <w:sz w:val="18"/>
                <w:szCs w:val="18"/>
              </w:rPr>
            </w:pPr>
            <w:r>
              <w:rPr>
                <w:rFonts w:eastAsiaTheme="minorEastAsia"/>
                <w:kern w:val="0"/>
                <w:sz w:val="18"/>
                <w:szCs w:val="18"/>
              </w:rPr>
              <w:t>实际</w:t>
            </w:r>
          </w:p>
          <w:p w14:paraId="71A57271">
            <w:pPr>
              <w:widowControl/>
              <w:spacing w:line="240" w:lineRule="exact"/>
              <w:jc w:val="center"/>
              <w:rPr>
                <w:rFonts w:eastAsiaTheme="minorEastAsia"/>
                <w:kern w:val="0"/>
                <w:sz w:val="18"/>
                <w:szCs w:val="18"/>
              </w:rPr>
            </w:pPr>
            <w:r>
              <w:rPr>
                <w:rFonts w:eastAsiaTheme="minorEastAsia"/>
                <w:kern w:val="0"/>
                <w:sz w:val="18"/>
                <w:szCs w:val="18"/>
              </w:rPr>
              <w:t>完成值</w:t>
            </w:r>
          </w:p>
        </w:tc>
        <w:tc>
          <w:tcPr>
            <w:tcW w:w="336" w:type="pct"/>
            <w:tcBorders>
              <w:top w:val="nil"/>
              <w:left w:val="nil"/>
              <w:bottom w:val="single" w:color="auto" w:sz="4" w:space="0"/>
              <w:right w:val="single" w:color="auto" w:sz="4" w:space="0"/>
            </w:tcBorders>
            <w:vAlign w:val="center"/>
          </w:tcPr>
          <w:p w14:paraId="3FF230B8">
            <w:pPr>
              <w:widowControl/>
              <w:spacing w:line="240" w:lineRule="exact"/>
              <w:jc w:val="center"/>
              <w:rPr>
                <w:rFonts w:eastAsiaTheme="minorEastAsia"/>
                <w:kern w:val="0"/>
                <w:sz w:val="18"/>
                <w:szCs w:val="18"/>
              </w:rPr>
            </w:pPr>
            <w:r>
              <w:rPr>
                <w:rFonts w:eastAsiaTheme="minorEastAsia"/>
                <w:kern w:val="0"/>
                <w:sz w:val="18"/>
                <w:szCs w:val="18"/>
              </w:rPr>
              <w:t>分值</w:t>
            </w:r>
          </w:p>
        </w:tc>
        <w:tc>
          <w:tcPr>
            <w:tcW w:w="404" w:type="pct"/>
            <w:tcBorders>
              <w:top w:val="nil"/>
              <w:left w:val="nil"/>
              <w:bottom w:val="single" w:color="auto" w:sz="4" w:space="0"/>
              <w:right w:val="single" w:color="auto" w:sz="4" w:space="0"/>
            </w:tcBorders>
            <w:vAlign w:val="center"/>
          </w:tcPr>
          <w:p w14:paraId="50C9C2C1">
            <w:pPr>
              <w:widowControl/>
              <w:spacing w:line="240" w:lineRule="exact"/>
              <w:jc w:val="center"/>
              <w:rPr>
                <w:rFonts w:eastAsiaTheme="minorEastAsia"/>
                <w:kern w:val="0"/>
                <w:sz w:val="18"/>
                <w:szCs w:val="18"/>
              </w:rPr>
            </w:pPr>
            <w:r>
              <w:rPr>
                <w:rFonts w:eastAsiaTheme="minorEastAsia"/>
                <w:kern w:val="0"/>
                <w:sz w:val="18"/>
                <w:szCs w:val="18"/>
              </w:rPr>
              <w:t>得分</w:t>
            </w:r>
          </w:p>
        </w:tc>
        <w:tc>
          <w:tcPr>
            <w:tcW w:w="693" w:type="pct"/>
            <w:tcBorders>
              <w:top w:val="single" w:color="auto" w:sz="4" w:space="0"/>
              <w:left w:val="nil"/>
              <w:bottom w:val="single" w:color="auto" w:sz="4" w:space="0"/>
              <w:right w:val="single" w:color="auto" w:sz="4" w:space="0"/>
            </w:tcBorders>
            <w:vAlign w:val="center"/>
          </w:tcPr>
          <w:p w14:paraId="012A3B1A">
            <w:pPr>
              <w:widowControl/>
              <w:spacing w:line="240" w:lineRule="exact"/>
              <w:jc w:val="center"/>
              <w:rPr>
                <w:rFonts w:eastAsiaTheme="minorEastAsia"/>
                <w:kern w:val="0"/>
                <w:sz w:val="18"/>
                <w:szCs w:val="18"/>
              </w:rPr>
            </w:pPr>
            <w:r>
              <w:rPr>
                <w:rFonts w:eastAsiaTheme="minorEastAsia"/>
                <w:kern w:val="0"/>
                <w:sz w:val="18"/>
                <w:szCs w:val="18"/>
              </w:rPr>
              <w:t>偏差原因分析及改进措施</w:t>
            </w:r>
          </w:p>
        </w:tc>
      </w:tr>
      <w:tr w14:paraId="0529C581">
        <w:tblPrEx>
          <w:tblCellMar>
            <w:top w:w="0" w:type="dxa"/>
            <w:left w:w="108" w:type="dxa"/>
            <w:bottom w:w="0" w:type="dxa"/>
            <w:right w:w="108" w:type="dxa"/>
          </w:tblCellMar>
        </w:tblPrEx>
        <w:trPr>
          <w:trHeight w:val="1471" w:hRule="exact"/>
          <w:jc w:val="center"/>
        </w:trPr>
        <w:tc>
          <w:tcPr>
            <w:tcW w:w="380" w:type="pct"/>
            <w:vMerge w:val="continue"/>
            <w:tcBorders>
              <w:left w:val="single" w:color="auto" w:sz="4" w:space="0"/>
              <w:right w:val="single" w:color="auto" w:sz="4" w:space="0"/>
            </w:tcBorders>
            <w:vAlign w:val="center"/>
          </w:tcPr>
          <w:p w14:paraId="63BD10E4">
            <w:pPr>
              <w:widowControl/>
              <w:spacing w:line="240" w:lineRule="exact"/>
              <w:jc w:val="center"/>
              <w:rPr>
                <w:rFonts w:eastAsiaTheme="minorEastAsia"/>
                <w:kern w:val="0"/>
                <w:sz w:val="18"/>
                <w:szCs w:val="18"/>
              </w:rPr>
            </w:pPr>
          </w:p>
        </w:tc>
        <w:tc>
          <w:tcPr>
            <w:tcW w:w="358" w:type="pct"/>
            <w:vMerge w:val="restart"/>
            <w:tcBorders>
              <w:top w:val="nil"/>
              <w:left w:val="single" w:color="auto" w:sz="4" w:space="0"/>
              <w:right w:val="single" w:color="auto" w:sz="4" w:space="0"/>
            </w:tcBorders>
            <w:vAlign w:val="center"/>
          </w:tcPr>
          <w:p w14:paraId="5BFFB1AF">
            <w:pPr>
              <w:widowControl/>
              <w:spacing w:line="240" w:lineRule="exact"/>
              <w:jc w:val="center"/>
              <w:rPr>
                <w:rFonts w:eastAsiaTheme="minorEastAsia"/>
                <w:kern w:val="0"/>
                <w:sz w:val="18"/>
                <w:szCs w:val="18"/>
              </w:rPr>
            </w:pPr>
            <w:r>
              <w:rPr>
                <w:rFonts w:hint="eastAsia" w:eastAsiaTheme="minorEastAsia"/>
                <w:kern w:val="0"/>
                <w:sz w:val="18"/>
                <w:szCs w:val="18"/>
              </w:rPr>
              <w:t>产出指标</w:t>
            </w:r>
          </w:p>
        </w:tc>
        <w:tc>
          <w:tcPr>
            <w:tcW w:w="589" w:type="pct"/>
            <w:vMerge w:val="restart"/>
            <w:tcBorders>
              <w:left w:val="single" w:color="auto" w:sz="4" w:space="0"/>
              <w:right w:val="single" w:color="auto" w:sz="4" w:space="0"/>
            </w:tcBorders>
            <w:vAlign w:val="center"/>
          </w:tcPr>
          <w:p w14:paraId="6A92C7C9">
            <w:pPr>
              <w:widowControl/>
              <w:spacing w:line="240" w:lineRule="exact"/>
              <w:jc w:val="center"/>
              <w:rPr>
                <w:rFonts w:eastAsiaTheme="minorEastAsia"/>
                <w:kern w:val="0"/>
                <w:sz w:val="18"/>
                <w:szCs w:val="18"/>
              </w:rPr>
            </w:pPr>
            <w:r>
              <w:rPr>
                <w:rFonts w:hint="eastAsia" w:eastAsiaTheme="minorEastAsia"/>
                <w:kern w:val="0"/>
                <w:sz w:val="18"/>
                <w:szCs w:val="18"/>
              </w:rPr>
              <w:t>数量指标</w:t>
            </w:r>
          </w:p>
        </w:tc>
        <w:tc>
          <w:tcPr>
            <w:tcW w:w="871" w:type="pct"/>
            <w:tcBorders>
              <w:top w:val="single" w:color="auto" w:sz="4" w:space="0"/>
              <w:left w:val="nil"/>
              <w:bottom w:val="single" w:color="auto" w:sz="4" w:space="0"/>
              <w:right w:val="single" w:color="auto" w:sz="4" w:space="0"/>
            </w:tcBorders>
            <w:vAlign w:val="center"/>
          </w:tcPr>
          <w:p w14:paraId="38BB559A">
            <w:pPr>
              <w:widowControl/>
              <w:spacing w:line="240" w:lineRule="exact"/>
              <w:jc w:val="left"/>
              <w:rPr>
                <w:rFonts w:hint="eastAsia" w:eastAsiaTheme="minorEastAsia"/>
                <w:kern w:val="0"/>
                <w:sz w:val="18"/>
                <w:szCs w:val="18"/>
              </w:rPr>
            </w:pPr>
            <w:r>
              <w:rPr>
                <w:rFonts w:hint="eastAsia" w:eastAsiaTheme="minorEastAsia"/>
                <w:kern w:val="0"/>
                <w:sz w:val="18"/>
                <w:szCs w:val="18"/>
              </w:rPr>
              <w:t>研发高压大排量液驱氢气压缩机气缸内表面专用涂层制备装置</w:t>
            </w:r>
          </w:p>
        </w:tc>
        <w:tc>
          <w:tcPr>
            <w:tcW w:w="611" w:type="pct"/>
            <w:tcBorders>
              <w:top w:val="nil"/>
              <w:left w:val="nil"/>
              <w:bottom w:val="single" w:color="auto" w:sz="4" w:space="0"/>
              <w:right w:val="single" w:color="auto" w:sz="4" w:space="0"/>
            </w:tcBorders>
            <w:vAlign w:val="center"/>
          </w:tcPr>
          <w:p w14:paraId="19EF8B39">
            <w:pPr>
              <w:widowControl/>
              <w:spacing w:line="240" w:lineRule="exact"/>
              <w:jc w:val="center"/>
              <w:rPr>
                <w:rFonts w:hint="eastAsia" w:eastAsiaTheme="minorEastAsia"/>
                <w:kern w:val="0"/>
                <w:sz w:val="18"/>
                <w:szCs w:val="18"/>
                <w:lang w:val="en-US" w:eastAsia="zh-CN"/>
              </w:rPr>
            </w:pPr>
            <w:r>
              <w:rPr>
                <w:rFonts w:hint="eastAsia" w:eastAsiaTheme="minorEastAsia"/>
                <w:kern w:val="0"/>
                <w:sz w:val="18"/>
                <w:szCs w:val="18"/>
                <w:lang w:val="en-US" w:eastAsia="zh-CN"/>
              </w:rPr>
              <w:t>=</w:t>
            </w:r>
            <w:r>
              <w:rPr>
                <w:rFonts w:eastAsiaTheme="minorEastAsia"/>
                <w:kern w:val="0"/>
                <w:sz w:val="18"/>
                <w:szCs w:val="18"/>
              </w:rPr>
              <w:t>1</w:t>
            </w:r>
            <w:r>
              <w:rPr>
                <w:rFonts w:hint="eastAsia" w:eastAsiaTheme="minorEastAsia"/>
                <w:kern w:val="0"/>
                <w:sz w:val="18"/>
                <w:szCs w:val="18"/>
                <w:lang w:val="en-US" w:eastAsia="zh-CN"/>
              </w:rPr>
              <w:t>台</w:t>
            </w:r>
          </w:p>
        </w:tc>
        <w:tc>
          <w:tcPr>
            <w:tcW w:w="753" w:type="pct"/>
            <w:tcBorders>
              <w:top w:val="nil"/>
              <w:left w:val="nil"/>
              <w:bottom w:val="single" w:color="auto" w:sz="4" w:space="0"/>
              <w:right w:val="single" w:color="auto" w:sz="4" w:space="0"/>
            </w:tcBorders>
            <w:vAlign w:val="center"/>
          </w:tcPr>
          <w:p w14:paraId="60D67E92">
            <w:pPr>
              <w:widowControl/>
              <w:spacing w:line="240" w:lineRule="exact"/>
              <w:jc w:val="center"/>
              <w:rPr>
                <w:rFonts w:hint="eastAsia" w:eastAsiaTheme="minorEastAsia"/>
                <w:kern w:val="0"/>
                <w:sz w:val="18"/>
                <w:szCs w:val="18"/>
                <w:lang w:val="en-US" w:eastAsia="zh-CN"/>
              </w:rPr>
            </w:pPr>
            <w:r>
              <w:rPr>
                <w:rFonts w:hint="eastAsia" w:eastAsiaTheme="minorEastAsia"/>
                <w:kern w:val="0"/>
                <w:sz w:val="18"/>
                <w:szCs w:val="18"/>
                <w:lang w:val="en-US" w:eastAsia="zh-CN"/>
              </w:rPr>
              <w:t>=</w:t>
            </w:r>
            <w:r>
              <w:rPr>
                <w:rFonts w:hint="eastAsia" w:eastAsiaTheme="minorEastAsia"/>
                <w:kern w:val="0"/>
                <w:sz w:val="18"/>
                <w:szCs w:val="18"/>
              </w:rPr>
              <w:t>1</w:t>
            </w:r>
            <w:r>
              <w:rPr>
                <w:rFonts w:hint="eastAsia" w:eastAsiaTheme="minorEastAsia"/>
                <w:kern w:val="0"/>
                <w:sz w:val="18"/>
                <w:szCs w:val="18"/>
                <w:lang w:val="en-US" w:eastAsia="zh-CN"/>
              </w:rPr>
              <w:t>台</w:t>
            </w:r>
          </w:p>
        </w:tc>
        <w:tc>
          <w:tcPr>
            <w:tcW w:w="336" w:type="pct"/>
            <w:tcBorders>
              <w:top w:val="nil"/>
              <w:left w:val="nil"/>
              <w:bottom w:val="single" w:color="auto" w:sz="4" w:space="0"/>
              <w:right w:val="single" w:color="auto" w:sz="4" w:space="0"/>
            </w:tcBorders>
            <w:vAlign w:val="center"/>
          </w:tcPr>
          <w:p w14:paraId="31BDEEF7">
            <w:pPr>
              <w:widowControl/>
              <w:spacing w:line="240" w:lineRule="exact"/>
              <w:jc w:val="center"/>
              <w:rPr>
                <w:rFonts w:eastAsiaTheme="minorEastAsia"/>
                <w:kern w:val="0"/>
                <w:sz w:val="18"/>
                <w:szCs w:val="18"/>
              </w:rPr>
            </w:pPr>
            <w:r>
              <w:rPr>
                <w:rFonts w:eastAsiaTheme="minorEastAsia"/>
                <w:kern w:val="0"/>
                <w:sz w:val="18"/>
                <w:szCs w:val="18"/>
              </w:rPr>
              <w:t>5</w:t>
            </w:r>
          </w:p>
        </w:tc>
        <w:tc>
          <w:tcPr>
            <w:tcW w:w="404" w:type="pct"/>
            <w:tcBorders>
              <w:top w:val="nil"/>
              <w:left w:val="nil"/>
              <w:bottom w:val="single" w:color="auto" w:sz="4" w:space="0"/>
              <w:right w:val="single" w:color="auto" w:sz="4" w:space="0"/>
            </w:tcBorders>
            <w:vAlign w:val="center"/>
          </w:tcPr>
          <w:p w14:paraId="4EFA6AFE">
            <w:pPr>
              <w:widowControl/>
              <w:spacing w:line="240" w:lineRule="exact"/>
              <w:jc w:val="center"/>
              <w:rPr>
                <w:rFonts w:eastAsiaTheme="minorEastAsia"/>
                <w:kern w:val="0"/>
                <w:sz w:val="18"/>
                <w:szCs w:val="18"/>
              </w:rPr>
            </w:pPr>
            <w:r>
              <w:rPr>
                <w:rFonts w:eastAsiaTheme="minorEastAsia"/>
                <w:kern w:val="0"/>
                <w:sz w:val="18"/>
                <w:szCs w:val="18"/>
              </w:rPr>
              <w:t>5</w:t>
            </w:r>
          </w:p>
        </w:tc>
        <w:tc>
          <w:tcPr>
            <w:tcW w:w="693" w:type="pct"/>
            <w:tcBorders>
              <w:top w:val="single" w:color="auto" w:sz="4" w:space="0"/>
              <w:left w:val="nil"/>
              <w:bottom w:val="single" w:color="auto" w:sz="4" w:space="0"/>
              <w:right w:val="single" w:color="auto" w:sz="4" w:space="0"/>
            </w:tcBorders>
            <w:vAlign w:val="center"/>
          </w:tcPr>
          <w:p w14:paraId="43345C21">
            <w:pPr>
              <w:widowControl/>
              <w:spacing w:line="240" w:lineRule="exact"/>
              <w:jc w:val="center"/>
              <w:rPr>
                <w:rFonts w:eastAsiaTheme="minorEastAsia"/>
                <w:kern w:val="0"/>
                <w:sz w:val="18"/>
                <w:szCs w:val="18"/>
              </w:rPr>
            </w:pPr>
          </w:p>
        </w:tc>
      </w:tr>
      <w:tr w14:paraId="7961F3A0">
        <w:tblPrEx>
          <w:tblCellMar>
            <w:top w:w="0" w:type="dxa"/>
            <w:left w:w="108" w:type="dxa"/>
            <w:bottom w:w="0" w:type="dxa"/>
            <w:right w:w="108" w:type="dxa"/>
          </w:tblCellMar>
        </w:tblPrEx>
        <w:trPr>
          <w:trHeight w:val="1038" w:hRule="exact"/>
          <w:jc w:val="center"/>
        </w:trPr>
        <w:tc>
          <w:tcPr>
            <w:tcW w:w="380" w:type="pct"/>
            <w:vMerge w:val="continue"/>
            <w:tcBorders>
              <w:left w:val="single" w:color="auto" w:sz="4" w:space="0"/>
              <w:right w:val="single" w:color="auto" w:sz="4" w:space="0"/>
            </w:tcBorders>
            <w:vAlign w:val="center"/>
          </w:tcPr>
          <w:p w14:paraId="125DFBA1">
            <w:pPr>
              <w:widowControl/>
              <w:spacing w:line="240" w:lineRule="exact"/>
              <w:jc w:val="center"/>
              <w:rPr>
                <w:rFonts w:eastAsiaTheme="minorEastAsia"/>
                <w:kern w:val="0"/>
                <w:sz w:val="18"/>
                <w:szCs w:val="18"/>
              </w:rPr>
            </w:pPr>
          </w:p>
        </w:tc>
        <w:tc>
          <w:tcPr>
            <w:tcW w:w="358" w:type="pct"/>
            <w:vMerge w:val="continue"/>
            <w:tcBorders>
              <w:left w:val="single" w:color="auto" w:sz="4" w:space="0"/>
              <w:right w:val="single" w:color="auto" w:sz="4" w:space="0"/>
            </w:tcBorders>
            <w:vAlign w:val="center"/>
          </w:tcPr>
          <w:p w14:paraId="17837A7C">
            <w:pPr>
              <w:widowControl/>
              <w:spacing w:line="240" w:lineRule="exact"/>
              <w:jc w:val="center"/>
              <w:rPr>
                <w:rFonts w:eastAsiaTheme="minorEastAsia"/>
                <w:kern w:val="0"/>
                <w:sz w:val="18"/>
                <w:szCs w:val="18"/>
              </w:rPr>
            </w:pPr>
          </w:p>
        </w:tc>
        <w:tc>
          <w:tcPr>
            <w:tcW w:w="589" w:type="pct"/>
            <w:vMerge w:val="continue"/>
            <w:tcBorders>
              <w:left w:val="single" w:color="auto" w:sz="4" w:space="0"/>
              <w:right w:val="single" w:color="auto" w:sz="4" w:space="0"/>
            </w:tcBorders>
            <w:vAlign w:val="center"/>
          </w:tcPr>
          <w:p w14:paraId="332101B4">
            <w:pPr>
              <w:widowControl/>
              <w:spacing w:line="240" w:lineRule="exact"/>
              <w:jc w:val="center"/>
              <w:rPr>
                <w:rFonts w:eastAsiaTheme="minorEastAsia"/>
                <w:kern w:val="0"/>
                <w:sz w:val="18"/>
                <w:szCs w:val="18"/>
              </w:rPr>
            </w:pPr>
          </w:p>
        </w:tc>
        <w:tc>
          <w:tcPr>
            <w:tcW w:w="871" w:type="pct"/>
            <w:tcBorders>
              <w:top w:val="single" w:color="auto" w:sz="4" w:space="0"/>
              <w:left w:val="nil"/>
              <w:bottom w:val="single" w:color="auto" w:sz="4" w:space="0"/>
              <w:right w:val="single" w:color="auto" w:sz="4" w:space="0"/>
            </w:tcBorders>
            <w:vAlign w:val="center"/>
          </w:tcPr>
          <w:p w14:paraId="1FFD4234">
            <w:pPr>
              <w:widowControl/>
              <w:spacing w:line="240" w:lineRule="exact"/>
              <w:jc w:val="left"/>
              <w:rPr>
                <w:rFonts w:hint="eastAsia" w:eastAsiaTheme="minorEastAsia"/>
                <w:kern w:val="0"/>
                <w:sz w:val="18"/>
                <w:szCs w:val="18"/>
              </w:rPr>
            </w:pPr>
            <w:r>
              <w:rPr>
                <w:rFonts w:hint="eastAsia" w:eastAsiaTheme="minorEastAsia"/>
                <w:kern w:val="0"/>
                <w:sz w:val="18"/>
                <w:szCs w:val="18"/>
              </w:rPr>
              <w:t>在高压大排量液驱氢气压缩机气缸内表面完成完成样件涂层制备</w:t>
            </w:r>
          </w:p>
        </w:tc>
        <w:tc>
          <w:tcPr>
            <w:tcW w:w="611" w:type="pct"/>
            <w:tcBorders>
              <w:top w:val="nil"/>
              <w:left w:val="nil"/>
              <w:bottom w:val="single" w:color="auto" w:sz="4" w:space="0"/>
              <w:right w:val="single" w:color="auto" w:sz="4" w:space="0"/>
            </w:tcBorders>
            <w:vAlign w:val="center"/>
          </w:tcPr>
          <w:p w14:paraId="3E9230A1">
            <w:pPr>
              <w:widowControl/>
              <w:spacing w:line="240" w:lineRule="exact"/>
              <w:jc w:val="center"/>
              <w:rPr>
                <w:rFonts w:hint="eastAsia" w:eastAsiaTheme="minorEastAsia"/>
                <w:kern w:val="0"/>
                <w:sz w:val="18"/>
                <w:szCs w:val="18"/>
                <w:lang w:val="en-US" w:eastAsia="zh-CN"/>
              </w:rPr>
            </w:pPr>
            <w:r>
              <w:rPr>
                <w:rFonts w:hint="eastAsia" w:eastAsiaTheme="minorEastAsia"/>
                <w:kern w:val="0"/>
                <w:sz w:val="18"/>
                <w:szCs w:val="18"/>
                <w:lang w:val="en-US" w:eastAsia="zh-CN"/>
              </w:rPr>
              <w:t>=</w:t>
            </w:r>
            <w:r>
              <w:rPr>
                <w:rFonts w:eastAsiaTheme="minorEastAsia"/>
                <w:kern w:val="0"/>
                <w:sz w:val="18"/>
                <w:szCs w:val="18"/>
              </w:rPr>
              <w:t>1</w:t>
            </w:r>
            <w:r>
              <w:rPr>
                <w:rFonts w:hint="eastAsia" w:eastAsiaTheme="minorEastAsia"/>
                <w:kern w:val="0"/>
                <w:sz w:val="18"/>
                <w:szCs w:val="18"/>
                <w:lang w:val="en-US" w:eastAsia="zh-CN"/>
              </w:rPr>
              <w:t>台</w:t>
            </w:r>
          </w:p>
        </w:tc>
        <w:tc>
          <w:tcPr>
            <w:tcW w:w="753" w:type="pct"/>
            <w:tcBorders>
              <w:top w:val="nil"/>
              <w:left w:val="nil"/>
              <w:bottom w:val="single" w:color="auto" w:sz="4" w:space="0"/>
              <w:right w:val="single" w:color="auto" w:sz="4" w:space="0"/>
            </w:tcBorders>
            <w:vAlign w:val="center"/>
          </w:tcPr>
          <w:p w14:paraId="484C640C">
            <w:pPr>
              <w:widowControl/>
              <w:spacing w:line="240" w:lineRule="exact"/>
              <w:jc w:val="center"/>
              <w:rPr>
                <w:rFonts w:eastAsiaTheme="minorEastAsia"/>
                <w:kern w:val="0"/>
                <w:sz w:val="18"/>
                <w:szCs w:val="18"/>
              </w:rPr>
            </w:pPr>
            <w:r>
              <w:rPr>
                <w:rFonts w:hint="eastAsia" w:eastAsiaTheme="minorEastAsia"/>
                <w:kern w:val="0"/>
                <w:sz w:val="18"/>
                <w:szCs w:val="18"/>
                <w:lang w:val="en-US" w:eastAsia="zh-CN"/>
              </w:rPr>
              <w:t>=</w:t>
            </w:r>
            <w:r>
              <w:rPr>
                <w:rFonts w:eastAsiaTheme="minorEastAsia"/>
                <w:kern w:val="0"/>
                <w:sz w:val="18"/>
                <w:szCs w:val="18"/>
              </w:rPr>
              <w:t>1</w:t>
            </w:r>
            <w:r>
              <w:rPr>
                <w:rFonts w:hint="eastAsia" w:eastAsiaTheme="minorEastAsia"/>
                <w:kern w:val="0"/>
                <w:sz w:val="18"/>
                <w:szCs w:val="18"/>
                <w:lang w:val="en-US" w:eastAsia="zh-CN"/>
              </w:rPr>
              <w:t>台</w:t>
            </w:r>
          </w:p>
        </w:tc>
        <w:tc>
          <w:tcPr>
            <w:tcW w:w="336" w:type="pct"/>
            <w:tcBorders>
              <w:top w:val="nil"/>
              <w:left w:val="nil"/>
              <w:bottom w:val="single" w:color="auto" w:sz="4" w:space="0"/>
              <w:right w:val="single" w:color="auto" w:sz="4" w:space="0"/>
            </w:tcBorders>
            <w:vAlign w:val="center"/>
          </w:tcPr>
          <w:p w14:paraId="5B9A203F">
            <w:pPr>
              <w:widowControl/>
              <w:spacing w:line="240" w:lineRule="exact"/>
              <w:jc w:val="center"/>
              <w:rPr>
                <w:rFonts w:eastAsiaTheme="minorEastAsia"/>
                <w:kern w:val="0"/>
                <w:sz w:val="18"/>
                <w:szCs w:val="18"/>
              </w:rPr>
            </w:pPr>
            <w:r>
              <w:rPr>
                <w:rFonts w:eastAsiaTheme="minorEastAsia"/>
                <w:kern w:val="0"/>
                <w:sz w:val="18"/>
                <w:szCs w:val="18"/>
              </w:rPr>
              <w:t>4</w:t>
            </w:r>
          </w:p>
        </w:tc>
        <w:tc>
          <w:tcPr>
            <w:tcW w:w="404" w:type="pct"/>
            <w:tcBorders>
              <w:top w:val="nil"/>
              <w:left w:val="nil"/>
              <w:bottom w:val="single" w:color="auto" w:sz="4" w:space="0"/>
              <w:right w:val="single" w:color="auto" w:sz="4" w:space="0"/>
            </w:tcBorders>
            <w:vAlign w:val="center"/>
          </w:tcPr>
          <w:p w14:paraId="47821CC6">
            <w:pPr>
              <w:widowControl/>
              <w:spacing w:line="240" w:lineRule="exact"/>
              <w:jc w:val="center"/>
              <w:rPr>
                <w:rFonts w:eastAsiaTheme="minorEastAsia"/>
                <w:kern w:val="0"/>
                <w:sz w:val="18"/>
                <w:szCs w:val="18"/>
              </w:rPr>
            </w:pPr>
            <w:r>
              <w:rPr>
                <w:rFonts w:eastAsiaTheme="minorEastAsia"/>
                <w:kern w:val="0"/>
                <w:sz w:val="18"/>
                <w:szCs w:val="18"/>
              </w:rPr>
              <w:t>4</w:t>
            </w:r>
          </w:p>
        </w:tc>
        <w:tc>
          <w:tcPr>
            <w:tcW w:w="693" w:type="pct"/>
            <w:tcBorders>
              <w:top w:val="single" w:color="auto" w:sz="4" w:space="0"/>
              <w:left w:val="nil"/>
              <w:bottom w:val="single" w:color="auto" w:sz="4" w:space="0"/>
              <w:right w:val="single" w:color="auto" w:sz="4" w:space="0"/>
            </w:tcBorders>
            <w:vAlign w:val="center"/>
          </w:tcPr>
          <w:p w14:paraId="03BF6B6E">
            <w:pPr>
              <w:widowControl/>
              <w:spacing w:line="240" w:lineRule="exact"/>
              <w:jc w:val="center"/>
              <w:rPr>
                <w:rFonts w:eastAsiaTheme="minorEastAsia"/>
                <w:kern w:val="0"/>
                <w:sz w:val="18"/>
                <w:szCs w:val="18"/>
              </w:rPr>
            </w:pPr>
          </w:p>
        </w:tc>
      </w:tr>
      <w:tr w14:paraId="1BD2820A">
        <w:tblPrEx>
          <w:tblCellMar>
            <w:top w:w="0" w:type="dxa"/>
            <w:left w:w="108" w:type="dxa"/>
            <w:bottom w:w="0" w:type="dxa"/>
            <w:right w:w="108" w:type="dxa"/>
          </w:tblCellMar>
        </w:tblPrEx>
        <w:trPr>
          <w:trHeight w:val="383" w:hRule="exact"/>
          <w:jc w:val="center"/>
        </w:trPr>
        <w:tc>
          <w:tcPr>
            <w:tcW w:w="380" w:type="pct"/>
            <w:vMerge w:val="continue"/>
            <w:tcBorders>
              <w:left w:val="single" w:color="auto" w:sz="4" w:space="0"/>
              <w:right w:val="single" w:color="auto" w:sz="4" w:space="0"/>
            </w:tcBorders>
            <w:vAlign w:val="center"/>
          </w:tcPr>
          <w:p w14:paraId="1DD6DB57">
            <w:pPr>
              <w:widowControl/>
              <w:spacing w:line="240" w:lineRule="exact"/>
              <w:jc w:val="center"/>
              <w:rPr>
                <w:rFonts w:eastAsiaTheme="minorEastAsia"/>
                <w:kern w:val="0"/>
                <w:sz w:val="18"/>
                <w:szCs w:val="18"/>
              </w:rPr>
            </w:pPr>
          </w:p>
        </w:tc>
        <w:tc>
          <w:tcPr>
            <w:tcW w:w="358" w:type="pct"/>
            <w:vMerge w:val="continue"/>
            <w:tcBorders>
              <w:left w:val="single" w:color="auto" w:sz="4" w:space="0"/>
              <w:right w:val="single" w:color="auto" w:sz="4" w:space="0"/>
            </w:tcBorders>
            <w:vAlign w:val="center"/>
          </w:tcPr>
          <w:p w14:paraId="64989A16">
            <w:pPr>
              <w:widowControl/>
              <w:spacing w:line="240" w:lineRule="exact"/>
              <w:jc w:val="center"/>
              <w:rPr>
                <w:rFonts w:eastAsiaTheme="minorEastAsia"/>
                <w:kern w:val="0"/>
                <w:sz w:val="18"/>
                <w:szCs w:val="18"/>
              </w:rPr>
            </w:pPr>
          </w:p>
        </w:tc>
        <w:tc>
          <w:tcPr>
            <w:tcW w:w="589" w:type="pct"/>
            <w:vMerge w:val="continue"/>
            <w:tcBorders>
              <w:left w:val="single" w:color="auto" w:sz="4" w:space="0"/>
              <w:right w:val="single" w:color="auto" w:sz="4" w:space="0"/>
            </w:tcBorders>
            <w:vAlign w:val="center"/>
          </w:tcPr>
          <w:p w14:paraId="33469D23">
            <w:pPr>
              <w:widowControl/>
              <w:spacing w:line="240" w:lineRule="exact"/>
              <w:jc w:val="center"/>
              <w:rPr>
                <w:rFonts w:eastAsiaTheme="minorEastAsia"/>
                <w:kern w:val="0"/>
                <w:sz w:val="18"/>
                <w:szCs w:val="18"/>
              </w:rPr>
            </w:pPr>
          </w:p>
        </w:tc>
        <w:tc>
          <w:tcPr>
            <w:tcW w:w="871" w:type="pct"/>
            <w:tcBorders>
              <w:top w:val="single" w:color="auto" w:sz="4" w:space="0"/>
              <w:left w:val="nil"/>
              <w:bottom w:val="single" w:color="auto" w:sz="4" w:space="0"/>
              <w:right w:val="single" w:color="auto" w:sz="4" w:space="0"/>
            </w:tcBorders>
            <w:vAlign w:val="center"/>
          </w:tcPr>
          <w:p w14:paraId="282E2B27">
            <w:pPr>
              <w:widowControl/>
              <w:spacing w:line="240" w:lineRule="exact"/>
              <w:jc w:val="left"/>
              <w:rPr>
                <w:rFonts w:hint="eastAsia" w:eastAsiaTheme="minorEastAsia"/>
                <w:kern w:val="0"/>
                <w:sz w:val="18"/>
                <w:szCs w:val="18"/>
              </w:rPr>
            </w:pPr>
            <w:r>
              <w:rPr>
                <w:rFonts w:hint="eastAsia" w:eastAsiaTheme="minorEastAsia"/>
                <w:kern w:val="0"/>
                <w:sz w:val="18"/>
                <w:szCs w:val="18"/>
              </w:rPr>
              <w:t>制备工艺</w:t>
            </w:r>
          </w:p>
        </w:tc>
        <w:tc>
          <w:tcPr>
            <w:tcW w:w="611" w:type="pct"/>
            <w:tcBorders>
              <w:top w:val="nil"/>
              <w:left w:val="nil"/>
              <w:bottom w:val="single" w:color="auto" w:sz="4" w:space="0"/>
              <w:right w:val="single" w:color="auto" w:sz="4" w:space="0"/>
            </w:tcBorders>
            <w:vAlign w:val="center"/>
          </w:tcPr>
          <w:p w14:paraId="15B2BC0D">
            <w:pPr>
              <w:widowControl/>
              <w:spacing w:line="240" w:lineRule="exact"/>
              <w:jc w:val="center"/>
              <w:rPr>
                <w:rFonts w:hint="eastAsia" w:eastAsiaTheme="minorEastAsia"/>
                <w:kern w:val="0"/>
                <w:sz w:val="18"/>
                <w:szCs w:val="18"/>
                <w:lang w:val="en-US" w:eastAsia="zh-CN"/>
              </w:rPr>
            </w:pPr>
            <w:r>
              <w:rPr>
                <w:rFonts w:hint="eastAsia" w:eastAsiaTheme="minorEastAsia"/>
                <w:kern w:val="0"/>
                <w:sz w:val="18"/>
                <w:szCs w:val="18"/>
                <w:lang w:val="en-US" w:eastAsia="zh-CN"/>
              </w:rPr>
              <w:t>=</w:t>
            </w:r>
            <w:r>
              <w:rPr>
                <w:rFonts w:eastAsiaTheme="minorEastAsia"/>
                <w:kern w:val="0"/>
                <w:sz w:val="18"/>
                <w:szCs w:val="18"/>
              </w:rPr>
              <w:t>1</w:t>
            </w:r>
            <w:r>
              <w:rPr>
                <w:rFonts w:hint="eastAsia" w:eastAsiaTheme="minorEastAsia"/>
                <w:kern w:val="0"/>
                <w:sz w:val="18"/>
                <w:szCs w:val="18"/>
                <w:lang w:val="en-US" w:eastAsia="zh-CN"/>
              </w:rPr>
              <w:t>份</w:t>
            </w:r>
          </w:p>
        </w:tc>
        <w:tc>
          <w:tcPr>
            <w:tcW w:w="753" w:type="pct"/>
            <w:tcBorders>
              <w:top w:val="nil"/>
              <w:left w:val="nil"/>
              <w:bottom w:val="single" w:color="auto" w:sz="4" w:space="0"/>
              <w:right w:val="single" w:color="auto" w:sz="4" w:space="0"/>
            </w:tcBorders>
            <w:vAlign w:val="center"/>
          </w:tcPr>
          <w:p w14:paraId="364F653F">
            <w:pPr>
              <w:widowControl/>
              <w:spacing w:line="240" w:lineRule="exact"/>
              <w:jc w:val="center"/>
              <w:rPr>
                <w:rFonts w:eastAsiaTheme="minorEastAsia"/>
                <w:kern w:val="0"/>
                <w:sz w:val="18"/>
                <w:szCs w:val="18"/>
              </w:rPr>
            </w:pPr>
            <w:r>
              <w:rPr>
                <w:rFonts w:hint="eastAsia" w:eastAsiaTheme="minorEastAsia"/>
                <w:kern w:val="0"/>
                <w:sz w:val="18"/>
                <w:szCs w:val="18"/>
                <w:lang w:val="en-US" w:eastAsia="zh-CN"/>
              </w:rPr>
              <w:t>=</w:t>
            </w:r>
            <w:r>
              <w:rPr>
                <w:rFonts w:eastAsiaTheme="minorEastAsia"/>
                <w:kern w:val="0"/>
                <w:sz w:val="18"/>
                <w:szCs w:val="18"/>
              </w:rPr>
              <w:t>1</w:t>
            </w:r>
            <w:r>
              <w:rPr>
                <w:rFonts w:hint="eastAsia" w:eastAsiaTheme="minorEastAsia"/>
                <w:kern w:val="0"/>
                <w:sz w:val="18"/>
                <w:szCs w:val="18"/>
                <w:lang w:val="en-US" w:eastAsia="zh-CN"/>
              </w:rPr>
              <w:t>份</w:t>
            </w:r>
          </w:p>
        </w:tc>
        <w:tc>
          <w:tcPr>
            <w:tcW w:w="336" w:type="pct"/>
            <w:tcBorders>
              <w:top w:val="nil"/>
              <w:left w:val="nil"/>
              <w:bottom w:val="single" w:color="auto" w:sz="4" w:space="0"/>
              <w:right w:val="single" w:color="auto" w:sz="4" w:space="0"/>
            </w:tcBorders>
            <w:vAlign w:val="center"/>
          </w:tcPr>
          <w:p w14:paraId="59DA3E53">
            <w:pPr>
              <w:widowControl/>
              <w:spacing w:line="240" w:lineRule="exact"/>
              <w:jc w:val="center"/>
              <w:rPr>
                <w:rFonts w:eastAsiaTheme="minorEastAsia"/>
                <w:kern w:val="0"/>
                <w:sz w:val="18"/>
                <w:szCs w:val="18"/>
              </w:rPr>
            </w:pPr>
            <w:r>
              <w:rPr>
                <w:rFonts w:eastAsiaTheme="minorEastAsia"/>
                <w:kern w:val="0"/>
                <w:sz w:val="18"/>
                <w:szCs w:val="18"/>
              </w:rPr>
              <w:t>13</w:t>
            </w:r>
          </w:p>
        </w:tc>
        <w:tc>
          <w:tcPr>
            <w:tcW w:w="404" w:type="pct"/>
            <w:tcBorders>
              <w:top w:val="nil"/>
              <w:left w:val="nil"/>
              <w:bottom w:val="single" w:color="auto" w:sz="4" w:space="0"/>
              <w:right w:val="single" w:color="auto" w:sz="4" w:space="0"/>
            </w:tcBorders>
            <w:vAlign w:val="center"/>
          </w:tcPr>
          <w:p w14:paraId="03BA98A8">
            <w:pPr>
              <w:widowControl/>
              <w:spacing w:line="240" w:lineRule="exact"/>
              <w:jc w:val="center"/>
              <w:rPr>
                <w:rFonts w:eastAsiaTheme="minorEastAsia"/>
                <w:kern w:val="0"/>
                <w:sz w:val="18"/>
                <w:szCs w:val="18"/>
              </w:rPr>
            </w:pPr>
            <w:r>
              <w:rPr>
                <w:rFonts w:eastAsiaTheme="minorEastAsia"/>
                <w:kern w:val="0"/>
                <w:sz w:val="18"/>
                <w:szCs w:val="18"/>
              </w:rPr>
              <w:t>13</w:t>
            </w:r>
          </w:p>
        </w:tc>
        <w:tc>
          <w:tcPr>
            <w:tcW w:w="693" w:type="pct"/>
            <w:tcBorders>
              <w:top w:val="single" w:color="auto" w:sz="4" w:space="0"/>
              <w:left w:val="nil"/>
              <w:bottom w:val="single" w:color="auto" w:sz="4" w:space="0"/>
              <w:right w:val="single" w:color="auto" w:sz="4" w:space="0"/>
            </w:tcBorders>
            <w:vAlign w:val="center"/>
          </w:tcPr>
          <w:p w14:paraId="1765801A">
            <w:pPr>
              <w:widowControl/>
              <w:spacing w:line="240" w:lineRule="exact"/>
              <w:jc w:val="center"/>
              <w:rPr>
                <w:rFonts w:eastAsiaTheme="minorEastAsia"/>
                <w:kern w:val="0"/>
                <w:sz w:val="18"/>
                <w:szCs w:val="18"/>
              </w:rPr>
            </w:pPr>
          </w:p>
        </w:tc>
      </w:tr>
      <w:tr w14:paraId="77EAD2D7">
        <w:tblPrEx>
          <w:tblCellMar>
            <w:top w:w="0" w:type="dxa"/>
            <w:left w:w="108" w:type="dxa"/>
            <w:bottom w:w="0" w:type="dxa"/>
            <w:right w:w="108" w:type="dxa"/>
          </w:tblCellMar>
        </w:tblPrEx>
        <w:trPr>
          <w:trHeight w:val="723" w:hRule="exact"/>
          <w:jc w:val="center"/>
        </w:trPr>
        <w:tc>
          <w:tcPr>
            <w:tcW w:w="380" w:type="pct"/>
            <w:vMerge w:val="continue"/>
            <w:tcBorders>
              <w:left w:val="single" w:color="auto" w:sz="4" w:space="0"/>
              <w:right w:val="single" w:color="auto" w:sz="4" w:space="0"/>
            </w:tcBorders>
            <w:vAlign w:val="center"/>
          </w:tcPr>
          <w:p w14:paraId="358E5489">
            <w:pPr>
              <w:widowControl/>
              <w:spacing w:line="240" w:lineRule="exact"/>
              <w:jc w:val="center"/>
              <w:rPr>
                <w:rFonts w:eastAsiaTheme="minorEastAsia"/>
                <w:kern w:val="0"/>
                <w:sz w:val="18"/>
                <w:szCs w:val="18"/>
              </w:rPr>
            </w:pPr>
          </w:p>
        </w:tc>
        <w:tc>
          <w:tcPr>
            <w:tcW w:w="358" w:type="pct"/>
            <w:vMerge w:val="continue"/>
            <w:tcBorders>
              <w:left w:val="single" w:color="auto" w:sz="4" w:space="0"/>
              <w:right w:val="single" w:color="auto" w:sz="4" w:space="0"/>
            </w:tcBorders>
            <w:vAlign w:val="center"/>
          </w:tcPr>
          <w:p w14:paraId="7BDA207F">
            <w:pPr>
              <w:widowControl/>
              <w:spacing w:line="240" w:lineRule="exact"/>
              <w:jc w:val="center"/>
              <w:rPr>
                <w:rFonts w:eastAsiaTheme="minorEastAsia"/>
                <w:kern w:val="0"/>
                <w:sz w:val="18"/>
                <w:szCs w:val="18"/>
              </w:rPr>
            </w:pPr>
          </w:p>
        </w:tc>
        <w:tc>
          <w:tcPr>
            <w:tcW w:w="589" w:type="pct"/>
            <w:vMerge w:val="continue"/>
            <w:tcBorders>
              <w:left w:val="single" w:color="auto" w:sz="4" w:space="0"/>
              <w:right w:val="single" w:color="auto" w:sz="4" w:space="0"/>
            </w:tcBorders>
            <w:vAlign w:val="center"/>
          </w:tcPr>
          <w:p w14:paraId="3B9E5A40">
            <w:pPr>
              <w:widowControl/>
              <w:spacing w:line="240" w:lineRule="exact"/>
              <w:jc w:val="center"/>
              <w:rPr>
                <w:rFonts w:eastAsiaTheme="minorEastAsia"/>
                <w:kern w:val="0"/>
                <w:sz w:val="18"/>
                <w:szCs w:val="18"/>
              </w:rPr>
            </w:pPr>
          </w:p>
        </w:tc>
        <w:tc>
          <w:tcPr>
            <w:tcW w:w="871" w:type="pct"/>
            <w:tcBorders>
              <w:top w:val="single" w:color="auto" w:sz="4" w:space="0"/>
              <w:left w:val="nil"/>
              <w:bottom w:val="single" w:color="auto" w:sz="4" w:space="0"/>
              <w:right w:val="single" w:color="auto" w:sz="4" w:space="0"/>
            </w:tcBorders>
            <w:vAlign w:val="center"/>
          </w:tcPr>
          <w:p w14:paraId="7C763E3B">
            <w:pPr>
              <w:widowControl/>
              <w:spacing w:line="240" w:lineRule="exact"/>
              <w:jc w:val="left"/>
              <w:rPr>
                <w:rFonts w:hint="eastAsia" w:eastAsiaTheme="minorEastAsia"/>
                <w:kern w:val="0"/>
                <w:sz w:val="18"/>
                <w:szCs w:val="18"/>
              </w:rPr>
            </w:pPr>
            <w:r>
              <w:rPr>
                <w:rFonts w:hint="eastAsia" w:eastAsiaTheme="minorEastAsia"/>
                <w:kern w:val="0"/>
                <w:sz w:val="18"/>
                <w:szCs w:val="18"/>
              </w:rPr>
              <w:t>性能测试报告</w:t>
            </w:r>
          </w:p>
        </w:tc>
        <w:tc>
          <w:tcPr>
            <w:tcW w:w="611" w:type="pct"/>
            <w:tcBorders>
              <w:top w:val="nil"/>
              <w:left w:val="nil"/>
              <w:bottom w:val="single" w:color="auto" w:sz="4" w:space="0"/>
              <w:right w:val="single" w:color="auto" w:sz="4" w:space="0"/>
            </w:tcBorders>
            <w:vAlign w:val="center"/>
          </w:tcPr>
          <w:p w14:paraId="66A24C6B">
            <w:pPr>
              <w:widowControl/>
              <w:spacing w:line="240" w:lineRule="exact"/>
              <w:jc w:val="center"/>
              <w:rPr>
                <w:rFonts w:hint="eastAsia" w:eastAsiaTheme="minorEastAsia"/>
                <w:kern w:val="0"/>
                <w:sz w:val="18"/>
                <w:szCs w:val="18"/>
                <w:lang w:val="en-US" w:eastAsia="zh-CN"/>
              </w:rPr>
            </w:pPr>
            <w:r>
              <w:rPr>
                <w:rFonts w:hint="eastAsia" w:eastAsiaTheme="minorEastAsia"/>
                <w:kern w:val="0"/>
                <w:sz w:val="18"/>
                <w:szCs w:val="18"/>
                <w:lang w:val="en-US" w:eastAsia="zh-CN"/>
              </w:rPr>
              <w:t>=</w:t>
            </w:r>
            <w:r>
              <w:rPr>
                <w:rFonts w:eastAsiaTheme="minorEastAsia"/>
                <w:kern w:val="0"/>
                <w:sz w:val="18"/>
                <w:szCs w:val="18"/>
              </w:rPr>
              <w:t>1</w:t>
            </w:r>
            <w:r>
              <w:rPr>
                <w:rFonts w:hint="eastAsia" w:eastAsiaTheme="minorEastAsia"/>
                <w:kern w:val="0"/>
                <w:sz w:val="18"/>
                <w:szCs w:val="18"/>
                <w:lang w:val="en-US" w:eastAsia="zh-CN"/>
              </w:rPr>
              <w:t>篇</w:t>
            </w:r>
          </w:p>
        </w:tc>
        <w:tc>
          <w:tcPr>
            <w:tcW w:w="753" w:type="pct"/>
            <w:tcBorders>
              <w:top w:val="nil"/>
              <w:left w:val="nil"/>
              <w:bottom w:val="single" w:color="auto" w:sz="4" w:space="0"/>
              <w:right w:val="single" w:color="auto" w:sz="4" w:space="0"/>
            </w:tcBorders>
            <w:vAlign w:val="center"/>
          </w:tcPr>
          <w:p w14:paraId="66AF5BF8">
            <w:pPr>
              <w:widowControl/>
              <w:spacing w:line="240" w:lineRule="exact"/>
              <w:jc w:val="center"/>
              <w:rPr>
                <w:rFonts w:eastAsiaTheme="minorEastAsia"/>
                <w:kern w:val="0"/>
                <w:sz w:val="18"/>
                <w:szCs w:val="18"/>
              </w:rPr>
            </w:pPr>
            <w:r>
              <w:rPr>
                <w:rFonts w:hint="eastAsia" w:eastAsiaTheme="minorEastAsia"/>
                <w:kern w:val="0"/>
                <w:sz w:val="18"/>
                <w:szCs w:val="18"/>
                <w:lang w:val="en-US" w:eastAsia="zh-CN"/>
              </w:rPr>
              <w:t>=</w:t>
            </w:r>
            <w:r>
              <w:rPr>
                <w:rFonts w:eastAsiaTheme="minorEastAsia"/>
                <w:kern w:val="0"/>
                <w:sz w:val="18"/>
                <w:szCs w:val="18"/>
              </w:rPr>
              <w:t>1</w:t>
            </w:r>
            <w:r>
              <w:rPr>
                <w:rFonts w:hint="eastAsia" w:eastAsiaTheme="minorEastAsia"/>
                <w:kern w:val="0"/>
                <w:sz w:val="18"/>
                <w:szCs w:val="18"/>
                <w:lang w:val="en-US" w:eastAsia="zh-CN"/>
              </w:rPr>
              <w:t>篇</w:t>
            </w:r>
          </w:p>
        </w:tc>
        <w:tc>
          <w:tcPr>
            <w:tcW w:w="336" w:type="pct"/>
            <w:tcBorders>
              <w:top w:val="nil"/>
              <w:left w:val="nil"/>
              <w:bottom w:val="single" w:color="auto" w:sz="4" w:space="0"/>
              <w:right w:val="single" w:color="auto" w:sz="4" w:space="0"/>
            </w:tcBorders>
            <w:vAlign w:val="center"/>
          </w:tcPr>
          <w:p w14:paraId="00FF8CBF">
            <w:pPr>
              <w:widowControl/>
              <w:spacing w:line="240" w:lineRule="exact"/>
              <w:jc w:val="center"/>
              <w:rPr>
                <w:rFonts w:eastAsiaTheme="minorEastAsia"/>
                <w:kern w:val="0"/>
                <w:sz w:val="18"/>
                <w:szCs w:val="18"/>
              </w:rPr>
            </w:pPr>
            <w:r>
              <w:rPr>
                <w:rFonts w:eastAsiaTheme="minorEastAsia"/>
                <w:kern w:val="0"/>
                <w:sz w:val="18"/>
                <w:szCs w:val="18"/>
              </w:rPr>
              <w:t>5</w:t>
            </w:r>
          </w:p>
        </w:tc>
        <w:tc>
          <w:tcPr>
            <w:tcW w:w="404" w:type="pct"/>
            <w:tcBorders>
              <w:top w:val="nil"/>
              <w:left w:val="nil"/>
              <w:bottom w:val="single" w:color="auto" w:sz="4" w:space="0"/>
              <w:right w:val="single" w:color="auto" w:sz="4" w:space="0"/>
            </w:tcBorders>
            <w:vAlign w:val="center"/>
          </w:tcPr>
          <w:p w14:paraId="31D8EB3F">
            <w:pPr>
              <w:widowControl/>
              <w:spacing w:line="240" w:lineRule="exact"/>
              <w:jc w:val="center"/>
              <w:rPr>
                <w:rFonts w:eastAsiaTheme="minorEastAsia"/>
                <w:kern w:val="0"/>
                <w:sz w:val="18"/>
                <w:szCs w:val="18"/>
              </w:rPr>
            </w:pPr>
            <w:r>
              <w:rPr>
                <w:rFonts w:eastAsiaTheme="minorEastAsia"/>
                <w:kern w:val="0"/>
                <w:sz w:val="18"/>
                <w:szCs w:val="18"/>
              </w:rPr>
              <w:t>5</w:t>
            </w:r>
          </w:p>
        </w:tc>
        <w:tc>
          <w:tcPr>
            <w:tcW w:w="693" w:type="pct"/>
            <w:tcBorders>
              <w:top w:val="single" w:color="auto" w:sz="4" w:space="0"/>
              <w:left w:val="nil"/>
              <w:bottom w:val="single" w:color="auto" w:sz="4" w:space="0"/>
              <w:right w:val="single" w:color="auto" w:sz="4" w:space="0"/>
            </w:tcBorders>
            <w:vAlign w:val="center"/>
          </w:tcPr>
          <w:p w14:paraId="49F04642">
            <w:pPr>
              <w:widowControl/>
              <w:spacing w:line="240" w:lineRule="exact"/>
              <w:jc w:val="center"/>
              <w:rPr>
                <w:rFonts w:eastAsiaTheme="minorEastAsia"/>
                <w:kern w:val="0"/>
                <w:sz w:val="18"/>
                <w:szCs w:val="18"/>
              </w:rPr>
            </w:pPr>
          </w:p>
        </w:tc>
      </w:tr>
      <w:tr w14:paraId="50A864E2">
        <w:tblPrEx>
          <w:tblCellMar>
            <w:top w:w="0" w:type="dxa"/>
            <w:left w:w="108" w:type="dxa"/>
            <w:bottom w:w="0" w:type="dxa"/>
            <w:right w:w="108" w:type="dxa"/>
          </w:tblCellMar>
        </w:tblPrEx>
        <w:trPr>
          <w:trHeight w:val="665" w:hRule="exact"/>
          <w:jc w:val="center"/>
        </w:trPr>
        <w:tc>
          <w:tcPr>
            <w:tcW w:w="380" w:type="pct"/>
            <w:vMerge w:val="continue"/>
            <w:tcBorders>
              <w:left w:val="single" w:color="auto" w:sz="4" w:space="0"/>
              <w:bottom w:val="single" w:color="auto" w:sz="4" w:space="0"/>
              <w:right w:val="single" w:color="auto" w:sz="4" w:space="0"/>
            </w:tcBorders>
            <w:vAlign w:val="center"/>
          </w:tcPr>
          <w:p w14:paraId="3ACEB5C7">
            <w:pPr>
              <w:widowControl/>
              <w:spacing w:line="240" w:lineRule="exact"/>
              <w:jc w:val="center"/>
              <w:rPr>
                <w:rFonts w:eastAsiaTheme="minorEastAsia"/>
                <w:kern w:val="0"/>
                <w:sz w:val="18"/>
                <w:szCs w:val="18"/>
              </w:rPr>
            </w:pPr>
          </w:p>
        </w:tc>
        <w:tc>
          <w:tcPr>
            <w:tcW w:w="358" w:type="pct"/>
            <w:vMerge w:val="continue"/>
            <w:tcBorders>
              <w:left w:val="single" w:color="auto" w:sz="4" w:space="0"/>
              <w:bottom w:val="single" w:color="auto" w:sz="4" w:space="0"/>
              <w:right w:val="single" w:color="auto" w:sz="4" w:space="0"/>
            </w:tcBorders>
            <w:vAlign w:val="center"/>
          </w:tcPr>
          <w:p w14:paraId="1F14B877">
            <w:pPr>
              <w:widowControl/>
              <w:spacing w:line="240" w:lineRule="exact"/>
              <w:jc w:val="center"/>
              <w:rPr>
                <w:rFonts w:eastAsiaTheme="minorEastAsia"/>
                <w:kern w:val="0"/>
                <w:sz w:val="18"/>
                <w:szCs w:val="18"/>
              </w:rPr>
            </w:pPr>
          </w:p>
        </w:tc>
        <w:tc>
          <w:tcPr>
            <w:tcW w:w="589" w:type="pct"/>
            <w:vMerge w:val="continue"/>
            <w:tcBorders>
              <w:left w:val="single" w:color="auto" w:sz="4" w:space="0"/>
              <w:bottom w:val="single" w:color="auto" w:sz="4" w:space="0"/>
              <w:right w:val="single" w:color="auto" w:sz="4" w:space="0"/>
            </w:tcBorders>
            <w:vAlign w:val="center"/>
          </w:tcPr>
          <w:p w14:paraId="5D857D1D">
            <w:pPr>
              <w:widowControl/>
              <w:spacing w:line="240" w:lineRule="exact"/>
              <w:jc w:val="center"/>
              <w:rPr>
                <w:rFonts w:eastAsiaTheme="minorEastAsia"/>
                <w:kern w:val="0"/>
                <w:sz w:val="18"/>
                <w:szCs w:val="18"/>
              </w:rPr>
            </w:pPr>
          </w:p>
        </w:tc>
        <w:tc>
          <w:tcPr>
            <w:tcW w:w="871" w:type="pct"/>
            <w:tcBorders>
              <w:top w:val="single" w:color="auto" w:sz="4" w:space="0"/>
              <w:left w:val="nil"/>
              <w:bottom w:val="single" w:color="auto" w:sz="4" w:space="0"/>
              <w:right w:val="single" w:color="auto" w:sz="4" w:space="0"/>
            </w:tcBorders>
            <w:vAlign w:val="center"/>
          </w:tcPr>
          <w:p w14:paraId="73CEB060">
            <w:pPr>
              <w:widowControl/>
              <w:spacing w:line="240" w:lineRule="exact"/>
              <w:jc w:val="left"/>
              <w:rPr>
                <w:rFonts w:hint="eastAsia" w:eastAsiaTheme="minorEastAsia"/>
                <w:kern w:val="0"/>
                <w:sz w:val="18"/>
                <w:szCs w:val="18"/>
              </w:rPr>
            </w:pPr>
            <w:r>
              <w:rPr>
                <w:rFonts w:hint="eastAsia" w:eastAsiaTheme="minorEastAsia"/>
                <w:kern w:val="0"/>
                <w:sz w:val="18"/>
                <w:szCs w:val="18"/>
              </w:rPr>
              <w:t>论文发表数</w:t>
            </w:r>
          </w:p>
        </w:tc>
        <w:tc>
          <w:tcPr>
            <w:tcW w:w="611" w:type="pct"/>
            <w:tcBorders>
              <w:top w:val="nil"/>
              <w:left w:val="nil"/>
              <w:bottom w:val="single" w:color="auto" w:sz="4" w:space="0"/>
              <w:right w:val="single" w:color="auto" w:sz="4" w:space="0"/>
            </w:tcBorders>
            <w:vAlign w:val="center"/>
          </w:tcPr>
          <w:p w14:paraId="1C90C375">
            <w:pPr>
              <w:widowControl/>
              <w:spacing w:line="240" w:lineRule="exact"/>
              <w:jc w:val="center"/>
              <w:rPr>
                <w:rFonts w:hint="eastAsia" w:eastAsiaTheme="minorEastAsia"/>
                <w:kern w:val="0"/>
                <w:sz w:val="18"/>
                <w:szCs w:val="18"/>
                <w:lang w:val="en-US" w:eastAsia="zh-CN"/>
              </w:rPr>
            </w:pPr>
            <w:r>
              <w:rPr>
                <w:rFonts w:hint="eastAsia" w:eastAsiaTheme="minorEastAsia"/>
                <w:kern w:val="0"/>
                <w:sz w:val="18"/>
                <w:szCs w:val="18"/>
                <w:lang w:val="en-US" w:eastAsia="zh-CN"/>
              </w:rPr>
              <w:t>≥</w:t>
            </w:r>
            <w:r>
              <w:rPr>
                <w:rFonts w:eastAsiaTheme="minorEastAsia"/>
                <w:kern w:val="0"/>
                <w:sz w:val="18"/>
                <w:szCs w:val="18"/>
              </w:rPr>
              <w:t>1</w:t>
            </w:r>
            <w:r>
              <w:rPr>
                <w:rFonts w:hint="eastAsia" w:eastAsiaTheme="minorEastAsia"/>
                <w:kern w:val="0"/>
                <w:sz w:val="18"/>
                <w:szCs w:val="18"/>
                <w:lang w:val="en-US" w:eastAsia="zh-CN"/>
              </w:rPr>
              <w:t>篇</w:t>
            </w:r>
          </w:p>
        </w:tc>
        <w:tc>
          <w:tcPr>
            <w:tcW w:w="753" w:type="pct"/>
            <w:tcBorders>
              <w:top w:val="nil"/>
              <w:left w:val="nil"/>
              <w:bottom w:val="single" w:color="auto" w:sz="4" w:space="0"/>
              <w:right w:val="single" w:color="auto" w:sz="4" w:space="0"/>
            </w:tcBorders>
            <w:vAlign w:val="center"/>
          </w:tcPr>
          <w:p w14:paraId="12782003">
            <w:pPr>
              <w:widowControl/>
              <w:spacing w:line="240" w:lineRule="exact"/>
              <w:jc w:val="center"/>
              <w:rPr>
                <w:rFonts w:hint="eastAsia" w:eastAsiaTheme="minorEastAsia"/>
                <w:kern w:val="0"/>
                <w:sz w:val="18"/>
                <w:szCs w:val="18"/>
                <w:lang w:val="en-US" w:eastAsia="zh-CN"/>
              </w:rPr>
            </w:pPr>
            <w:r>
              <w:rPr>
                <w:rFonts w:hint="eastAsia" w:eastAsiaTheme="minorEastAsia"/>
                <w:kern w:val="0"/>
                <w:sz w:val="18"/>
                <w:szCs w:val="18"/>
                <w:lang w:val="en-US" w:eastAsia="zh-CN"/>
              </w:rPr>
              <w:t>=</w:t>
            </w:r>
            <w:r>
              <w:rPr>
                <w:rFonts w:hint="eastAsia" w:eastAsiaTheme="minorEastAsia"/>
                <w:kern w:val="0"/>
                <w:sz w:val="18"/>
                <w:szCs w:val="18"/>
              </w:rPr>
              <w:t>1</w:t>
            </w:r>
            <w:r>
              <w:rPr>
                <w:rFonts w:hint="eastAsia" w:eastAsiaTheme="minorEastAsia"/>
                <w:kern w:val="0"/>
                <w:sz w:val="18"/>
                <w:szCs w:val="18"/>
                <w:lang w:val="en-US" w:eastAsia="zh-CN"/>
              </w:rPr>
              <w:t>篇</w:t>
            </w:r>
          </w:p>
        </w:tc>
        <w:tc>
          <w:tcPr>
            <w:tcW w:w="336" w:type="pct"/>
            <w:tcBorders>
              <w:top w:val="nil"/>
              <w:left w:val="nil"/>
              <w:bottom w:val="single" w:color="auto" w:sz="4" w:space="0"/>
              <w:right w:val="single" w:color="auto" w:sz="4" w:space="0"/>
            </w:tcBorders>
            <w:vAlign w:val="center"/>
          </w:tcPr>
          <w:p w14:paraId="12EA2078">
            <w:pPr>
              <w:widowControl/>
              <w:spacing w:line="240" w:lineRule="exact"/>
              <w:jc w:val="center"/>
              <w:rPr>
                <w:rFonts w:eastAsiaTheme="minorEastAsia"/>
                <w:kern w:val="0"/>
                <w:sz w:val="18"/>
                <w:szCs w:val="18"/>
              </w:rPr>
            </w:pPr>
            <w:r>
              <w:rPr>
                <w:rFonts w:eastAsiaTheme="minorEastAsia"/>
                <w:kern w:val="0"/>
                <w:sz w:val="18"/>
                <w:szCs w:val="18"/>
              </w:rPr>
              <w:t>5</w:t>
            </w:r>
          </w:p>
        </w:tc>
        <w:tc>
          <w:tcPr>
            <w:tcW w:w="404" w:type="pct"/>
            <w:tcBorders>
              <w:top w:val="nil"/>
              <w:left w:val="nil"/>
              <w:bottom w:val="single" w:color="auto" w:sz="4" w:space="0"/>
              <w:right w:val="single" w:color="auto" w:sz="4" w:space="0"/>
            </w:tcBorders>
            <w:vAlign w:val="center"/>
          </w:tcPr>
          <w:p w14:paraId="608C81CF">
            <w:pPr>
              <w:widowControl/>
              <w:spacing w:line="240" w:lineRule="exact"/>
              <w:jc w:val="center"/>
              <w:rPr>
                <w:rFonts w:eastAsiaTheme="minorEastAsia"/>
                <w:kern w:val="0"/>
                <w:sz w:val="18"/>
                <w:szCs w:val="18"/>
              </w:rPr>
            </w:pPr>
            <w:r>
              <w:rPr>
                <w:rFonts w:eastAsiaTheme="minorEastAsia"/>
                <w:kern w:val="0"/>
                <w:sz w:val="18"/>
                <w:szCs w:val="18"/>
              </w:rPr>
              <w:t>5</w:t>
            </w:r>
          </w:p>
        </w:tc>
        <w:tc>
          <w:tcPr>
            <w:tcW w:w="693" w:type="pct"/>
            <w:tcBorders>
              <w:top w:val="single" w:color="auto" w:sz="4" w:space="0"/>
              <w:left w:val="nil"/>
              <w:bottom w:val="single" w:color="auto" w:sz="4" w:space="0"/>
              <w:right w:val="single" w:color="auto" w:sz="4" w:space="0"/>
            </w:tcBorders>
            <w:vAlign w:val="center"/>
          </w:tcPr>
          <w:p w14:paraId="2B4103D1">
            <w:pPr>
              <w:widowControl/>
              <w:spacing w:line="240" w:lineRule="exact"/>
              <w:jc w:val="center"/>
              <w:rPr>
                <w:rFonts w:eastAsiaTheme="minorEastAsia"/>
                <w:kern w:val="0"/>
                <w:sz w:val="18"/>
                <w:szCs w:val="18"/>
              </w:rPr>
            </w:pPr>
          </w:p>
        </w:tc>
      </w:tr>
      <w:tr w14:paraId="0550C3CD">
        <w:tblPrEx>
          <w:tblCellMar>
            <w:top w:w="0" w:type="dxa"/>
            <w:left w:w="108" w:type="dxa"/>
            <w:bottom w:w="0" w:type="dxa"/>
            <w:right w:w="108" w:type="dxa"/>
          </w:tblCellMar>
        </w:tblPrEx>
        <w:trPr>
          <w:trHeight w:val="665" w:hRule="exact"/>
          <w:jc w:val="center"/>
        </w:trPr>
        <w:tc>
          <w:tcPr>
            <w:tcW w:w="380" w:type="pct"/>
            <w:vMerge w:val="continue"/>
            <w:tcBorders>
              <w:left w:val="single" w:color="auto" w:sz="4" w:space="0"/>
              <w:bottom w:val="single" w:color="auto" w:sz="4" w:space="0"/>
              <w:right w:val="single" w:color="auto" w:sz="4" w:space="0"/>
            </w:tcBorders>
            <w:vAlign w:val="center"/>
          </w:tcPr>
          <w:p w14:paraId="3FBC2ED4">
            <w:pPr>
              <w:widowControl/>
              <w:spacing w:line="240" w:lineRule="exact"/>
              <w:jc w:val="center"/>
              <w:rPr>
                <w:rFonts w:eastAsiaTheme="minorEastAsia"/>
                <w:kern w:val="0"/>
                <w:sz w:val="18"/>
                <w:szCs w:val="18"/>
              </w:rPr>
            </w:pPr>
          </w:p>
        </w:tc>
        <w:tc>
          <w:tcPr>
            <w:tcW w:w="358" w:type="pct"/>
            <w:vMerge w:val="continue"/>
            <w:tcBorders>
              <w:left w:val="single" w:color="auto" w:sz="4" w:space="0"/>
              <w:bottom w:val="single" w:color="auto" w:sz="4" w:space="0"/>
              <w:right w:val="single" w:color="auto" w:sz="4" w:space="0"/>
            </w:tcBorders>
            <w:vAlign w:val="center"/>
          </w:tcPr>
          <w:p w14:paraId="483D3EE7">
            <w:pPr>
              <w:widowControl/>
              <w:spacing w:line="240" w:lineRule="exact"/>
              <w:jc w:val="center"/>
              <w:rPr>
                <w:rFonts w:eastAsiaTheme="minorEastAsia"/>
                <w:kern w:val="0"/>
                <w:sz w:val="18"/>
                <w:szCs w:val="18"/>
              </w:rPr>
            </w:pPr>
          </w:p>
        </w:tc>
        <w:tc>
          <w:tcPr>
            <w:tcW w:w="589" w:type="pct"/>
            <w:vMerge w:val="continue"/>
            <w:tcBorders>
              <w:left w:val="single" w:color="auto" w:sz="4" w:space="0"/>
              <w:bottom w:val="single" w:color="auto" w:sz="4" w:space="0"/>
              <w:right w:val="single" w:color="auto" w:sz="4" w:space="0"/>
            </w:tcBorders>
            <w:vAlign w:val="center"/>
          </w:tcPr>
          <w:p w14:paraId="76E71CE2">
            <w:pPr>
              <w:widowControl/>
              <w:spacing w:line="240" w:lineRule="exact"/>
              <w:jc w:val="center"/>
              <w:rPr>
                <w:rFonts w:eastAsiaTheme="minorEastAsia"/>
                <w:kern w:val="0"/>
                <w:sz w:val="18"/>
                <w:szCs w:val="18"/>
              </w:rPr>
            </w:pPr>
          </w:p>
        </w:tc>
        <w:tc>
          <w:tcPr>
            <w:tcW w:w="871" w:type="pct"/>
            <w:tcBorders>
              <w:top w:val="single" w:color="auto" w:sz="4" w:space="0"/>
              <w:left w:val="nil"/>
              <w:bottom w:val="single" w:color="auto" w:sz="4" w:space="0"/>
              <w:right w:val="single" w:color="auto" w:sz="4" w:space="0"/>
            </w:tcBorders>
            <w:vAlign w:val="center"/>
          </w:tcPr>
          <w:p w14:paraId="04E93A63">
            <w:pPr>
              <w:widowControl/>
              <w:spacing w:line="240" w:lineRule="exact"/>
              <w:jc w:val="left"/>
              <w:rPr>
                <w:rFonts w:hint="eastAsia" w:eastAsiaTheme="minorEastAsia"/>
                <w:kern w:val="0"/>
                <w:sz w:val="18"/>
                <w:szCs w:val="18"/>
              </w:rPr>
            </w:pPr>
            <w:r>
              <w:rPr>
                <w:rFonts w:hint="eastAsia" w:eastAsiaTheme="minorEastAsia"/>
                <w:kern w:val="0"/>
                <w:sz w:val="18"/>
                <w:szCs w:val="18"/>
              </w:rPr>
              <w:t>专利申请数</w:t>
            </w:r>
          </w:p>
        </w:tc>
        <w:tc>
          <w:tcPr>
            <w:tcW w:w="611" w:type="pct"/>
            <w:tcBorders>
              <w:top w:val="nil"/>
              <w:left w:val="nil"/>
              <w:bottom w:val="single" w:color="auto" w:sz="4" w:space="0"/>
              <w:right w:val="single" w:color="auto" w:sz="4" w:space="0"/>
            </w:tcBorders>
            <w:vAlign w:val="center"/>
          </w:tcPr>
          <w:p w14:paraId="463CD87E">
            <w:pPr>
              <w:widowControl/>
              <w:spacing w:line="240" w:lineRule="exact"/>
              <w:jc w:val="center"/>
              <w:rPr>
                <w:rFonts w:hint="eastAsia" w:eastAsiaTheme="minorEastAsia"/>
                <w:kern w:val="0"/>
                <w:sz w:val="18"/>
                <w:szCs w:val="18"/>
                <w:lang w:val="en-US" w:eastAsia="zh-CN"/>
              </w:rPr>
            </w:pPr>
            <w:r>
              <w:rPr>
                <w:rFonts w:hint="eastAsia" w:eastAsiaTheme="minorEastAsia"/>
                <w:kern w:val="0"/>
                <w:sz w:val="18"/>
                <w:szCs w:val="18"/>
                <w:lang w:val="en-US" w:eastAsia="zh-CN"/>
              </w:rPr>
              <w:t>≥</w:t>
            </w:r>
            <w:r>
              <w:rPr>
                <w:rFonts w:eastAsiaTheme="minorEastAsia"/>
                <w:kern w:val="0"/>
                <w:sz w:val="18"/>
                <w:szCs w:val="18"/>
              </w:rPr>
              <w:t>1</w:t>
            </w:r>
            <w:r>
              <w:rPr>
                <w:rFonts w:hint="eastAsia" w:eastAsiaTheme="minorEastAsia"/>
                <w:kern w:val="0"/>
                <w:sz w:val="18"/>
                <w:szCs w:val="18"/>
                <w:lang w:val="en-US" w:eastAsia="zh-CN"/>
              </w:rPr>
              <w:t>个</w:t>
            </w:r>
          </w:p>
        </w:tc>
        <w:tc>
          <w:tcPr>
            <w:tcW w:w="753" w:type="pct"/>
            <w:tcBorders>
              <w:top w:val="nil"/>
              <w:left w:val="nil"/>
              <w:bottom w:val="single" w:color="auto" w:sz="4" w:space="0"/>
              <w:right w:val="single" w:color="auto" w:sz="4" w:space="0"/>
            </w:tcBorders>
            <w:vAlign w:val="center"/>
          </w:tcPr>
          <w:p w14:paraId="49C18BA4">
            <w:pPr>
              <w:widowControl/>
              <w:spacing w:line="240" w:lineRule="exact"/>
              <w:jc w:val="center"/>
              <w:rPr>
                <w:rFonts w:hint="eastAsia" w:eastAsiaTheme="minorEastAsia"/>
                <w:kern w:val="0"/>
                <w:sz w:val="18"/>
                <w:szCs w:val="18"/>
                <w:lang w:val="en-US" w:eastAsia="zh-CN"/>
              </w:rPr>
            </w:pPr>
            <w:r>
              <w:rPr>
                <w:rFonts w:hint="eastAsia" w:eastAsiaTheme="minorEastAsia"/>
                <w:kern w:val="0"/>
                <w:sz w:val="18"/>
                <w:szCs w:val="18"/>
                <w:lang w:val="en-US" w:eastAsia="zh-CN"/>
              </w:rPr>
              <w:t>=</w:t>
            </w:r>
            <w:r>
              <w:rPr>
                <w:rFonts w:eastAsiaTheme="minorEastAsia"/>
                <w:kern w:val="0"/>
                <w:sz w:val="18"/>
                <w:szCs w:val="18"/>
              </w:rPr>
              <w:t>2</w:t>
            </w:r>
            <w:r>
              <w:rPr>
                <w:rFonts w:hint="eastAsia" w:eastAsiaTheme="minorEastAsia"/>
                <w:kern w:val="0"/>
                <w:sz w:val="18"/>
                <w:szCs w:val="18"/>
                <w:lang w:val="en-US" w:eastAsia="zh-CN"/>
              </w:rPr>
              <w:t>个</w:t>
            </w:r>
          </w:p>
        </w:tc>
        <w:tc>
          <w:tcPr>
            <w:tcW w:w="336" w:type="pct"/>
            <w:tcBorders>
              <w:top w:val="nil"/>
              <w:left w:val="nil"/>
              <w:bottom w:val="single" w:color="auto" w:sz="4" w:space="0"/>
              <w:right w:val="single" w:color="auto" w:sz="4" w:space="0"/>
            </w:tcBorders>
            <w:vAlign w:val="center"/>
          </w:tcPr>
          <w:p w14:paraId="05E2EA0B">
            <w:pPr>
              <w:widowControl/>
              <w:spacing w:line="240" w:lineRule="exact"/>
              <w:jc w:val="center"/>
              <w:rPr>
                <w:rFonts w:eastAsiaTheme="minorEastAsia"/>
                <w:kern w:val="0"/>
                <w:sz w:val="18"/>
                <w:szCs w:val="18"/>
              </w:rPr>
            </w:pPr>
            <w:r>
              <w:rPr>
                <w:rFonts w:eastAsiaTheme="minorEastAsia"/>
                <w:kern w:val="0"/>
                <w:sz w:val="18"/>
                <w:szCs w:val="18"/>
              </w:rPr>
              <w:t>5</w:t>
            </w:r>
          </w:p>
        </w:tc>
        <w:tc>
          <w:tcPr>
            <w:tcW w:w="404" w:type="pct"/>
            <w:tcBorders>
              <w:top w:val="nil"/>
              <w:left w:val="nil"/>
              <w:bottom w:val="single" w:color="auto" w:sz="4" w:space="0"/>
              <w:right w:val="single" w:color="auto" w:sz="4" w:space="0"/>
            </w:tcBorders>
            <w:vAlign w:val="center"/>
          </w:tcPr>
          <w:p w14:paraId="038D02E0">
            <w:pPr>
              <w:widowControl/>
              <w:spacing w:line="240" w:lineRule="exact"/>
              <w:jc w:val="center"/>
              <w:rPr>
                <w:rFonts w:eastAsiaTheme="minorEastAsia"/>
                <w:kern w:val="0"/>
                <w:sz w:val="18"/>
                <w:szCs w:val="18"/>
              </w:rPr>
            </w:pPr>
            <w:r>
              <w:rPr>
                <w:rFonts w:eastAsiaTheme="minorEastAsia"/>
                <w:kern w:val="0"/>
                <w:sz w:val="18"/>
                <w:szCs w:val="18"/>
              </w:rPr>
              <w:t>5</w:t>
            </w:r>
          </w:p>
        </w:tc>
        <w:tc>
          <w:tcPr>
            <w:tcW w:w="693" w:type="pct"/>
            <w:tcBorders>
              <w:top w:val="single" w:color="auto" w:sz="4" w:space="0"/>
              <w:left w:val="nil"/>
              <w:bottom w:val="single" w:color="auto" w:sz="4" w:space="0"/>
              <w:right w:val="single" w:color="auto" w:sz="4" w:space="0"/>
            </w:tcBorders>
            <w:vAlign w:val="center"/>
          </w:tcPr>
          <w:p w14:paraId="2C729DE0">
            <w:pPr>
              <w:widowControl/>
              <w:spacing w:line="240" w:lineRule="exact"/>
              <w:jc w:val="center"/>
              <w:rPr>
                <w:rFonts w:eastAsiaTheme="minorEastAsia"/>
                <w:kern w:val="0"/>
                <w:sz w:val="18"/>
                <w:szCs w:val="18"/>
              </w:rPr>
            </w:pPr>
          </w:p>
        </w:tc>
      </w:tr>
      <w:tr w14:paraId="6E15BDBA">
        <w:tblPrEx>
          <w:tblCellMar>
            <w:top w:w="0" w:type="dxa"/>
            <w:left w:w="108" w:type="dxa"/>
            <w:bottom w:w="0" w:type="dxa"/>
            <w:right w:w="108" w:type="dxa"/>
          </w:tblCellMar>
        </w:tblPrEx>
        <w:trPr>
          <w:trHeight w:val="1041" w:hRule="exact"/>
          <w:jc w:val="center"/>
        </w:trPr>
        <w:tc>
          <w:tcPr>
            <w:tcW w:w="380" w:type="pct"/>
            <w:vMerge w:val="continue"/>
            <w:tcBorders>
              <w:top w:val="single" w:color="auto" w:sz="4" w:space="0"/>
              <w:left w:val="single" w:color="auto" w:sz="4" w:space="0"/>
              <w:right w:val="single" w:color="auto" w:sz="4" w:space="0"/>
            </w:tcBorders>
            <w:vAlign w:val="center"/>
          </w:tcPr>
          <w:p w14:paraId="01A3C548">
            <w:pPr>
              <w:widowControl/>
              <w:spacing w:line="240" w:lineRule="exact"/>
              <w:jc w:val="center"/>
              <w:rPr>
                <w:rFonts w:eastAsiaTheme="minorEastAsia"/>
                <w:kern w:val="0"/>
                <w:sz w:val="18"/>
                <w:szCs w:val="18"/>
              </w:rPr>
            </w:pPr>
          </w:p>
        </w:tc>
        <w:tc>
          <w:tcPr>
            <w:tcW w:w="358" w:type="pct"/>
            <w:vMerge w:val="continue"/>
            <w:tcBorders>
              <w:top w:val="single" w:color="auto" w:sz="4" w:space="0"/>
              <w:left w:val="single" w:color="auto" w:sz="4" w:space="0"/>
              <w:right w:val="single" w:color="auto" w:sz="4" w:space="0"/>
            </w:tcBorders>
            <w:vAlign w:val="center"/>
          </w:tcPr>
          <w:p w14:paraId="501F2004">
            <w:pPr>
              <w:widowControl/>
              <w:spacing w:line="240" w:lineRule="exact"/>
              <w:jc w:val="center"/>
              <w:rPr>
                <w:rFonts w:eastAsiaTheme="minorEastAsia"/>
                <w:kern w:val="0"/>
                <w:sz w:val="18"/>
                <w:szCs w:val="18"/>
              </w:rPr>
            </w:pPr>
          </w:p>
        </w:tc>
        <w:tc>
          <w:tcPr>
            <w:tcW w:w="589" w:type="pct"/>
            <w:tcBorders>
              <w:top w:val="single" w:color="auto" w:sz="4" w:space="0"/>
              <w:left w:val="single" w:color="auto" w:sz="4" w:space="0"/>
              <w:bottom w:val="single" w:color="auto" w:sz="4" w:space="0"/>
              <w:right w:val="single" w:color="auto" w:sz="4" w:space="0"/>
            </w:tcBorders>
            <w:vAlign w:val="center"/>
          </w:tcPr>
          <w:p w14:paraId="0812926C">
            <w:pPr>
              <w:widowControl/>
              <w:spacing w:line="240" w:lineRule="exact"/>
              <w:jc w:val="center"/>
              <w:rPr>
                <w:rFonts w:eastAsiaTheme="minorEastAsia"/>
                <w:kern w:val="0"/>
                <w:sz w:val="18"/>
                <w:szCs w:val="18"/>
              </w:rPr>
            </w:pPr>
            <w:r>
              <w:rPr>
                <w:rFonts w:eastAsiaTheme="minorEastAsia"/>
                <w:kern w:val="0"/>
                <w:sz w:val="18"/>
                <w:szCs w:val="18"/>
              </w:rPr>
              <w:t>质量指标</w:t>
            </w:r>
          </w:p>
        </w:tc>
        <w:tc>
          <w:tcPr>
            <w:tcW w:w="871" w:type="pct"/>
            <w:tcBorders>
              <w:top w:val="single" w:color="auto" w:sz="4" w:space="0"/>
              <w:left w:val="nil"/>
              <w:bottom w:val="single" w:color="auto" w:sz="4" w:space="0"/>
              <w:right w:val="single" w:color="auto" w:sz="4" w:space="0"/>
            </w:tcBorders>
            <w:vAlign w:val="center"/>
          </w:tcPr>
          <w:p w14:paraId="7E4DF6DF">
            <w:pPr>
              <w:widowControl/>
              <w:jc w:val="left"/>
              <w:rPr>
                <w:rFonts w:eastAsiaTheme="minorEastAsia"/>
                <w:kern w:val="0"/>
                <w:sz w:val="18"/>
                <w:szCs w:val="18"/>
              </w:rPr>
            </w:pPr>
            <w:r>
              <w:rPr>
                <w:rFonts w:hint="eastAsia" w:eastAsiaTheme="minorEastAsia"/>
                <w:sz w:val="18"/>
                <w:szCs w:val="18"/>
              </w:rPr>
              <w:t>气缸内表面制备碳基自润滑涂层性能</w:t>
            </w:r>
          </w:p>
        </w:tc>
        <w:tc>
          <w:tcPr>
            <w:tcW w:w="611" w:type="pct"/>
            <w:tcBorders>
              <w:top w:val="single" w:color="auto" w:sz="4" w:space="0"/>
              <w:left w:val="nil"/>
              <w:bottom w:val="single" w:color="auto" w:sz="4" w:space="0"/>
              <w:right w:val="single" w:color="auto" w:sz="4" w:space="0"/>
            </w:tcBorders>
            <w:vAlign w:val="center"/>
          </w:tcPr>
          <w:p w14:paraId="41187BEC">
            <w:pPr>
              <w:widowControl/>
              <w:jc w:val="center"/>
              <w:rPr>
                <w:rFonts w:hint="eastAsia" w:eastAsiaTheme="minorEastAsia"/>
                <w:sz w:val="18"/>
                <w:szCs w:val="18"/>
                <w:lang w:eastAsia="zh-CN"/>
              </w:rPr>
            </w:pPr>
            <w:r>
              <w:rPr>
                <w:rFonts w:hint="eastAsia" w:eastAsiaTheme="minorEastAsia"/>
                <w:sz w:val="18"/>
                <w:szCs w:val="18"/>
                <w:lang w:val="en-US" w:eastAsia="zh-CN"/>
              </w:rPr>
              <w:t>优</w:t>
            </w:r>
          </w:p>
        </w:tc>
        <w:tc>
          <w:tcPr>
            <w:tcW w:w="753" w:type="pct"/>
            <w:tcBorders>
              <w:top w:val="single" w:color="auto" w:sz="4" w:space="0"/>
              <w:left w:val="nil"/>
              <w:bottom w:val="single" w:color="auto" w:sz="4" w:space="0"/>
              <w:right w:val="single" w:color="auto" w:sz="4" w:space="0"/>
            </w:tcBorders>
            <w:vAlign w:val="center"/>
          </w:tcPr>
          <w:p w14:paraId="42275099">
            <w:pPr>
              <w:widowControl/>
              <w:jc w:val="center"/>
              <w:rPr>
                <w:rFonts w:eastAsiaTheme="minorEastAsia"/>
                <w:sz w:val="18"/>
                <w:szCs w:val="18"/>
              </w:rPr>
            </w:pPr>
            <w:r>
              <w:rPr>
                <w:rFonts w:hint="eastAsia" w:eastAsiaTheme="minorEastAsia"/>
                <w:sz w:val="18"/>
                <w:szCs w:val="18"/>
                <w:lang w:val="en-US" w:eastAsia="zh-CN"/>
              </w:rPr>
              <w:t>优</w:t>
            </w:r>
          </w:p>
        </w:tc>
        <w:tc>
          <w:tcPr>
            <w:tcW w:w="336" w:type="pct"/>
            <w:tcBorders>
              <w:top w:val="single" w:color="auto" w:sz="4" w:space="0"/>
              <w:left w:val="nil"/>
              <w:bottom w:val="single" w:color="auto" w:sz="4" w:space="0"/>
              <w:right w:val="single" w:color="auto" w:sz="4" w:space="0"/>
            </w:tcBorders>
            <w:vAlign w:val="center"/>
          </w:tcPr>
          <w:p w14:paraId="7B09BE03">
            <w:pPr>
              <w:widowControl/>
              <w:spacing w:line="240" w:lineRule="exact"/>
              <w:jc w:val="center"/>
              <w:rPr>
                <w:rFonts w:eastAsiaTheme="minorEastAsia"/>
                <w:sz w:val="18"/>
                <w:szCs w:val="18"/>
              </w:rPr>
            </w:pPr>
            <w:r>
              <w:rPr>
                <w:rFonts w:eastAsiaTheme="minorEastAsia"/>
                <w:sz w:val="18"/>
                <w:szCs w:val="18"/>
              </w:rPr>
              <w:t>8</w:t>
            </w:r>
          </w:p>
        </w:tc>
        <w:tc>
          <w:tcPr>
            <w:tcW w:w="404" w:type="pct"/>
            <w:tcBorders>
              <w:top w:val="single" w:color="auto" w:sz="4" w:space="0"/>
              <w:left w:val="nil"/>
              <w:bottom w:val="single" w:color="auto" w:sz="4" w:space="0"/>
              <w:right w:val="single" w:color="auto" w:sz="4" w:space="0"/>
            </w:tcBorders>
            <w:vAlign w:val="center"/>
          </w:tcPr>
          <w:p w14:paraId="43E6541E">
            <w:pPr>
              <w:widowControl/>
              <w:spacing w:line="240" w:lineRule="exact"/>
              <w:jc w:val="center"/>
              <w:rPr>
                <w:rFonts w:eastAsiaTheme="minorEastAsia"/>
                <w:kern w:val="0"/>
                <w:sz w:val="18"/>
                <w:szCs w:val="18"/>
              </w:rPr>
            </w:pPr>
            <w:r>
              <w:rPr>
                <w:rFonts w:eastAsiaTheme="minorEastAsia"/>
                <w:kern w:val="0"/>
                <w:sz w:val="18"/>
                <w:szCs w:val="18"/>
              </w:rPr>
              <w:t>8</w:t>
            </w:r>
          </w:p>
        </w:tc>
        <w:tc>
          <w:tcPr>
            <w:tcW w:w="693" w:type="pct"/>
            <w:tcBorders>
              <w:top w:val="single" w:color="auto" w:sz="4" w:space="0"/>
              <w:left w:val="nil"/>
              <w:bottom w:val="single" w:color="auto" w:sz="4" w:space="0"/>
              <w:right w:val="single" w:color="auto" w:sz="4" w:space="0"/>
            </w:tcBorders>
            <w:vAlign w:val="center"/>
          </w:tcPr>
          <w:p w14:paraId="186C86F4">
            <w:pPr>
              <w:widowControl/>
              <w:spacing w:line="240" w:lineRule="exact"/>
              <w:jc w:val="center"/>
              <w:rPr>
                <w:rFonts w:eastAsiaTheme="minorEastAsia"/>
                <w:kern w:val="0"/>
                <w:sz w:val="18"/>
                <w:szCs w:val="18"/>
              </w:rPr>
            </w:pPr>
          </w:p>
        </w:tc>
      </w:tr>
      <w:tr w14:paraId="20AE614B">
        <w:tblPrEx>
          <w:tblCellMar>
            <w:top w:w="0" w:type="dxa"/>
            <w:left w:w="108" w:type="dxa"/>
            <w:bottom w:w="0" w:type="dxa"/>
            <w:right w:w="108" w:type="dxa"/>
          </w:tblCellMar>
        </w:tblPrEx>
        <w:trPr>
          <w:trHeight w:val="768" w:hRule="exact"/>
          <w:jc w:val="center"/>
        </w:trPr>
        <w:tc>
          <w:tcPr>
            <w:tcW w:w="380" w:type="pct"/>
            <w:vMerge w:val="continue"/>
            <w:tcBorders>
              <w:left w:val="single" w:color="auto" w:sz="4" w:space="0"/>
              <w:right w:val="single" w:color="auto" w:sz="4" w:space="0"/>
            </w:tcBorders>
            <w:vAlign w:val="center"/>
          </w:tcPr>
          <w:p w14:paraId="300E5277">
            <w:pPr>
              <w:widowControl/>
              <w:spacing w:line="240" w:lineRule="exact"/>
              <w:jc w:val="center"/>
              <w:rPr>
                <w:rFonts w:eastAsiaTheme="minorEastAsia"/>
                <w:kern w:val="0"/>
                <w:sz w:val="18"/>
                <w:szCs w:val="18"/>
              </w:rPr>
            </w:pPr>
          </w:p>
        </w:tc>
        <w:tc>
          <w:tcPr>
            <w:tcW w:w="358" w:type="pct"/>
            <w:vMerge w:val="continue"/>
            <w:tcBorders>
              <w:left w:val="single" w:color="auto" w:sz="4" w:space="0"/>
              <w:right w:val="single" w:color="auto" w:sz="4" w:space="0"/>
            </w:tcBorders>
            <w:vAlign w:val="center"/>
          </w:tcPr>
          <w:p w14:paraId="4B0D3959">
            <w:pPr>
              <w:widowControl/>
              <w:spacing w:line="240" w:lineRule="exact"/>
              <w:jc w:val="center"/>
              <w:rPr>
                <w:rFonts w:eastAsiaTheme="minorEastAsia"/>
                <w:kern w:val="0"/>
                <w:sz w:val="18"/>
                <w:szCs w:val="18"/>
              </w:rPr>
            </w:pPr>
          </w:p>
        </w:tc>
        <w:tc>
          <w:tcPr>
            <w:tcW w:w="589" w:type="pct"/>
            <w:tcBorders>
              <w:top w:val="single" w:color="auto" w:sz="4" w:space="0"/>
              <w:left w:val="single" w:color="auto" w:sz="4" w:space="0"/>
              <w:bottom w:val="single" w:color="auto" w:sz="4" w:space="0"/>
              <w:right w:val="single" w:color="auto" w:sz="4" w:space="0"/>
            </w:tcBorders>
            <w:vAlign w:val="center"/>
          </w:tcPr>
          <w:p w14:paraId="32EB9D21">
            <w:pPr>
              <w:widowControl/>
              <w:spacing w:line="240" w:lineRule="exact"/>
              <w:jc w:val="center"/>
              <w:rPr>
                <w:rFonts w:eastAsiaTheme="minorEastAsia"/>
                <w:kern w:val="0"/>
                <w:sz w:val="18"/>
                <w:szCs w:val="18"/>
              </w:rPr>
            </w:pPr>
            <w:r>
              <w:rPr>
                <w:rFonts w:eastAsiaTheme="minorEastAsia"/>
                <w:kern w:val="0"/>
                <w:sz w:val="18"/>
                <w:szCs w:val="18"/>
              </w:rPr>
              <w:t>时效指标</w:t>
            </w:r>
          </w:p>
        </w:tc>
        <w:tc>
          <w:tcPr>
            <w:tcW w:w="871" w:type="pct"/>
            <w:tcBorders>
              <w:top w:val="single" w:color="auto" w:sz="4" w:space="0"/>
              <w:left w:val="nil"/>
              <w:bottom w:val="single" w:color="auto" w:sz="4" w:space="0"/>
              <w:right w:val="single" w:color="auto" w:sz="4" w:space="0"/>
            </w:tcBorders>
            <w:vAlign w:val="center"/>
          </w:tcPr>
          <w:p w14:paraId="7C2E5703">
            <w:pPr>
              <w:widowControl/>
              <w:jc w:val="left"/>
              <w:rPr>
                <w:rFonts w:eastAsiaTheme="minorEastAsia"/>
                <w:kern w:val="0"/>
                <w:sz w:val="18"/>
                <w:szCs w:val="18"/>
              </w:rPr>
            </w:pPr>
            <w:r>
              <w:rPr>
                <w:rFonts w:eastAsiaTheme="minorEastAsia"/>
                <w:sz w:val="18"/>
                <w:szCs w:val="18"/>
              </w:rPr>
              <w:t>项目按期完成率</w:t>
            </w:r>
          </w:p>
        </w:tc>
        <w:tc>
          <w:tcPr>
            <w:tcW w:w="611" w:type="pct"/>
            <w:tcBorders>
              <w:top w:val="nil"/>
              <w:left w:val="nil"/>
              <w:bottom w:val="single" w:color="auto" w:sz="4" w:space="0"/>
              <w:right w:val="single" w:color="auto" w:sz="4" w:space="0"/>
            </w:tcBorders>
            <w:vAlign w:val="center"/>
          </w:tcPr>
          <w:p w14:paraId="06E6D419">
            <w:pPr>
              <w:widowControl/>
              <w:jc w:val="center"/>
              <w:rPr>
                <w:rFonts w:eastAsiaTheme="minorEastAsia"/>
                <w:kern w:val="0"/>
                <w:sz w:val="18"/>
                <w:szCs w:val="18"/>
              </w:rPr>
            </w:pPr>
            <w:r>
              <w:rPr>
                <w:rFonts w:hint="eastAsia" w:eastAsiaTheme="minorEastAsia"/>
                <w:color w:val="000000"/>
                <w:sz w:val="18"/>
                <w:szCs w:val="18"/>
                <w:lang w:val="en-US" w:eastAsia="zh-CN"/>
              </w:rPr>
              <w:t>≥</w:t>
            </w:r>
            <w:r>
              <w:rPr>
                <w:rFonts w:eastAsiaTheme="minorEastAsia"/>
                <w:color w:val="000000"/>
                <w:sz w:val="18"/>
                <w:szCs w:val="18"/>
              </w:rPr>
              <w:t>90%</w:t>
            </w:r>
          </w:p>
        </w:tc>
        <w:tc>
          <w:tcPr>
            <w:tcW w:w="753" w:type="pct"/>
            <w:tcBorders>
              <w:top w:val="nil"/>
              <w:left w:val="nil"/>
              <w:bottom w:val="single" w:color="auto" w:sz="4" w:space="0"/>
              <w:right w:val="single" w:color="auto" w:sz="4" w:space="0"/>
            </w:tcBorders>
            <w:vAlign w:val="center"/>
          </w:tcPr>
          <w:p w14:paraId="208B25A6">
            <w:pPr>
              <w:widowControl/>
              <w:jc w:val="center"/>
              <w:rPr>
                <w:rFonts w:eastAsiaTheme="minorEastAsia"/>
                <w:color w:val="000000"/>
                <w:kern w:val="0"/>
                <w:sz w:val="18"/>
                <w:szCs w:val="18"/>
              </w:rPr>
            </w:pPr>
            <w:r>
              <w:rPr>
                <w:rFonts w:hint="eastAsia" w:eastAsiaTheme="minorEastAsia"/>
                <w:color w:val="000000"/>
                <w:sz w:val="18"/>
                <w:szCs w:val="18"/>
                <w:lang w:val="en-US" w:eastAsia="zh-CN"/>
              </w:rPr>
              <w:t>=</w:t>
            </w:r>
            <w:r>
              <w:rPr>
                <w:rFonts w:eastAsiaTheme="minorEastAsia"/>
                <w:color w:val="000000"/>
                <w:sz w:val="18"/>
                <w:szCs w:val="18"/>
              </w:rPr>
              <w:t>90%</w:t>
            </w:r>
          </w:p>
        </w:tc>
        <w:tc>
          <w:tcPr>
            <w:tcW w:w="336" w:type="pct"/>
            <w:tcBorders>
              <w:top w:val="nil"/>
              <w:left w:val="nil"/>
              <w:bottom w:val="single" w:color="auto" w:sz="4" w:space="0"/>
              <w:right w:val="single" w:color="auto" w:sz="4" w:space="0"/>
            </w:tcBorders>
            <w:vAlign w:val="center"/>
          </w:tcPr>
          <w:p w14:paraId="5AA78406">
            <w:pPr>
              <w:widowControl/>
              <w:spacing w:line="240" w:lineRule="exact"/>
              <w:jc w:val="center"/>
              <w:rPr>
                <w:rFonts w:eastAsiaTheme="minorEastAsia"/>
                <w:kern w:val="0"/>
                <w:sz w:val="18"/>
                <w:szCs w:val="18"/>
              </w:rPr>
            </w:pPr>
            <w:r>
              <w:rPr>
                <w:rFonts w:eastAsiaTheme="minorEastAsia"/>
                <w:kern w:val="0"/>
                <w:sz w:val="18"/>
                <w:szCs w:val="18"/>
              </w:rPr>
              <w:t>10</w:t>
            </w:r>
          </w:p>
        </w:tc>
        <w:tc>
          <w:tcPr>
            <w:tcW w:w="404" w:type="pct"/>
            <w:tcBorders>
              <w:top w:val="nil"/>
              <w:left w:val="nil"/>
              <w:bottom w:val="single" w:color="auto" w:sz="4" w:space="0"/>
              <w:right w:val="single" w:color="auto" w:sz="4" w:space="0"/>
            </w:tcBorders>
            <w:vAlign w:val="center"/>
          </w:tcPr>
          <w:p w14:paraId="66C3E2A8">
            <w:pPr>
              <w:widowControl/>
              <w:spacing w:line="240" w:lineRule="exact"/>
              <w:jc w:val="center"/>
              <w:rPr>
                <w:rFonts w:eastAsiaTheme="minorEastAsia"/>
                <w:kern w:val="0"/>
                <w:sz w:val="18"/>
                <w:szCs w:val="18"/>
              </w:rPr>
            </w:pPr>
            <w:r>
              <w:rPr>
                <w:rFonts w:eastAsiaTheme="minorEastAsia"/>
                <w:kern w:val="0"/>
                <w:sz w:val="18"/>
                <w:szCs w:val="18"/>
              </w:rPr>
              <w:t>10</w:t>
            </w:r>
          </w:p>
        </w:tc>
        <w:tc>
          <w:tcPr>
            <w:tcW w:w="693" w:type="pct"/>
            <w:tcBorders>
              <w:top w:val="single" w:color="auto" w:sz="4" w:space="0"/>
              <w:left w:val="nil"/>
              <w:bottom w:val="single" w:color="auto" w:sz="4" w:space="0"/>
              <w:right w:val="single" w:color="auto" w:sz="4" w:space="0"/>
            </w:tcBorders>
            <w:vAlign w:val="center"/>
          </w:tcPr>
          <w:p w14:paraId="5E9B1A9E">
            <w:pPr>
              <w:widowControl/>
              <w:spacing w:line="240" w:lineRule="exact"/>
              <w:jc w:val="center"/>
              <w:rPr>
                <w:rFonts w:eastAsiaTheme="minorEastAsia"/>
                <w:kern w:val="0"/>
                <w:sz w:val="18"/>
                <w:szCs w:val="18"/>
              </w:rPr>
            </w:pPr>
          </w:p>
        </w:tc>
      </w:tr>
      <w:tr w14:paraId="24A947CD">
        <w:tblPrEx>
          <w:tblCellMar>
            <w:top w:w="0" w:type="dxa"/>
            <w:left w:w="108" w:type="dxa"/>
            <w:bottom w:w="0" w:type="dxa"/>
            <w:right w:w="108" w:type="dxa"/>
          </w:tblCellMar>
        </w:tblPrEx>
        <w:trPr>
          <w:trHeight w:val="1020" w:hRule="exact"/>
          <w:jc w:val="center"/>
        </w:trPr>
        <w:tc>
          <w:tcPr>
            <w:tcW w:w="380" w:type="pct"/>
            <w:vMerge w:val="continue"/>
            <w:tcBorders>
              <w:left w:val="single" w:color="auto" w:sz="4" w:space="0"/>
              <w:right w:val="single" w:color="auto" w:sz="4" w:space="0"/>
            </w:tcBorders>
            <w:vAlign w:val="center"/>
          </w:tcPr>
          <w:p w14:paraId="10330DDC">
            <w:pPr>
              <w:widowControl/>
              <w:spacing w:line="240" w:lineRule="exact"/>
              <w:jc w:val="center"/>
              <w:rPr>
                <w:rFonts w:eastAsiaTheme="minorEastAsia"/>
                <w:kern w:val="0"/>
                <w:sz w:val="18"/>
                <w:szCs w:val="18"/>
              </w:rPr>
            </w:pPr>
          </w:p>
        </w:tc>
        <w:tc>
          <w:tcPr>
            <w:tcW w:w="358" w:type="pct"/>
            <w:vMerge w:val="restart"/>
            <w:tcBorders>
              <w:top w:val="nil"/>
              <w:left w:val="single" w:color="auto" w:sz="4" w:space="0"/>
              <w:bottom w:val="single" w:color="auto" w:sz="4" w:space="0"/>
              <w:right w:val="single" w:color="auto" w:sz="4" w:space="0"/>
            </w:tcBorders>
            <w:vAlign w:val="center"/>
          </w:tcPr>
          <w:p w14:paraId="31105B0E">
            <w:pPr>
              <w:widowControl/>
              <w:spacing w:line="240" w:lineRule="exact"/>
              <w:jc w:val="center"/>
              <w:rPr>
                <w:rFonts w:eastAsiaTheme="minorEastAsia"/>
                <w:kern w:val="0"/>
                <w:sz w:val="18"/>
                <w:szCs w:val="18"/>
              </w:rPr>
            </w:pPr>
            <w:r>
              <w:rPr>
                <w:rFonts w:eastAsiaTheme="minorEastAsia"/>
                <w:kern w:val="0"/>
                <w:sz w:val="18"/>
                <w:szCs w:val="18"/>
              </w:rPr>
              <w:t>效益指标</w:t>
            </w:r>
          </w:p>
        </w:tc>
        <w:tc>
          <w:tcPr>
            <w:tcW w:w="589" w:type="pct"/>
            <w:tcBorders>
              <w:top w:val="nil"/>
              <w:left w:val="single" w:color="auto" w:sz="4" w:space="0"/>
              <w:bottom w:val="single" w:color="auto" w:sz="4" w:space="0"/>
              <w:right w:val="single" w:color="auto" w:sz="4" w:space="0"/>
            </w:tcBorders>
            <w:vAlign w:val="center"/>
          </w:tcPr>
          <w:p w14:paraId="7EA5BFD7">
            <w:pPr>
              <w:widowControl/>
              <w:spacing w:line="240" w:lineRule="exact"/>
              <w:jc w:val="center"/>
              <w:rPr>
                <w:rFonts w:eastAsiaTheme="minorEastAsia"/>
                <w:kern w:val="0"/>
                <w:sz w:val="18"/>
                <w:szCs w:val="18"/>
              </w:rPr>
            </w:pPr>
            <w:r>
              <w:rPr>
                <w:rFonts w:eastAsiaTheme="minorEastAsia"/>
                <w:kern w:val="0"/>
                <w:sz w:val="18"/>
                <w:szCs w:val="18"/>
              </w:rPr>
              <w:t>经济效益</w:t>
            </w:r>
          </w:p>
          <w:p w14:paraId="1B130A70">
            <w:pPr>
              <w:widowControl/>
              <w:spacing w:line="240" w:lineRule="exact"/>
              <w:jc w:val="center"/>
              <w:rPr>
                <w:rFonts w:eastAsiaTheme="minorEastAsia"/>
                <w:kern w:val="0"/>
                <w:sz w:val="18"/>
                <w:szCs w:val="18"/>
              </w:rPr>
            </w:pPr>
            <w:r>
              <w:rPr>
                <w:rFonts w:eastAsiaTheme="minorEastAsia"/>
                <w:kern w:val="0"/>
                <w:sz w:val="18"/>
                <w:szCs w:val="18"/>
              </w:rPr>
              <w:t>指标</w:t>
            </w:r>
          </w:p>
        </w:tc>
        <w:tc>
          <w:tcPr>
            <w:tcW w:w="871" w:type="pct"/>
            <w:tcBorders>
              <w:top w:val="single" w:color="auto" w:sz="4" w:space="0"/>
              <w:left w:val="nil"/>
              <w:bottom w:val="single" w:color="auto" w:sz="4" w:space="0"/>
              <w:right w:val="single" w:color="auto" w:sz="4" w:space="0"/>
            </w:tcBorders>
            <w:vAlign w:val="center"/>
          </w:tcPr>
          <w:p w14:paraId="6D0244A3">
            <w:pPr>
              <w:widowControl/>
              <w:jc w:val="left"/>
              <w:rPr>
                <w:rFonts w:hint="eastAsia" w:eastAsiaTheme="minorEastAsia"/>
                <w:sz w:val="18"/>
                <w:szCs w:val="18"/>
              </w:rPr>
            </w:pPr>
            <w:r>
              <w:rPr>
                <w:rFonts w:hint="eastAsia" w:eastAsiaTheme="minorEastAsia"/>
                <w:sz w:val="18"/>
                <w:szCs w:val="18"/>
              </w:rPr>
              <w:t>开发的新产品、新工艺助力国内相关产业链企业降本增效</w:t>
            </w:r>
          </w:p>
        </w:tc>
        <w:tc>
          <w:tcPr>
            <w:tcW w:w="611" w:type="pct"/>
            <w:tcBorders>
              <w:top w:val="nil"/>
              <w:left w:val="nil"/>
              <w:bottom w:val="single" w:color="auto" w:sz="4" w:space="0"/>
              <w:right w:val="single" w:color="auto" w:sz="4" w:space="0"/>
            </w:tcBorders>
            <w:vAlign w:val="center"/>
          </w:tcPr>
          <w:p w14:paraId="215A2A35">
            <w:pPr>
              <w:widowControl/>
              <w:jc w:val="center"/>
              <w:rPr>
                <w:rFonts w:eastAsiaTheme="minorEastAsia"/>
                <w:color w:val="000000"/>
                <w:kern w:val="0"/>
                <w:sz w:val="18"/>
                <w:szCs w:val="18"/>
              </w:rPr>
            </w:pPr>
            <w:r>
              <w:rPr>
                <w:rFonts w:eastAsiaTheme="minorEastAsia"/>
                <w:color w:val="000000"/>
                <w:sz w:val="18"/>
                <w:szCs w:val="18"/>
              </w:rPr>
              <w:t>优</w:t>
            </w:r>
          </w:p>
        </w:tc>
        <w:tc>
          <w:tcPr>
            <w:tcW w:w="753" w:type="pct"/>
            <w:tcBorders>
              <w:top w:val="nil"/>
              <w:left w:val="nil"/>
              <w:bottom w:val="single" w:color="auto" w:sz="4" w:space="0"/>
              <w:right w:val="single" w:color="auto" w:sz="4" w:space="0"/>
            </w:tcBorders>
            <w:vAlign w:val="center"/>
          </w:tcPr>
          <w:p w14:paraId="5023AEF5">
            <w:pPr>
              <w:widowControl/>
              <w:jc w:val="center"/>
              <w:rPr>
                <w:rFonts w:eastAsiaTheme="minorEastAsia"/>
                <w:color w:val="000000"/>
                <w:kern w:val="0"/>
                <w:sz w:val="18"/>
                <w:szCs w:val="18"/>
              </w:rPr>
            </w:pPr>
            <w:r>
              <w:rPr>
                <w:rFonts w:eastAsiaTheme="minorEastAsia"/>
                <w:color w:val="000000"/>
                <w:sz w:val="18"/>
                <w:szCs w:val="18"/>
              </w:rPr>
              <w:t>优</w:t>
            </w:r>
          </w:p>
        </w:tc>
        <w:tc>
          <w:tcPr>
            <w:tcW w:w="336" w:type="pct"/>
            <w:tcBorders>
              <w:top w:val="nil"/>
              <w:left w:val="nil"/>
              <w:bottom w:val="single" w:color="auto" w:sz="4" w:space="0"/>
              <w:right w:val="single" w:color="auto" w:sz="4" w:space="0"/>
            </w:tcBorders>
            <w:vAlign w:val="center"/>
          </w:tcPr>
          <w:p w14:paraId="0C31A298">
            <w:pPr>
              <w:widowControl/>
              <w:spacing w:line="240" w:lineRule="exact"/>
              <w:jc w:val="center"/>
              <w:rPr>
                <w:rFonts w:eastAsiaTheme="minorEastAsia"/>
                <w:kern w:val="0"/>
                <w:sz w:val="18"/>
                <w:szCs w:val="18"/>
              </w:rPr>
            </w:pPr>
            <w:r>
              <w:rPr>
                <w:rFonts w:eastAsiaTheme="minorEastAsia"/>
                <w:kern w:val="0"/>
                <w:sz w:val="18"/>
                <w:szCs w:val="18"/>
              </w:rPr>
              <w:t>10</w:t>
            </w:r>
          </w:p>
        </w:tc>
        <w:tc>
          <w:tcPr>
            <w:tcW w:w="404" w:type="pct"/>
            <w:tcBorders>
              <w:top w:val="nil"/>
              <w:left w:val="nil"/>
              <w:bottom w:val="single" w:color="auto" w:sz="4" w:space="0"/>
              <w:right w:val="single" w:color="auto" w:sz="4" w:space="0"/>
            </w:tcBorders>
            <w:vAlign w:val="center"/>
          </w:tcPr>
          <w:p w14:paraId="08622EBA">
            <w:pPr>
              <w:widowControl/>
              <w:spacing w:line="240" w:lineRule="exact"/>
              <w:jc w:val="center"/>
              <w:rPr>
                <w:rFonts w:eastAsiaTheme="minorEastAsia"/>
                <w:kern w:val="0"/>
                <w:sz w:val="18"/>
                <w:szCs w:val="18"/>
              </w:rPr>
            </w:pPr>
            <w:r>
              <w:rPr>
                <w:rFonts w:eastAsiaTheme="minorEastAsia"/>
                <w:kern w:val="0"/>
                <w:sz w:val="18"/>
                <w:szCs w:val="18"/>
              </w:rPr>
              <w:t>10</w:t>
            </w:r>
          </w:p>
        </w:tc>
        <w:tc>
          <w:tcPr>
            <w:tcW w:w="693" w:type="pct"/>
            <w:tcBorders>
              <w:top w:val="single" w:color="auto" w:sz="4" w:space="0"/>
              <w:left w:val="nil"/>
              <w:bottom w:val="single" w:color="auto" w:sz="4" w:space="0"/>
              <w:right w:val="single" w:color="auto" w:sz="4" w:space="0"/>
            </w:tcBorders>
            <w:vAlign w:val="center"/>
          </w:tcPr>
          <w:p w14:paraId="6F6E6DF5">
            <w:pPr>
              <w:widowControl/>
              <w:spacing w:line="240" w:lineRule="exact"/>
              <w:jc w:val="center"/>
              <w:rPr>
                <w:rFonts w:eastAsiaTheme="minorEastAsia"/>
                <w:kern w:val="0"/>
                <w:sz w:val="18"/>
                <w:szCs w:val="18"/>
              </w:rPr>
            </w:pPr>
          </w:p>
        </w:tc>
      </w:tr>
      <w:tr w14:paraId="31036A1B">
        <w:tblPrEx>
          <w:tblCellMar>
            <w:top w:w="0" w:type="dxa"/>
            <w:left w:w="108" w:type="dxa"/>
            <w:bottom w:w="0" w:type="dxa"/>
            <w:right w:w="108" w:type="dxa"/>
          </w:tblCellMar>
        </w:tblPrEx>
        <w:trPr>
          <w:trHeight w:val="913" w:hRule="exact"/>
          <w:jc w:val="center"/>
        </w:trPr>
        <w:tc>
          <w:tcPr>
            <w:tcW w:w="380" w:type="pct"/>
            <w:vMerge w:val="continue"/>
            <w:tcBorders>
              <w:left w:val="single" w:color="auto" w:sz="4" w:space="0"/>
              <w:right w:val="single" w:color="auto" w:sz="4" w:space="0"/>
            </w:tcBorders>
            <w:vAlign w:val="center"/>
          </w:tcPr>
          <w:p w14:paraId="79EE031A">
            <w:pPr>
              <w:widowControl/>
              <w:spacing w:line="240" w:lineRule="exact"/>
              <w:jc w:val="center"/>
              <w:rPr>
                <w:rFonts w:eastAsiaTheme="minorEastAsia"/>
                <w:kern w:val="0"/>
                <w:sz w:val="18"/>
                <w:szCs w:val="18"/>
              </w:rPr>
            </w:pPr>
          </w:p>
        </w:tc>
        <w:tc>
          <w:tcPr>
            <w:tcW w:w="358" w:type="pct"/>
            <w:vMerge w:val="continue"/>
            <w:tcBorders>
              <w:top w:val="nil"/>
              <w:left w:val="single" w:color="auto" w:sz="4" w:space="0"/>
              <w:bottom w:val="single" w:color="auto" w:sz="4" w:space="0"/>
              <w:right w:val="single" w:color="auto" w:sz="4" w:space="0"/>
            </w:tcBorders>
            <w:vAlign w:val="center"/>
          </w:tcPr>
          <w:p w14:paraId="33142091">
            <w:pPr>
              <w:widowControl/>
              <w:spacing w:line="240" w:lineRule="exact"/>
              <w:jc w:val="center"/>
              <w:rPr>
                <w:rFonts w:eastAsiaTheme="minorEastAsia"/>
                <w:kern w:val="0"/>
                <w:sz w:val="18"/>
                <w:szCs w:val="18"/>
              </w:rPr>
            </w:pPr>
          </w:p>
        </w:tc>
        <w:tc>
          <w:tcPr>
            <w:tcW w:w="589" w:type="pct"/>
            <w:tcBorders>
              <w:top w:val="nil"/>
              <w:left w:val="single" w:color="auto" w:sz="4" w:space="0"/>
              <w:bottom w:val="single" w:color="auto" w:sz="4" w:space="0"/>
              <w:right w:val="single" w:color="auto" w:sz="4" w:space="0"/>
            </w:tcBorders>
            <w:vAlign w:val="center"/>
          </w:tcPr>
          <w:p w14:paraId="6F5CAAF0">
            <w:pPr>
              <w:widowControl/>
              <w:spacing w:line="240" w:lineRule="exact"/>
              <w:jc w:val="center"/>
              <w:rPr>
                <w:rFonts w:eastAsiaTheme="minorEastAsia"/>
                <w:kern w:val="0"/>
                <w:sz w:val="18"/>
                <w:szCs w:val="18"/>
              </w:rPr>
            </w:pPr>
            <w:r>
              <w:rPr>
                <w:rFonts w:eastAsiaTheme="minorEastAsia"/>
                <w:kern w:val="0"/>
                <w:sz w:val="18"/>
                <w:szCs w:val="18"/>
              </w:rPr>
              <w:t>社会效益</w:t>
            </w:r>
          </w:p>
          <w:p w14:paraId="3642259F">
            <w:pPr>
              <w:widowControl/>
              <w:spacing w:line="240" w:lineRule="exact"/>
              <w:jc w:val="center"/>
              <w:rPr>
                <w:rFonts w:eastAsiaTheme="minorEastAsia"/>
                <w:kern w:val="0"/>
                <w:sz w:val="18"/>
                <w:szCs w:val="18"/>
              </w:rPr>
            </w:pPr>
            <w:r>
              <w:rPr>
                <w:rFonts w:eastAsiaTheme="minorEastAsia"/>
                <w:kern w:val="0"/>
                <w:sz w:val="18"/>
                <w:szCs w:val="18"/>
              </w:rPr>
              <w:t>指标</w:t>
            </w:r>
          </w:p>
        </w:tc>
        <w:tc>
          <w:tcPr>
            <w:tcW w:w="871" w:type="pct"/>
            <w:tcBorders>
              <w:top w:val="single" w:color="auto" w:sz="4" w:space="0"/>
              <w:left w:val="nil"/>
              <w:bottom w:val="single" w:color="auto" w:sz="4" w:space="0"/>
              <w:right w:val="single" w:color="auto" w:sz="4" w:space="0"/>
            </w:tcBorders>
            <w:vAlign w:val="center"/>
          </w:tcPr>
          <w:p w14:paraId="5731A581">
            <w:pPr>
              <w:widowControl/>
              <w:jc w:val="left"/>
              <w:rPr>
                <w:rFonts w:hint="eastAsia" w:eastAsiaTheme="minorEastAsia"/>
                <w:sz w:val="18"/>
                <w:szCs w:val="18"/>
              </w:rPr>
            </w:pPr>
            <w:r>
              <w:rPr>
                <w:rFonts w:hint="eastAsia" w:eastAsiaTheme="minorEastAsia"/>
                <w:sz w:val="18"/>
                <w:szCs w:val="18"/>
              </w:rPr>
              <w:t>实现关键技术突破数量</w:t>
            </w:r>
          </w:p>
        </w:tc>
        <w:tc>
          <w:tcPr>
            <w:tcW w:w="611" w:type="pct"/>
            <w:tcBorders>
              <w:top w:val="nil"/>
              <w:left w:val="nil"/>
              <w:bottom w:val="single" w:color="auto" w:sz="4" w:space="0"/>
              <w:right w:val="single" w:color="auto" w:sz="4" w:space="0"/>
            </w:tcBorders>
            <w:vAlign w:val="center"/>
          </w:tcPr>
          <w:p w14:paraId="7035DC41">
            <w:pPr>
              <w:widowControl/>
              <w:jc w:val="center"/>
              <w:rPr>
                <w:rFonts w:hint="eastAsia" w:eastAsiaTheme="minorEastAsia"/>
                <w:color w:val="000000"/>
                <w:kern w:val="0"/>
                <w:sz w:val="18"/>
                <w:szCs w:val="18"/>
                <w:lang w:val="en-US" w:eastAsia="zh-CN"/>
              </w:rPr>
            </w:pPr>
            <w:r>
              <w:rPr>
                <w:rFonts w:hint="eastAsia" w:eastAsiaTheme="minorEastAsia"/>
                <w:color w:val="000000"/>
                <w:sz w:val="18"/>
                <w:szCs w:val="18"/>
                <w:lang w:val="en-US" w:eastAsia="zh-CN"/>
              </w:rPr>
              <w:t>≥</w:t>
            </w:r>
            <w:r>
              <w:rPr>
                <w:rFonts w:hint="eastAsia" w:eastAsiaTheme="minorEastAsia"/>
                <w:color w:val="000000"/>
                <w:sz w:val="18"/>
                <w:szCs w:val="18"/>
              </w:rPr>
              <w:t>1</w:t>
            </w:r>
            <w:r>
              <w:rPr>
                <w:rFonts w:hint="eastAsia" w:eastAsiaTheme="minorEastAsia"/>
                <w:color w:val="000000"/>
                <w:sz w:val="18"/>
                <w:szCs w:val="18"/>
                <w:lang w:val="en-US" w:eastAsia="zh-CN"/>
              </w:rPr>
              <w:t>个</w:t>
            </w:r>
          </w:p>
        </w:tc>
        <w:tc>
          <w:tcPr>
            <w:tcW w:w="753" w:type="pct"/>
            <w:tcBorders>
              <w:top w:val="nil"/>
              <w:left w:val="nil"/>
              <w:bottom w:val="single" w:color="auto" w:sz="4" w:space="0"/>
              <w:right w:val="single" w:color="auto" w:sz="4" w:space="0"/>
            </w:tcBorders>
            <w:vAlign w:val="center"/>
          </w:tcPr>
          <w:p w14:paraId="6CA5BC39">
            <w:pPr>
              <w:widowControl/>
              <w:jc w:val="center"/>
              <w:rPr>
                <w:rFonts w:hint="eastAsia" w:eastAsiaTheme="minorEastAsia"/>
                <w:color w:val="000000"/>
                <w:kern w:val="0"/>
                <w:sz w:val="18"/>
                <w:szCs w:val="18"/>
                <w:lang w:val="en-US" w:eastAsia="zh-CN"/>
              </w:rPr>
            </w:pPr>
            <w:r>
              <w:rPr>
                <w:rFonts w:hint="eastAsia" w:eastAsiaTheme="minorEastAsia"/>
                <w:color w:val="000000"/>
                <w:sz w:val="18"/>
                <w:szCs w:val="18"/>
                <w:lang w:val="en-US" w:eastAsia="zh-CN"/>
              </w:rPr>
              <w:t>=</w:t>
            </w:r>
            <w:r>
              <w:rPr>
                <w:rFonts w:hint="eastAsia" w:eastAsiaTheme="minorEastAsia"/>
                <w:color w:val="000000"/>
                <w:sz w:val="18"/>
                <w:szCs w:val="18"/>
              </w:rPr>
              <w:t>1</w:t>
            </w:r>
            <w:r>
              <w:rPr>
                <w:rFonts w:hint="eastAsia" w:eastAsiaTheme="minorEastAsia"/>
                <w:color w:val="000000"/>
                <w:sz w:val="18"/>
                <w:szCs w:val="18"/>
                <w:lang w:val="en-US" w:eastAsia="zh-CN"/>
              </w:rPr>
              <w:t>个</w:t>
            </w:r>
          </w:p>
        </w:tc>
        <w:tc>
          <w:tcPr>
            <w:tcW w:w="336" w:type="pct"/>
            <w:tcBorders>
              <w:top w:val="nil"/>
              <w:left w:val="nil"/>
              <w:bottom w:val="single" w:color="auto" w:sz="4" w:space="0"/>
              <w:right w:val="single" w:color="auto" w:sz="4" w:space="0"/>
            </w:tcBorders>
            <w:vAlign w:val="center"/>
          </w:tcPr>
          <w:p w14:paraId="47ABEAEE">
            <w:pPr>
              <w:widowControl/>
              <w:jc w:val="center"/>
              <w:rPr>
                <w:rFonts w:eastAsiaTheme="minorEastAsia"/>
                <w:kern w:val="0"/>
                <w:sz w:val="18"/>
                <w:szCs w:val="18"/>
              </w:rPr>
            </w:pPr>
            <w:r>
              <w:rPr>
                <w:rFonts w:eastAsiaTheme="minorEastAsia"/>
                <w:kern w:val="0"/>
                <w:sz w:val="18"/>
                <w:szCs w:val="18"/>
              </w:rPr>
              <w:t>5</w:t>
            </w:r>
          </w:p>
        </w:tc>
        <w:tc>
          <w:tcPr>
            <w:tcW w:w="404" w:type="pct"/>
            <w:tcBorders>
              <w:top w:val="nil"/>
              <w:left w:val="nil"/>
              <w:bottom w:val="single" w:color="auto" w:sz="4" w:space="0"/>
              <w:right w:val="single" w:color="auto" w:sz="4" w:space="0"/>
            </w:tcBorders>
            <w:vAlign w:val="center"/>
          </w:tcPr>
          <w:p w14:paraId="22151587">
            <w:pPr>
              <w:widowControl/>
              <w:jc w:val="center"/>
              <w:rPr>
                <w:rFonts w:eastAsiaTheme="minorEastAsia"/>
                <w:kern w:val="0"/>
                <w:sz w:val="18"/>
                <w:szCs w:val="18"/>
              </w:rPr>
            </w:pPr>
            <w:r>
              <w:rPr>
                <w:rFonts w:eastAsiaTheme="minorEastAsia"/>
                <w:kern w:val="0"/>
                <w:sz w:val="18"/>
                <w:szCs w:val="18"/>
              </w:rPr>
              <w:t>5</w:t>
            </w:r>
          </w:p>
        </w:tc>
        <w:tc>
          <w:tcPr>
            <w:tcW w:w="693" w:type="pct"/>
            <w:tcBorders>
              <w:top w:val="single" w:color="auto" w:sz="4" w:space="0"/>
              <w:left w:val="nil"/>
              <w:bottom w:val="single" w:color="auto" w:sz="4" w:space="0"/>
              <w:right w:val="single" w:color="auto" w:sz="4" w:space="0"/>
            </w:tcBorders>
            <w:vAlign w:val="center"/>
          </w:tcPr>
          <w:p w14:paraId="1CBD067B">
            <w:pPr>
              <w:widowControl/>
              <w:spacing w:line="240" w:lineRule="exact"/>
              <w:jc w:val="center"/>
              <w:rPr>
                <w:rFonts w:eastAsiaTheme="minorEastAsia"/>
                <w:kern w:val="0"/>
                <w:sz w:val="18"/>
                <w:szCs w:val="18"/>
              </w:rPr>
            </w:pPr>
          </w:p>
        </w:tc>
      </w:tr>
      <w:tr w14:paraId="53B818DF">
        <w:tblPrEx>
          <w:tblCellMar>
            <w:top w:w="0" w:type="dxa"/>
            <w:left w:w="108" w:type="dxa"/>
            <w:bottom w:w="0" w:type="dxa"/>
            <w:right w:w="108" w:type="dxa"/>
          </w:tblCellMar>
        </w:tblPrEx>
        <w:trPr>
          <w:trHeight w:val="1047" w:hRule="exact"/>
          <w:jc w:val="center"/>
        </w:trPr>
        <w:tc>
          <w:tcPr>
            <w:tcW w:w="380" w:type="pct"/>
            <w:vMerge w:val="continue"/>
            <w:tcBorders>
              <w:left w:val="single" w:color="auto" w:sz="4" w:space="0"/>
              <w:right w:val="single" w:color="auto" w:sz="4" w:space="0"/>
            </w:tcBorders>
            <w:vAlign w:val="center"/>
          </w:tcPr>
          <w:p w14:paraId="769AFA13">
            <w:pPr>
              <w:widowControl/>
              <w:spacing w:line="240" w:lineRule="exact"/>
              <w:jc w:val="center"/>
              <w:rPr>
                <w:rFonts w:eastAsiaTheme="minorEastAsia"/>
                <w:kern w:val="0"/>
                <w:sz w:val="18"/>
                <w:szCs w:val="18"/>
              </w:rPr>
            </w:pPr>
          </w:p>
        </w:tc>
        <w:tc>
          <w:tcPr>
            <w:tcW w:w="358" w:type="pct"/>
            <w:vMerge w:val="continue"/>
            <w:tcBorders>
              <w:top w:val="nil"/>
              <w:left w:val="single" w:color="auto" w:sz="4" w:space="0"/>
              <w:bottom w:val="single" w:color="auto" w:sz="4" w:space="0"/>
              <w:right w:val="single" w:color="auto" w:sz="4" w:space="0"/>
            </w:tcBorders>
            <w:vAlign w:val="center"/>
          </w:tcPr>
          <w:p w14:paraId="52B3F478">
            <w:pPr>
              <w:widowControl/>
              <w:spacing w:line="240" w:lineRule="exact"/>
              <w:jc w:val="center"/>
              <w:rPr>
                <w:rFonts w:eastAsiaTheme="minorEastAsia"/>
                <w:kern w:val="0"/>
                <w:sz w:val="18"/>
                <w:szCs w:val="18"/>
              </w:rPr>
            </w:pPr>
          </w:p>
        </w:tc>
        <w:tc>
          <w:tcPr>
            <w:tcW w:w="589" w:type="pct"/>
            <w:tcBorders>
              <w:top w:val="nil"/>
              <w:left w:val="single" w:color="auto" w:sz="4" w:space="0"/>
              <w:bottom w:val="single" w:color="auto" w:sz="4" w:space="0"/>
              <w:right w:val="single" w:color="auto" w:sz="4" w:space="0"/>
            </w:tcBorders>
            <w:vAlign w:val="center"/>
          </w:tcPr>
          <w:p w14:paraId="6FC503BB">
            <w:pPr>
              <w:widowControl/>
              <w:spacing w:line="240" w:lineRule="exact"/>
              <w:jc w:val="center"/>
              <w:rPr>
                <w:rFonts w:eastAsiaTheme="minorEastAsia"/>
                <w:kern w:val="0"/>
                <w:sz w:val="18"/>
                <w:szCs w:val="18"/>
              </w:rPr>
            </w:pPr>
            <w:r>
              <w:rPr>
                <w:rFonts w:eastAsiaTheme="minorEastAsia"/>
                <w:kern w:val="0"/>
                <w:sz w:val="18"/>
                <w:szCs w:val="18"/>
              </w:rPr>
              <w:t>可持续影响指标</w:t>
            </w:r>
          </w:p>
        </w:tc>
        <w:tc>
          <w:tcPr>
            <w:tcW w:w="871" w:type="pct"/>
            <w:tcBorders>
              <w:top w:val="single" w:color="auto" w:sz="4" w:space="0"/>
              <w:left w:val="nil"/>
              <w:bottom w:val="single" w:color="auto" w:sz="4" w:space="0"/>
              <w:right w:val="single" w:color="auto" w:sz="4" w:space="0"/>
            </w:tcBorders>
            <w:vAlign w:val="center"/>
          </w:tcPr>
          <w:p w14:paraId="1164747E">
            <w:pPr>
              <w:widowControl/>
              <w:jc w:val="left"/>
              <w:rPr>
                <w:rFonts w:hint="eastAsia" w:eastAsiaTheme="minorEastAsia"/>
                <w:sz w:val="18"/>
                <w:szCs w:val="18"/>
              </w:rPr>
            </w:pPr>
            <w:r>
              <w:rPr>
                <w:rFonts w:hint="eastAsia" w:eastAsiaTheme="minorEastAsia"/>
                <w:sz w:val="18"/>
                <w:szCs w:val="18"/>
              </w:rPr>
              <w:t>具有重大成果转移转化市场前景，绿色可持续发展</w:t>
            </w:r>
          </w:p>
        </w:tc>
        <w:tc>
          <w:tcPr>
            <w:tcW w:w="611" w:type="pct"/>
            <w:tcBorders>
              <w:top w:val="nil"/>
              <w:left w:val="nil"/>
              <w:bottom w:val="single" w:color="auto" w:sz="4" w:space="0"/>
              <w:right w:val="single" w:color="auto" w:sz="4" w:space="0"/>
            </w:tcBorders>
            <w:vAlign w:val="center"/>
          </w:tcPr>
          <w:p w14:paraId="2685BFE5">
            <w:pPr>
              <w:widowControl/>
              <w:spacing w:line="240" w:lineRule="exact"/>
              <w:jc w:val="center"/>
              <w:rPr>
                <w:rFonts w:eastAsiaTheme="minorEastAsia"/>
                <w:kern w:val="0"/>
                <w:sz w:val="18"/>
                <w:szCs w:val="18"/>
              </w:rPr>
            </w:pPr>
            <w:r>
              <w:rPr>
                <w:rFonts w:eastAsiaTheme="minorEastAsia"/>
                <w:kern w:val="0"/>
                <w:sz w:val="18"/>
                <w:szCs w:val="18"/>
              </w:rPr>
              <w:t>优</w:t>
            </w:r>
          </w:p>
        </w:tc>
        <w:tc>
          <w:tcPr>
            <w:tcW w:w="753" w:type="pct"/>
            <w:tcBorders>
              <w:top w:val="nil"/>
              <w:left w:val="nil"/>
              <w:bottom w:val="single" w:color="auto" w:sz="4" w:space="0"/>
              <w:right w:val="single" w:color="auto" w:sz="4" w:space="0"/>
            </w:tcBorders>
            <w:vAlign w:val="center"/>
          </w:tcPr>
          <w:p w14:paraId="785075BC">
            <w:pPr>
              <w:widowControl/>
              <w:spacing w:line="240" w:lineRule="exact"/>
              <w:jc w:val="center"/>
              <w:rPr>
                <w:rFonts w:eastAsiaTheme="minorEastAsia"/>
                <w:kern w:val="0"/>
                <w:sz w:val="18"/>
                <w:szCs w:val="18"/>
              </w:rPr>
            </w:pPr>
            <w:r>
              <w:rPr>
                <w:rFonts w:eastAsiaTheme="minorEastAsia"/>
                <w:kern w:val="0"/>
                <w:sz w:val="18"/>
                <w:szCs w:val="18"/>
              </w:rPr>
              <w:t>优</w:t>
            </w:r>
          </w:p>
        </w:tc>
        <w:tc>
          <w:tcPr>
            <w:tcW w:w="336" w:type="pct"/>
            <w:tcBorders>
              <w:top w:val="nil"/>
              <w:left w:val="nil"/>
              <w:bottom w:val="single" w:color="auto" w:sz="4" w:space="0"/>
              <w:right w:val="single" w:color="auto" w:sz="4" w:space="0"/>
            </w:tcBorders>
            <w:vAlign w:val="center"/>
          </w:tcPr>
          <w:p w14:paraId="55F1A708">
            <w:pPr>
              <w:widowControl/>
              <w:spacing w:line="240" w:lineRule="exact"/>
              <w:jc w:val="center"/>
              <w:rPr>
                <w:rFonts w:eastAsiaTheme="minorEastAsia"/>
                <w:kern w:val="0"/>
                <w:sz w:val="18"/>
                <w:szCs w:val="18"/>
              </w:rPr>
            </w:pPr>
            <w:r>
              <w:rPr>
                <w:rFonts w:eastAsiaTheme="minorEastAsia"/>
                <w:kern w:val="0"/>
                <w:sz w:val="18"/>
                <w:szCs w:val="18"/>
              </w:rPr>
              <w:t>5</w:t>
            </w:r>
          </w:p>
        </w:tc>
        <w:tc>
          <w:tcPr>
            <w:tcW w:w="404" w:type="pct"/>
            <w:tcBorders>
              <w:top w:val="nil"/>
              <w:left w:val="nil"/>
              <w:bottom w:val="single" w:color="auto" w:sz="4" w:space="0"/>
              <w:right w:val="single" w:color="auto" w:sz="4" w:space="0"/>
            </w:tcBorders>
            <w:vAlign w:val="center"/>
          </w:tcPr>
          <w:p w14:paraId="19B3A20C">
            <w:pPr>
              <w:widowControl/>
              <w:spacing w:line="240" w:lineRule="exact"/>
              <w:jc w:val="center"/>
              <w:rPr>
                <w:rFonts w:eastAsiaTheme="minorEastAsia"/>
                <w:kern w:val="0"/>
                <w:sz w:val="18"/>
                <w:szCs w:val="18"/>
              </w:rPr>
            </w:pPr>
            <w:r>
              <w:rPr>
                <w:rFonts w:eastAsiaTheme="minorEastAsia"/>
                <w:kern w:val="0"/>
                <w:sz w:val="18"/>
                <w:szCs w:val="18"/>
              </w:rPr>
              <w:t>5</w:t>
            </w:r>
          </w:p>
        </w:tc>
        <w:tc>
          <w:tcPr>
            <w:tcW w:w="693" w:type="pct"/>
            <w:tcBorders>
              <w:top w:val="single" w:color="auto" w:sz="4" w:space="0"/>
              <w:left w:val="nil"/>
              <w:bottom w:val="single" w:color="auto" w:sz="4" w:space="0"/>
              <w:right w:val="single" w:color="auto" w:sz="4" w:space="0"/>
            </w:tcBorders>
            <w:vAlign w:val="center"/>
          </w:tcPr>
          <w:p w14:paraId="46EE4A73">
            <w:pPr>
              <w:widowControl/>
              <w:spacing w:line="240" w:lineRule="exact"/>
              <w:jc w:val="center"/>
              <w:rPr>
                <w:rFonts w:eastAsiaTheme="minorEastAsia"/>
                <w:kern w:val="0"/>
                <w:sz w:val="18"/>
                <w:szCs w:val="18"/>
              </w:rPr>
            </w:pPr>
          </w:p>
        </w:tc>
      </w:tr>
      <w:tr w14:paraId="6951D67D">
        <w:trPr>
          <w:trHeight w:val="1331" w:hRule="exact"/>
          <w:jc w:val="center"/>
        </w:trPr>
        <w:tc>
          <w:tcPr>
            <w:tcW w:w="380" w:type="pct"/>
            <w:vMerge w:val="continue"/>
            <w:tcBorders>
              <w:left w:val="single" w:color="auto" w:sz="4" w:space="0"/>
              <w:right w:val="single" w:color="auto" w:sz="4" w:space="0"/>
            </w:tcBorders>
            <w:vAlign w:val="center"/>
          </w:tcPr>
          <w:p w14:paraId="5F34853A">
            <w:pPr>
              <w:widowControl/>
              <w:spacing w:line="240" w:lineRule="exact"/>
              <w:jc w:val="center"/>
              <w:rPr>
                <w:rFonts w:eastAsiaTheme="minorEastAsia"/>
                <w:kern w:val="0"/>
                <w:sz w:val="18"/>
                <w:szCs w:val="18"/>
              </w:rPr>
            </w:pPr>
          </w:p>
        </w:tc>
        <w:tc>
          <w:tcPr>
            <w:tcW w:w="358" w:type="pct"/>
            <w:tcBorders>
              <w:top w:val="single" w:color="auto" w:sz="4" w:space="0"/>
              <w:left w:val="single" w:color="auto" w:sz="4" w:space="0"/>
              <w:bottom w:val="single" w:color="auto" w:sz="4" w:space="0"/>
              <w:right w:val="single" w:color="auto" w:sz="4" w:space="0"/>
            </w:tcBorders>
            <w:vAlign w:val="center"/>
          </w:tcPr>
          <w:p w14:paraId="2F3C4056">
            <w:pPr>
              <w:widowControl/>
              <w:spacing w:line="240" w:lineRule="exact"/>
              <w:jc w:val="center"/>
              <w:rPr>
                <w:rFonts w:eastAsiaTheme="minorEastAsia"/>
                <w:kern w:val="0"/>
                <w:sz w:val="18"/>
                <w:szCs w:val="18"/>
              </w:rPr>
            </w:pPr>
            <w:r>
              <w:rPr>
                <w:rFonts w:eastAsiaTheme="minorEastAsia"/>
                <w:kern w:val="0"/>
                <w:sz w:val="18"/>
                <w:szCs w:val="18"/>
              </w:rPr>
              <w:t>满意度</w:t>
            </w:r>
          </w:p>
          <w:p w14:paraId="791DD782">
            <w:pPr>
              <w:widowControl/>
              <w:spacing w:line="240" w:lineRule="exact"/>
              <w:jc w:val="center"/>
              <w:rPr>
                <w:rFonts w:eastAsiaTheme="minorEastAsia"/>
                <w:kern w:val="0"/>
                <w:sz w:val="18"/>
                <w:szCs w:val="18"/>
              </w:rPr>
            </w:pPr>
            <w:r>
              <w:rPr>
                <w:rFonts w:eastAsiaTheme="minorEastAsia"/>
                <w:kern w:val="0"/>
                <w:sz w:val="18"/>
                <w:szCs w:val="18"/>
              </w:rPr>
              <w:t>指标</w:t>
            </w:r>
          </w:p>
        </w:tc>
        <w:tc>
          <w:tcPr>
            <w:tcW w:w="589" w:type="pct"/>
            <w:tcBorders>
              <w:top w:val="single" w:color="auto" w:sz="4" w:space="0"/>
              <w:left w:val="single" w:color="auto" w:sz="4" w:space="0"/>
              <w:bottom w:val="single" w:color="auto" w:sz="4" w:space="0"/>
              <w:right w:val="single" w:color="auto" w:sz="4" w:space="0"/>
            </w:tcBorders>
            <w:vAlign w:val="center"/>
          </w:tcPr>
          <w:p w14:paraId="6E799E16">
            <w:pPr>
              <w:widowControl/>
              <w:spacing w:line="240" w:lineRule="exact"/>
              <w:jc w:val="center"/>
              <w:rPr>
                <w:rFonts w:eastAsiaTheme="minorEastAsia"/>
                <w:kern w:val="0"/>
                <w:sz w:val="18"/>
                <w:szCs w:val="18"/>
              </w:rPr>
            </w:pPr>
            <w:r>
              <w:rPr>
                <w:rFonts w:eastAsiaTheme="minorEastAsia"/>
                <w:kern w:val="0"/>
                <w:sz w:val="18"/>
                <w:szCs w:val="18"/>
              </w:rPr>
              <w:t>服务对象满意度指标</w:t>
            </w:r>
          </w:p>
        </w:tc>
        <w:tc>
          <w:tcPr>
            <w:tcW w:w="871" w:type="pct"/>
            <w:tcBorders>
              <w:top w:val="single" w:color="auto" w:sz="4" w:space="0"/>
              <w:left w:val="single" w:color="auto" w:sz="4" w:space="0"/>
              <w:bottom w:val="single" w:color="auto" w:sz="4" w:space="0"/>
              <w:right w:val="single" w:color="auto" w:sz="4" w:space="0"/>
            </w:tcBorders>
            <w:vAlign w:val="center"/>
          </w:tcPr>
          <w:p w14:paraId="50DABE21">
            <w:pPr>
              <w:widowControl/>
              <w:jc w:val="left"/>
              <w:rPr>
                <w:rFonts w:hint="eastAsia" w:eastAsiaTheme="minorEastAsia"/>
                <w:sz w:val="18"/>
                <w:szCs w:val="18"/>
              </w:rPr>
            </w:pPr>
            <w:r>
              <w:rPr>
                <w:rFonts w:hint="eastAsia" w:eastAsiaTheme="minorEastAsia"/>
                <w:sz w:val="18"/>
                <w:szCs w:val="18"/>
              </w:rPr>
              <w:t>氢能企业满意率</w:t>
            </w:r>
          </w:p>
        </w:tc>
        <w:tc>
          <w:tcPr>
            <w:tcW w:w="611" w:type="pct"/>
            <w:tcBorders>
              <w:top w:val="single" w:color="auto" w:sz="4" w:space="0"/>
              <w:left w:val="nil"/>
              <w:bottom w:val="single" w:color="auto" w:sz="4" w:space="0"/>
              <w:right w:val="single" w:color="auto" w:sz="4" w:space="0"/>
            </w:tcBorders>
            <w:vAlign w:val="center"/>
          </w:tcPr>
          <w:p w14:paraId="35476519">
            <w:pPr>
              <w:widowControl/>
              <w:spacing w:line="240" w:lineRule="exact"/>
              <w:jc w:val="center"/>
              <w:rPr>
                <w:rFonts w:eastAsiaTheme="minorEastAsia"/>
                <w:kern w:val="0"/>
                <w:sz w:val="18"/>
                <w:szCs w:val="18"/>
              </w:rPr>
            </w:pPr>
            <w:r>
              <w:rPr>
                <w:rFonts w:hint="eastAsia" w:eastAsiaTheme="minorEastAsia"/>
                <w:kern w:val="0"/>
                <w:sz w:val="18"/>
                <w:szCs w:val="18"/>
                <w:lang w:val="en-US" w:eastAsia="zh-CN"/>
              </w:rPr>
              <w:t>≥</w:t>
            </w:r>
            <w:r>
              <w:rPr>
                <w:rFonts w:eastAsiaTheme="minorEastAsia"/>
                <w:kern w:val="0"/>
                <w:sz w:val="18"/>
                <w:szCs w:val="18"/>
              </w:rPr>
              <w:t>50%</w:t>
            </w:r>
          </w:p>
        </w:tc>
        <w:tc>
          <w:tcPr>
            <w:tcW w:w="753" w:type="pct"/>
            <w:tcBorders>
              <w:top w:val="single" w:color="auto" w:sz="4" w:space="0"/>
              <w:left w:val="nil"/>
              <w:bottom w:val="single" w:color="auto" w:sz="4" w:space="0"/>
              <w:right w:val="single" w:color="auto" w:sz="4" w:space="0"/>
            </w:tcBorders>
            <w:vAlign w:val="center"/>
          </w:tcPr>
          <w:p w14:paraId="48EC2640">
            <w:pPr>
              <w:widowControl/>
              <w:spacing w:line="240" w:lineRule="exact"/>
              <w:jc w:val="center"/>
              <w:rPr>
                <w:rFonts w:eastAsiaTheme="minorEastAsia"/>
                <w:kern w:val="0"/>
                <w:sz w:val="18"/>
                <w:szCs w:val="18"/>
              </w:rPr>
            </w:pPr>
            <w:r>
              <w:rPr>
                <w:rFonts w:hint="eastAsia" w:eastAsiaTheme="minorEastAsia"/>
                <w:kern w:val="0"/>
                <w:sz w:val="18"/>
                <w:szCs w:val="18"/>
                <w:lang w:val="en-US" w:eastAsia="zh-CN"/>
              </w:rPr>
              <w:t>≥</w:t>
            </w:r>
            <w:r>
              <w:rPr>
                <w:rFonts w:eastAsiaTheme="minorEastAsia"/>
                <w:kern w:val="0"/>
                <w:sz w:val="18"/>
                <w:szCs w:val="18"/>
              </w:rPr>
              <w:t>50%</w:t>
            </w:r>
          </w:p>
        </w:tc>
        <w:tc>
          <w:tcPr>
            <w:tcW w:w="336" w:type="pct"/>
            <w:tcBorders>
              <w:top w:val="single" w:color="auto" w:sz="4" w:space="0"/>
              <w:left w:val="nil"/>
              <w:bottom w:val="single" w:color="auto" w:sz="4" w:space="0"/>
              <w:right w:val="single" w:color="auto" w:sz="4" w:space="0"/>
            </w:tcBorders>
            <w:vAlign w:val="center"/>
          </w:tcPr>
          <w:p w14:paraId="6217051D">
            <w:pPr>
              <w:widowControl/>
              <w:spacing w:line="240" w:lineRule="exact"/>
              <w:jc w:val="center"/>
              <w:rPr>
                <w:rFonts w:eastAsiaTheme="minorEastAsia"/>
                <w:kern w:val="0"/>
                <w:sz w:val="18"/>
                <w:szCs w:val="18"/>
              </w:rPr>
            </w:pPr>
            <w:r>
              <w:rPr>
                <w:rFonts w:eastAsiaTheme="minorEastAsia"/>
                <w:kern w:val="0"/>
                <w:sz w:val="18"/>
                <w:szCs w:val="18"/>
              </w:rPr>
              <w:t>2</w:t>
            </w:r>
          </w:p>
        </w:tc>
        <w:tc>
          <w:tcPr>
            <w:tcW w:w="404" w:type="pct"/>
            <w:tcBorders>
              <w:top w:val="single" w:color="auto" w:sz="4" w:space="0"/>
              <w:left w:val="nil"/>
              <w:bottom w:val="single" w:color="auto" w:sz="4" w:space="0"/>
              <w:right w:val="single" w:color="auto" w:sz="4" w:space="0"/>
            </w:tcBorders>
            <w:vAlign w:val="center"/>
          </w:tcPr>
          <w:p w14:paraId="2D82FD22">
            <w:pPr>
              <w:widowControl/>
              <w:spacing w:line="240" w:lineRule="exact"/>
              <w:jc w:val="center"/>
              <w:rPr>
                <w:rFonts w:eastAsiaTheme="minorEastAsia"/>
                <w:kern w:val="0"/>
                <w:sz w:val="18"/>
                <w:szCs w:val="18"/>
              </w:rPr>
            </w:pPr>
            <w:r>
              <w:rPr>
                <w:rFonts w:eastAsiaTheme="minorEastAsia"/>
                <w:kern w:val="0"/>
                <w:sz w:val="18"/>
                <w:szCs w:val="18"/>
              </w:rPr>
              <w:t>2</w:t>
            </w:r>
          </w:p>
        </w:tc>
        <w:tc>
          <w:tcPr>
            <w:tcW w:w="693" w:type="pct"/>
            <w:tcBorders>
              <w:top w:val="single" w:color="auto" w:sz="4" w:space="0"/>
              <w:left w:val="nil"/>
              <w:bottom w:val="single" w:color="auto" w:sz="4" w:space="0"/>
              <w:right w:val="single" w:color="auto" w:sz="4" w:space="0"/>
            </w:tcBorders>
            <w:vAlign w:val="center"/>
          </w:tcPr>
          <w:p w14:paraId="362CE51D">
            <w:pPr>
              <w:widowControl/>
              <w:spacing w:line="240" w:lineRule="exact"/>
              <w:jc w:val="center"/>
              <w:rPr>
                <w:rFonts w:eastAsiaTheme="minorEastAsia"/>
                <w:kern w:val="0"/>
                <w:sz w:val="18"/>
                <w:szCs w:val="18"/>
              </w:rPr>
            </w:pPr>
          </w:p>
        </w:tc>
      </w:tr>
      <w:tr w14:paraId="3B4CC257">
        <w:tblPrEx>
          <w:tblCellMar>
            <w:top w:w="0" w:type="dxa"/>
            <w:left w:w="108" w:type="dxa"/>
            <w:bottom w:w="0" w:type="dxa"/>
            <w:right w:w="108" w:type="dxa"/>
          </w:tblCellMar>
        </w:tblPrEx>
        <w:trPr>
          <w:trHeight w:val="688" w:hRule="exact"/>
          <w:jc w:val="center"/>
        </w:trPr>
        <w:tc>
          <w:tcPr>
            <w:tcW w:w="380" w:type="pct"/>
            <w:vMerge w:val="continue"/>
            <w:tcBorders>
              <w:left w:val="single" w:color="auto" w:sz="4" w:space="0"/>
              <w:right w:val="single" w:color="auto" w:sz="4" w:space="0"/>
            </w:tcBorders>
            <w:vAlign w:val="center"/>
          </w:tcPr>
          <w:p w14:paraId="675A49E8">
            <w:pPr>
              <w:widowControl/>
              <w:spacing w:line="240" w:lineRule="exact"/>
              <w:jc w:val="center"/>
              <w:rPr>
                <w:rFonts w:eastAsiaTheme="minorEastAsia"/>
                <w:kern w:val="0"/>
                <w:sz w:val="18"/>
                <w:szCs w:val="18"/>
              </w:rPr>
            </w:pPr>
          </w:p>
        </w:tc>
        <w:tc>
          <w:tcPr>
            <w:tcW w:w="358" w:type="pct"/>
            <w:tcBorders>
              <w:top w:val="single" w:color="auto" w:sz="4" w:space="0"/>
              <w:left w:val="single" w:color="auto" w:sz="4" w:space="0"/>
              <w:bottom w:val="single" w:color="auto" w:sz="4" w:space="0"/>
              <w:right w:val="single" w:color="auto" w:sz="4" w:space="0"/>
            </w:tcBorders>
            <w:vAlign w:val="center"/>
          </w:tcPr>
          <w:p w14:paraId="79DF0009">
            <w:pPr>
              <w:widowControl/>
              <w:jc w:val="center"/>
              <w:rPr>
                <w:rFonts w:eastAsiaTheme="minorEastAsia"/>
                <w:kern w:val="0"/>
                <w:sz w:val="18"/>
                <w:szCs w:val="18"/>
              </w:rPr>
            </w:pPr>
            <w:r>
              <w:rPr>
                <w:rFonts w:eastAsiaTheme="minorEastAsia"/>
                <w:sz w:val="18"/>
                <w:szCs w:val="18"/>
              </w:rPr>
              <w:t>经济成本指标</w:t>
            </w:r>
          </w:p>
        </w:tc>
        <w:tc>
          <w:tcPr>
            <w:tcW w:w="589" w:type="pct"/>
            <w:tcBorders>
              <w:top w:val="single" w:color="auto" w:sz="4" w:space="0"/>
              <w:left w:val="single" w:color="auto" w:sz="4" w:space="0"/>
              <w:bottom w:val="single" w:color="auto" w:sz="4" w:space="0"/>
              <w:right w:val="single" w:color="auto" w:sz="4" w:space="0"/>
            </w:tcBorders>
            <w:vAlign w:val="center"/>
          </w:tcPr>
          <w:p w14:paraId="16090405">
            <w:pPr>
              <w:widowControl/>
              <w:jc w:val="center"/>
              <w:rPr>
                <w:rFonts w:eastAsiaTheme="minorEastAsia"/>
                <w:kern w:val="0"/>
                <w:sz w:val="18"/>
                <w:szCs w:val="18"/>
              </w:rPr>
            </w:pPr>
            <w:r>
              <w:rPr>
                <w:rFonts w:eastAsiaTheme="minorEastAsia"/>
                <w:sz w:val="18"/>
                <w:szCs w:val="18"/>
              </w:rPr>
              <w:t>经济成本指标</w:t>
            </w:r>
          </w:p>
        </w:tc>
        <w:tc>
          <w:tcPr>
            <w:tcW w:w="871" w:type="pct"/>
            <w:tcBorders>
              <w:top w:val="single" w:color="auto" w:sz="4" w:space="0"/>
              <w:left w:val="single" w:color="auto" w:sz="4" w:space="0"/>
              <w:bottom w:val="single" w:color="auto" w:sz="4" w:space="0"/>
              <w:right w:val="single" w:color="auto" w:sz="4" w:space="0"/>
            </w:tcBorders>
            <w:vAlign w:val="center"/>
          </w:tcPr>
          <w:p w14:paraId="7A8BA69B">
            <w:pPr>
              <w:widowControl/>
              <w:jc w:val="left"/>
              <w:rPr>
                <w:rFonts w:hint="eastAsia" w:eastAsiaTheme="minorEastAsia"/>
                <w:sz w:val="18"/>
                <w:szCs w:val="18"/>
              </w:rPr>
            </w:pPr>
            <w:r>
              <w:rPr>
                <w:rFonts w:hint="eastAsia" w:eastAsiaTheme="minorEastAsia"/>
                <w:sz w:val="18"/>
                <w:szCs w:val="18"/>
              </w:rPr>
              <w:t>项目经济成本</w:t>
            </w:r>
          </w:p>
        </w:tc>
        <w:tc>
          <w:tcPr>
            <w:tcW w:w="611" w:type="pct"/>
            <w:tcBorders>
              <w:top w:val="nil"/>
              <w:left w:val="nil"/>
              <w:bottom w:val="single" w:color="auto" w:sz="4" w:space="0"/>
              <w:right w:val="single" w:color="auto" w:sz="4" w:space="0"/>
            </w:tcBorders>
            <w:vAlign w:val="center"/>
          </w:tcPr>
          <w:p w14:paraId="3A42B898">
            <w:pPr>
              <w:widowControl/>
              <w:spacing w:line="240" w:lineRule="exact"/>
              <w:jc w:val="center"/>
              <w:rPr>
                <w:rFonts w:eastAsiaTheme="minorEastAsia"/>
                <w:kern w:val="0"/>
                <w:sz w:val="18"/>
                <w:szCs w:val="18"/>
              </w:rPr>
            </w:pPr>
            <w:r>
              <w:rPr>
                <w:rFonts w:hint="eastAsia" w:eastAsiaTheme="minorEastAsia"/>
                <w:kern w:val="0"/>
                <w:sz w:val="18"/>
                <w:szCs w:val="18"/>
              </w:rPr>
              <w:t>≤</w:t>
            </w:r>
            <w:r>
              <w:rPr>
                <w:rFonts w:eastAsiaTheme="minorEastAsia"/>
                <w:kern w:val="0"/>
                <w:sz w:val="18"/>
                <w:szCs w:val="18"/>
              </w:rPr>
              <w:t>114</w:t>
            </w:r>
            <w:bookmarkStart w:id="0" w:name="_GoBack"/>
            <w:bookmarkEnd w:id="0"/>
            <w:r>
              <w:rPr>
                <w:rFonts w:eastAsiaTheme="minorEastAsia"/>
                <w:kern w:val="0"/>
                <w:sz w:val="18"/>
                <w:szCs w:val="18"/>
              </w:rPr>
              <w:t>.82</w:t>
            </w:r>
            <w:r>
              <w:rPr>
                <w:rFonts w:hint="eastAsia" w:eastAsiaTheme="minorEastAsia"/>
                <w:kern w:val="0"/>
                <w:sz w:val="18"/>
                <w:szCs w:val="18"/>
              </w:rPr>
              <w:t>万元</w:t>
            </w:r>
          </w:p>
        </w:tc>
        <w:tc>
          <w:tcPr>
            <w:tcW w:w="753" w:type="pct"/>
            <w:tcBorders>
              <w:top w:val="nil"/>
              <w:left w:val="nil"/>
              <w:bottom w:val="single" w:color="auto" w:sz="4" w:space="0"/>
              <w:right w:val="single" w:color="auto" w:sz="4" w:space="0"/>
            </w:tcBorders>
            <w:vAlign w:val="center"/>
          </w:tcPr>
          <w:p w14:paraId="29373F2D">
            <w:pPr>
              <w:widowControl/>
              <w:spacing w:line="240" w:lineRule="exact"/>
              <w:jc w:val="center"/>
              <w:rPr>
                <w:rFonts w:eastAsiaTheme="minorEastAsia"/>
                <w:kern w:val="0"/>
                <w:sz w:val="18"/>
                <w:szCs w:val="18"/>
              </w:rPr>
            </w:pPr>
            <w:r>
              <w:rPr>
                <w:rFonts w:hint="eastAsia" w:eastAsiaTheme="minorEastAsia"/>
                <w:kern w:val="0"/>
                <w:sz w:val="18"/>
                <w:szCs w:val="18"/>
              </w:rPr>
              <w:t>≤</w:t>
            </w:r>
            <w:r>
              <w:rPr>
                <w:rFonts w:eastAsiaTheme="minorEastAsia"/>
                <w:kern w:val="0"/>
                <w:sz w:val="18"/>
                <w:szCs w:val="18"/>
              </w:rPr>
              <w:t>114.82</w:t>
            </w:r>
            <w:r>
              <w:rPr>
                <w:rFonts w:hint="eastAsia" w:eastAsiaTheme="minorEastAsia"/>
                <w:kern w:val="0"/>
                <w:sz w:val="18"/>
                <w:szCs w:val="18"/>
              </w:rPr>
              <w:t>万元</w:t>
            </w:r>
          </w:p>
        </w:tc>
        <w:tc>
          <w:tcPr>
            <w:tcW w:w="336" w:type="pct"/>
            <w:tcBorders>
              <w:top w:val="nil"/>
              <w:left w:val="nil"/>
              <w:bottom w:val="single" w:color="auto" w:sz="4" w:space="0"/>
              <w:right w:val="single" w:color="auto" w:sz="4" w:space="0"/>
            </w:tcBorders>
            <w:vAlign w:val="center"/>
          </w:tcPr>
          <w:p w14:paraId="3D3660CC">
            <w:pPr>
              <w:widowControl/>
              <w:spacing w:line="240" w:lineRule="exact"/>
              <w:jc w:val="center"/>
              <w:rPr>
                <w:rFonts w:eastAsiaTheme="minorEastAsia"/>
                <w:kern w:val="0"/>
                <w:sz w:val="18"/>
                <w:szCs w:val="18"/>
              </w:rPr>
            </w:pPr>
            <w:r>
              <w:rPr>
                <w:rFonts w:eastAsiaTheme="minorEastAsia"/>
                <w:kern w:val="0"/>
                <w:sz w:val="18"/>
                <w:szCs w:val="18"/>
              </w:rPr>
              <w:t>13</w:t>
            </w:r>
          </w:p>
        </w:tc>
        <w:tc>
          <w:tcPr>
            <w:tcW w:w="404" w:type="pct"/>
            <w:tcBorders>
              <w:top w:val="nil"/>
              <w:left w:val="nil"/>
              <w:bottom w:val="single" w:color="auto" w:sz="4" w:space="0"/>
              <w:right w:val="single" w:color="auto" w:sz="4" w:space="0"/>
            </w:tcBorders>
            <w:vAlign w:val="center"/>
          </w:tcPr>
          <w:p w14:paraId="4884722E">
            <w:pPr>
              <w:widowControl/>
              <w:spacing w:line="240" w:lineRule="exact"/>
              <w:jc w:val="center"/>
              <w:rPr>
                <w:rFonts w:eastAsiaTheme="minorEastAsia"/>
                <w:kern w:val="0"/>
                <w:sz w:val="18"/>
                <w:szCs w:val="18"/>
              </w:rPr>
            </w:pPr>
            <w:r>
              <w:rPr>
                <w:rFonts w:eastAsiaTheme="minorEastAsia"/>
                <w:kern w:val="0"/>
                <w:sz w:val="18"/>
                <w:szCs w:val="18"/>
              </w:rPr>
              <w:t>13</w:t>
            </w:r>
          </w:p>
        </w:tc>
        <w:tc>
          <w:tcPr>
            <w:tcW w:w="693" w:type="pct"/>
            <w:tcBorders>
              <w:top w:val="single" w:color="auto" w:sz="4" w:space="0"/>
              <w:left w:val="nil"/>
              <w:bottom w:val="single" w:color="auto" w:sz="4" w:space="0"/>
              <w:right w:val="single" w:color="auto" w:sz="4" w:space="0"/>
            </w:tcBorders>
            <w:vAlign w:val="center"/>
          </w:tcPr>
          <w:p w14:paraId="58B0A08B">
            <w:pPr>
              <w:widowControl/>
              <w:spacing w:line="240" w:lineRule="exact"/>
              <w:jc w:val="center"/>
              <w:rPr>
                <w:rFonts w:eastAsiaTheme="minorEastAsia"/>
                <w:kern w:val="0"/>
                <w:sz w:val="18"/>
                <w:szCs w:val="18"/>
              </w:rPr>
            </w:pPr>
          </w:p>
        </w:tc>
      </w:tr>
      <w:tr w14:paraId="3BA539A1">
        <w:tblPrEx>
          <w:tblCellMar>
            <w:top w:w="0" w:type="dxa"/>
            <w:left w:w="108" w:type="dxa"/>
            <w:bottom w:w="0" w:type="dxa"/>
            <w:right w:w="108" w:type="dxa"/>
          </w:tblCellMar>
        </w:tblPrEx>
        <w:trPr>
          <w:trHeight w:val="714" w:hRule="exact"/>
          <w:jc w:val="center"/>
        </w:trPr>
        <w:tc>
          <w:tcPr>
            <w:tcW w:w="3564" w:type="pct"/>
            <w:gridSpan w:val="6"/>
            <w:tcBorders>
              <w:top w:val="single" w:color="auto" w:sz="4" w:space="0"/>
              <w:left w:val="single" w:color="auto" w:sz="4" w:space="0"/>
              <w:bottom w:val="single" w:color="auto" w:sz="4" w:space="0"/>
              <w:right w:val="single" w:color="auto" w:sz="4" w:space="0"/>
            </w:tcBorders>
            <w:vAlign w:val="center"/>
          </w:tcPr>
          <w:p w14:paraId="1D623209">
            <w:pPr>
              <w:widowControl/>
              <w:spacing w:line="240" w:lineRule="exact"/>
              <w:jc w:val="center"/>
              <w:rPr>
                <w:rFonts w:eastAsiaTheme="minorEastAsia"/>
                <w:color w:val="000000"/>
                <w:kern w:val="0"/>
                <w:sz w:val="18"/>
                <w:szCs w:val="18"/>
              </w:rPr>
            </w:pPr>
            <w:r>
              <w:rPr>
                <w:rFonts w:eastAsiaTheme="minorEastAsia"/>
                <w:color w:val="000000"/>
                <w:kern w:val="0"/>
                <w:sz w:val="18"/>
                <w:szCs w:val="18"/>
              </w:rPr>
              <w:t>总分</w:t>
            </w:r>
          </w:p>
        </w:tc>
        <w:tc>
          <w:tcPr>
            <w:tcW w:w="336" w:type="pct"/>
            <w:tcBorders>
              <w:top w:val="nil"/>
              <w:left w:val="nil"/>
              <w:bottom w:val="single" w:color="auto" w:sz="4" w:space="0"/>
              <w:right w:val="single" w:color="auto" w:sz="4" w:space="0"/>
            </w:tcBorders>
            <w:vAlign w:val="center"/>
          </w:tcPr>
          <w:p w14:paraId="319EFA8A">
            <w:pPr>
              <w:widowControl/>
              <w:spacing w:line="240" w:lineRule="exact"/>
              <w:jc w:val="center"/>
              <w:rPr>
                <w:rFonts w:eastAsiaTheme="minorEastAsia"/>
                <w:color w:val="000000"/>
                <w:kern w:val="0"/>
                <w:sz w:val="18"/>
                <w:szCs w:val="18"/>
              </w:rPr>
            </w:pPr>
            <w:r>
              <w:rPr>
                <w:rFonts w:hint="eastAsia" w:eastAsiaTheme="minorEastAsia"/>
                <w:color w:val="000000"/>
                <w:kern w:val="0"/>
                <w:sz w:val="18"/>
                <w:szCs w:val="18"/>
              </w:rPr>
              <w:t>100</w:t>
            </w:r>
          </w:p>
        </w:tc>
        <w:tc>
          <w:tcPr>
            <w:tcW w:w="404" w:type="pct"/>
            <w:tcBorders>
              <w:top w:val="nil"/>
              <w:left w:val="nil"/>
              <w:bottom w:val="single" w:color="auto" w:sz="4" w:space="0"/>
              <w:right w:val="single" w:color="auto" w:sz="4" w:space="0"/>
            </w:tcBorders>
            <w:vAlign w:val="center"/>
          </w:tcPr>
          <w:p w14:paraId="0A06AF5C">
            <w:pPr>
              <w:widowControl/>
              <w:spacing w:line="240" w:lineRule="exact"/>
              <w:jc w:val="center"/>
              <w:rPr>
                <w:rFonts w:eastAsiaTheme="minorEastAsia"/>
                <w:color w:val="000000"/>
                <w:kern w:val="0"/>
                <w:sz w:val="18"/>
                <w:szCs w:val="18"/>
              </w:rPr>
            </w:pPr>
            <w:r>
              <w:rPr>
                <w:rFonts w:hint="eastAsia" w:eastAsiaTheme="minorEastAsia"/>
                <w:color w:val="000000"/>
                <w:kern w:val="0"/>
                <w:sz w:val="18"/>
                <w:szCs w:val="18"/>
              </w:rPr>
              <w:t>99</w:t>
            </w:r>
          </w:p>
        </w:tc>
        <w:tc>
          <w:tcPr>
            <w:tcW w:w="693" w:type="pct"/>
            <w:tcBorders>
              <w:top w:val="single" w:color="auto" w:sz="4" w:space="0"/>
              <w:left w:val="nil"/>
              <w:bottom w:val="single" w:color="auto" w:sz="4" w:space="0"/>
              <w:right w:val="single" w:color="auto" w:sz="4" w:space="0"/>
            </w:tcBorders>
            <w:vAlign w:val="center"/>
          </w:tcPr>
          <w:p w14:paraId="55417428">
            <w:pPr>
              <w:widowControl/>
              <w:spacing w:line="240" w:lineRule="exact"/>
              <w:rPr>
                <w:rFonts w:eastAsiaTheme="minorEastAsia"/>
                <w:kern w:val="0"/>
                <w:sz w:val="18"/>
                <w:szCs w:val="18"/>
              </w:rPr>
            </w:pPr>
          </w:p>
        </w:tc>
      </w:tr>
    </w:tbl>
    <w:p w14:paraId="7EB8EB53"/>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9C94AF">
    <w:pPr>
      <w:pStyle w:val="2"/>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w:t>
    </w:r>
    <w:r>
      <w:rPr>
        <w:rFonts w:ascii="宋体" w:hAnsi="宋体"/>
        <w:sz w:val="28"/>
        <w:szCs w:val="28"/>
      </w:rPr>
      <w:fldChar w:fldCharType="end"/>
    </w:r>
  </w:p>
  <w:p w14:paraId="71C0A124">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Q1MGUwYzc0ZmI5MDlkNzFhOGVlZDBmZTVmNjA5OGMifQ=="/>
  </w:docVars>
  <w:rsids>
    <w:rsidRoot w:val="32C66AE8"/>
    <w:rsid w:val="000476F9"/>
    <w:rsid w:val="00056646"/>
    <w:rsid w:val="0006554A"/>
    <w:rsid w:val="000D5271"/>
    <w:rsid w:val="000D7F9C"/>
    <w:rsid w:val="000F0B10"/>
    <w:rsid w:val="000F20E1"/>
    <w:rsid w:val="00120533"/>
    <w:rsid w:val="0021785C"/>
    <w:rsid w:val="0033555E"/>
    <w:rsid w:val="003C37C5"/>
    <w:rsid w:val="003F4541"/>
    <w:rsid w:val="00463430"/>
    <w:rsid w:val="004D0AA1"/>
    <w:rsid w:val="004F6994"/>
    <w:rsid w:val="00503E2B"/>
    <w:rsid w:val="00542C9E"/>
    <w:rsid w:val="005605E3"/>
    <w:rsid w:val="005B5419"/>
    <w:rsid w:val="005C01EA"/>
    <w:rsid w:val="00694543"/>
    <w:rsid w:val="006A5540"/>
    <w:rsid w:val="006B2C59"/>
    <w:rsid w:val="00736946"/>
    <w:rsid w:val="00797929"/>
    <w:rsid w:val="007D00E8"/>
    <w:rsid w:val="00814F64"/>
    <w:rsid w:val="0083624A"/>
    <w:rsid w:val="00856547"/>
    <w:rsid w:val="008745B8"/>
    <w:rsid w:val="008A1BD9"/>
    <w:rsid w:val="00924CCD"/>
    <w:rsid w:val="00967EEF"/>
    <w:rsid w:val="009A274A"/>
    <w:rsid w:val="009A5C98"/>
    <w:rsid w:val="009E14DE"/>
    <w:rsid w:val="00B46895"/>
    <w:rsid w:val="00BE5C46"/>
    <w:rsid w:val="00C614EE"/>
    <w:rsid w:val="00DC3DAC"/>
    <w:rsid w:val="00DF4E2B"/>
    <w:rsid w:val="00F5281F"/>
    <w:rsid w:val="12932EF3"/>
    <w:rsid w:val="1E600804"/>
    <w:rsid w:val="27A5288F"/>
    <w:rsid w:val="32C66AE8"/>
    <w:rsid w:val="4D53518A"/>
    <w:rsid w:val="511C5DDA"/>
    <w:rsid w:val="59996547"/>
    <w:rsid w:val="A19DDB3B"/>
    <w:rsid w:val="E7FF897B"/>
    <w:rsid w:val="FCD249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link w:val="6"/>
    <w:qFormat/>
    <w:uiPriority w:val="0"/>
    <w:pP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imes New Roman" w:hAnsi="Times New Roman" w:eastAsia="宋体" w:cs="Times New Roman"/>
      <w:kern w:val="2"/>
      <w:sz w:val="18"/>
      <w:szCs w:val="18"/>
    </w:rPr>
  </w:style>
  <w:style w:type="paragraph" w:styleId="7">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836</Words>
  <Characters>920</Characters>
  <Lines>8</Lines>
  <Paragraphs>2</Paragraphs>
  <TotalTime>6</TotalTime>
  <ScaleCrop>false</ScaleCrop>
  <LinksUpToDate>false</LinksUpToDate>
  <CharactersWithSpaces>921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2025-08-21T07:57:00Z</dcterms:created>
  <dc:creator>李玉玉</dc:creator>
  <cp:lastModifiedBy>focc</cp:lastModifiedBy>
  <dcterms:modified xsi:type="dcterms:W3CDTF">2025-08-23T08:40:53Z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74FE9777363A46E19D7D2C0251FB9290_13</vt:lpwstr>
  </property>
  <property fmtid="{D5CDD505-2E9C-101B-9397-08002B2CF9AE}" pid="4" name="KSOTemplateDocerSaveRecord">
    <vt:lpwstr>eyJoZGlkIjoiNTJiZWI4ZDc0ZGRmNDcyYjMwZjM4MDNlNWFjYWQ5OWMiLCJ1c2VySWQiOiI2OTI5NjY2NjMifQ==</vt:lpwstr>
  </property>
</Properties>
</file>