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7C8BC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E77774D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02E0576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104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285"/>
        <w:gridCol w:w="125"/>
        <w:gridCol w:w="1293"/>
        <w:gridCol w:w="731"/>
        <w:gridCol w:w="544"/>
        <w:gridCol w:w="60"/>
        <w:gridCol w:w="992"/>
        <w:gridCol w:w="1134"/>
        <w:gridCol w:w="851"/>
      </w:tblGrid>
      <w:tr w14:paraId="26103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533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84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94B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向基础教育倾斜—中小学生语言能力提升</w:t>
            </w:r>
          </w:p>
        </w:tc>
      </w:tr>
      <w:tr w14:paraId="0D0059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055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5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227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CA2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0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F97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北京市教委本级事业财务</w:t>
            </w:r>
          </w:p>
        </w:tc>
      </w:tr>
      <w:tr w14:paraId="69F85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665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F5F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85B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84DB2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81B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31435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DB6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C3664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E83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FAF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F68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4562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CDE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44BB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236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99.664000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E46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99.500000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99C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99.500000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D8B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FDC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296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01447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A44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90F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7EFF0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61C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99.664000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893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99.500000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F15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99.500000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126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5B1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7B9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0614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F6A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CA8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5695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389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7D0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9B4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402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E54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2B71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D79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F8D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885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8CF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7B9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DCC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054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916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3F0A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409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5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C61F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3FA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9A06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0D5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5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1DD14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组织举办全市跨区的中小学生演讲、辩论系列活动，增强参与面和影响力。举办京津冀中小学生辩论赛，丰富专家资源，充实中小学生辩论俱乐部专家库。通过中小学生语言能力提升工作专项，整体提升全市中小学生的口语表达能力和母语素养，为学生语文学习提供支撑，为他们的成长成才奠基。</w:t>
            </w:r>
          </w:p>
        </w:tc>
        <w:tc>
          <w:tcPr>
            <w:tcW w:w="43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19D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组织举办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全市跨区的中小学生演讲、辩论系列活动，增强参与面和影响力。举办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京津冀中小学生辩论赛，丰富专家资源，充实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中小学生辩论俱乐部专家库。通过中小学生语言能力提升工作专项，整体提升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全市中小学生的口语表达能力和母语素养，为学生语文学习提供支撑，为他们的成长成才奠基。</w:t>
            </w:r>
          </w:p>
        </w:tc>
      </w:tr>
      <w:tr w14:paraId="0FD6B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7D4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46D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</w:t>
            </w:r>
          </w:p>
          <w:p w14:paraId="74403B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28D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F5C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BE4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48599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19E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1FE07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6C3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444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A12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50D3F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FEA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901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 w14:paraId="44629B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5C9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93E9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举办一次全年性全市大型活动“北京市中小学生系列辩论赛”，比赛形式从辩论扩展到诵读、演讲及辩论，让更多学校参与到跨校活动中，激发不同年龄段学生参与热情，展现学习成果。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2F6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不少于2000人参与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801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2405</w:t>
            </w:r>
          </w:p>
        </w:tc>
        <w:tc>
          <w:tcPr>
            <w:tcW w:w="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222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7C5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E8D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EFEF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5C9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AC6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062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33CC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举办一次北京市中小学生演讲比赛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1A0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不少于2500人参与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6C6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3556</w:t>
            </w:r>
          </w:p>
        </w:tc>
        <w:tc>
          <w:tcPr>
            <w:tcW w:w="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E1A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1F1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D63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823A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A3D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4AA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1B3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8264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举办一次京津冀中小学生辩论赛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BCA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不少于150人参与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313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AB2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A4A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2DC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D822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A5D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9BF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814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75BC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项目通过学校、市教委审查的比例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C72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504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72F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8CC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4EF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5975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D9C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801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809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3700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学生参与学习活动考核通过率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2BA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≥60%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CB7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226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3DF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AFD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60F4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368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68D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876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684A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项目完成进度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2C8C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2024年11月底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0484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2024年11月底</w:t>
            </w:r>
          </w:p>
        </w:tc>
        <w:tc>
          <w:tcPr>
            <w:tcW w:w="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203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717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6D9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0A3C0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6AE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3232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</w:t>
            </w:r>
          </w:p>
          <w:p w14:paraId="3DAA3B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 w14:paraId="038616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D5D8FF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 w14:paraId="14D25C0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7AB2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DD1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≤1000000元/年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186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995000元/年</w:t>
            </w:r>
          </w:p>
        </w:tc>
        <w:tc>
          <w:tcPr>
            <w:tcW w:w="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1B5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659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172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7D55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BEA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82E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 w14:paraId="7D4B32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2A5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21418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994B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北京市中小学生辩论赛在北京市及全国的影响力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3E5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增强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0B4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增强</w:t>
            </w:r>
          </w:p>
        </w:tc>
        <w:tc>
          <w:tcPr>
            <w:tcW w:w="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9DC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EBD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4F0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BC95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8FC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89A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65C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FF77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北京市参与和观看活动的学生的语言表达能力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E2B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有效提升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750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有效提升</w:t>
            </w:r>
          </w:p>
        </w:tc>
        <w:tc>
          <w:tcPr>
            <w:tcW w:w="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DDC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D7C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15.00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FEC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F97D8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32D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291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4317F9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AE8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489C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CD0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CD5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BA6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81F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118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105C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0A3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DBE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853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A65B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项目主管单位满意度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715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FC9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A4A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EC5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B29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14A7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15D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7AF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E6C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722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6A9C107">
      <w:pPr>
        <w:rPr>
          <w:rFonts w:ascii="仿宋_GB2312" w:eastAsia="仿宋_GB2312"/>
          <w:vanish/>
          <w:sz w:val="32"/>
          <w:szCs w:val="32"/>
        </w:rPr>
      </w:pPr>
    </w:p>
    <w:p w14:paraId="1B598988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0F8DB32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003F7"/>
    <w:rsid w:val="00102CB2"/>
    <w:rsid w:val="001B6A33"/>
    <w:rsid w:val="002E4343"/>
    <w:rsid w:val="003435ED"/>
    <w:rsid w:val="0045622B"/>
    <w:rsid w:val="0048200B"/>
    <w:rsid w:val="00512C82"/>
    <w:rsid w:val="007964B1"/>
    <w:rsid w:val="008A3EEA"/>
    <w:rsid w:val="008B2A24"/>
    <w:rsid w:val="009809A8"/>
    <w:rsid w:val="00B47A57"/>
    <w:rsid w:val="00BF6456"/>
    <w:rsid w:val="00C80451"/>
    <w:rsid w:val="00CE49C2"/>
    <w:rsid w:val="00E017CD"/>
    <w:rsid w:val="00F561EB"/>
    <w:rsid w:val="0BEA6582"/>
    <w:rsid w:val="0D3F0BC1"/>
    <w:rsid w:val="10191947"/>
    <w:rsid w:val="313955F5"/>
    <w:rsid w:val="37E72FFE"/>
    <w:rsid w:val="46F45AAF"/>
    <w:rsid w:val="4B26517A"/>
    <w:rsid w:val="5DBE2855"/>
    <w:rsid w:val="5FB3C5AC"/>
    <w:rsid w:val="627B3069"/>
    <w:rsid w:val="64394D43"/>
    <w:rsid w:val="6DE50BDD"/>
    <w:rsid w:val="7C63585F"/>
    <w:rsid w:val="7FFB8508"/>
    <w:rsid w:val="B9E710A5"/>
    <w:rsid w:val="F9BF5662"/>
    <w:rsid w:val="FF778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838</Words>
  <Characters>1019</Characters>
  <Lines>7</Lines>
  <Paragraphs>2</Paragraphs>
  <TotalTime>2</TotalTime>
  <ScaleCrop>false</ScaleCrop>
  <LinksUpToDate>false</LinksUpToDate>
  <CharactersWithSpaces>1027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2021-03-13T23:31:00Z</dcterms:created>
  <dc:creator>Administrator</dc:creator>
  <cp:lastModifiedBy>木果</cp:lastModifiedBy>
  <dcterms:modified xsi:type="dcterms:W3CDTF">2025-08-22T08:12:28Z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802DD7587BCB44AD87CDED7A4BA71567_13</vt:lpwstr>
  </property>
  <property fmtid="{D5CDD505-2E9C-101B-9397-08002B2CF9AE}" pid="4" name="KSOTemplateDocerSaveRecord">
    <vt:lpwstr>eyJoZGlkIjoiZGQ3YWM4MzQ5NzIxMjFkZWQ0ZmIxNDE4N2IwYjU4MWEiLCJ1c2VySWQiOiIxMTQ4MzI0OTEzIn0=</vt:lpwstr>
  </property>
</Properties>
</file>