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134"/>
        <w:gridCol w:w="746"/>
        <w:gridCol w:w="530"/>
        <w:gridCol w:w="33"/>
        <w:gridCol w:w="420"/>
        <w:gridCol w:w="143"/>
        <w:gridCol w:w="703"/>
        <w:gridCol w:w="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9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中学办学达标仪器配置项目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351.31816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351.31816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350.6</w:t>
            </w:r>
            <w:r>
              <w:t>00000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351.31816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351.31816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350.6</w:t>
            </w:r>
            <w:r>
              <w:t>00000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随着北京学校招生规模的迅速增加，目前配置的中学办学仪器已不能满足教育教学需要，申请中学办学达标仪器配置项目，主要包括中学各科目教具、实验仪器等设施设备。通过项目的实施，探索整合区域优质资源，发挥仪器设备的使用效益，满足学校的教育需求，提高学校的教学质量，营造浓厚的学习氛围，提升学生的学习兴趣和动力，提高和创新学校的教育能力，保障学校健康发展。为学校建设和服务创新提供强有力的保障，实现学校的高标准、高质量发展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已配置到位，满足教育教学使用要求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初中教室满足同时使用人数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45人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高中教室满足同时使用人数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45人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初中学科（数理化生）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初中学科（音体美舞）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初中学科（史地）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初中学科（保健心理科技）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3个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高中学科（数理化生）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高中学科（音体美地）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安全环保性-环保检测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符合国家标准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项目进度-完成项目准备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2024年6月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项目进度-完成项目评审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2024年7月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项目进度-完成项目招标、项目验收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2024年8月-10月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总成本控制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/>
              </w:rPr>
              <w:t>351.31816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350.6</w:t>
            </w:r>
            <w:r>
              <w:rPr>
                <w:rFonts w:hint="eastAsia"/>
                <w:lang w:val="en-US" w:eastAsia="zh-CN"/>
              </w:rPr>
              <w:t>00000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保障教育教学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满足学校正常运行需求，为师生提供良好的教学环境，促进教育质量不断提高。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有害物释放量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产品符合国家环保标准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＞15年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＞15年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师生使用满意度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24ED1"/>
    <w:rsid w:val="001C226F"/>
    <w:rsid w:val="0020020E"/>
    <w:rsid w:val="002E0E86"/>
    <w:rsid w:val="003435ED"/>
    <w:rsid w:val="0045622B"/>
    <w:rsid w:val="00512C82"/>
    <w:rsid w:val="005F79ED"/>
    <w:rsid w:val="00654696"/>
    <w:rsid w:val="00753F3C"/>
    <w:rsid w:val="008A3EEA"/>
    <w:rsid w:val="009D63FB"/>
    <w:rsid w:val="00A51A4C"/>
    <w:rsid w:val="00A910ED"/>
    <w:rsid w:val="00AE56A3"/>
    <w:rsid w:val="00B47A57"/>
    <w:rsid w:val="00CE49C2"/>
    <w:rsid w:val="00E017CD"/>
    <w:rsid w:val="00F561EB"/>
    <w:rsid w:val="0A610BD4"/>
    <w:rsid w:val="20F87FC6"/>
    <w:rsid w:val="321D7113"/>
    <w:rsid w:val="37E72FFE"/>
    <w:rsid w:val="48472733"/>
    <w:rsid w:val="4B26517A"/>
    <w:rsid w:val="5FB3C5AC"/>
    <w:rsid w:val="66505AE1"/>
    <w:rsid w:val="6A482FE0"/>
    <w:rsid w:val="6E093902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839</Words>
  <Characters>1020</Characters>
  <Lines>9</Lines>
  <Paragraphs>2</Paragraphs>
  <TotalTime>0</TotalTime>
  <ScaleCrop>false</ScaleCrop>
  <LinksUpToDate>false</LinksUpToDate>
  <CharactersWithSpaces>1028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Administrator</cp:lastModifiedBy>
  <dcterms:modified xsi:type="dcterms:W3CDTF">2025-08-23T02:44:11Z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