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321"/>
        <w:gridCol w:w="515"/>
        <w:gridCol w:w="699"/>
      </w:tblGrid>
      <w:tr w:rsidR="00B90DD5" w14:paraId="6E9C39AF" w14:textId="777777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F5AE9" w14:textId="77777777" w:rsidR="00B90DD5" w:rsidRDefault="00A23BB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B90DD5" w14:paraId="61EF53A6" w14:textId="777777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24E351C" w14:textId="77777777" w:rsidR="00B90DD5" w:rsidRDefault="00A23BB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B90DD5" w14:paraId="09982D0B" w14:textId="77777777">
        <w:trPr>
          <w:trHeight w:hRule="exact" w:val="740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88E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DE0F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</w:t>
            </w:r>
            <w:bookmarkStart w:id="0" w:name="OLE_LINK6"/>
            <w:bookmarkStart w:id="1" w:name="OLE_LINK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京津冀职教改革示范园区本科生教学建设与学生活动保障项目</w:t>
            </w:r>
            <w:bookmarkEnd w:id="0"/>
            <w:bookmarkEnd w:id="1"/>
          </w:p>
        </w:tc>
      </w:tr>
      <w:tr w:rsidR="00B90DD5" w14:paraId="4C570E6C" w14:textId="77777777">
        <w:trPr>
          <w:trHeight w:hRule="exact" w:val="56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5CD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2" w:colFirst="1" w:colLast="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5A779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1ACD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DC85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北京管理职业学院</w:t>
            </w:r>
          </w:p>
        </w:tc>
      </w:tr>
      <w:bookmarkEnd w:id="2"/>
      <w:tr w:rsidR="00B90DD5" w14:paraId="5C4D9636" w14:textId="77777777">
        <w:trPr>
          <w:trHeight w:hRule="exact" w:val="58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FD8F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04462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7ADF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87D3F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4B6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DEB6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B839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3E1B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90DD5" w14:paraId="11259B7B" w14:textId="77777777">
        <w:trPr>
          <w:trHeight w:hRule="exact" w:val="61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A6AD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DF2A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3381E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76469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123.750220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5FAB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107.400900</w:t>
            </w:r>
            <w:bookmarkEnd w:id="3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2665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C4C2F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86.79%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348E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8.68</w:t>
            </w:r>
          </w:p>
        </w:tc>
      </w:tr>
      <w:tr w:rsidR="00B90DD5" w14:paraId="0979A78B" w14:textId="77777777">
        <w:trPr>
          <w:trHeight w:hRule="exact" w:val="61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1A95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A1DA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06928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48AFC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123.750220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30D02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F947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E1EC4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146B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90DD5" w14:paraId="34763150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6DF0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45074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37EE9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6BA2C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4F2AE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C074F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557EC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C8A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90DD5" w14:paraId="49D01B59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791F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1832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C168C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DE75C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DCC23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C04D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B3AA9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438BF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90DD5" w14:paraId="0340924E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437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4E96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441F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90DD5" w14:paraId="317F0F06" w14:textId="77777777">
        <w:trPr>
          <w:trHeight w:hRule="exact" w:val="232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729A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AC522" w14:textId="4E2EE9FB" w:rsidR="00B90DD5" w:rsidRDefault="00956C90" w:rsidP="00956C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京津冀职教改革示范园区本科生教学建设与学生活动保障项目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建设，</w:t>
            </w:r>
            <w:r w:rsidR="00A23BB7">
              <w:rPr>
                <w:rFonts w:ascii="仿宋_GB2312" w:eastAsia="仿宋_GB2312" w:hAnsi="宋体" w:cs="宋体" w:hint="eastAsia"/>
                <w:kern w:val="0"/>
                <w:szCs w:val="21"/>
              </w:rPr>
              <w:t>采购</w:t>
            </w:r>
            <w:r w:rsidR="00EB5419">
              <w:rPr>
                <w:rFonts w:ascii="仿宋_GB2312" w:eastAsia="仿宋_GB2312" w:hAnsi="宋体" w:cs="宋体" w:hint="eastAsia"/>
                <w:kern w:val="0"/>
                <w:szCs w:val="21"/>
              </w:rPr>
              <w:t>部分</w:t>
            </w:r>
            <w:r w:rsidR="00A23BB7">
              <w:rPr>
                <w:rFonts w:ascii="仿宋_GB2312" w:eastAsia="仿宋_GB2312" w:hAnsi="宋体" w:cs="宋体" w:hint="eastAsia"/>
                <w:kern w:val="0"/>
                <w:szCs w:val="21"/>
              </w:rPr>
              <w:t>办公设备及学生活动耗材文体用品、乐器器材等，建设校园文化墙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</w:t>
            </w:r>
            <w:r w:rsidR="00A23BB7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bookmarkStart w:id="4" w:name="_GoBack"/>
            <w:bookmarkEnd w:id="4"/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6F5E4" w14:textId="607779C3" w:rsidR="00B90DD5" w:rsidRDefault="00956C90" w:rsidP="00956C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园区本科生教学建设与学生活动保障项目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建设内容。</w:t>
            </w:r>
          </w:p>
        </w:tc>
      </w:tr>
      <w:tr w:rsidR="00B90DD5" w14:paraId="0E5EE748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06FF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A72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5DB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DF1D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9D7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B30388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1519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ACE4A0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280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BA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169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90DD5" w14:paraId="08634BA4" w14:textId="77777777">
        <w:trPr>
          <w:trHeight w:hRule="exact" w:val="6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09A5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5" w:name="OLE_LINK1" w:colFirst="6" w:colLast="7"/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EDF9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936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60ED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访问企业、专家指导活动次数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385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=20次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88E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20次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13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4E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D50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0CC81E23" w14:textId="77777777">
        <w:trPr>
          <w:trHeight w:hRule="exact" w:val="72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BFEC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9014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089D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4DC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采购乐器、体育用品及摄影设备等种类数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250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6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End w:id="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17种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C66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17种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F579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C0A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321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1EA9B7FD" w14:textId="77777777">
        <w:trPr>
          <w:trHeight w:hRule="exact" w:val="56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ED9B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AE60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F18E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713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制定文化墙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C5B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≥20块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F0E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20块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E32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7DF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64C9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6389F025" w14:textId="77777777">
        <w:trPr>
          <w:trHeight w:hRule="exact" w:val="5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2B04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A529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AED0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67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办公耗材采购无偏差率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9C4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10F4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0F8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990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6DE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1E357DD4" w14:textId="77777777">
        <w:trPr>
          <w:trHeight w:hRule="exact" w:val="47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CA0F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2B9D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F788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9BB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活动支持服务天数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E1C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 天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603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 天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8F0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400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C45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5B2C68C5" w14:textId="77777777">
        <w:trPr>
          <w:trHeight w:hRule="exact" w:val="4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7D4B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F3A4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4469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243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校园广播1套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649ED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5EA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AFE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940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A5C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75578DA8" w14:textId="77777777">
        <w:trPr>
          <w:trHeight w:hRule="exact" w:val="5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AA46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B5F7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CD6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9DF1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设备验收合格率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1A7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F84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4325" w14:textId="27722437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D601" w14:textId="72AA0701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 w:rsidR="00A23BB7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2C10F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03C4E48A" w14:textId="77777777">
        <w:trPr>
          <w:trHeight w:hRule="exact" w:val="89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7EC9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C5E3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85B3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0735" w14:textId="0B50FA10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项目搭建安装和调试完成时间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5764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122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87%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DAD5" w14:textId="0C481A54" w:rsidR="00B90DD5" w:rsidRDefault="00A23BB7" w:rsidP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042B2A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2F27" w14:textId="506381AA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="00A23BB7">
              <w:rPr>
                <w:rFonts w:ascii="仿宋_GB2312" w:eastAsia="仿宋_GB2312" w:hAnsi="宋体" w:cs="宋体" w:hint="eastAsia"/>
                <w:kern w:val="0"/>
                <w:szCs w:val="21"/>
              </w:rPr>
              <w:t>.70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5ECB" w14:textId="7A071E52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节省部分采购</w:t>
            </w:r>
          </w:p>
        </w:tc>
      </w:tr>
      <w:tr w:rsidR="00B90DD5" w14:paraId="13253C97" w14:textId="77777777">
        <w:trPr>
          <w:trHeight w:hRule="exact" w:val="7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243E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6733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5D0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423E" w14:textId="1DB30AE8" w:rsidR="00B90DD5" w:rsidRDefault="00A23BB7" w:rsidP="001F2A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</w:t>
            </w:r>
            <w:r w:rsidR="001F2A06">
              <w:rPr>
                <w:rFonts w:ascii="仿宋_GB2312" w:eastAsia="仿宋_GB2312" w:hAnsi="宋体" w:cs="宋体" w:hint="eastAsia"/>
                <w:kern w:val="0"/>
                <w:szCs w:val="21"/>
              </w:rPr>
              <w:t>成本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B78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≤123.75万元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21F3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107.400900万元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3EDD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3D0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8A6E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90DD5" w14:paraId="3FCA7E37" w14:textId="77777777">
        <w:trPr>
          <w:trHeight w:hRule="exact" w:val="51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D68C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98B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454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1A13711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268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校企合作新增企业数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6DD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7" w:name="OLE_LINK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End w:id="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13家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16E4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13家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D13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8F1F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4D5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7FD3F6F0" w14:textId="77777777">
        <w:trPr>
          <w:trHeight w:hRule="exact" w:val="9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72C3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0164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05F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AA5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提升技能、服务师生1000人次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798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≥1000人次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A3B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1000人次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801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C84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D1E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63A48567" w14:textId="77777777">
        <w:trPr>
          <w:trHeight w:hRule="exact" w:val="4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90AC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145E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1359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4E7C65B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62F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学生实践参与率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4734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71B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5893" w14:textId="1B252F8A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13AB" w14:textId="4277D4D9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A23BB7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61A9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670A4266" w14:textId="77777777">
        <w:trPr>
          <w:trHeight w:hRule="exact" w:val="54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4E1F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B78F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7279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655C122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85A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办公耗材绿色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环保率</w:t>
            </w:r>
            <w:proofErr w:type="gramEnd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0A4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5E0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5274" w14:textId="48B375C1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85EE" w14:textId="0B4B2026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A23BB7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79F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2C628E7F" w14:textId="77777777">
        <w:trPr>
          <w:trHeight w:hRule="exact" w:val="7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C8EE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E0BF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7B2D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8DD0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学生岗位技能认知能力提升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DFC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B32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A5D0" w14:textId="635F8031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2B36" w14:textId="7BDA489B" w:rsidR="00B90DD5" w:rsidRDefault="00042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A23BB7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515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075193EB" w14:textId="77777777">
        <w:trPr>
          <w:trHeight w:hRule="exact" w:val="5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D6CF1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9F69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563D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487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4852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≥95分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1288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F4B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C291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7A1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90DD5" w14:paraId="1D1CCD4A" w14:textId="77777777">
        <w:trPr>
          <w:trHeight w:hRule="exact" w:val="6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0A9F1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94595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FAF1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14D9B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AAE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≥95分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0E1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DFAE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5B17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312A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5"/>
      <w:tr w:rsidR="00B90DD5" w14:paraId="51934D9D" w14:textId="77777777">
        <w:trPr>
          <w:trHeight w:hRule="exact" w:val="869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EE1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E25D5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E8BB6" w14:textId="77777777" w:rsidR="00B90DD5" w:rsidRDefault="00A23B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97.38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8BDBD" w14:textId="77777777" w:rsidR="00B90DD5" w:rsidRDefault="00B90D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BA3EEA5" w14:textId="77777777" w:rsidR="00B90DD5" w:rsidRDefault="00B90DD5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B90D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42B2A"/>
    <w:rsid w:val="001F2A06"/>
    <w:rsid w:val="00956C90"/>
    <w:rsid w:val="00A23BB7"/>
    <w:rsid w:val="00B90DD5"/>
    <w:rsid w:val="00EB5419"/>
    <w:rsid w:val="01A51B25"/>
    <w:rsid w:val="04A16CAB"/>
    <w:rsid w:val="09CF6AA4"/>
    <w:rsid w:val="0D1B7FC3"/>
    <w:rsid w:val="1E5D002D"/>
    <w:rsid w:val="2A094D30"/>
    <w:rsid w:val="2A842FCE"/>
    <w:rsid w:val="2F194CF3"/>
    <w:rsid w:val="301471C8"/>
    <w:rsid w:val="33E7688E"/>
    <w:rsid w:val="35284C04"/>
    <w:rsid w:val="38802159"/>
    <w:rsid w:val="455F7AA2"/>
    <w:rsid w:val="493C6A78"/>
    <w:rsid w:val="53C31F34"/>
    <w:rsid w:val="54494657"/>
    <w:rsid w:val="570F5094"/>
    <w:rsid w:val="6C8F3DA8"/>
    <w:rsid w:val="70E1568B"/>
    <w:rsid w:val="7545720D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6</cp:revision>
  <dcterms:created xsi:type="dcterms:W3CDTF">2025-03-19T01:23:00Z</dcterms:created>
  <dcterms:modified xsi:type="dcterms:W3CDTF">2025-08-25T04:02:00Z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93DC46FF4C2244F0818965F0CCC0A2D9_13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