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94DD1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24965C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66296D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13"/>
        <w:gridCol w:w="114"/>
        <w:gridCol w:w="1132"/>
        <w:gridCol w:w="848"/>
        <w:gridCol w:w="279"/>
        <w:gridCol w:w="284"/>
        <w:gridCol w:w="420"/>
        <w:gridCol w:w="514"/>
        <w:gridCol w:w="332"/>
        <w:gridCol w:w="710"/>
      </w:tblGrid>
      <w:tr w14:paraId="63CC9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1E8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346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直属单位业务发展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-幼儿园运行成本核算</w:t>
            </w:r>
          </w:p>
        </w:tc>
      </w:tr>
      <w:tr w14:paraId="53923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C10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2D7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C2C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9CB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北京市教育资产与财务管理事务中心</w:t>
            </w:r>
          </w:p>
        </w:tc>
      </w:tr>
      <w:tr w14:paraId="2B990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3F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4BC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2E0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1128B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92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7F32D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3DD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4747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10F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A4A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649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A850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E8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723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F8A2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73.800000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E76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050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39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5C4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C80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43597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4C0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91F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E4575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F247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73.800000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E91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B787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70.000000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F3F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B5D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0F4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48E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0E9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AA8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C24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2EB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8FE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96E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28C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CB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0931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0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92C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55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E34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63E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A27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9C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4DC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921A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92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EF1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9F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A526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2B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DA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从全市幼儿园中抽取不少于150家的样本参与本次测算工作。项目涉及表单设计、填表培训、资料收集、数据整理、现场踏勘、数据核实等工作，最终需出具北京市幼儿园基本运行成本调查报告。通过检查幼儿园基本运行成本，为研究教育收费政策和调整相关收费标准提供有力支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DEF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通过检查幼儿园基本运行成本，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出具成本调查报告，为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研究教育收费政策和调整相关收费标准提供有力支撑。</w:t>
            </w:r>
          </w:p>
        </w:tc>
      </w:tr>
      <w:tr w14:paraId="704BA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99F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B8F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0220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F51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5D3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61338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398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DCA98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0F1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982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91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527EE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83CB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85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E0C1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F04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AF1E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检查区县数量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4BC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=18个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BE9C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83C9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187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30.00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2DF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0FB1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E2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DDC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C5E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A015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检查质量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924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较高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A7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较高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7C26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9E4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221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641B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345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78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C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10AA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项目完成时间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F85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A34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7个月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E57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AE9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F4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3CEB8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F3F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66F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260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3D407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6BD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学前教育优质发展，运行成本动态监督水平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2A3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012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B5EC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76F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20.00</w:t>
            </w:r>
            <w:bookmarkStart w:id="0" w:name="_GoBack"/>
            <w:bookmarkEnd w:id="0"/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1B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43B14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D1C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9D6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4AF7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094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FEDA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被检查单位满意度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D71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3F2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5CC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2C3C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15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2A22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AC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E2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F34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4D7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4614A05">
      <w:pPr>
        <w:rPr>
          <w:rFonts w:ascii="仿宋_GB2312" w:eastAsia="仿宋_GB2312"/>
          <w:vanish/>
          <w:sz w:val="32"/>
          <w:szCs w:val="32"/>
        </w:rPr>
      </w:pPr>
    </w:p>
    <w:p w14:paraId="3243086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BF3A90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1B792C"/>
    <w:rsid w:val="003435ED"/>
    <w:rsid w:val="0045622B"/>
    <w:rsid w:val="00512C82"/>
    <w:rsid w:val="00795AE1"/>
    <w:rsid w:val="008A3EEA"/>
    <w:rsid w:val="00B47A57"/>
    <w:rsid w:val="00CE49C2"/>
    <w:rsid w:val="00D74E79"/>
    <w:rsid w:val="00E017CD"/>
    <w:rsid w:val="00F561EB"/>
    <w:rsid w:val="33FFF3D5"/>
    <w:rsid w:val="37E72FFE"/>
    <w:rsid w:val="4B26517A"/>
    <w:rsid w:val="5FB3C5AC"/>
    <w:rsid w:val="66FE413C"/>
    <w:rsid w:val="71AF2ED8"/>
    <w:rsid w:val="7E5A72B9"/>
    <w:rsid w:val="7F3E370A"/>
    <w:rsid w:val="7F6E843B"/>
    <w:rsid w:val="7FFB8508"/>
    <w:rsid w:val="ADFF14C6"/>
    <w:rsid w:val="B9E710A5"/>
    <w:rsid w:val="BFCA4C77"/>
    <w:rsid w:val="D3FFAEB1"/>
    <w:rsid w:val="DDEF65D3"/>
    <w:rsid w:val="E2F74E8C"/>
    <w:rsid w:val="E7FF8E7C"/>
    <w:rsid w:val="EFF7BFBB"/>
    <w:rsid w:val="F3F2BACF"/>
    <w:rsid w:val="FCDFAC29"/>
    <w:rsid w:val="FD77EAA7"/>
    <w:rsid w:val="FEFF4D53"/>
    <w:rsid w:val="FF9DF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1</Pages>
  <Words>509</Words>
  <Characters>623</Characters>
  <Lines>8</Lines>
  <Paragraphs>2</Paragraphs>
  <TotalTime>14</TotalTime>
  <ScaleCrop>false</ScaleCrop>
  <LinksUpToDate>false</LinksUpToDate>
  <CharactersWithSpaces>631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杜锋</cp:lastModifiedBy>
  <dcterms:modified xsi:type="dcterms:W3CDTF">2025-08-23T06:32:01Z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D5041A18A1374931A6A4291B4DFB8EBB_13</vt:lpwstr>
  </property>
  <property fmtid="{D5CDD505-2E9C-101B-9397-08002B2CF9AE}" pid="4" name="KSOTemplateDocerSaveRecord">
    <vt:lpwstr>eyJoZGlkIjoiYWE2ZGQyMDYwZTQ2N2U1ZTBjOTc1ZGIyZTY1MzM5MmUiLCJ1c2VySWQiOiI2MDg1NzkwMTMifQ==</vt:lpwstr>
  </property>
</Properties>
</file>