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97" w:type="pct"/>
        <w:tblLook w:val="04A0" w:firstRow="1" w:lastRow="0" w:firstColumn="1" w:lastColumn="0" w:noHBand="0" w:noVBand="1"/>
      </w:tblPr>
      <w:tblGrid>
        <w:gridCol w:w="606"/>
        <w:gridCol w:w="819"/>
        <w:gridCol w:w="2159"/>
        <w:gridCol w:w="2193"/>
        <w:gridCol w:w="1785"/>
        <w:gridCol w:w="1932"/>
        <w:gridCol w:w="895"/>
        <w:gridCol w:w="847"/>
        <w:gridCol w:w="1037"/>
        <w:gridCol w:w="1892"/>
      </w:tblGrid>
      <w:tr w:rsidR="006B0A07" w14:paraId="5A5D015D" w14:textId="77777777">
        <w:trPr>
          <w:trHeight w:val="352"/>
        </w:trPr>
        <w:tc>
          <w:tcPr>
            <w:tcW w:w="1265" w:type="pct"/>
            <w:gridSpan w:val="3"/>
            <w:tcBorders>
              <w:top w:val="nil"/>
              <w:left w:val="nil"/>
              <w:bottom w:val="nil"/>
              <w:right w:val="nil"/>
            </w:tcBorders>
            <w:noWrap/>
            <w:vAlign w:val="center"/>
          </w:tcPr>
          <w:p w14:paraId="078E2709" w14:textId="77777777" w:rsidR="006B0A07" w:rsidRDefault="006B0A07">
            <w:pPr>
              <w:jc w:val="left"/>
              <w:rPr>
                <w:rFonts w:ascii="黑体" w:eastAsia="黑体" w:hAnsi="宋体" w:cs="黑体"/>
                <w:color w:val="000000"/>
                <w:sz w:val="24"/>
              </w:rPr>
            </w:pPr>
          </w:p>
        </w:tc>
        <w:tc>
          <w:tcPr>
            <w:tcW w:w="774" w:type="pct"/>
            <w:tcBorders>
              <w:top w:val="nil"/>
              <w:left w:val="nil"/>
              <w:bottom w:val="nil"/>
              <w:right w:val="nil"/>
            </w:tcBorders>
            <w:noWrap/>
            <w:vAlign w:val="center"/>
          </w:tcPr>
          <w:p w14:paraId="737C4441" w14:textId="77777777" w:rsidR="006B0A07" w:rsidRDefault="006B0A07">
            <w:pPr>
              <w:jc w:val="left"/>
              <w:rPr>
                <w:rFonts w:ascii="宋体" w:eastAsia="宋体" w:hAnsi="宋体" w:cs="宋体"/>
                <w:color w:val="000000"/>
                <w:sz w:val="22"/>
                <w:szCs w:val="22"/>
              </w:rPr>
            </w:pPr>
          </w:p>
        </w:tc>
        <w:tc>
          <w:tcPr>
            <w:tcW w:w="629" w:type="pct"/>
            <w:tcBorders>
              <w:top w:val="nil"/>
              <w:left w:val="nil"/>
              <w:bottom w:val="nil"/>
              <w:right w:val="nil"/>
            </w:tcBorders>
            <w:noWrap/>
            <w:vAlign w:val="center"/>
          </w:tcPr>
          <w:p w14:paraId="01537677" w14:textId="77777777" w:rsidR="006B0A07" w:rsidRDefault="006B0A07">
            <w:pPr>
              <w:jc w:val="left"/>
              <w:rPr>
                <w:rFonts w:ascii="宋体" w:eastAsia="宋体" w:hAnsi="宋体" w:cs="宋体"/>
                <w:color w:val="000000"/>
                <w:sz w:val="22"/>
                <w:szCs w:val="22"/>
              </w:rPr>
            </w:pPr>
          </w:p>
        </w:tc>
        <w:tc>
          <w:tcPr>
            <w:tcW w:w="681" w:type="pct"/>
            <w:tcBorders>
              <w:top w:val="nil"/>
              <w:left w:val="nil"/>
              <w:bottom w:val="nil"/>
              <w:right w:val="nil"/>
            </w:tcBorders>
            <w:noWrap/>
            <w:vAlign w:val="center"/>
          </w:tcPr>
          <w:p w14:paraId="79F468A7" w14:textId="77777777" w:rsidR="006B0A07" w:rsidRDefault="006B0A07">
            <w:pPr>
              <w:jc w:val="left"/>
              <w:rPr>
                <w:rFonts w:ascii="宋体" w:eastAsia="宋体" w:hAnsi="宋体" w:cs="宋体"/>
                <w:color w:val="000000"/>
                <w:sz w:val="22"/>
                <w:szCs w:val="22"/>
              </w:rPr>
            </w:pPr>
          </w:p>
        </w:tc>
        <w:tc>
          <w:tcPr>
            <w:tcW w:w="316" w:type="pct"/>
            <w:tcBorders>
              <w:top w:val="nil"/>
              <w:left w:val="nil"/>
              <w:bottom w:val="nil"/>
              <w:right w:val="nil"/>
            </w:tcBorders>
            <w:noWrap/>
            <w:vAlign w:val="center"/>
          </w:tcPr>
          <w:p w14:paraId="305FBC11" w14:textId="77777777" w:rsidR="006B0A07" w:rsidRDefault="006B0A07">
            <w:pPr>
              <w:jc w:val="left"/>
              <w:rPr>
                <w:rFonts w:ascii="宋体" w:eastAsia="宋体" w:hAnsi="宋体" w:cs="宋体"/>
                <w:color w:val="000000"/>
                <w:sz w:val="22"/>
                <w:szCs w:val="22"/>
              </w:rPr>
            </w:pPr>
          </w:p>
        </w:tc>
        <w:tc>
          <w:tcPr>
            <w:tcW w:w="299" w:type="pct"/>
            <w:tcBorders>
              <w:top w:val="nil"/>
              <w:left w:val="nil"/>
              <w:bottom w:val="nil"/>
              <w:right w:val="nil"/>
            </w:tcBorders>
            <w:noWrap/>
            <w:vAlign w:val="center"/>
          </w:tcPr>
          <w:p w14:paraId="63BE9EAE" w14:textId="77777777" w:rsidR="006B0A07" w:rsidRDefault="006B0A07">
            <w:pPr>
              <w:jc w:val="left"/>
              <w:rPr>
                <w:rFonts w:ascii="宋体" w:eastAsia="宋体" w:hAnsi="宋体" w:cs="宋体"/>
                <w:color w:val="000000"/>
                <w:sz w:val="22"/>
                <w:szCs w:val="22"/>
              </w:rPr>
            </w:pPr>
          </w:p>
        </w:tc>
        <w:tc>
          <w:tcPr>
            <w:tcW w:w="365" w:type="pct"/>
            <w:tcBorders>
              <w:top w:val="nil"/>
              <w:left w:val="nil"/>
              <w:bottom w:val="nil"/>
              <w:right w:val="nil"/>
            </w:tcBorders>
            <w:noWrap/>
            <w:vAlign w:val="center"/>
          </w:tcPr>
          <w:p w14:paraId="22DA767E" w14:textId="77777777" w:rsidR="006B0A07" w:rsidRDefault="006B0A07">
            <w:pPr>
              <w:rPr>
                <w:rFonts w:ascii="宋体" w:eastAsia="宋体" w:hAnsi="宋体" w:cs="宋体"/>
                <w:color w:val="000000"/>
                <w:sz w:val="22"/>
                <w:szCs w:val="22"/>
              </w:rPr>
            </w:pPr>
          </w:p>
        </w:tc>
        <w:tc>
          <w:tcPr>
            <w:tcW w:w="665" w:type="pct"/>
            <w:tcBorders>
              <w:top w:val="nil"/>
              <w:left w:val="nil"/>
              <w:bottom w:val="nil"/>
              <w:right w:val="nil"/>
            </w:tcBorders>
            <w:noWrap/>
            <w:vAlign w:val="center"/>
          </w:tcPr>
          <w:p w14:paraId="32008E39" w14:textId="77777777" w:rsidR="006B0A07" w:rsidRDefault="006B0A07">
            <w:pPr>
              <w:rPr>
                <w:rFonts w:ascii="宋体" w:eastAsia="宋体" w:hAnsi="宋体" w:cs="宋体"/>
                <w:color w:val="000000"/>
                <w:sz w:val="22"/>
                <w:szCs w:val="22"/>
              </w:rPr>
            </w:pPr>
          </w:p>
        </w:tc>
      </w:tr>
      <w:tr w:rsidR="006B0A07" w14:paraId="4B4A44D8" w14:textId="77777777">
        <w:trPr>
          <w:trHeight w:val="489"/>
        </w:trPr>
        <w:tc>
          <w:tcPr>
            <w:tcW w:w="5000" w:type="pct"/>
            <w:gridSpan w:val="10"/>
            <w:tcBorders>
              <w:top w:val="nil"/>
              <w:left w:val="nil"/>
              <w:bottom w:val="nil"/>
              <w:right w:val="nil"/>
            </w:tcBorders>
            <w:noWrap/>
            <w:vAlign w:val="center"/>
          </w:tcPr>
          <w:p w14:paraId="3D0A32C3" w14:textId="77777777" w:rsidR="006B0A07" w:rsidRDefault="00EF6A1F">
            <w:pPr>
              <w:widowControl/>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color w:val="000000"/>
                <w:kern w:val="0"/>
                <w:sz w:val="36"/>
                <w:szCs w:val="36"/>
                <w:lang w:bidi="ar"/>
              </w:rPr>
              <w:t>项目支出绩效自评表</w:t>
            </w:r>
          </w:p>
        </w:tc>
      </w:tr>
      <w:tr w:rsidR="006B0A07" w14:paraId="61B7BD92" w14:textId="77777777">
        <w:trPr>
          <w:trHeight w:val="479"/>
        </w:trPr>
        <w:tc>
          <w:tcPr>
            <w:tcW w:w="5000" w:type="pct"/>
            <w:gridSpan w:val="10"/>
            <w:tcBorders>
              <w:top w:val="nil"/>
              <w:left w:val="nil"/>
              <w:bottom w:val="nil"/>
              <w:right w:val="nil"/>
            </w:tcBorders>
            <w:noWrap/>
            <w:vAlign w:val="center"/>
          </w:tcPr>
          <w:p w14:paraId="7B4002C8" w14:textId="77777777" w:rsidR="006B0A07" w:rsidRDefault="00EF6A1F">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2024</w:t>
            </w:r>
            <w:r>
              <w:rPr>
                <w:rFonts w:ascii="仿宋_GB2312" w:eastAsia="仿宋_GB2312" w:hAnsi="宋体" w:cs="仿宋_GB2312"/>
                <w:color w:val="000000"/>
                <w:kern w:val="0"/>
                <w:sz w:val="28"/>
                <w:szCs w:val="28"/>
                <w:lang w:bidi="ar"/>
              </w:rPr>
              <w:t>预算年度）</w:t>
            </w:r>
          </w:p>
        </w:tc>
      </w:tr>
      <w:tr w:rsidR="006B0A07" w14:paraId="32013AAD" w14:textId="77777777">
        <w:trPr>
          <w:trHeight w:val="336"/>
        </w:trPr>
        <w:tc>
          <w:tcPr>
            <w:tcW w:w="503" w:type="pct"/>
            <w:gridSpan w:val="2"/>
            <w:tcBorders>
              <w:top w:val="single" w:sz="4" w:space="0" w:color="000000"/>
              <w:left w:val="single" w:sz="4" w:space="0" w:color="000000"/>
              <w:bottom w:val="single" w:sz="4" w:space="0" w:color="000000"/>
              <w:right w:val="single" w:sz="4" w:space="0" w:color="000000"/>
            </w:tcBorders>
            <w:vAlign w:val="center"/>
          </w:tcPr>
          <w:p w14:paraId="60F08140"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项目名称</w:t>
            </w:r>
          </w:p>
        </w:tc>
        <w:tc>
          <w:tcPr>
            <w:tcW w:w="4496" w:type="pct"/>
            <w:gridSpan w:val="8"/>
            <w:tcBorders>
              <w:top w:val="single" w:sz="4" w:space="0" w:color="000000"/>
              <w:left w:val="single" w:sz="4" w:space="0" w:color="000000"/>
              <w:bottom w:val="single" w:sz="4" w:space="0" w:color="000000"/>
              <w:right w:val="single" w:sz="4" w:space="0" w:color="000000"/>
            </w:tcBorders>
            <w:vAlign w:val="center"/>
          </w:tcPr>
          <w:p w14:paraId="059B4DB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学生资助</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市属高校家庭困难学生饮水、洗澡、电话补助经费（北京建筑大学）</w:t>
            </w:r>
          </w:p>
        </w:tc>
      </w:tr>
      <w:tr w:rsidR="006B0A07" w14:paraId="5442019C" w14:textId="77777777">
        <w:trPr>
          <w:trHeight w:val="336"/>
        </w:trPr>
        <w:tc>
          <w:tcPr>
            <w:tcW w:w="503" w:type="pct"/>
            <w:gridSpan w:val="2"/>
            <w:tcBorders>
              <w:top w:val="single" w:sz="4" w:space="0" w:color="000000"/>
              <w:left w:val="single" w:sz="4" w:space="0" w:color="000000"/>
              <w:bottom w:val="single" w:sz="4" w:space="0" w:color="000000"/>
              <w:right w:val="single" w:sz="4" w:space="0" w:color="000000"/>
            </w:tcBorders>
            <w:vAlign w:val="center"/>
          </w:tcPr>
          <w:p w14:paraId="7434C67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主管部门</w:t>
            </w:r>
          </w:p>
        </w:tc>
        <w:tc>
          <w:tcPr>
            <w:tcW w:w="2166" w:type="pct"/>
            <w:gridSpan w:val="3"/>
            <w:tcBorders>
              <w:top w:val="single" w:sz="4" w:space="0" w:color="000000"/>
              <w:left w:val="single" w:sz="4" w:space="0" w:color="000000"/>
              <w:bottom w:val="single" w:sz="4" w:space="0" w:color="000000"/>
              <w:right w:val="single" w:sz="4" w:space="0" w:color="000000"/>
            </w:tcBorders>
            <w:vAlign w:val="center"/>
          </w:tcPr>
          <w:p w14:paraId="27AF290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北京市教育委员会</w:t>
            </w:r>
          </w:p>
        </w:tc>
        <w:tc>
          <w:tcPr>
            <w:tcW w:w="681" w:type="pct"/>
            <w:tcBorders>
              <w:top w:val="single" w:sz="4" w:space="0" w:color="000000"/>
              <w:left w:val="single" w:sz="4" w:space="0" w:color="000000"/>
              <w:bottom w:val="single" w:sz="4" w:space="0" w:color="000000"/>
              <w:right w:val="single" w:sz="4" w:space="0" w:color="000000"/>
            </w:tcBorders>
            <w:vAlign w:val="center"/>
          </w:tcPr>
          <w:p w14:paraId="05C61BB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实施单位</w:t>
            </w:r>
          </w:p>
        </w:tc>
        <w:tc>
          <w:tcPr>
            <w:tcW w:w="1648" w:type="pct"/>
            <w:gridSpan w:val="4"/>
            <w:tcBorders>
              <w:top w:val="single" w:sz="4" w:space="0" w:color="000000"/>
              <w:left w:val="single" w:sz="4" w:space="0" w:color="000000"/>
              <w:bottom w:val="single" w:sz="4" w:space="0" w:color="000000"/>
              <w:right w:val="single" w:sz="4" w:space="0" w:color="000000"/>
            </w:tcBorders>
            <w:vAlign w:val="center"/>
          </w:tcPr>
          <w:p w14:paraId="1C21B5A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北京建筑大学</w:t>
            </w:r>
          </w:p>
        </w:tc>
      </w:tr>
      <w:tr w:rsidR="006B0A07" w14:paraId="177061D0" w14:textId="77777777">
        <w:trPr>
          <w:trHeight w:val="336"/>
        </w:trPr>
        <w:tc>
          <w:tcPr>
            <w:tcW w:w="503" w:type="pct"/>
            <w:gridSpan w:val="2"/>
            <w:vMerge w:val="restart"/>
            <w:tcBorders>
              <w:top w:val="single" w:sz="4" w:space="0" w:color="000000"/>
              <w:left w:val="single" w:sz="4" w:space="0" w:color="000000"/>
              <w:bottom w:val="single" w:sz="4" w:space="0" w:color="000000"/>
              <w:right w:val="single" w:sz="4" w:space="0" w:color="000000"/>
            </w:tcBorders>
            <w:vAlign w:val="center"/>
          </w:tcPr>
          <w:p w14:paraId="03449DE2"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项目资金（万元）</w:t>
            </w:r>
          </w:p>
        </w:tc>
        <w:tc>
          <w:tcPr>
            <w:tcW w:w="761" w:type="pct"/>
            <w:tcBorders>
              <w:top w:val="single" w:sz="4" w:space="0" w:color="000000"/>
              <w:left w:val="single" w:sz="4" w:space="0" w:color="000000"/>
              <w:bottom w:val="single" w:sz="4" w:space="0" w:color="000000"/>
              <w:right w:val="nil"/>
            </w:tcBorders>
            <w:vAlign w:val="center"/>
          </w:tcPr>
          <w:p w14:paraId="7A69A344" w14:textId="77777777" w:rsidR="006B0A07" w:rsidRDefault="006B0A07">
            <w:pPr>
              <w:jc w:val="center"/>
              <w:rPr>
                <w:rFonts w:ascii="仿宋_GB2312" w:eastAsia="仿宋_GB2312" w:hAnsi="宋体" w:cs="仿宋_GB2312"/>
                <w:color w:val="000000"/>
                <w:szCs w:val="21"/>
              </w:rPr>
            </w:pPr>
          </w:p>
        </w:tc>
        <w:tc>
          <w:tcPr>
            <w:tcW w:w="774" w:type="pct"/>
            <w:tcBorders>
              <w:top w:val="single" w:sz="4" w:space="0" w:color="000000"/>
              <w:left w:val="single" w:sz="4" w:space="0" w:color="000000"/>
              <w:bottom w:val="single" w:sz="4" w:space="0" w:color="000000"/>
              <w:right w:val="single" w:sz="4" w:space="0" w:color="000000"/>
            </w:tcBorders>
            <w:vAlign w:val="center"/>
          </w:tcPr>
          <w:p w14:paraId="41A96270"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年初预算数</w:t>
            </w:r>
          </w:p>
        </w:tc>
        <w:tc>
          <w:tcPr>
            <w:tcW w:w="629" w:type="pct"/>
            <w:tcBorders>
              <w:top w:val="single" w:sz="4" w:space="0" w:color="000000"/>
              <w:left w:val="single" w:sz="4" w:space="0" w:color="000000"/>
              <w:bottom w:val="single" w:sz="4" w:space="0" w:color="000000"/>
              <w:right w:val="single" w:sz="4" w:space="0" w:color="000000"/>
            </w:tcBorders>
            <w:vAlign w:val="center"/>
          </w:tcPr>
          <w:p w14:paraId="1A32417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全年预算数</w:t>
            </w:r>
          </w:p>
        </w:tc>
        <w:tc>
          <w:tcPr>
            <w:tcW w:w="681" w:type="pct"/>
            <w:tcBorders>
              <w:top w:val="single" w:sz="4" w:space="0" w:color="000000"/>
              <w:left w:val="single" w:sz="4" w:space="0" w:color="000000"/>
              <w:bottom w:val="single" w:sz="4" w:space="0" w:color="000000"/>
              <w:right w:val="single" w:sz="4" w:space="0" w:color="000000"/>
            </w:tcBorders>
            <w:vAlign w:val="center"/>
          </w:tcPr>
          <w:p w14:paraId="1506902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全年执行数</w:t>
            </w:r>
          </w:p>
        </w:tc>
        <w:tc>
          <w:tcPr>
            <w:tcW w:w="316" w:type="pct"/>
            <w:tcBorders>
              <w:top w:val="single" w:sz="4" w:space="0" w:color="000000"/>
              <w:left w:val="single" w:sz="4" w:space="0" w:color="000000"/>
              <w:bottom w:val="single" w:sz="4" w:space="0" w:color="000000"/>
              <w:right w:val="single" w:sz="4" w:space="0" w:color="000000"/>
            </w:tcBorders>
            <w:vAlign w:val="center"/>
          </w:tcPr>
          <w:p w14:paraId="37D60AA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分值</w:t>
            </w:r>
          </w:p>
        </w:tc>
        <w:tc>
          <w:tcPr>
            <w:tcW w:w="665" w:type="pct"/>
            <w:gridSpan w:val="2"/>
            <w:tcBorders>
              <w:top w:val="single" w:sz="4" w:space="0" w:color="000000"/>
              <w:left w:val="single" w:sz="4" w:space="0" w:color="000000"/>
              <w:bottom w:val="single" w:sz="4" w:space="0" w:color="000000"/>
              <w:right w:val="single" w:sz="4" w:space="0" w:color="000000"/>
            </w:tcBorders>
            <w:vAlign w:val="center"/>
          </w:tcPr>
          <w:p w14:paraId="29638F9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执行率</w:t>
            </w:r>
          </w:p>
        </w:tc>
        <w:tc>
          <w:tcPr>
            <w:tcW w:w="665" w:type="pct"/>
            <w:tcBorders>
              <w:top w:val="single" w:sz="4" w:space="0" w:color="000000"/>
              <w:left w:val="single" w:sz="4" w:space="0" w:color="000000"/>
              <w:bottom w:val="single" w:sz="4" w:space="0" w:color="000000"/>
              <w:right w:val="single" w:sz="4" w:space="0" w:color="000000"/>
            </w:tcBorders>
            <w:vAlign w:val="center"/>
          </w:tcPr>
          <w:p w14:paraId="6B899044"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得分</w:t>
            </w:r>
          </w:p>
        </w:tc>
      </w:tr>
      <w:tr w:rsidR="006B0A07" w14:paraId="2B3E8CAA" w14:textId="77777777">
        <w:trPr>
          <w:trHeight w:val="336"/>
        </w:trPr>
        <w:tc>
          <w:tcPr>
            <w:tcW w:w="503" w:type="pct"/>
            <w:gridSpan w:val="2"/>
            <w:vMerge/>
            <w:tcBorders>
              <w:top w:val="single" w:sz="4" w:space="0" w:color="000000"/>
              <w:left w:val="single" w:sz="4" w:space="0" w:color="000000"/>
              <w:bottom w:val="single" w:sz="4" w:space="0" w:color="000000"/>
              <w:right w:val="single" w:sz="4" w:space="0" w:color="000000"/>
            </w:tcBorders>
            <w:vAlign w:val="center"/>
          </w:tcPr>
          <w:p w14:paraId="4D652B9F"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nil"/>
            </w:tcBorders>
            <w:vAlign w:val="center"/>
          </w:tcPr>
          <w:p w14:paraId="3D476268" w14:textId="77777777" w:rsidR="006B0A07" w:rsidRDefault="00EF6A1F">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年度资金总额</w:t>
            </w:r>
          </w:p>
        </w:tc>
        <w:tc>
          <w:tcPr>
            <w:tcW w:w="774" w:type="pct"/>
            <w:tcBorders>
              <w:top w:val="single" w:sz="4" w:space="0" w:color="000000"/>
              <w:left w:val="single" w:sz="4" w:space="0" w:color="000000"/>
              <w:bottom w:val="single" w:sz="4" w:space="0" w:color="000000"/>
              <w:right w:val="single" w:sz="4" w:space="0" w:color="000000"/>
            </w:tcBorders>
            <w:vAlign w:val="center"/>
          </w:tcPr>
          <w:p w14:paraId="7696FBFB"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24.919500 </w:t>
            </w:r>
          </w:p>
        </w:tc>
        <w:tc>
          <w:tcPr>
            <w:tcW w:w="629" w:type="pct"/>
            <w:tcBorders>
              <w:top w:val="single" w:sz="4" w:space="0" w:color="000000"/>
              <w:left w:val="single" w:sz="4" w:space="0" w:color="000000"/>
              <w:bottom w:val="single" w:sz="4" w:space="0" w:color="000000"/>
              <w:right w:val="single" w:sz="4" w:space="0" w:color="000000"/>
            </w:tcBorders>
            <w:vAlign w:val="center"/>
          </w:tcPr>
          <w:p w14:paraId="194DC1F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24.919500 </w:t>
            </w:r>
          </w:p>
        </w:tc>
        <w:tc>
          <w:tcPr>
            <w:tcW w:w="681" w:type="pct"/>
            <w:tcBorders>
              <w:top w:val="single" w:sz="4" w:space="0" w:color="000000"/>
              <w:left w:val="single" w:sz="4" w:space="0" w:color="000000"/>
              <w:bottom w:val="single" w:sz="4" w:space="0" w:color="000000"/>
              <w:right w:val="single" w:sz="4" w:space="0" w:color="000000"/>
            </w:tcBorders>
            <w:vAlign w:val="center"/>
          </w:tcPr>
          <w:p w14:paraId="5717359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23.698500 </w:t>
            </w:r>
          </w:p>
        </w:tc>
        <w:tc>
          <w:tcPr>
            <w:tcW w:w="316" w:type="pct"/>
            <w:tcBorders>
              <w:top w:val="single" w:sz="4" w:space="0" w:color="000000"/>
              <w:left w:val="single" w:sz="4" w:space="0" w:color="000000"/>
              <w:bottom w:val="single" w:sz="4" w:space="0" w:color="000000"/>
              <w:right w:val="single" w:sz="4" w:space="0" w:color="000000"/>
            </w:tcBorders>
            <w:vAlign w:val="center"/>
          </w:tcPr>
          <w:p w14:paraId="30709EC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w:t>
            </w:r>
            <w:r>
              <w:rPr>
                <w:rFonts w:ascii="仿宋_GB2312" w:eastAsia="仿宋_GB2312" w:hAnsi="宋体" w:cs="仿宋_GB2312" w:hint="eastAsia"/>
                <w:color w:val="000000"/>
                <w:kern w:val="0"/>
                <w:szCs w:val="21"/>
                <w:lang w:bidi="ar"/>
              </w:rPr>
              <w:t>.00</w:t>
            </w:r>
          </w:p>
        </w:tc>
        <w:tc>
          <w:tcPr>
            <w:tcW w:w="665" w:type="pct"/>
            <w:gridSpan w:val="2"/>
            <w:tcBorders>
              <w:top w:val="single" w:sz="4" w:space="0" w:color="000000"/>
              <w:left w:val="single" w:sz="4" w:space="0" w:color="000000"/>
              <w:bottom w:val="single" w:sz="4" w:space="0" w:color="000000"/>
              <w:right w:val="single" w:sz="4" w:space="0" w:color="000000"/>
            </w:tcBorders>
            <w:vAlign w:val="center"/>
          </w:tcPr>
          <w:p w14:paraId="6B89055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95.10%</w:t>
            </w:r>
          </w:p>
        </w:tc>
        <w:tc>
          <w:tcPr>
            <w:tcW w:w="665" w:type="pct"/>
            <w:tcBorders>
              <w:top w:val="single" w:sz="4" w:space="0" w:color="000000"/>
              <w:left w:val="single" w:sz="4" w:space="0" w:color="000000"/>
              <w:bottom w:val="single" w:sz="4" w:space="0" w:color="000000"/>
              <w:right w:val="single" w:sz="4" w:space="0" w:color="000000"/>
            </w:tcBorders>
            <w:vAlign w:val="center"/>
          </w:tcPr>
          <w:p w14:paraId="029F103C"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9.51</w:t>
            </w:r>
          </w:p>
        </w:tc>
      </w:tr>
      <w:tr w:rsidR="006B0A07" w14:paraId="4F34CBA9" w14:textId="77777777">
        <w:trPr>
          <w:trHeight w:val="336"/>
        </w:trPr>
        <w:tc>
          <w:tcPr>
            <w:tcW w:w="503" w:type="pct"/>
            <w:gridSpan w:val="2"/>
            <w:vMerge/>
            <w:tcBorders>
              <w:top w:val="single" w:sz="4" w:space="0" w:color="000000"/>
              <w:left w:val="single" w:sz="4" w:space="0" w:color="000000"/>
              <w:bottom w:val="single" w:sz="4" w:space="0" w:color="000000"/>
              <w:right w:val="single" w:sz="4" w:space="0" w:color="000000"/>
            </w:tcBorders>
            <w:vAlign w:val="center"/>
          </w:tcPr>
          <w:p w14:paraId="19A71873"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nil"/>
            </w:tcBorders>
            <w:vAlign w:val="center"/>
          </w:tcPr>
          <w:p w14:paraId="3A61B13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其中：当年财政拨款</w:t>
            </w:r>
          </w:p>
        </w:tc>
        <w:tc>
          <w:tcPr>
            <w:tcW w:w="774" w:type="pct"/>
            <w:tcBorders>
              <w:top w:val="single" w:sz="4" w:space="0" w:color="000000"/>
              <w:left w:val="single" w:sz="4" w:space="0" w:color="000000"/>
              <w:bottom w:val="single" w:sz="4" w:space="0" w:color="000000"/>
              <w:right w:val="single" w:sz="4" w:space="0" w:color="000000"/>
            </w:tcBorders>
            <w:vAlign w:val="center"/>
          </w:tcPr>
          <w:p w14:paraId="50D8891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24.919500 </w:t>
            </w:r>
          </w:p>
        </w:tc>
        <w:tc>
          <w:tcPr>
            <w:tcW w:w="629" w:type="pct"/>
            <w:tcBorders>
              <w:top w:val="single" w:sz="4" w:space="0" w:color="000000"/>
              <w:left w:val="single" w:sz="4" w:space="0" w:color="000000"/>
              <w:bottom w:val="single" w:sz="4" w:space="0" w:color="000000"/>
              <w:right w:val="single" w:sz="4" w:space="0" w:color="000000"/>
            </w:tcBorders>
            <w:vAlign w:val="center"/>
          </w:tcPr>
          <w:p w14:paraId="1E0FDF5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24.919500 </w:t>
            </w:r>
          </w:p>
        </w:tc>
        <w:tc>
          <w:tcPr>
            <w:tcW w:w="681" w:type="pct"/>
            <w:tcBorders>
              <w:top w:val="single" w:sz="4" w:space="0" w:color="000000"/>
              <w:left w:val="single" w:sz="4" w:space="0" w:color="000000"/>
              <w:bottom w:val="single" w:sz="4" w:space="0" w:color="000000"/>
              <w:right w:val="single" w:sz="4" w:space="0" w:color="000000"/>
            </w:tcBorders>
            <w:vAlign w:val="center"/>
          </w:tcPr>
          <w:p w14:paraId="61F8F2D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23.698500 </w:t>
            </w:r>
          </w:p>
        </w:tc>
        <w:tc>
          <w:tcPr>
            <w:tcW w:w="316" w:type="pct"/>
            <w:tcBorders>
              <w:top w:val="single" w:sz="4" w:space="0" w:color="000000"/>
              <w:left w:val="single" w:sz="4" w:space="0" w:color="000000"/>
              <w:bottom w:val="single" w:sz="4" w:space="0" w:color="000000"/>
              <w:right w:val="nil"/>
            </w:tcBorders>
            <w:vAlign w:val="center"/>
          </w:tcPr>
          <w:p w14:paraId="2688E5D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665" w:type="pct"/>
            <w:gridSpan w:val="2"/>
            <w:tcBorders>
              <w:top w:val="single" w:sz="4" w:space="0" w:color="000000"/>
              <w:left w:val="single" w:sz="4" w:space="0" w:color="000000"/>
              <w:bottom w:val="single" w:sz="4" w:space="0" w:color="000000"/>
              <w:right w:val="single" w:sz="4" w:space="0" w:color="000000"/>
            </w:tcBorders>
            <w:vAlign w:val="center"/>
          </w:tcPr>
          <w:p w14:paraId="6CE64ABC" w14:textId="77777777" w:rsidR="006B0A07" w:rsidRDefault="006B0A07">
            <w:pPr>
              <w:jc w:val="center"/>
              <w:rPr>
                <w:rFonts w:ascii="仿宋_GB2312" w:eastAsia="仿宋_GB2312" w:hAnsi="宋体" w:cs="仿宋_GB2312"/>
                <w:color w:val="000000"/>
                <w:szCs w:val="21"/>
              </w:rPr>
            </w:pPr>
          </w:p>
        </w:tc>
        <w:tc>
          <w:tcPr>
            <w:tcW w:w="665" w:type="pct"/>
            <w:tcBorders>
              <w:top w:val="single" w:sz="4" w:space="0" w:color="000000"/>
              <w:left w:val="single" w:sz="4" w:space="0" w:color="000000"/>
              <w:bottom w:val="single" w:sz="4" w:space="0" w:color="000000"/>
              <w:right w:val="single" w:sz="4" w:space="0" w:color="000000"/>
            </w:tcBorders>
            <w:vAlign w:val="center"/>
          </w:tcPr>
          <w:p w14:paraId="59CE022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6B0A07" w14:paraId="6989F846" w14:textId="77777777">
        <w:trPr>
          <w:trHeight w:val="336"/>
        </w:trPr>
        <w:tc>
          <w:tcPr>
            <w:tcW w:w="503" w:type="pct"/>
            <w:gridSpan w:val="2"/>
            <w:vMerge/>
            <w:tcBorders>
              <w:top w:val="single" w:sz="4" w:space="0" w:color="000000"/>
              <w:left w:val="single" w:sz="4" w:space="0" w:color="000000"/>
              <w:bottom w:val="single" w:sz="4" w:space="0" w:color="000000"/>
              <w:right w:val="single" w:sz="4" w:space="0" w:color="000000"/>
            </w:tcBorders>
            <w:vAlign w:val="center"/>
          </w:tcPr>
          <w:p w14:paraId="3775EF28"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nil"/>
            </w:tcBorders>
            <w:vAlign w:val="center"/>
          </w:tcPr>
          <w:p w14:paraId="4264A66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上年结转资金</w:t>
            </w:r>
          </w:p>
        </w:tc>
        <w:tc>
          <w:tcPr>
            <w:tcW w:w="774" w:type="pct"/>
            <w:tcBorders>
              <w:top w:val="single" w:sz="4" w:space="0" w:color="000000"/>
              <w:left w:val="single" w:sz="4" w:space="0" w:color="000000"/>
              <w:bottom w:val="single" w:sz="4" w:space="0" w:color="000000"/>
              <w:right w:val="single" w:sz="4" w:space="0" w:color="000000"/>
            </w:tcBorders>
            <w:vAlign w:val="center"/>
          </w:tcPr>
          <w:p w14:paraId="2A5175B9" w14:textId="77777777" w:rsidR="006B0A07" w:rsidRDefault="006B0A07">
            <w:pPr>
              <w:jc w:val="center"/>
              <w:rPr>
                <w:rFonts w:ascii="仿宋_GB2312" w:eastAsia="仿宋_GB2312" w:hAnsi="宋体" w:cs="仿宋_GB2312"/>
                <w:color w:val="000000"/>
                <w:szCs w:val="21"/>
              </w:rPr>
            </w:pPr>
          </w:p>
        </w:tc>
        <w:tc>
          <w:tcPr>
            <w:tcW w:w="629" w:type="pct"/>
            <w:tcBorders>
              <w:top w:val="single" w:sz="4" w:space="0" w:color="000000"/>
              <w:left w:val="single" w:sz="4" w:space="0" w:color="000000"/>
              <w:bottom w:val="single" w:sz="4" w:space="0" w:color="000000"/>
              <w:right w:val="single" w:sz="4" w:space="0" w:color="000000"/>
            </w:tcBorders>
            <w:vAlign w:val="center"/>
          </w:tcPr>
          <w:p w14:paraId="121DF0AF" w14:textId="77777777" w:rsidR="006B0A07" w:rsidRDefault="006B0A07">
            <w:pPr>
              <w:jc w:val="center"/>
              <w:rPr>
                <w:rFonts w:ascii="仿宋_GB2312" w:eastAsia="仿宋_GB2312" w:hAnsi="宋体" w:cs="仿宋_GB2312"/>
                <w:color w:val="000000"/>
                <w:szCs w:val="21"/>
              </w:rPr>
            </w:pPr>
          </w:p>
        </w:tc>
        <w:tc>
          <w:tcPr>
            <w:tcW w:w="681" w:type="pct"/>
            <w:tcBorders>
              <w:top w:val="single" w:sz="4" w:space="0" w:color="000000"/>
              <w:left w:val="single" w:sz="4" w:space="0" w:color="000000"/>
              <w:bottom w:val="single" w:sz="4" w:space="0" w:color="000000"/>
              <w:right w:val="single" w:sz="4" w:space="0" w:color="000000"/>
            </w:tcBorders>
            <w:vAlign w:val="center"/>
          </w:tcPr>
          <w:p w14:paraId="21A71F13" w14:textId="77777777" w:rsidR="006B0A07" w:rsidRDefault="006B0A07">
            <w:pPr>
              <w:jc w:val="center"/>
              <w:rPr>
                <w:rFonts w:ascii="仿宋_GB2312" w:eastAsia="仿宋_GB2312" w:hAnsi="宋体" w:cs="仿宋_GB2312"/>
                <w:color w:val="000000"/>
                <w:szCs w:val="21"/>
              </w:rPr>
            </w:pPr>
          </w:p>
        </w:tc>
        <w:tc>
          <w:tcPr>
            <w:tcW w:w="316" w:type="pct"/>
            <w:tcBorders>
              <w:top w:val="single" w:sz="4" w:space="0" w:color="000000"/>
              <w:left w:val="single" w:sz="4" w:space="0" w:color="000000"/>
              <w:bottom w:val="single" w:sz="4" w:space="0" w:color="000000"/>
              <w:right w:val="single" w:sz="4" w:space="0" w:color="000000"/>
            </w:tcBorders>
            <w:vAlign w:val="center"/>
          </w:tcPr>
          <w:p w14:paraId="235FE9E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665" w:type="pct"/>
            <w:gridSpan w:val="2"/>
            <w:tcBorders>
              <w:top w:val="single" w:sz="4" w:space="0" w:color="000000"/>
              <w:left w:val="single" w:sz="4" w:space="0" w:color="000000"/>
              <w:bottom w:val="single" w:sz="4" w:space="0" w:color="000000"/>
              <w:right w:val="single" w:sz="4" w:space="0" w:color="000000"/>
            </w:tcBorders>
            <w:vAlign w:val="center"/>
          </w:tcPr>
          <w:p w14:paraId="319D2021" w14:textId="77777777" w:rsidR="006B0A07" w:rsidRDefault="006B0A07">
            <w:pPr>
              <w:jc w:val="center"/>
              <w:rPr>
                <w:rFonts w:ascii="仿宋_GB2312" w:eastAsia="仿宋_GB2312" w:hAnsi="宋体" w:cs="仿宋_GB2312"/>
                <w:color w:val="000000"/>
                <w:szCs w:val="21"/>
              </w:rPr>
            </w:pPr>
          </w:p>
        </w:tc>
        <w:tc>
          <w:tcPr>
            <w:tcW w:w="665" w:type="pct"/>
            <w:tcBorders>
              <w:top w:val="single" w:sz="4" w:space="0" w:color="000000"/>
              <w:left w:val="single" w:sz="4" w:space="0" w:color="000000"/>
              <w:bottom w:val="single" w:sz="4" w:space="0" w:color="000000"/>
              <w:right w:val="single" w:sz="4" w:space="0" w:color="000000"/>
            </w:tcBorders>
            <w:vAlign w:val="center"/>
          </w:tcPr>
          <w:p w14:paraId="73E66A5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6B0A07" w14:paraId="47401893" w14:textId="77777777">
        <w:trPr>
          <w:trHeight w:val="336"/>
        </w:trPr>
        <w:tc>
          <w:tcPr>
            <w:tcW w:w="503" w:type="pct"/>
            <w:gridSpan w:val="2"/>
            <w:vMerge/>
            <w:tcBorders>
              <w:top w:val="single" w:sz="4" w:space="0" w:color="000000"/>
              <w:left w:val="single" w:sz="4" w:space="0" w:color="000000"/>
              <w:bottom w:val="single" w:sz="4" w:space="0" w:color="000000"/>
              <w:right w:val="single" w:sz="4" w:space="0" w:color="000000"/>
            </w:tcBorders>
            <w:vAlign w:val="center"/>
          </w:tcPr>
          <w:p w14:paraId="6D0674A9"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nil"/>
            </w:tcBorders>
            <w:vAlign w:val="center"/>
          </w:tcPr>
          <w:p w14:paraId="2BB6726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其他资金</w:t>
            </w:r>
          </w:p>
        </w:tc>
        <w:tc>
          <w:tcPr>
            <w:tcW w:w="774" w:type="pct"/>
            <w:tcBorders>
              <w:top w:val="single" w:sz="4" w:space="0" w:color="000000"/>
              <w:left w:val="single" w:sz="4" w:space="0" w:color="000000"/>
              <w:bottom w:val="single" w:sz="4" w:space="0" w:color="000000"/>
              <w:right w:val="single" w:sz="4" w:space="0" w:color="000000"/>
            </w:tcBorders>
            <w:vAlign w:val="center"/>
          </w:tcPr>
          <w:p w14:paraId="1150A355" w14:textId="77777777" w:rsidR="006B0A07" w:rsidRDefault="006B0A07">
            <w:pPr>
              <w:jc w:val="center"/>
              <w:rPr>
                <w:rFonts w:ascii="仿宋_GB2312" w:eastAsia="仿宋_GB2312" w:hAnsi="宋体" w:cs="仿宋_GB2312"/>
                <w:color w:val="000000"/>
                <w:szCs w:val="21"/>
              </w:rPr>
            </w:pPr>
          </w:p>
        </w:tc>
        <w:tc>
          <w:tcPr>
            <w:tcW w:w="629" w:type="pct"/>
            <w:tcBorders>
              <w:top w:val="single" w:sz="4" w:space="0" w:color="000000"/>
              <w:left w:val="single" w:sz="4" w:space="0" w:color="000000"/>
              <w:bottom w:val="single" w:sz="4" w:space="0" w:color="000000"/>
              <w:right w:val="single" w:sz="4" w:space="0" w:color="000000"/>
            </w:tcBorders>
            <w:vAlign w:val="center"/>
          </w:tcPr>
          <w:p w14:paraId="5D969E49" w14:textId="77777777" w:rsidR="006B0A07" w:rsidRDefault="006B0A07">
            <w:pPr>
              <w:jc w:val="center"/>
              <w:rPr>
                <w:rFonts w:ascii="仿宋_GB2312" w:eastAsia="仿宋_GB2312" w:hAnsi="宋体" w:cs="仿宋_GB2312"/>
                <w:color w:val="000000"/>
                <w:szCs w:val="21"/>
              </w:rPr>
            </w:pPr>
          </w:p>
        </w:tc>
        <w:tc>
          <w:tcPr>
            <w:tcW w:w="681" w:type="pct"/>
            <w:tcBorders>
              <w:top w:val="single" w:sz="4" w:space="0" w:color="000000"/>
              <w:left w:val="single" w:sz="4" w:space="0" w:color="000000"/>
              <w:bottom w:val="single" w:sz="4" w:space="0" w:color="000000"/>
              <w:right w:val="single" w:sz="4" w:space="0" w:color="000000"/>
            </w:tcBorders>
            <w:vAlign w:val="center"/>
          </w:tcPr>
          <w:p w14:paraId="76434F60" w14:textId="77777777" w:rsidR="006B0A07" w:rsidRDefault="006B0A07">
            <w:pPr>
              <w:jc w:val="center"/>
              <w:rPr>
                <w:rFonts w:ascii="仿宋_GB2312" w:eastAsia="仿宋_GB2312" w:hAnsi="宋体" w:cs="仿宋_GB2312"/>
                <w:color w:val="000000"/>
                <w:szCs w:val="21"/>
              </w:rPr>
            </w:pPr>
          </w:p>
        </w:tc>
        <w:tc>
          <w:tcPr>
            <w:tcW w:w="316" w:type="pct"/>
            <w:tcBorders>
              <w:top w:val="single" w:sz="4" w:space="0" w:color="000000"/>
              <w:left w:val="single" w:sz="4" w:space="0" w:color="000000"/>
              <w:bottom w:val="single" w:sz="4" w:space="0" w:color="000000"/>
              <w:right w:val="single" w:sz="4" w:space="0" w:color="000000"/>
            </w:tcBorders>
            <w:vAlign w:val="center"/>
          </w:tcPr>
          <w:p w14:paraId="0F49158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665" w:type="pct"/>
            <w:gridSpan w:val="2"/>
            <w:tcBorders>
              <w:top w:val="single" w:sz="4" w:space="0" w:color="000000"/>
              <w:left w:val="single" w:sz="4" w:space="0" w:color="000000"/>
              <w:bottom w:val="single" w:sz="4" w:space="0" w:color="000000"/>
              <w:right w:val="single" w:sz="4" w:space="0" w:color="000000"/>
            </w:tcBorders>
            <w:vAlign w:val="center"/>
          </w:tcPr>
          <w:p w14:paraId="01CCAFD9" w14:textId="77777777" w:rsidR="006B0A07" w:rsidRDefault="006B0A07">
            <w:pPr>
              <w:jc w:val="center"/>
              <w:rPr>
                <w:rFonts w:ascii="仿宋_GB2312" w:eastAsia="仿宋_GB2312" w:hAnsi="宋体" w:cs="仿宋_GB2312"/>
                <w:color w:val="000000"/>
                <w:szCs w:val="21"/>
              </w:rPr>
            </w:pPr>
          </w:p>
        </w:tc>
        <w:tc>
          <w:tcPr>
            <w:tcW w:w="665" w:type="pct"/>
            <w:tcBorders>
              <w:top w:val="single" w:sz="4" w:space="0" w:color="000000"/>
              <w:left w:val="single" w:sz="4" w:space="0" w:color="000000"/>
              <w:bottom w:val="single" w:sz="4" w:space="0" w:color="000000"/>
              <w:right w:val="single" w:sz="4" w:space="0" w:color="000000"/>
            </w:tcBorders>
            <w:vAlign w:val="center"/>
          </w:tcPr>
          <w:p w14:paraId="2482C15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6B0A07" w14:paraId="4DD5A84C" w14:textId="77777777">
        <w:trPr>
          <w:trHeight w:val="336"/>
        </w:trPr>
        <w:tc>
          <w:tcPr>
            <w:tcW w:w="214" w:type="pct"/>
            <w:vMerge w:val="restart"/>
            <w:tcBorders>
              <w:top w:val="single" w:sz="4" w:space="0" w:color="000000"/>
              <w:left w:val="single" w:sz="4" w:space="0" w:color="000000"/>
              <w:bottom w:val="single" w:sz="4" w:space="0" w:color="000000"/>
              <w:right w:val="single" w:sz="4" w:space="0" w:color="000000"/>
            </w:tcBorders>
            <w:vAlign w:val="center"/>
          </w:tcPr>
          <w:p w14:paraId="00FB947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年度总体目标</w:t>
            </w:r>
          </w:p>
        </w:tc>
        <w:tc>
          <w:tcPr>
            <w:tcW w:w="2455" w:type="pct"/>
            <w:gridSpan w:val="4"/>
            <w:tcBorders>
              <w:top w:val="single" w:sz="4" w:space="0" w:color="000000"/>
              <w:left w:val="single" w:sz="4" w:space="0" w:color="000000"/>
              <w:bottom w:val="single" w:sz="4" w:space="0" w:color="000000"/>
              <w:right w:val="single" w:sz="4" w:space="0" w:color="000000"/>
            </w:tcBorders>
            <w:vAlign w:val="center"/>
          </w:tcPr>
          <w:p w14:paraId="4E7AB97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预期目标</w:t>
            </w:r>
          </w:p>
        </w:tc>
        <w:tc>
          <w:tcPr>
            <w:tcW w:w="2329" w:type="pct"/>
            <w:gridSpan w:val="5"/>
            <w:tcBorders>
              <w:top w:val="single" w:sz="4" w:space="0" w:color="000000"/>
              <w:left w:val="single" w:sz="4" w:space="0" w:color="000000"/>
              <w:bottom w:val="single" w:sz="4" w:space="0" w:color="000000"/>
              <w:right w:val="single" w:sz="4" w:space="0" w:color="000000"/>
            </w:tcBorders>
            <w:vAlign w:val="center"/>
          </w:tcPr>
          <w:p w14:paraId="552A2B8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实际完成情况</w:t>
            </w:r>
          </w:p>
        </w:tc>
      </w:tr>
      <w:tr w:rsidR="006B0A07" w14:paraId="52135DDE" w14:textId="77777777">
        <w:trPr>
          <w:trHeight w:val="2647"/>
        </w:trPr>
        <w:tc>
          <w:tcPr>
            <w:tcW w:w="214" w:type="pct"/>
            <w:vMerge/>
            <w:tcBorders>
              <w:top w:val="single" w:sz="4" w:space="0" w:color="000000"/>
              <w:left w:val="single" w:sz="4" w:space="0" w:color="000000"/>
              <w:bottom w:val="single" w:sz="4" w:space="0" w:color="000000"/>
              <w:right w:val="single" w:sz="4" w:space="0" w:color="000000"/>
            </w:tcBorders>
            <w:vAlign w:val="center"/>
          </w:tcPr>
          <w:p w14:paraId="18A650EA" w14:textId="77777777" w:rsidR="006B0A07" w:rsidRDefault="006B0A07">
            <w:pPr>
              <w:jc w:val="center"/>
              <w:rPr>
                <w:rFonts w:ascii="仿宋_GB2312" w:eastAsia="仿宋_GB2312" w:hAnsi="宋体" w:cs="仿宋_GB2312"/>
                <w:color w:val="000000"/>
                <w:szCs w:val="21"/>
              </w:rPr>
            </w:pPr>
          </w:p>
        </w:tc>
        <w:tc>
          <w:tcPr>
            <w:tcW w:w="2455" w:type="pct"/>
            <w:gridSpan w:val="4"/>
            <w:tcBorders>
              <w:top w:val="single" w:sz="4" w:space="0" w:color="000000"/>
              <w:left w:val="single" w:sz="4" w:space="0" w:color="000000"/>
              <w:bottom w:val="single" w:sz="4" w:space="0" w:color="000000"/>
              <w:right w:val="single" w:sz="4" w:space="0" w:color="000000"/>
            </w:tcBorders>
            <w:vAlign w:val="center"/>
          </w:tcPr>
          <w:p w14:paraId="3F7AEAAA" w14:textId="77777777" w:rsidR="006B0A07" w:rsidRDefault="00EF6A1F">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根据北京市学生资助事务管理中心通知精神，为体现党和政府对我校家庭经济困难本科学生的关怀，帮助他们顺利完成学业，我校开展</w:t>
            </w:r>
            <w:r>
              <w:rPr>
                <w:rFonts w:ascii="仿宋_GB2312" w:eastAsia="仿宋_GB2312" w:hAnsi="宋体" w:cs="仿宋_GB2312"/>
                <w:color w:val="000000"/>
                <w:kern w:val="0"/>
                <w:szCs w:val="21"/>
                <w:lang w:bidi="ar"/>
              </w:rPr>
              <w:t>2024</w:t>
            </w:r>
            <w:r>
              <w:rPr>
                <w:rFonts w:ascii="仿宋_GB2312" w:eastAsia="仿宋_GB2312" w:hAnsi="宋体" w:cs="仿宋_GB2312"/>
                <w:color w:val="000000"/>
                <w:kern w:val="0"/>
                <w:szCs w:val="21"/>
                <w:lang w:bidi="ar"/>
              </w:rPr>
              <w:t>年度家庭困难学生饮水、洗澡、电话补助经费申报工作。</w:t>
            </w:r>
          </w:p>
        </w:tc>
        <w:tc>
          <w:tcPr>
            <w:tcW w:w="2329" w:type="pct"/>
            <w:gridSpan w:val="5"/>
            <w:tcBorders>
              <w:top w:val="single" w:sz="4" w:space="0" w:color="000000"/>
              <w:left w:val="single" w:sz="4" w:space="0" w:color="000000"/>
              <w:bottom w:val="single" w:sz="4" w:space="0" w:color="000000"/>
              <w:right w:val="single" w:sz="4" w:space="0" w:color="000000"/>
            </w:tcBorders>
            <w:vAlign w:val="center"/>
          </w:tcPr>
          <w:p w14:paraId="69894470" w14:textId="77777777" w:rsidR="006B0A07" w:rsidRDefault="00EF6A1F">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①</w:t>
            </w:r>
            <w:r>
              <w:rPr>
                <w:rFonts w:ascii="仿宋_GB2312" w:eastAsia="仿宋_GB2312" w:hAnsi="宋体" w:cs="仿宋_GB2312"/>
                <w:color w:val="000000"/>
                <w:kern w:val="0"/>
                <w:szCs w:val="21"/>
                <w:lang w:bidi="ar"/>
              </w:rPr>
              <w:t>产出数量指标：资助学生共计</w:t>
            </w:r>
            <w:r>
              <w:rPr>
                <w:rFonts w:ascii="仿宋_GB2312" w:eastAsia="仿宋_GB2312" w:hAnsi="宋体" w:cs="仿宋_GB2312"/>
                <w:color w:val="000000"/>
                <w:kern w:val="0"/>
                <w:szCs w:val="21"/>
                <w:lang w:bidi="ar"/>
              </w:rPr>
              <w:t>1280</w:t>
            </w:r>
            <w:r>
              <w:rPr>
                <w:rFonts w:ascii="仿宋_GB2312" w:eastAsia="仿宋_GB2312" w:hAnsi="宋体" w:cs="仿宋_GB2312"/>
                <w:color w:val="000000"/>
                <w:kern w:val="0"/>
                <w:szCs w:val="21"/>
                <w:lang w:bidi="ar"/>
              </w:rPr>
              <w:t>人。</w:t>
            </w: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②</w:t>
            </w:r>
            <w:r>
              <w:rPr>
                <w:rFonts w:ascii="仿宋_GB2312" w:eastAsia="仿宋_GB2312" w:hAnsi="宋体" w:cs="仿宋_GB2312"/>
                <w:color w:val="000000"/>
                <w:kern w:val="0"/>
                <w:szCs w:val="21"/>
                <w:lang w:bidi="ar"/>
              </w:rPr>
              <w:t>产出质量指标：能够完成资助家庭生活困难且品学兼优的学生顺利完成学业。</w:t>
            </w: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③</w:t>
            </w:r>
            <w:r>
              <w:rPr>
                <w:rFonts w:ascii="仿宋_GB2312" w:eastAsia="仿宋_GB2312" w:hAnsi="宋体" w:cs="仿宋_GB2312"/>
                <w:color w:val="000000"/>
                <w:kern w:val="0"/>
                <w:szCs w:val="21"/>
                <w:lang w:bidi="ar"/>
              </w:rPr>
              <w:t>产出进度指标：完全按照各项政策和规定完成。</w:t>
            </w: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④</w:t>
            </w:r>
            <w:r>
              <w:rPr>
                <w:rFonts w:ascii="仿宋_GB2312" w:eastAsia="仿宋_GB2312" w:hAnsi="宋体" w:cs="仿宋_GB2312"/>
                <w:color w:val="000000"/>
                <w:kern w:val="0"/>
                <w:szCs w:val="21"/>
                <w:lang w:bidi="ar"/>
              </w:rPr>
              <w:t>产出成本指标</w:t>
            </w:r>
            <w:r>
              <w:rPr>
                <w:rFonts w:ascii="仿宋_GB2312" w:eastAsia="仿宋_GB2312" w:hAnsi="宋体" w:cs="仿宋_GB2312"/>
                <w:color w:val="000000"/>
                <w:kern w:val="0"/>
                <w:szCs w:val="21"/>
                <w:lang w:bidi="ar"/>
              </w:rPr>
              <w:t>：总成本控制在</w:t>
            </w:r>
            <w:r>
              <w:rPr>
                <w:rFonts w:ascii="仿宋_GB2312" w:eastAsia="仿宋_GB2312" w:hAnsi="宋体" w:cs="仿宋_GB2312"/>
                <w:color w:val="000000"/>
                <w:kern w:val="0"/>
                <w:szCs w:val="21"/>
                <w:lang w:bidi="ar"/>
              </w:rPr>
              <w:t>24.9195</w:t>
            </w:r>
            <w:r>
              <w:rPr>
                <w:rFonts w:ascii="仿宋_GB2312" w:eastAsia="仿宋_GB2312" w:hAnsi="宋体" w:cs="仿宋_GB2312"/>
                <w:color w:val="000000"/>
                <w:kern w:val="0"/>
                <w:szCs w:val="21"/>
                <w:lang w:bidi="ar"/>
              </w:rPr>
              <w:t>万以内。</w:t>
            </w:r>
          </w:p>
        </w:tc>
      </w:tr>
      <w:tr w:rsidR="006B0A07" w14:paraId="0313C307" w14:textId="77777777">
        <w:trPr>
          <w:trHeight w:val="640"/>
        </w:trPr>
        <w:tc>
          <w:tcPr>
            <w:tcW w:w="214" w:type="pct"/>
            <w:vMerge w:val="restart"/>
            <w:tcBorders>
              <w:top w:val="single" w:sz="4" w:space="0" w:color="000000"/>
              <w:left w:val="single" w:sz="4" w:space="0" w:color="000000"/>
              <w:bottom w:val="single" w:sz="4" w:space="0" w:color="000000"/>
              <w:right w:val="single" w:sz="4" w:space="0" w:color="000000"/>
            </w:tcBorders>
            <w:vAlign w:val="center"/>
          </w:tcPr>
          <w:p w14:paraId="4C04FE0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绩效</w:t>
            </w:r>
            <w:r>
              <w:rPr>
                <w:rFonts w:ascii="仿宋_GB2312" w:eastAsia="仿宋_GB2312" w:hAnsi="宋体" w:cs="仿宋_GB2312"/>
                <w:color w:val="000000"/>
                <w:kern w:val="0"/>
                <w:szCs w:val="21"/>
                <w:lang w:bidi="ar"/>
              </w:rPr>
              <w:lastRenderedPageBreak/>
              <w:t>指标</w:t>
            </w:r>
          </w:p>
        </w:tc>
        <w:tc>
          <w:tcPr>
            <w:tcW w:w="289" w:type="pct"/>
            <w:tcBorders>
              <w:top w:val="single" w:sz="4" w:space="0" w:color="000000"/>
              <w:left w:val="single" w:sz="4" w:space="0" w:color="000000"/>
              <w:bottom w:val="single" w:sz="4" w:space="0" w:color="000000"/>
              <w:right w:val="single" w:sz="4" w:space="0" w:color="000000"/>
            </w:tcBorders>
            <w:vAlign w:val="center"/>
          </w:tcPr>
          <w:p w14:paraId="7692B12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lastRenderedPageBreak/>
              <w:t>一级指标</w:t>
            </w:r>
          </w:p>
        </w:tc>
        <w:tc>
          <w:tcPr>
            <w:tcW w:w="761" w:type="pct"/>
            <w:tcBorders>
              <w:top w:val="single" w:sz="4" w:space="0" w:color="000000"/>
              <w:left w:val="single" w:sz="4" w:space="0" w:color="000000"/>
              <w:bottom w:val="single" w:sz="4" w:space="0" w:color="000000"/>
              <w:right w:val="single" w:sz="4" w:space="0" w:color="000000"/>
            </w:tcBorders>
            <w:vAlign w:val="center"/>
          </w:tcPr>
          <w:p w14:paraId="74A3181B"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二级指标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2FE0B63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三级指标</w:t>
            </w:r>
          </w:p>
        </w:tc>
        <w:tc>
          <w:tcPr>
            <w:tcW w:w="629" w:type="pct"/>
            <w:tcBorders>
              <w:top w:val="single" w:sz="4" w:space="0" w:color="000000"/>
              <w:left w:val="single" w:sz="4" w:space="0" w:color="000000"/>
              <w:bottom w:val="single" w:sz="4" w:space="0" w:color="000000"/>
              <w:right w:val="single" w:sz="4" w:space="0" w:color="000000"/>
            </w:tcBorders>
            <w:vAlign w:val="center"/>
          </w:tcPr>
          <w:p w14:paraId="5ABB90A2"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年度指标值</w:t>
            </w:r>
          </w:p>
        </w:tc>
        <w:tc>
          <w:tcPr>
            <w:tcW w:w="681" w:type="pct"/>
            <w:tcBorders>
              <w:top w:val="single" w:sz="4" w:space="0" w:color="000000"/>
              <w:left w:val="single" w:sz="4" w:space="0" w:color="000000"/>
              <w:bottom w:val="single" w:sz="4" w:space="0" w:color="000000"/>
              <w:right w:val="single" w:sz="4" w:space="0" w:color="000000"/>
            </w:tcBorders>
            <w:vAlign w:val="center"/>
          </w:tcPr>
          <w:p w14:paraId="68A86E3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实际完成值</w:t>
            </w:r>
          </w:p>
        </w:tc>
        <w:tc>
          <w:tcPr>
            <w:tcW w:w="316" w:type="pct"/>
            <w:tcBorders>
              <w:top w:val="single" w:sz="4" w:space="0" w:color="000000"/>
              <w:left w:val="single" w:sz="4" w:space="0" w:color="000000"/>
              <w:bottom w:val="single" w:sz="4" w:space="0" w:color="000000"/>
              <w:right w:val="single" w:sz="4" w:space="0" w:color="000000"/>
            </w:tcBorders>
            <w:vAlign w:val="center"/>
          </w:tcPr>
          <w:p w14:paraId="20992C3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分值</w:t>
            </w:r>
          </w:p>
        </w:tc>
        <w:tc>
          <w:tcPr>
            <w:tcW w:w="299" w:type="pct"/>
            <w:tcBorders>
              <w:top w:val="single" w:sz="4" w:space="0" w:color="000000"/>
              <w:left w:val="single" w:sz="4" w:space="0" w:color="000000"/>
              <w:bottom w:val="single" w:sz="4" w:space="0" w:color="000000"/>
              <w:right w:val="single" w:sz="4" w:space="0" w:color="000000"/>
            </w:tcBorders>
            <w:vAlign w:val="center"/>
          </w:tcPr>
          <w:p w14:paraId="2F430E75"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得分</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3A8E605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偏差原因分析及改进措施</w:t>
            </w:r>
          </w:p>
        </w:tc>
      </w:tr>
      <w:tr w:rsidR="006B0A07" w14:paraId="0C11BD3B" w14:textId="77777777">
        <w:trPr>
          <w:trHeight w:val="1000"/>
        </w:trPr>
        <w:tc>
          <w:tcPr>
            <w:tcW w:w="214" w:type="pct"/>
            <w:vMerge/>
            <w:tcBorders>
              <w:top w:val="single" w:sz="4" w:space="0" w:color="000000"/>
              <w:left w:val="single" w:sz="4" w:space="0" w:color="000000"/>
              <w:bottom w:val="single" w:sz="4" w:space="0" w:color="000000"/>
              <w:right w:val="single" w:sz="4" w:space="0" w:color="000000"/>
            </w:tcBorders>
            <w:vAlign w:val="center"/>
          </w:tcPr>
          <w:p w14:paraId="282DA4F5" w14:textId="77777777" w:rsidR="006B0A07" w:rsidRDefault="006B0A07">
            <w:pPr>
              <w:jc w:val="center"/>
              <w:rPr>
                <w:rFonts w:ascii="仿宋_GB2312" w:eastAsia="仿宋_GB2312" w:hAnsi="宋体" w:cs="仿宋_GB2312"/>
                <w:color w:val="000000"/>
                <w:szCs w:val="21"/>
              </w:rPr>
            </w:pPr>
          </w:p>
        </w:tc>
        <w:tc>
          <w:tcPr>
            <w:tcW w:w="289" w:type="pct"/>
            <w:vMerge w:val="restart"/>
            <w:tcBorders>
              <w:top w:val="single" w:sz="4" w:space="0" w:color="000000"/>
              <w:left w:val="single" w:sz="4" w:space="0" w:color="000000"/>
              <w:bottom w:val="nil"/>
              <w:right w:val="single" w:sz="4" w:space="0" w:color="000000"/>
            </w:tcBorders>
            <w:vAlign w:val="center"/>
          </w:tcPr>
          <w:p w14:paraId="7A1E146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产出指标</w:t>
            </w:r>
          </w:p>
        </w:tc>
        <w:tc>
          <w:tcPr>
            <w:tcW w:w="761" w:type="pct"/>
            <w:tcBorders>
              <w:top w:val="single" w:sz="4" w:space="0" w:color="000000"/>
              <w:left w:val="single" w:sz="4" w:space="0" w:color="000000"/>
              <w:bottom w:val="single" w:sz="4" w:space="0" w:color="000000"/>
              <w:right w:val="single" w:sz="4" w:space="0" w:color="000000"/>
            </w:tcBorders>
            <w:vAlign w:val="center"/>
          </w:tcPr>
          <w:p w14:paraId="6F02D77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数量指标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5B10D4DC"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资助学生数量</w:t>
            </w:r>
          </w:p>
        </w:tc>
        <w:tc>
          <w:tcPr>
            <w:tcW w:w="629" w:type="pct"/>
            <w:tcBorders>
              <w:top w:val="single" w:sz="4" w:space="0" w:color="000000"/>
              <w:left w:val="single" w:sz="4" w:space="0" w:color="000000"/>
              <w:bottom w:val="single" w:sz="4" w:space="0" w:color="000000"/>
              <w:right w:val="single" w:sz="4" w:space="0" w:color="000000"/>
            </w:tcBorders>
            <w:vAlign w:val="center"/>
          </w:tcPr>
          <w:p w14:paraId="2FC2D3A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1347</w:t>
            </w:r>
            <w:r>
              <w:rPr>
                <w:rFonts w:ascii="仿宋_GB2312" w:eastAsia="仿宋_GB2312" w:hAnsi="宋体" w:cs="仿宋_GB2312"/>
                <w:color w:val="000000"/>
                <w:kern w:val="0"/>
                <w:szCs w:val="21"/>
                <w:lang w:bidi="ar"/>
              </w:rPr>
              <w:t>人</w:t>
            </w:r>
          </w:p>
        </w:tc>
        <w:tc>
          <w:tcPr>
            <w:tcW w:w="681" w:type="pct"/>
            <w:tcBorders>
              <w:top w:val="single" w:sz="4" w:space="0" w:color="000000"/>
              <w:left w:val="single" w:sz="4" w:space="0" w:color="000000"/>
              <w:bottom w:val="single" w:sz="4" w:space="0" w:color="000000"/>
              <w:right w:val="single" w:sz="4" w:space="0" w:color="000000"/>
            </w:tcBorders>
            <w:vAlign w:val="center"/>
          </w:tcPr>
          <w:p w14:paraId="603EEF22"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1280</w:t>
            </w:r>
            <w:r>
              <w:rPr>
                <w:rFonts w:ascii="仿宋_GB2312" w:eastAsia="仿宋_GB2312" w:hAnsi="宋体" w:cs="仿宋_GB2312"/>
                <w:color w:val="000000"/>
                <w:kern w:val="0"/>
                <w:szCs w:val="21"/>
                <w:lang w:bidi="ar"/>
              </w:rPr>
              <w:t>人</w:t>
            </w:r>
          </w:p>
        </w:tc>
        <w:tc>
          <w:tcPr>
            <w:tcW w:w="316" w:type="pct"/>
            <w:tcBorders>
              <w:top w:val="single" w:sz="4" w:space="0" w:color="000000"/>
              <w:left w:val="single" w:sz="4" w:space="0" w:color="000000"/>
              <w:bottom w:val="single" w:sz="4" w:space="0" w:color="000000"/>
              <w:right w:val="single" w:sz="4" w:space="0" w:color="000000"/>
            </w:tcBorders>
            <w:vAlign w:val="center"/>
          </w:tcPr>
          <w:p w14:paraId="6968C50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99" w:type="pct"/>
            <w:tcBorders>
              <w:top w:val="single" w:sz="4" w:space="0" w:color="000000"/>
              <w:left w:val="single" w:sz="4" w:space="0" w:color="000000"/>
              <w:bottom w:val="single" w:sz="4" w:space="0" w:color="000000"/>
              <w:right w:val="single" w:sz="4" w:space="0" w:color="000000"/>
            </w:tcBorders>
            <w:vAlign w:val="center"/>
          </w:tcPr>
          <w:p w14:paraId="735BFAB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9</w:t>
            </w:r>
            <w:r>
              <w:rPr>
                <w:rFonts w:ascii="仿宋_GB2312" w:eastAsia="仿宋_GB2312" w:hAnsi="宋体" w:cs="仿宋_GB2312"/>
                <w:color w:val="000000"/>
                <w:kern w:val="0"/>
                <w:szCs w:val="21"/>
                <w:lang w:bidi="ar"/>
              </w:rPr>
              <w:t>.00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2AAEB991"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偏差原因：按照实际</w:t>
            </w:r>
            <w:r>
              <w:rPr>
                <w:rFonts w:ascii="仿宋_GB2312" w:eastAsia="仿宋_GB2312" w:hAnsi="宋体" w:cs="仿宋_GB2312" w:hint="eastAsia"/>
                <w:color w:val="000000"/>
                <w:kern w:val="0"/>
                <w:szCs w:val="21"/>
                <w:lang w:bidi="ar"/>
              </w:rPr>
              <w:t>资助人数</w:t>
            </w:r>
            <w:r>
              <w:rPr>
                <w:rFonts w:ascii="仿宋_GB2312" w:eastAsia="仿宋_GB2312" w:hAnsi="宋体" w:cs="仿宋_GB2312"/>
                <w:color w:val="000000"/>
                <w:kern w:val="0"/>
                <w:szCs w:val="21"/>
                <w:lang w:bidi="ar"/>
              </w:rPr>
              <w:t>发放；改进措施：按要求制定绩效目标</w:t>
            </w:r>
          </w:p>
        </w:tc>
      </w:tr>
      <w:tr w:rsidR="006B0A07" w14:paraId="17B2391F" w14:textId="77777777">
        <w:trPr>
          <w:trHeight w:val="580"/>
        </w:trPr>
        <w:tc>
          <w:tcPr>
            <w:tcW w:w="214" w:type="pct"/>
            <w:vMerge/>
            <w:tcBorders>
              <w:top w:val="single" w:sz="4" w:space="0" w:color="000000"/>
              <w:left w:val="single" w:sz="4" w:space="0" w:color="000000"/>
              <w:bottom w:val="single" w:sz="4" w:space="0" w:color="000000"/>
              <w:right w:val="single" w:sz="4" w:space="0" w:color="000000"/>
            </w:tcBorders>
            <w:vAlign w:val="center"/>
          </w:tcPr>
          <w:p w14:paraId="1F9533D6" w14:textId="77777777" w:rsidR="006B0A07" w:rsidRDefault="006B0A07">
            <w:pPr>
              <w:jc w:val="center"/>
              <w:rPr>
                <w:rFonts w:ascii="仿宋_GB2312" w:eastAsia="仿宋_GB2312" w:hAnsi="宋体" w:cs="仿宋_GB2312"/>
                <w:color w:val="000000"/>
                <w:szCs w:val="21"/>
              </w:rPr>
            </w:pPr>
          </w:p>
        </w:tc>
        <w:tc>
          <w:tcPr>
            <w:tcW w:w="289" w:type="pct"/>
            <w:vMerge/>
            <w:tcBorders>
              <w:top w:val="single" w:sz="4" w:space="0" w:color="000000"/>
              <w:left w:val="single" w:sz="4" w:space="0" w:color="000000"/>
              <w:bottom w:val="nil"/>
              <w:right w:val="single" w:sz="4" w:space="0" w:color="000000"/>
            </w:tcBorders>
            <w:vAlign w:val="center"/>
          </w:tcPr>
          <w:p w14:paraId="39F26372"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single" w:sz="4" w:space="0" w:color="000000"/>
            </w:tcBorders>
            <w:vAlign w:val="center"/>
          </w:tcPr>
          <w:p w14:paraId="22DDE9E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质量指标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3663F6F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被资助学生顺利完成学业</w:t>
            </w:r>
          </w:p>
        </w:tc>
        <w:tc>
          <w:tcPr>
            <w:tcW w:w="629" w:type="pct"/>
            <w:tcBorders>
              <w:top w:val="single" w:sz="4" w:space="0" w:color="000000"/>
              <w:left w:val="single" w:sz="4" w:space="0" w:color="000000"/>
              <w:bottom w:val="single" w:sz="4" w:space="0" w:color="000000"/>
              <w:right w:val="single" w:sz="4" w:space="0" w:color="000000"/>
            </w:tcBorders>
            <w:vAlign w:val="center"/>
          </w:tcPr>
          <w:p w14:paraId="3405978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5593DCC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被资助学生全部顺利完成学业</w:t>
            </w:r>
          </w:p>
        </w:tc>
        <w:tc>
          <w:tcPr>
            <w:tcW w:w="316" w:type="pct"/>
            <w:tcBorders>
              <w:top w:val="single" w:sz="4" w:space="0" w:color="000000"/>
              <w:left w:val="single" w:sz="4" w:space="0" w:color="000000"/>
              <w:bottom w:val="single" w:sz="4" w:space="0" w:color="000000"/>
              <w:right w:val="single" w:sz="4" w:space="0" w:color="000000"/>
            </w:tcBorders>
            <w:vAlign w:val="center"/>
          </w:tcPr>
          <w:p w14:paraId="248AA9D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15.00</w:t>
            </w:r>
          </w:p>
        </w:tc>
        <w:tc>
          <w:tcPr>
            <w:tcW w:w="299" w:type="pct"/>
            <w:tcBorders>
              <w:top w:val="single" w:sz="4" w:space="0" w:color="000000"/>
              <w:left w:val="single" w:sz="4" w:space="0" w:color="000000"/>
              <w:bottom w:val="single" w:sz="4" w:space="0" w:color="000000"/>
              <w:right w:val="single" w:sz="4" w:space="0" w:color="000000"/>
            </w:tcBorders>
            <w:vAlign w:val="center"/>
          </w:tcPr>
          <w:p w14:paraId="76A2A99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15.00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59511C2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6B0A07" w14:paraId="560B8DF9" w14:textId="77777777">
        <w:trPr>
          <w:trHeight w:val="714"/>
        </w:trPr>
        <w:tc>
          <w:tcPr>
            <w:tcW w:w="214" w:type="pct"/>
            <w:vMerge/>
            <w:tcBorders>
              <w:top w:val="single" w:sz="4" w:space="0" w:color="000000"/>
              <w:left w:val="single" w:sz="4" w:space="0" w:color="000000"/>
              <w:bottom w:val="single" w:sz="4" w:space="0" w:color="000000"/>
              <w:right w:val="single" w:sz="4" w:space="0" w:color="000000"/>
            </w:tcBorders>
            <w:vAlign w:val="center"/>
          </w:tcPr>
          <w:p w14:paraId="2B462724" w14:textId="77777777" w:rsidR="006B0A07" w:rsidRDefault="006B0A07">
            <w:pPr>
              <w:jc w:val="center"/>
              <w:rPr>
                <w:rFonts w:ascii="仿宋_GB2312" w:eastAsia="仿宋_GB2312" w:hAnsi="宋体" w:cs="仿宋_GB2312"/>
                <w:color w:val="000000"/>
                <w:szCs w:val="21"/>
              </w:rPr>
            </w:pPr>
          </w:p>
        </w:tc>
        <w:tc>
          <w:tcPr>
            <w:tcW w:w="289" w:type="pct"/>
            <w:vMerge/>
            <w:tcBorders>
              <w:top w:val="single" w:sz="4" w:space="0" w:color="000000"/>
              <w:left w:val="single" w:sz="4" w:space="0" w:color="000000"/>
              <w:bottom w:val="nil"/>
              <w:right w:val="single" w:sz="4" w:space="0" w:color="000000"/>
            </w:tcBorders>
            <w:vAlign w:val="center"/>
          </w:tcPr>
          <w:p w14:paraId="3D58517E"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single" w:sz="4" w:space="0" w:color="000000"/>
            </w:tcBorders>
            <w:vAlign w:val="center"/>
          </w:tcPr>
          <w:p w14:paraId="003B1835" w14:textId="77777777" w:rsidR="006B0A07" w:rsidRDefault="00EF6A1F">
            <w:pPr>
              <w:jc w:val="center"/>
              <w:rPr>
                <w:rFonts w:ascii="仿宋_GB2312" w:eastAsia="仿宋_GB2312" w:hAnsi="宋体" w:cs="仿宋_GB2312"/>
                <w:color w:val="000000"/>
                <w:szCs w:val="21"/>
              </w:rPr>
            </w:pPr>
            <w:r>
              <w:rPr>
                <w:rFonts w:ascii="仿宋_GB2312" w:eastAsia="仿宋_GB2312" w:hAnsi="宋体" w:cs="仿宋_GB2312" w:hint="eastAsia"/>
                <w:color w:val="000000"/>
                <w:szCs w:val="21"/>
              </w:rPr>
              <w:t>时效指标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761C5D0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11</w:t>
            </w:r>
            <w:r>
              <w:rPr>
                <w:rFonts w:ascii="仿宋_GB2312" w:eastAsia="仿宋_GB2312" w:hAnsi="宋体" w:cs="仿宋_GB2312"/>
                <w:color w:val="000000"/>
                <w:kern w:val="0"/>
                <w:szCs w:val="21"/>
                <w:lang w:bidi="ar"/>
              </w:rPr>
              <w:t>月</w:t>
            </w:r>
            <w:r>
              <w:rPr>
                <w:rFonts w:ascii="仿宋_GB2312" w:eastAsia="仿宋_GB2312" w:hAnsi="宋体" w:cs="仿宋_GB2312" w:hint="eastAsia"/>
                <w:color w:val="000000"/>
                <w:kern w:val="0"/>
                <w:szCs w:val="21"/>
                <w:lang w:bidi="ar"/>
              </w:rPr>
              <w:t>份</w:t>
            </w:r>
            <w:r>
              <w:rPr>
                <w:rFonts w:ascii="仿宋_GB2312" w:eastAsia="仿宋_GB2312" w:hAnsi="宋体" w:cs="仿宋_GB2312"/>
                <w:color w:val="000000"/>
                <w:kern w:val="0"/>
                <w:szCs w:val="21"/>
                <w:lang w:bidi="ar"/>
              </w:rPr>
              <w:t>支出</w:t>
            </w:r>
            <w:r>
              <w:rPr>
                <w:rFonts w:ascii="仿宋_GB2312" w:eastAsia="仿宋_GB2312" w:hAnsi="宋体" w:cs="仿宋_GB2312"/>
                <w:color w:val="000000"/>
                <w:kern w:val="0"/>
                <w:szCs w:val="21"/>
                <w:lang w:bidi="ar"/>
              </w:rPr>
              <w:t>24.9195</w:t>
            </w:r>
            <w:r>
              <w:rPr>
                <w:rFonts w:ascii="仿宋_GB2312" w:eastAsia="仿宋_GB2312" w:hAnsi="宋体" w:cs="仿宋_GB2312"/>
                <w:color w:val="000000"/>
                <w:kern w:val="0"/>
                <w:szCs w:val="21"/>
                <w:lang w:bidi="ar"/>
              </w:rPr>
              <w:t>万元</w:t>
            </w:r>
          </w:p>
        </w:tc>
        <w:tc>
          <w:tcPr>
            <w:tcW w:w="629" w:type="pct"/>
            <w:tcBorders>
              <w:top w:val="single" w:sz="4" w:space="0" w:color="000000"/>
              <w:left w:val="single" w:sz="4" w:space="0" w:color="000000"/>
              <w:bottom w:val="single" w:sz="4" w:space="0" w:color="000000"/>
              <w:right w:val="single" w:sz="4" w:space="0" w:color="000000"/>
            </w:tcBorders>
            <w:vAlign w:val="center"/>
          </w:tcPr>
          <w:p w14:paraId="3929C31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122E20A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23.6985</w:t>
            </w:r>
            <w:r>
              <w:rPr>
                <w:rFonts w:ascii="仿宋_GB2312" w:eastAsia="仿宋_GB2312" w:hAnsi="宋体" w:cs="仿宋_GB2312"/>
                <w:color w:val="000000"/>
                <w:kern w:val="0"/>
                <w:szCs w:val="21"/>
                <w:lang w:bidi="ar"/>
              </w:rPr>
              <w:t>万元</w:t>
            </w:r>
          </w:p>
        </w:tc>
        <w:tc>
          <w:tcPr>
            <w:tcW w:w="316" w:type="pct"/>
            <w:tcBorders>
              <w:top w:val="single" w:sz="4" w:space="0" w:color="000000"/>
              <w:left w:val="single" w:sz="4" w:space="0" w:color="000000"/>
              <w:bottom w:val="single" w:sz="4" w:space="0" w:color="000000"/>
              <w:right w:val="single" w:sz="4" w:space="0" w:color="000000"/>
            </w:tcBorders>
            <w:vAlign w:val="center"/>
          </w:tcPr>
          <w:p w14:paraId="0EA74B3C"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2</w:t>
            </w:r>
            <w:r>
              <w:rPr>
                <w:rFonts w:ascii="仿宋_GB2312" w:eastAsia="仿宋_GB2312" w:hAnsi="宋体" w:cs="仿宋_GB2312"/>
                <w:color w:val="000000"/>
                <w:kern w:val="0"/>
                <w:szCs w:val="21"/>
                <w:lang w:bidi="ar"/>
              </w:rPr>
              <w:t>5.00</w:t>
            </w:r>
          </w:p>
        </w:tc>
        <w:tc>
          <w:tcPr>
            <w:tcW w:w="299" w:type="pct"/>
            <w:tcBorders>
              <w:top w:val="single" w:sz="4" w:space="0" w:color="000000"/>
              <w:left w:val="single" w:sz="4" w:space="0" w:color="000000"/>
              <w:bottom w:val="single" w:sz="4" w:space="0" w:color="000000"/>
              <w:right w:val="single" w:sz="4" w:space="0" w:color="000000"/>
            </w:tcBorders>
            <w:vAlign w:val="center"/>
          </w:tcPr>
          <w:p w14:paraId="42FE08D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23</w:t>
            </w:r>
            <w:r>
              <w:rPr>
                <w:rFonts w:ascii="仿宋_GB2312" w:eastAsia="仿宋_GB2312" w:hAnsi="宋体" w:cs="仿宋_GB2312"/>
                <w:color w:val="000000"/>
                <w:kern w:val="0"/>
                <w:szCs w:val="21"/>
                <w:lang w:bidi="ar"/>
              </w:rPr>
              <w:t>.</w:t>
            </w:r>
            <w:r>
              <w:rPr>
                <w:rFonts w:ascii="仿宋_GB2312" w:eastAsia="仿宋_GB2312" w:hAnsi="宋体" w:cs="仿宋_GB2312" w:hint="eastAsia"/>
                <w:color w:val="000000"/>
                <w:kern w:val="0"/>
                <w:szCs w:val="21"/>
                <w:lang w:bidi="ar"/>
              </w:rPr>
              <w:t>5</w:t>
            </w:r>
            <w:r>
              <w:rPr>
                <w:rFonts w:ascii="仿宋_GB2312" w:eastAsia="仿宋_GB2312" w:hAnsi="宋体" w:cs="仿宋_GB2312"/>
                <w:color w:val="000000"/>
                <w:kern w:val="0"/>
                <w:szCs w:val="21"/>
                <w:lang w:bidi="ar"/>
              </w:rPr>
              <w:t>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26A654A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偏差原因：</w:t>
            </w:r>
            <w:r>
              <w:rPr>
                <w:rFonts w:ascii="仿宋_GB2312" w:eastAsia="仿宋_GB2312" w:hAnsi="宋体" w:cs="仿宋_GB2312"/>
                <w:color w:val="000000"/>
                <w:kern w:val="0"/>
                <w:szCs w:val="21"/>
                <w:lang w:bidi="ar"/>
              </w:rPr>
              <w:t>按照实际</w:t>
            </w:r>
            <w:r>
              <w:rPr>
                <w:rFonts w:ascii="仿宋_GB2312" w:eastAsia="仿宋_GB2312" w:hAnsi="宋体" w:cs="仿宋_GB2312" w:hint="eastAsia"/>
                <w:color w:val="000000"/>
                <w:kern w:val="0"/>
                <w:szCs w:val="21"/>
                <w:lang w:bidi="ar"/>
              </w:rPr>
              <w:t>资助人数</w:t>
            </w:r>
            <w:r>
              <w:rPr>
                <w:rFonts w:ascii="仿宋_GB2312" w:eastAsia="仿宋_GB2312" w:hAnsi="宋体" w:cs="仿宋_GB2312"/>
                <w:color w:val="000000"/>
                <w:kern w:val="0"/>
                <w:szCs w:val="21"/>
                <w:lang w:bidi="ar"/>
              </w:rPr>
              <w:t>发放</w:t>
            </w:r>
            <w:r>
              <w:rPr>
                <w:rFonts w:ascii="仿宋_GB2312" w:eastAsia="仿宋_GB2312" w:hAnsi="宋体" w:cs="仿宋_GB2312"/>
                <w:color w:val="000000"/>
                <w:kern w:val="0"/>
                <w:szCs w:val="21"/>
                <w:lang w:bidi="ar"/>
              </w:rPr>
              <w:t>；改进措施：按要求制定绩效目标</w:t>
            </w:r>
          </w:p>
        </w:tc>
      </w:tr>
      <w:tr w:rsidR="006B0A07" w14:paraId="09C8348B" w14:textId="77777777">
        <w:trPr>
          <w:trHeight w:val="740"/>
        </w:trPr>
        <w:tc>
          <w:tcPr>
            <w:tcW w:w="214" w:type="pct"/>
            <w:vMerge/>
            <w:tcBorders>
              <w:top w:val="single" w:sz="4" w:space="0" w:color="000000"/>
              <w:left w:val="single" w:sz="4" w:space="0" w:color="000000"/>
              <w:bottom w:val="single" w:sz="4" w:space="0" w:color="000000"/>
              <w:right w:val="single" w:sz="4" w:space="0" w:color="000000"/>
            </w:tcBorders>
            <w:vAlign w:val="center"/>
          </w:tcPr>
          <w:p w14:paraId="14525F7A" w14:textId="77777777" w:rsidR="006B0A07" w:rsidRDefault="006B0A07">
            <w:pPr>
              <w:jc w:val="center"/>
              <w:rPr>
                <w:rFonts w:ascii="仿宋_GB2312" w:eastAsia="仿宋_GB2312" w:hAnsi="宋体" w:cs="仿宋_GB2312"/>
                <w:color w:val="000000"/>
                <w:szCs w:val="21"/>
              </w:rPr>
            </w:pPr>
          </w:p>
        </w:tc>
        <w:tc>
          <w:tcPr>
            <w:tcW w:w="289" w:type="pct"/>
            <w:tcBorders>
              <w:top w:val="single" w:sz="4" w:space="0" w:color="000000"/>
              <w:left w:val="single" w:sz="4" w:space="0" w:color="000000"/>
              <w:bottom w:val="single" w:sz="4" w:space="0" w:color="000000"/>
              <w:right w:val="single" w:sz="4" w:space="0" w:color="000000"/>
            </w:tcBorders>
            <w:vAlign w:val="center"/>
          </w:tcPr>
          <w:p w14:paraId="372592E1"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成本指标</w:t>
            </w:r>
          </w:p>
        </w:tc>
        <w:tc>
          <w:tcPr>
            <w:tcW w:w="761" w:type="pct"/>
            <w:tcBorders>
              <w:top w:val="single" w:sz="4" w:space="0" w:color="000000"/>
              <w:left w:val="single" w:sz="4" w:space="0" w:color="000000"/>
              <w:bottom w:val="single" w:sz="4" w:space="0" w:color="000000"/>
              <w:right w:val="single" w:sz="4" w:space="0" w:color="000000"/>
            </w:tcBorders>
            <w:vAlign w:val="center"/>
          </w:tcPr>
          <w:p w14:paraId="3780871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经济成本指标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58CC91BE" w14:textId="022B779C"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项目预算控制数</w:t>
            </w:r>
          </w:p>
        </w:tc>
        <w:tc>
          <w:tcPr>
            <w:tcW w:w="629" w:type="pct"/>
            <w:tcBorders>
              <w:top w:val="single" w:sz="4" w:space="0" w:color="000000"/>
              <w:left w:val="single" w:sz="4" w:space="0" w:color="000000"/>
              <w:bottom w:val="single" w:sz="4" w:space="0" w:color="000000"/>
              <w:right w:val="single" w:sz="4" w:space="0" w:color="000000"/>
            </w:tcBorders>
            <w:vAlign w:val="center"/>
          </w:tcPr>
          <w:p w14:paraId="3B000BE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24.9195</w:t>
            </w:r>
            <w:r>
              <w:rPr>
                <w:rFonts w:ascii="仿宋_GB2312" w:eastAsia="仿宋_GB2312" w:hAnsi="宋体" w:cs="仿宋_GB2312"/>
                <w:color w:val="000000"/>
                <w:kern w:val="0"/>
                <w:szCs w:val="21"/>
                <w:lang w:bidi="ar"/>
              </w:rPr>
              <w:t>万元</w:t>
            </w:r>
          </w:p>
        </w:tc>
        <w:tc>
          <w:tcPr>
            <w:tcW w:w="681" w:type="pct"/>
            <w:tcBorders>
              <w:top w:val="single" w:sz="4" w:space="0" w:color="000000"/>
              <w:left w:val="single" w:sz="4" w:space="0" w:color="000000"/>
              <w:bottom w:val="single" w:sz="4" w:space="0" w:color="000000"/>
              <w:right w:val="single" w:sz="4" w:space="0" w:color="000000"/>
            </w:tcBorders>
            <w:vAlign w:val="center"/>
          </w:tcPr>
          <w:p w14:paraId="0BD65E24"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23.6985</w:t>
            </w:r>
            <w:r>
              <w:rPr>
                <w:rFonts w:ascii="仿宋_GB2312" w:eastAsia="仿宋_GB2312" w:hAnsi="宋体" w:cs="仿宋_GB2312"/>
                <w:color w:val="000000"/>
                <w:kern w:val="0"/>
                <w:szCs w:val="21"/>
                <w:lang w:bidi="ar"/>
              </w:rPr>
              <w:t>万元</w:t>
            </w:r>
          </w:p>
        </w:tc>
        <w:tc>
          <w:tcPr>
            <w:tcW w:w="316" w:type="pct"/>
            <w:tcBorders>
              <w:top w:val="single" w:sz="4" w:space="0" w:color="000000"/>
              <w:left w:val="single" w:sz="4" w:space="0" w:color="000000"/>
              <w:bottom w:val="single" w:sz="4" w:space="0" w:color="000000"/>
              <w:right w:val="single" w:sz="4" w:space="0" w:color="000000"/>
            </w:tcBorders>
            <w:vAlign w:val="center"/>
          </w:tcPr>
          <w:p w14:paraId="39E632C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6.00</w:t>
            </w:r>
          </w:p>
        </w:tc>
        <w:tc>
          <w:tcPr>
            <w:tcW w:w="299" w:type="pct"/>
            <w:tcBorders>
              <w:top w:val="single" w:sz="4" w:space="0" w:color="000000"/>
              <w:left w:val="single" w:sz="4" w:space="0" w:color="000000"/>
              <w:bottom w:val="single" w:sz="4" w:space="0" w:color="000000"/>
              <w:right w:val="single" w:sz="4" w:space="0" w:color="000000"/>
            </w:tcBorders>
            <w:vAlign w:val="center"/>
          </w:tcPr>
          <w:p w14:paraId="4F375390"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5</w:t>
            </w:r>
            <w:r>
              <w:rPr>
                <w:rFonts w:ascii="仿宋_GB2312" w:eastAsia="仿宋_GB2312" w:hAnsi="宋体" w:cs="仿宋_GB2312"/>
                <w:color w:val="000000"/>
                <w:kern w:val="0"/>
                <w:szCs w:val="21"/>
                <w:lang w:bidi="ar"/>
              </w:rPr>
              <w:t>.</w:t>
            </w:r>
            <w:r>
              <w:rPr>
                <w:rFonts w:ascii="仿宋_GB2312" w:eastAsia="仿宋_GB2312" w:hAnsi="宋体" w:cs="仿宋_GB2312" w:hint="eastAsia"/>
                <w:color w:val="000000"/>
                <w:kern w:val="0"/>
                <w:szCs w:val="21"/>
                <w:lang w:bidi="ar"/>
              </w:rPr>
              <w:t>5</w:t>
            </w:r>
            <w:r>
              <w:rPr>
                <w:rFonts w:ascii="仿宋_GB2312" w:eastAsia="仿宋_GB2312" w:hAnsi="宋体" w:cs="仿宋_GB2312"/>
                <w:color w:val="000000"/>
                <w:kern w:val="0"/>
                <w:szCs w:val="21"/>
                <w:lang w:bidi="ar"/>
              </w:rPr>
              <w:t>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188D8F8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偏差原因：按照实际</w:t>
            </w:r>
            <w:r>
              <w:rPr>
                <w:rFonts w:ascii="仿宋_GB2312" w:eastAsia="仿宋_GB2312" w:hAnsi="宋体" w:cs="仿宋_GB2312" w:hint="eastAsia"/>
                <w:color w:val="000000"/>
                <w:kern w:val="0"/>
                <w:szCs w:val="21"/>
                <w:lang w:bidi="ar"/>
              </w:rPr>
              <w:t>资助人数</w:t>
            </w:r>
            <w:r>
              <w:rPr>
                <w:rFonts w:ascii="仿宋_GB2312" w:eastAsia="仿宋_GB2312" w:hAnsi="宋体" w:cs="仿宋_GB2312"/>
                <w:color w:val="000000"/>
                <w:kern w:val="0"/>
                <w:szCs w:val="21"/>
                <w:lang w:bidi="ar"/>
              </w:rPr>
              <w:t>发放；改进措施：按要求制定绩效目标</w:t>
            </w:r>
          </w:p>
        </w:tc>
      </w:tr>
      <w:tr w:rsidR="006B0A07" w14:paraId="3EE54431" w14:textId="77777777">
        <w:trPr>
          <w:trHeight w:val="760"/>
        </w:trPr>
        <w:tc>
          <w:tcPr>
            <w:tcW w:w="214" w:type="pct"/>
            <w:vMerge/>
            <w:tcBorders>
              <w:top w:val="single" w:sz="4" w:space="0" w:color="000000"/>
              <w:left w:val="single" w:sz="4" w:space="0" w:color="000000"/>
              <w:bottom w:val="single" w:sz="4" w:space="0" w:color="000000"/>
              <w:right w:val="single" w:sz="4" w:space="0" w:color="000000"/>
            </w:tcBorders>
            <w:vAlign w:val="center"/>
          </w:tcPr>
          <w:p w14:paraId="60946DB2" w14:textId="77777777" w:rsidR="006B0A07" w:rsidRDefault="006B0A07">
            <w:pPr>
              <w:jc w:val="center"/>
              <w:rPr>
                <w:rFonts w:ascii="仿宋_GB2312" w:eastAsia="仿宋_GB2312" w:hAnsi="宋体" w:cs="仿宋_GB2312"/>
                <w:color w:val="000000"/>
                <w:szCs w:val="21"/>
              </w:rPr>
            </w:pPr>
          </w:p>
        </w:tc>
        <w:tc>
          <w:tcPr>
            <w:tcW w:w="289" w:type="pct"/>
            <w:vMerge w:val="restart"/>
            <w:tcBorders>
              <w:top w:val="single" w:sz="4" w:space="0" w:color="000000"/>
              <w:left w:val="single" w:sz="4" w:space="0" w:color="000000"/>
              <w:bottom w:val="single" w:sz="4" w:space="0" w:color="000000"/>
              <w:right w:val="single" w:sz="4" w:space="0" w:color="000000"/>
            </w:tcBorders>
            <w:vAlign w:val="center"/>
          </w:tcPr>
          <w:p w14:paraId="39411E2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效益指标</w:t>
            </w:r>
          </w:p>
        </w:tc>
        <w:tc>
          <w:tcPr>
            <w:tcW w:w="761" w:type="pct"/>
            <w:tcBorders>
              <w:top w:val="single" w:sz="4" w:space="0" w:color="000000"/>
              <w:left w:val="single" w:sz="4" w:space="0" w:color="000000"/>
              <w:bottom w:val="single" w:sz="4" w:space="0" w:color="000000"/>
              <w:right w:val="single" w:sz="4" w:space="0" w:color="000000"/>
            </w:tcBorders>
            <w:vAlign w:val="center"/>
          </w:tcPr>
          <w:p w14:paraId="122EABDE"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社会效益指标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23841421"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我校对经济困难本科生培养建设条件与保障性的提升及对其综合素质和就业能力提升的比例。</w:t>
            </w:r>
          </w:p>
        </w:tc>
        <w:tc>
          <w:tcPr>
            <w:tcW w:w="629" w:type="pct"/>
            <w:tcBorders>
              <w:top w:val="single" w:sz="4" w:space="0" w:color="000000"/>
              <w:left w:val="single" w:sz="4" w:space="0" w:color="000000"/>
              <w:bottom w:val="single" w:sz="4" w:space="0" w:color="000000"/>
              <w:right w:val="single" w:sz="4" w:space="0" w:color="000000"/>
            </w:tcBorders>
            <w:vAlign w:val="center"/>
          </w:tcPr>
          <w:p w14:paraId="1D04FD7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637CC95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w:t>
            </w:r>
          </w:p>
        </w:tc>
        <w:tc>
          <w:tcPr>
            <w:tcW w:w="316" w:type="pct"/>
            <w:tcBorders>
              <w:top w:val="single" w:sz="4" w:space="0" w:color="000000"/>
              <w:left w:val="single" w:sz="4" w:space="0" w:color="000000"/>
              <w:bottom w:val="single" w:sz="4" w:space="0" w:color="000000"/>
              <w:right w:val="single" w:sz="4" w:space="0" w:color="000000"/>
            </w:tcBorders>
            <w:vAlign w:val="center"/>
          </w:tcPr>
          <w:p w14:paraId="4546271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4.00</w:t>
            </w:r>
          </w:p>
        </w:tc>
        <w:tc>
          <w:tcPr>
            <w:tcW w:w="299" w:type="pct"/>
            <w:tcBorders>
              <w:top w:val="single" w:sz="4" w:space="0" w:color="000000"/>
              <w:left w:val="single" w:sz="4" w:space="0" w:color="000000"/>
              <w:bottom w:val="single" w:sz="4" w:space="0" w:color="000000"/>
              <w:right w:val="single" w:sz="4" w:space="0" w:color="000000"/>
            </w:tcBorders>
            <w:vAlign w:val="center"/>
          </w:tcPr>
          <w:p w14:paraId="2F576910"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4.00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4766695F"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6B0A07" w14:paraId="302F8437" w14:textId="77777777">
        <w:trPr>
          <w:trHeight w:val="760"/>
        </w:trPr>
        <w:tc>
          <w:tcPr>
            <w:tcW w:w="214" w:type="pct"/>
            <w:vMerge/>
            <w:tcBorders>
              <w:top w:val="single" w:sz="4" w:space="0" w:color="000000"/>
              <w:left w:val="single" w:sz="4" w:space="0" w:color="000000"/>
              <w:bottom w:val="single" w:sz="4" w:space="0" w:color="000000"/>
              <w:right w:val="single" w:sz="4" w:space="0" w:color="000000"/>
            </w:tcBorders>
            <w:vAlign w:val="center"/>
          </w:tcPr>
          <w:p w14:paraId="7C75EE1A" w14:textId="77777777" w:rsidR="006B0A07" w:rsidRDefault="006B0A07">
            <w:pPr>
              <w:jc w:val="center"/>
              <w:rPr>
                <w:rFonts w:ascii="仿宋_GB2312" w:eastAsia="仿宋_GB2312" w:hAnsi="宋体" w:cs="仿宋_GB2312"/>
                <w:color w:val="000000"/>
                <w:szCs w:val="21"/>
              </w:rPr>
            </w:pPr>
          </w:p>
        </w:tc>
        <w:tc>
          <w:tcPr>
            <w:tcW w:w="289" w:type="pct"/>
            <w:vMerge/>
            <w:tcBorders>
              <w:top w:val="single" w:sz="4" w:space="0" w:color="000000"/>
              <w:left w:val="single" w:sz="4" w:space="0" w:color="000000"/>
              <w:bottom w:val="single" w:sz="4" w:space="0" w:color="000000"/>
              <w:right w:val="single" w:sz="4" w:space="0" w:color="000000"/>
            </w:tcBorders>
            <w:vAlign w:val="center"/>
          </w:tcPr>
          <w:p w14:paraId="533C67A3"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single" w:sz="4" w:space="0" w:color="000000"/>
            </w:tcBorders>
            <w:vAlign w:val="center"/>
          </w:tcPr>
          <w:p w14:paraId="4F60AC5C"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社会效益指标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4AC11E9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家庭经济困难学生顺利完成学业比例</w:t>
            </w:r>
          </w:p>
        </w:tc>
        <w:tc>
          <w:tcPr>
            <w:tcW w:w="629" w:type="pct"/>
            <w:tcBorders>
              <w:top w:val="single" w:sz="4" w:space="0" w:color="000000"/>
              <w:left w:val="single" w:sz="4" w:space="0" w:color="000000"/>
              <w:bottom w:val="single" w:sz="4" w:space="0" w:color="000000"/>
              <w:right w:val="single" w:sz="4" w:space="0" w:color="000000"/>
            </w:tcBorders>
            <w:vAlign w:val="center"/>
          </w:tcPr>
          <w:p w14:paraId="6DBF402C"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5D0DD676"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w:t>
            </w:r>
          </w:p>
        </w:tc>
        <w:tc>
          <w:tcPr>
            <w:tcW w:w="316" w:type="pct"/>
            <w:tcBorders>
              <w:top w:val="single" w:sz="4" w:space="0" w:color="000000"/>
              <w:left w:val="single" w:sz="4" w:space="0" w:color="000000"/>
              <w:bottom w:val="single" w:sz="4" w:space="0" w:color="000000"/>
              <w:right w:val="single" w:sz="4" w:space="0" w:color="000000"/>
            </w:tcBorders>
            <w:vAlign w:val="center"/>
          </w:tcPr>
          <w:p w14:paraId="76E95E15"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15.00</w:t>
            </w:r>
          </w:p>
        </w:tc>
        <w:tc>
          <w:tcPr>
            <w:tcW w:w="299" w:type="pct"/>
            <w:tcBorders>
              <w:top w:val="single" w:sz="4" w:space="0" w:color="000000"/>
              <w:left w:val="single" w:sz="4" w:space="0" w:color="000000"/>
              <w:bottom w:val="single" w:sz="4" w:space="0" w:color="000000"/>
              <w:right w:val="single" w:sz="4" w:space="0" w:color="000000"/>
            </w:tcBorders>
            <w:vAlign w:val="center"/>
          </w:tcPr>
          <w:p w14:paraId="71CB371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15.00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1C0CC00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6B0A07" w14:paraId="545B327B" w14:textId="77777777">
        <w:trPr>
          <w:trHeight w:val="794"/>
        </w:trPr>
        <w:tc>
          <w:tcPr>
            <w:tcW w:w="214" w:type="pct"/>
            <w:vMerge/>
            <w:tcBorders>
              <w:top w:val="single" w:sz="4" w:space="0" w:color="000000"/>
              <w:left w:val="single" w:sz="4" w:space="0" w:color="000000"/>
              <w:bottom w:val="single" w:sz="4" w:space="0" w:color="000000"/>
              <w:right w:val="single" w:sz="4" w:space="0" w:color="000000"/>
            </w:tcBorders>
            <w:vAlign w:val="center"/>
          </w:tcPr>
          <w:p w14:paraId="29F00A3F" w14:textId="77777777" w:rsidR="006B0A07" w:rsidRDefault="006B0A07">
            <w:pPr>
              <w:jc w:val="center"/>
              <w:rPr>
                <w:rFonts w:ascii="仿宋_GB2312" w:eastAsia="仿宋_GB2312" w:hAnsi="宋体" w:cs="仿宋_GB2312"/>
                <w:color w:val="000000"/>
                <w:szCs w:val="21"/>
              </w:rPr>
            </w:pPr>
          </w:p>
        </w:tc>
        <w:tc>
          <w:tcPr>
            <w:tcW w:w="289" w:type="pct"/>
            <w:vMerge/>
            <w:tcBorders>
              <w:top w:val="single" w:sz="4" w:space="0" w:color="000000"/>
              <w:left w:val="single" w:sz="4" w:space="0" w:color="000000"/>
              <w:bottom w:val="single" w:sz="4" w:space="0" w:color="000000"/>
              <w:right w:val="single" w:sz="4" w:space="0" w:color="000000"/>
            </w:tcBorders>
            <w:vAlign w:val="center"/>
          </w:tcPr>
          <w:p w14:paraId="78C5EBAC" w14:textId="77777777" w:rsidR="006B0A07" w:rsidRDefault="006B0A07">
            <w:pPr>
              <w:jc w:val="center"/>
              <w:rPr>
                <w:rFonts w:ascii="仿宋_GB2312" w:eastAsia="仿宋_GB2312" w:hAnsi="宋体" w:cs="仿宋_GB2312"/>
                <w:color w:val="000000"/>
                <w:szCs w:val="21"/>
              </w:rPr>
            </w:pPr>
          </w:p>
        </w:tc>
        <w:tc>
          <w:tcPr>
            <w:tcW w:w="761" w:type="pct"/>
            <w:tcBorders>
              <w:top w:val="single" w:sz="4" w:space="0" w:color="000000"/>
              <w:left w:val="single" w:sz="4" w:space="0" w:color="000000"/>
              <w:bottom w:val="single" w:sz="4" w:space="0" w:color="000000"/>
              <w:right w:val="single" w:sz="4" w:space="0" w:color="000000"/>
            </w:tcBorders>
            <w:vAlign w:val="center"/>
          </w:tcPr>
          <w:p w14:paraId="5BEF2F0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可持续影响指标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01ECF273"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使得贫困家庭的孩子都能接受公平的有质量的教育，并提高家庭经济困难本科学生的综合素质比例。</w:t>
            </w:r>
          </w:p>
        </w:tc>
        <w:tc>
          <w:tcPr>
            <w:tcW w:w="629" w:type="pct"/>
            <w:tcBorders>
              <w:top w:val="single" w:sz="4" w:space="0" w:color="000000"/>
              <w:left w:val="single" w:sz="4" w:space="0" w:color="000000"/>
              <w:bottom w:val="single" w:sz="4" w:space="0" w:color="000000"/>
              <w:right w:val="single" w:sz="4" w:space="0" w:color="000000"/>
            </w:tcBorders>
            <w:vAlign w:val="center"/>
          </w:tcPr>
          <w:p w14:paraId="7A1DC864"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639DA162"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w:t>
            </w:r>
          </w:p>
        </w:tc>
        <w:tc>
          <w:tcPr>
            <w:tcW w:w="316" w:type="pct"/>
            <w:tcBorders>
              <w:top w:val="single" w:sz="4" w:space="0" w:color="000000"/>
              <w:left w:val="single" w:sz="4" w:space="0" w:color="000000"/>
              <w:bottom w:val="single" w:sz="4" w:space="0" w:color="000000"/>
              <w:right w:val="single" w:sz="4" w:space="0" w:color="000000"/>
            </w:tcBorders>
            <w:vAlign w:val="center"/>
          </w:tcPr>
          <w:p w14:paraId="31452384"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299" w:type="pct"/>
            <w:tcBorders>
              <w:top w:val="single" w:sz="4" w:space="0" w:color="000000"/>
              <w:left w:val="single" w:sz="4" w:space="0" w:color="000000"/>
              <w:bottom w:val="single" w:sz="4" w:space="0" w:color="000000"/>
              <w:right w:val="single" w:sz="4" w:space="0" w:color="000000"/>
            </w:tcBorders>
            <w:vAlign w:val="center"/>
          </w:tcPr>
          <w:p w14:paraId="44703C8B"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20CF862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6B0A07" w14:paraId="29BCF4CB" w14:textId="77777777">
        <w:trPr>
          <w:trHeight w:val="580"/>
        </w:trPr>
        <w:tc>
          <w:tcPr>
            <w:tcW w:w="214" w:type="pct"/>
            <w:vMerge/>
            <w:tcBorders>
              <w:top w:val="single" w:sz="4" w:space="0" w:color="000000"/>
              <w:left w:val="single" w:sz="4" w:space="0" w:color="000000"/>
              <w:bottom w:val="single" w:sz="4" w:space="0" w:color="000000"/>
              <w:right w:val="single" w:sz="4" w:space="0" w:color="000000"/>
            </w:tcBorders>
            <w:vAlign w:val="center"/>
          </w:tcPr>
          <w:p w14:paraId="49AC731F" w14:textId="77777777" w:rsidR="006B0A07" w:rsidRDefault="006B0A07">
            <w:pPr>
              <w:jc w:val="center"/>
              <w:rPr>
                <w:rFonts w:ascii="仿宋_GB2312" w:eastAsia="仿宋_GB2312" w:hAnsi="宋体" w:cs="仿宋_GB2312"/>
                <w:color w:val="000000"/>
                <w:szCs w:val="21"/>
              </w:rPr>
            </w:pPr>
          </w:p>
        </w:tc>
        <w:tc>
          <w:tcPr>
            <w:tcW w:w="289" w:type="pct"/>
            <w:tcBorders>
              <w:top w:val="single" w:sz="4" w:space="0" w:color="000000"/>
              <w:left w:val="single" w:sz="4" w:space="0" w:color="000000"/>
              <w:bottom w:val="single" w:sz="4" w:space="0" w:color="000000"/>
              <w:right w:val="single" w:sz="4" w:space="0" w:color="000000"/>
            </w:tcBorders>
            <w:vAlign w:val="center"/>
          </w:tcPr>
          <w:p w14:paraId="77C94F50"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满意度指</w:t>
            </w:r>
            <w:r>
              <w:rPr>
                <w:rFonts w:ascii="仿宋_GB2312" w:eastAsia="仿宋_GB2312" w:hAnsi="宋体" w:cs="仿宋_GB2312"/>
                <w:color w:val="000000"/>
                <w:kern w:val="0"/>
                <w:szCs w:val="21"/>
                <w:lang w:bidi="ar"/>
              </w:rPr>
              <w:lastRenderedPageBreak/>
              <w:t>标</w:t>
            </w:r>
          </w:p>
        </w:tc>
        <w:tc>
          <w:tcPr>
            <w:tcW w:w="761" w:type="pct"/>
            <w:tcBorders>
              <w:top w:val="single" w:sz="4" w:space="0" w:color="000000"/>
              <w:left w:val="single" w:sz="4" w:space="0" w:color="000000"/>
              <w:bottom w:val="single" w:sz="4" w:space="0" w:color="000000"/>
              <w:right w:val="single" w:sz="4" w:space="0" w:color="000000"/>
            </w:tcBorders>
            <w:vAlign w:val="center"/>
          </w:tcPr>
          <w:p w14:paraId="00F4B537"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lastRenderedPageBreak/>
              <w:t>服务对象满意度指标</w:t>
            </w:r>
          </w:p>
        </w:tc>
        <w:tc>
          <w:tcPr>
            <w:tcW w:w="774" w:type="pct"/>
            <w:tcBorders>
              <w:top w:val="single" w:sz="4" w:space="0" w:color="000000"/>
              <w:left w:val="single" w:sz="4" w:space="0" w:color="000000"/>
              <w:bottom w:val="single" w:sz="4" w:space="0" w:color="000000"/>
              <w:right w:val="single" w:sz="4" w:space="0" w:color="000000"/>
            </w:tcBorders>
            <w:vAlign w:val="center"/>
          </w:tcPr>
          <w:p w14:paraId="46D8A9E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学生满意度</w:t>
            </w:r>
          </w:p>
        </w:tc>
        <w:tc>
          <w:tcPr>
            <w:tcW w:w="629" w:type="pct"/>
            <w:tcBorders>
              <w:top w:val="single" w:sz="4" w:space="0" w:color="000000"/>
              <w:left w:val="single" w:sz="4" w:space="0" w:color="000000"/>
              <w:bottom w:val="single" w:sz="4" w:space="0" w:color="000000"/>
              <w:right w:val="single" w:sz="4" w:space="0" w:color="000000"/>
            </w:tcBorders>
            <w:vAlign w:val="center"/>
          </w:tcPr>
          <w:p w14:paraId="00FB52E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100%</w:t>
            </w:r>
          </w:p>
        </w:tc>
        <w:tc>
          <w:tcPr>
            <w:tcW w:w="681" w:type="pct"/>
            <w:tcBorders>
              <w:top w:val="single" w:sz="4" w:space="0" w:color="000000"/>
              <w:left w:val="single" w:sz="4" w:space="0" w:color="000000"/>
              <w:bottom w:val="single" w:sz="4" w:space="0" w:color="000000"/>
              <w:right w:val="single" w:sz="4" w:space="0" w:color="000000"/>
            </w:tcBorders>
            <w:vAlign w:val="center"/>
          </w:tcPr>
          <w:p w14:paraId="44A8EFA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w:t>
            </w:r>
          </w:p>
        </w:tc>
        <w:tc>
          <w:tcPr>
            <w:tcW w:w="316" w:type="pct"/>
            <w:tcBorders>
              <w:top w:val="single" w:sz="4" w:space="0" w:color="000000"/>
              <w:left w:val="single" w:sz="4" w:space="0" w:color="000000"/>
              <w:bottom w:val="single" w:sz="4" w:space="0" w:color="000000"/>
              <w:right w:val="single" w:sz="4" w:space="0" w:color="000000"/>
            </w:tcBorders>
            <w:vAlign w:val="center"/>
          </w:tcPr>
          <w:p w14:paraId="1FFF34FD"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99" w:type="pct"/>
            <w:tcBorders>
              <w:top w:val="single" w:sz="4" w:space="0" w:color="000000"/>
              <w:left w:val="single" w:sz="4" w:space="0" w:color="000000"/>
              <w:bottom w:val="single" w:sz="4" w:space="0" w:color="000000"/>
              <w:right w:val="single" w:sz="4" w:space="0" w:color="000000"/>
            </w:tcBorders>
            <w:vAlign w:val="center"/>
          </w:tcPr>
          <w:p w14:paraId="1CA07FE4"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14:paraId="54570739"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6B0A07" w14:paraId="6A4ED510" w14:textId="77777777">
        <w:trPr>
          <w:trHeight w:val="450"/>
        </w:trPr>
        <w:tc>
          <w:tcPr>
            <w:tcW w:w="3351" w:type="pct"/>
            <w:gridSpan w:val="6"/>
            <w:tcBorders>
              <w:top w:val="single" w:sz="4" w:space="0" w:color="000000"/>
              <w:left w:val="single" w:sz="4" w:space="0" w:color="000000"/>
              <w:bottom w:val="single" w:sz="4" w:space="0" w:color="000000"/>
              <w:right w:val="single" w:sz="4" w:space="0" w:color="000000"/>
            </w:tcBorders>
            <w:vAlign w:val="center"/>
          </w:tcPr>
          <w:p w14:paraId="5107D67A"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总分</w:t>
            </w:r>
          </w:p>
        </w:tc>
        <w:tc>
          <w:tcPr>
            <w:tcW w:w="316" w:type="pct"/>
            <w:tcBorders>
              <w:top w:val="single" w:sz="4" w:space="0" w:color="000000"/>
              <w:left w:val="single" w:sz="4" w:space="0" w:color="000000"/>
              <w:bottom w:val="single" w:sz="4" w:space="0" w:color="000000"/>
              <w:right w:val="single" w:sz="4" w:space="0" w:color="000000"/>
            </w:tcBorders>
            <w:vAlign w:val="center"/>
          </w:tcPr>
          <w:p w14:paraId="34BBF225"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100.00</w:t>
            </w:r>
          </w:p>
        </w:tc>
        <w:tc>
          <w:tcPr>
            <w:tcW w:w="299" w:type="pct"/>
            <w:tcBorders>
              <w:top w:val="single" w:sz="4" w:space="0" w:color="000000"/>
              <w:left w:val="single" w:sz="4" w:space="0" w:color="000000"/>
              <w:bottom w:val="single" w:sz="4" w:space="0" w:color="000000"/>
              <w:right w:val="single" w:sz="4" w:space="0" w:color="000000"/>
            </w:tcBorders>
            <w:vAlign w:val="center"/>
          </w:tcPr>
          <w:p w14:paraId="29453788" w14:textId="77777777" w:rsidR="006B0A07" w:rsidRDefault="00EF6A1F">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96.51</w:t>
            </w:r>
          </w:p>
        </w:tc>
        <w:tc>
          <w:tcPr>
            <w:tcW w:w="1031"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7017D3" w14:textId="77777777" w:rsidR="006B0A07" w:rsidRDefault="006B0A07">
            <w:pPr>
              <w:jc w:val="center"/>
              <w:rPr>
                <w:rFonts w:ascii="仿宋_GB2312" w:eastAsia="仿宋_GB2312" w:hAnsi="宋体" w:cs="仿宋_GB2312"/>
                <w:color w:val="000000"/>
                <w:szCs w:val="21"/>
              </w:rPr>
            </w:pPr>
          </w:p>
        </w:tc>
      </w:tr>
    </w:tbl>
    <w:p w14:paraId="6D50B7BA" w14:textId="77777777" w:rsidR="006B0A07" w:rsidRDefault="006B0A07"/>
    <w:sectPr w:rsidR="006B0A07">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QyMDJiNzU2NzY2OTk2OWFlYzVmZGU5OWEyMGNiNTUifQ=="/>
  </w:docVars>
  <w:rsids>
    <w:rsidRoot w:val="631FA012"/>
    <w:rsid w:val="BFEB3C5B"/>
    <w:rsid w:val="E7F40FB6"/>
    <w:rsid w:val="FFF1EE06"/>
    <w:rsid w:val="00102370"/>
    <w:rsid w:val="001B7B57"/>
    <w:rsid w:val="00202449"/>
    <w:rsid w:val="002D7DC9"/>
    <w:rsid w:val="00537E23"/>
    <w:rsid w:val="006B0A07"/>
    <w:rsid w:val="007069A2"/>
    <w:rsid w:val="007B2CD9"/>
    <w:rsid w:val="00CD3A77"/>
    <w:rsid w:val="00EF6A1F"/>
    <w:rsid w:val="00F065A1"/>
    <w:rsid w:val="00FB2DAE"/>
    <w:rsid w:val="184D7DB1"/>
    <w:rsid w:val="18EF7EC7"/>
    <w:rsid w:val="26D06358"/>
    <w:rsid w:val="3FE8C550"/>
    <w:rsid w:val="3FFCAD0D"/>
    <w:rsid w:val="631FA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E6177"/>
  <w15:docId w15:val="{0F02E37B-D089-43D2-853B-CB35CCE1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207</Words>
  <Characters>1186</Characters>
  <Application>Microsoft Office Word</Application>
  <DocSecurity>0</DocSecurity>
  <Lines>9</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王小艳</dc:creator>
  <cp:lastModifiedBy>历司河卜者</cp:lastModifiedBy>
  <cp:revision>6</cp:revision>
  <dcterms:created xsi:type="dcterms:W3CDTF">2025-04-24T19:50:00Z</dcterms:created>
  <dcterms:modified xsi:type="dcterms:W3CDTF">2025-08-25T00:43:00Z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CC2E3C65F1804E6C9E4225F3564406C4_13</vt:lpwstr>
  </property>
  <property fmtid="{D5CDD505-2E9C-101B-9397-08002B2CF9AE}" pid="4" name="KSOTemplateDocerSaveRecord">
    <vt:lpwstr>eyJoZGlkIjoiM2NjY2IyOWExOWI4NDk5NzVlMDZlMWE0ZTkyYmU0YjAifQ==</vt:lpwstr>
  </property>
</Properties>
</file>