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457AF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C7ACF2D">
      <w:pPr>
        <w:spacing w:line="480" w:lineRule="exact"/>
        <w:ind w:firstLine="4200" w:firstLineChars="1500"/>
        <w:jc w:val="both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4"/>
        <w:tblpPr w:leftFromText="180" w:rightFromText="180" w:vertAnchor="text" w:horzAnchor="page" w:tblpXSpec="center" w:tblpY="85"/>
        <w:tblOverlap w:val="never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581"/>
        <w:gridCol w:w="946"/>
        <w:gridCol w:w="1562"/>
        <w:gridCol w:w="2235"/>
        <w:gridCol w:w="2193"/>
        <w:gridCol w:w="557"/>
        <w:gridCol w:w="846"/>
        <w:gridCol w:w="1077"/>
      </w:tblGrid>
      <w:tr w14:paraId="038B4A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ED5E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465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基础教育内涵发展-小学生交通安全帽（小黄帽）采购项目</w:t>
            </w:r>
          </w:p>
        </w:tc>
      </w:tr>
      <w:tr w14:paraId="669CB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44C4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813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2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884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299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北京市学校基建后勤管理事务中心</w:t>
            </w:r>
          </w:p>
        </w:tc>
      </w:tr>
      <w:tr w14:paraId="31127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1A7A0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32B7B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EB6CE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FA8CF79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033DB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7392D31F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2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6EBF3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85D18A4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BF9B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7B1F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3F67F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93BC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7CB64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669B4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33D1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0" w:name="OLE_LINK2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660000</w:t>
            </w:r>
            <w:bookmarkEnd w:id="0"/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F49C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862.186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</w:t>
            </w:r>
          </w:p>
        </w:tc>
        <w:tc>
          <w:tcPr>
            <w:tcW w:w="2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C5138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862.186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B554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E893B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F4A56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4F1CFD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B81F5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4390D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64743410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D574C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660000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488E1E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862.186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</w:t>
            </w:r>
          </w:p>
        </w:tc>
        <w:tc>
          <w:tcPr>
            <w:tcW w:w="2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0585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862.186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B0695A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E4FEA5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0B38E0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9E1D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35A1A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0117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9E00F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16B13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17C63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97C5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16183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69C74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67A51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666C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D9A45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137EE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0DDE9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0D94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54A4B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6EE28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A8904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11E8F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CD3A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3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903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6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C8B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6ECF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exac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A534D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5AADD1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道路交通发展迅速，机动车数量日益增长，学生道路交通安全受到普遍关注。小学生年龄幼小，独立行为能力尚不成熟，有必要配戴特有的警示标志，提醒机动车驾驶员减速避让，减少交通事故的发生。通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项目预算资金投入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采购21.5万套小学生交通安全帽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，为小学生交通安全路队制活动开展提供基础物质保障。</w:t>
            </w:r>
          </w:p>
        </w:tc>
        <w:tc>
          <w:tcPr>
            <w:tcW w:w="46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CBFCD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按期完成21.5万套小学生交通安全帽采购，并保质保量完成配发工作，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为小学生交通安全路队制活动开展提供基础物质保障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，完成预期目标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 w14:paraId="6E34C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exac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0C001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0973F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F6DBF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83333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2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F5931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0A636D3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2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C117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7B57C5B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CED34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A0BCD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FCE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09F0F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03473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EC453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C4720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产出指标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220D3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39426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采购小黄帽的数量</w:t>
            </w:r>
          </w:p>
        </w:tc>
        <w:tc>
          <w:tcPr>
            <w:tcW w:w="2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C1348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21.5万套</w:t>
            </w:r>
          </w:p>
        </w:tc>
        <w:tc>
          <w:tcPr>
            <w:tcW w:w="2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267FA6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21.5万套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1D58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356A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DA9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bookmarkStart w:id="1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  <w:bookmarkEnd w:id="1"/>
          </w:p>
        </w:tc>
      </w:tr>
      <w:tr w14:paraId="23DEB7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51B3E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A0D39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D75B5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506E7">
            <w:pPr>
              <w:widowControl/>
              <w:tabs>
                <w:tab w:val="center" w:pos="721"/>
              </w:tabs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小黄帽行业质量标准</w:t>
            </w:r>
          </w:p>
        </w:tc>
        <w:tc>
          <w:tcPr>
            <w:tcW w:w="2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A7F4E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达到预期目标</w:t>
            </w:r>
          </w:p>
        </w:tc>
        <w:tc>
          <w:tcPr>
            <w:tcW w:w="2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34ABC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达到预期目标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A348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A3E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06D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A3D12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A3206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3CE8D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A298E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9CD31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通过专业机构检测</w:t>
            </w:r>
          </w:p>
        </w:tc>
        <w:tc>
          <w:tcPr>
            <w:tcW w:w="2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7B9F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检测报告通过</w:t>
            </w:r>
          </w:p>
        </w:tc>
        <w:tc>
          <w:tcPr>
            <w:tcW w:w="2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03F296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检测报告通过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B03B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80FC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31F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5FD4D1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B6DFA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8458D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3974B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40A50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小黄帽配发到位时间</w:t>
            </w:r>
          </w:p>
        </w:tc>
        <w:tc>
          <w:tcPr>
            <w:tcW w:w="2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7586A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-10月</w:t>
            </w:r>
          </w:p>
        </w:tc>
        <w:tc>
          <w:tcPr>
            <w:tcW w:w="2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D7B7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-10月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EC97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E8B4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549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12CA4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B6BE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73F40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75582559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275F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0E6B2B0F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A9E31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</w:t>
            </w:r>
          </w:p>
          <w:p w14:paraId="2AE93EDB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控制数</w:t>
            </w:r>
          </w:p>
        </w:tc>
        <w:tc>
          <w:tcPr>
            <w:tcW w:w="2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FC9EC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862.186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</w:t>
            </w:r>
          </w:p>
        </w:tc>
        <w:tc>
          <w:tcPr>
            <w:tcW w:w="2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F508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862.186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DDE4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FCAB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C9C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4C4C8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390CF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FDDE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25DDF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8F14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采购小黄帽的平均价格</w:t>
            </w:r>
          </w:p>
        </w:tc>
        <w:tc>
          <w:tcPr>
            <w:tcW w:w="2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A7031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40元/套</w:t>
            </w:r>
          </w:p>
        </w:tc>
        <w:tc>
          <w:tcPr>
            <w:tcW w:w="2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8BAF5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40元/套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543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D5F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A9B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798AAC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DF706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5F1AA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0D9E792D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 w14:paraId="7FA2CA0B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56F26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A9F7863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23401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67911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通过无偿配发小黄帽体现对学生的关心和爱护</w:t>
            </w:r>
          </w:p>
        </w:tc>
        <w:tc>
          <w:tcPr>
            <w:tcW w:w="2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7CEFE69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通过无偿配发小黄帽体现</w:t>
            </w:r>
            <w:bookmarkStart w:id="2" w:name="_GoBack"/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对学生的关心和爱护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B5EC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6797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332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6818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F7626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1032D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E1580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1D9309C6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C2026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环境效益指标</w:t>
            </w:r>
          </w:p>
        </w:tc>
        <w:tc>
          <w:tcPr>
            <w:tcW w:w="2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3599E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为小学生交通安全路队制活动开展提供基础物质保障</w:t>
            </w:r>
          </w:p>
        </w:tc>
        <w:tc>
          <w:tcPr>
            <w:tcW w:w="2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65D2E5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为小学生交通安全路队制活动开展提供基础物质保障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4F9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47CF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2C9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13FD9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BA47F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AC8FB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06BD4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825DB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保护小学生交通安全</w:t>
            </w:r>
          </w:p>
        </w:tc>
        <w:tc>
          <w:tcPr>
            <w:tcW w:w="2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273B9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配发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特有警示标志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的小黄帽，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保护小学生交通安全.</w:t>
            </w:r>
          </w:p>
        </w:tc>
        <w:tc>
          <w:tcPr>
            <w:tcW w:w="2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6656CE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配发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特有警示标志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的小黄帽，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保护小学生交通安全.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EEEB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C6E8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F29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0D6B6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9EB7B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19AA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C59192B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5EE21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D635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发放工作满意度</w:t>
            </w:r>
          </w:p>
        </w:tc>
        <w:tc>
          <w:tcPr>
            <w:tcW w:w="2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5C985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各区对整体发放工作普遍满意</w:t>
            </w:r>
          </w:p>
        </w:tc>
        <w:tc>
          <w:tcPr>
            <w:tcW w:w="2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813D89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各区对整体发放工作普遍满意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C4BE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C60A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C0D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61FB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94D7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84D3A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AA22F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976CB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20250999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p w14:paraId="0B5A3942">
      <w:pPr>
        <w:rPr>
          <w:rFonts w:hint="eastAsia" w:ascii="仿宋_GB2312" w:eastAsia="仿宋_GB2312"/>
          <w:vanish/>
          <w:sz w:val="32"/>
          <w:szCs w:val="32"/>
        </w:rPr>
      </w:pPr>
    </w:p>
    <w:p w14:paraId="65F5DDEF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773C6A76"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73A66AA"/>
    <w:rsid w:val="16B937C6"/>
    <w:rsid w:val="1FFE0AD3"/>
    <w:rsid w:val="2AE24278"/>
    <w:rsid w:val="37E72FFE"/>
    <w:rsid w:val="423E4295"/>
    <w:rsid w:val="4B26517A"/>
    <w:rsid w:val="4F2A6A41"/>
    <w:rsid w:val="523879B0"/>
    <w:rsid w:val="5FB3C5AC"/>
    <w:rsid w:val="6CFE0ABC"/>
    <w:rsid w:val="6E0A1BE3"/>
    <w:rsid w:val="7D170409"/>
    <w:rsid w:val="7F0C1741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797</Words>
  <Characters>948</Characters>
  <Lines>8</Lines>
  <Paragraphs>2</Paragraphs>
  <TotalTime>1</TotalTime>
  <ScaleCrop>false</ScaleCrop>
  <LinksUpToDate>false</LinksUpToDate>
  <CharactersWithSpaces>948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棣</cp:lastModifiedBy>
  <dcterms:modified xsi:type="dcterms:W3CDTF">2025-08-22T02:19:25Z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3C8EF3F71CB347C494DAAE9A5AA0EFF3_13</vt:lpwstr>
  </property>
  <property fmtid="{D5CDD505-2E9C-101B-9397-08002B2CF9AE}" pid="4" name="KSOTemplateDocerSaveRecord">
    <vt:lpwstr>eyJoZGlkIjoiODY2N2JhNDE3ODQ5ZDhiZDc3ZGM2YmNlYzI4ODUwZTMiLCJ1c2VySWQiOiIyMTE2NTgxOTEifQ==</vt:lpwstr>
  </property>
</Properties>
</file>