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EAE47" w14:textId="77777777" w:rsidR="00692E52" w:rsidRDefault="00D67363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203089F9" w14:textId="77777777" w:rsidR="00692E52" w:rsidRDefault="00D67363">
      <w:pPr>
        <w:spacing w:line="48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预算年度）</w:t>
      </w:r>
    </w:p>
    <w:p w14:paraId="0129E76F" w14:textId="77777777" w:rsidR="00692E52" w:rsidRDefault="00692E52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14280" w:type="dxa"/>
        <w:jc w:val="center"/>
        <w:tblLayout w:type="fixed"/>
        <w:tblLook w:val="04A0" w:firstRow="1" w:lastRow="0" w:firstColumn="1" w:lastColumn="0" w:noHBand="0" w:noVBand="1"/>
      </w:tblPr>
      <w:tblGrid>
        <w:gridCol w:w="499"/>
        <w:gridCol w:w="808"/>
        <w:gridCol w:w="1098"/>
        <w:gridCol w:w="2268"/>
        <w:gridCol w:w="1198"/>
        <w:gridCol w:w="361"/>
        <w:gridCol w:w="1418"/>
        <w:gridCol w:w="1979"/>
        <w:gridCol w:w="431"/>
        <w:gridCol w:w="569"/>
        <w:gridCol w:w="423"/>
        <w:gridCol w:w="778"/>
        <w:gridCol w:w="214"/>
        <w:gridCol w:w="2236"/>
      </w:tblGrid>
      <w:tr w:rsidR="00692E52" w14:paraId="10496E43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35DC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9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F1D08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北京信息科技大学新校区窗帘（三期）采购项目（新竣工楼配套）</w:t>
            </w:r>
          </w:p>
        </w:tc>
      </w:tr>
      <w:tr w:rsidR="00692E52" w14:paraId="1A033662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636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63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634D3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574C5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6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D758A" w14:textId="77777777" w:rsidR="00692E52" w:rsidRDefault="00D67363">
            <w:pPr>
              <w:widowControl/>
              <w:tabs>
                <w:tab w:val="left" w:pos="328"/>
              </w:tabs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692E52" w14:paraId="6A1B1B70" w14:textId="77777777">
        <w:trPr>
          <w:trHeight w:hRule="exact" w:val="608"/>
          <w:jc w:val="center"/>
        </w:trPr>
        <w:tc>
          <w:tcPr>
            <w:tcW w:w="13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FBD6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EF6FE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6353C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3D14F2CC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35832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664B5911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4D862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160E276F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B7C4E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C91E8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63565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92E52" w14:paraId="0123B3C6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76EC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71067" w14:textId="77777777" w:rsidR="00692E52" w:rsidRDefault="00D67363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D22FF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108.800000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479D7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108.800000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2E17B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108.800000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10440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CD98E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2C8F2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692E52" w14:paraId="2A062CE9" w14:textId="77777777">
        <w:trPr>
          <w:trHeight w:hRule="exact" w:val="477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6DD3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608A7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40E6BB2C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74BEA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108.800000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85468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108.800000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AF21E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108.800000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76F05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AF20D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4B164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92E52" w14:paraId="1482644B" w14:textId="77777777">
        <w:trPr>
          <w:trHeight w:hRule="exact" w:val="516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5A97B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3AE6B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73DCD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AAFEC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BD164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CCF4F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9C557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48AEC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92E52" w14:paraId="29B1D458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3B94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08EA7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DA078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1E28D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D1596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1F794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3CBAD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95655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92E52" w14:paraId="48F4CC13" w14:textId="77777777">
        <w:trPr>
          <w:trHeight w:hRule="exact" w:val="700"/>
          <w:jc w:val="center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092A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71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857E5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6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0922D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92E52" w14:paraId="6C54CDAE" w14:textId="77777777">
        <w:trPr>
          <w:trHeight w:hRule="exact" w:val="1953"/>
          <w:jc w:val="center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CBE4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1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BE59B" w14:textId="77777777" w:rsidR="00692E52" w:rsidRDefault="00D67363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、自动化学院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、光电学院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、机械学院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、图书馆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、电动窗帘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个，窗口共计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775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个的窗帘安装完成。</w:t>
            </w:r>
          </w:p>
        </w:tc>
        <w:tc>
          <w:tcPr>
            <w:tcW w:w="66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46E36" w14:textId="77777777" w:rsidR="00692E52" w:rsidRDefault="00D67363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自动化学院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个、光电学院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个、机械学院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个、图书馆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个、电动窗帘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个，窗口共计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775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个的窗帘安装完毕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。</w:t>
            </w:r>
          </w:p>
        </w:tc>
      </w:tr>
      <w:tr w:rsidR="00692E52" w14:paraId="22D5F958" w14:textId="77777777">
        <w:trPr>
          <w:trHeight w:hRule="exact" w:val="901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71AB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C5E7F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222E1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0C510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4E0E9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61552C46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06D45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0EBCC2DE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C671B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C7A4E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CFA26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1FA5485E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692E52" w14:paraId="45AD7EFC" w14:textId="77777777">
        <w:trPr>
          <w:trHeight w:hRule="exact" w:val="820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6B7B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6FE3C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389D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C9954" w14:textId="77777777" w:rsidR="00692E52" w:rsidRDefault="00D67363">
            <w:pPr>
              <w:widowControl/>
              <w:tabs>
                <w:tab w:val="center" w:pos="1662"/>
              </w:tabs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775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个窗户项目配套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3117E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775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2F0C7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775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BF29C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72F4E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E74A3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92E52" w14:paraId="1166165F" w14:textId="77777777">
        <w:trPr>
          <w:trHeight w:hRule="exact" w:val="846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D675C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F7C8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98D0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B1F47" w14:textId="77777777" w:rsidR="00692E52" w:rsidRDefault="00D673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建设质量指标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BDE15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39357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窗帘实用，经济实惠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81D90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2F68E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965E0" w14:textId="5ED2298E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后续完善指标</w:t>
            </w:r>
          </w:p>
        </w:tc>
      </w:tr>
      <w:tr w:rsidR="00692E52" w14:paraId="0C4FF3EB" w14:textId="77777777">
        <w:trPr>
          <w:trHeight w:hRule="exact" w:val="841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05BE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0B95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50DC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9D9D2" w14:textId="77777777" w:rsidR="00692E52" w:rsidRDefault="00D673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进行公开招标，完成项目购置，系统试运行并投入使用项目安装调试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61539" w14:textId="77777777" w:rsidR="00692E52" w:rsidRDefault="00D67363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8ED91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月完成验收，并于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月入库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EC6EA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1E6C9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F7672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92E52" w14:paraId="3C45BAFD" w14:textId="77777777">
        <w:trPr>
          <w:trHeight w:hRule="exact" w:val="855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45A0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75015D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188A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4321D" w14:textId="77777777" w:rsidR="00692E52" w:rsidRDefault="00D673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33D0E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108.80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A169C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20DF3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E14B8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DB0D6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92E52" w14:paraId="1A39D60B" w14:textId="77777777">
        <w:trPr>
          <w:trHeight w:hRule="exact" w:val="1597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4D0E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50076D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A54E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790D4" w14:textId="77777777" w:rsidR="00692E52" w:rsidRDefault="00D673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）提高全校师生办公、学习效率，改善全校师生的办公、学习、生活环境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）有效避免重复建设，节约建设资金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BF9A6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5069B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此次为后勤处统一进行采购窗帘，与各个学院提前沟通，选择样式，避免了重复建设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B5613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21B27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87192" w14:textId="2D858F59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后续完善指标</w:t>
            </w:r>
          </w:p>
        </w:tc>
      </w:tr>
      <w:tr w:rsidR="00692E52" w14:paraId="2B028BB8" w14:textId="77777777">
        <w:trPr>
          <w:trHeight w:hRule="exact" w:val="1995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1BF8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EC6E0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2152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B0521" w14:textId="77777777" w:rsidR="00692E52" w:rsidRDefault="00D673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提高我校对相关建筑窗户窗帘的配套的建设，能够更好地为全校师生服务，提升全校师生的办公、学习效率，解决师生的基础环境条件，使教职工能够更好地为我校培养更多高质量人才。向社会输出更多有用的人才。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0A1A0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53A69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在工学楼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A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（光电学院）、工学楼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B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（机电学院）、工学楼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C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（自动化学院）、图书馆楼安装的窗帘可以满足日常师生使用，遮光度符合要求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EAC55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60FB8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5F3B0" w14:textId="21748E86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bookmarkStart w:id="0" w:name="OLE_LINK1"/>
            <w:r>
              <w:rPr>
                <w:rFonts w:ascii="仿宋_GB2312" w:eastAsia="仿宋_GB2312" w:hAnsi="宋体" w:cs="宋体"/>
                <w:kern w:val="0"/>
                <w:szCs w:val="21"/>
              </w:rPr>
              <w:t>后续完善指标</w:t>
            </w:r>
            <w:bookmarkEnd w:id="0"/>
          </w:p>
        </w:tc>
      </w:tr>
      <w:tr w:rsidR="00692E52" w14:paraId="3BBE0743" w14:textId="77777777">
        <w:trPr>
          <w:trHeight w:hRule="exact" w:val="1714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D116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FF828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F516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A560A" w14:textId="77777777" w:rsidR="00692E52" w:rsidRDefault="00D673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节能减排。本次购置窗帘都采用了节能技术和环保设计，不含有害有毒物质。有证据表明，良好的环境能使人愉悦，在愉悦的心情里工作，学习都会事半功倍。创造更大的价值。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379A6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EC21B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本次窗帘为环保产品，不含有毒有害物质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92F65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C0843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5D2A0" w14:textId="6EE6474F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后续完善指标</w:t>
            </w:r>
          </w:p>
        </w:tc>
      </w:tr>
      <w:tr w:rsidR="00692E52" w14:paraId="509188A7" w14:textId="77777777">
        <w:trPr>
          <w:trHeight w:hRule="exact" w:val="1111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96598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B19F0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DBFC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A3D8B" w14:textId="00A8BC0C" w:rsidR="00692E52" w:rsidRDefault="00D673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highlight w:val="yellow"/>
              </w:rPr>
            </w:pPr>
            <w:r w:rsidRPr="001001F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窗帘可长期使用，可持续为全校师生服务。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7E606" w14:textId="77777777" w:rsidR="00692E52" w:rsidRPr="001001F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001F2"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 w:rsidRPr="001001F2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 w:rsidRPr="001001F2"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036A4" w14:textId="77777777" w:rsidR="00692E52" w:rsidRPr="001001F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001F2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 w:rsidRPr="001001F2"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D0FD7" w14:textId="77777777" w:rsidR="00692E52" w:rsidRPr="001001F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001F2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571E9" w14:textId="77777777" w:rsidR="00692E52" w:rsidRPr="001001F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1001F2"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FEA70" w14:textId="69A94C8C" w:rsidR="00692E52" w:rsidRDefault="001001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后续完善指标</w:t>
            </w:r>
          </w:p>
        </w:tc>
      </w:tr>
      <w:tr w:rsidR="00692E52" w14:paraId="2D2641D9" w14:textId="77777777">
        <w:trPr>
          <w:trHeight w:hRule="exact" w:val="1530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450D2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D868B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0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EF5EE2" w14:textId="77777777" w:rsidR="00692E52" w:rsidRDefault="00D67363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7DC84" w14:textId="77777777" w:rsidR="00692E52" w:rsidRDefault="00D673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为全校师生提供使用时间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39AAE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365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1E02D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全年使用时间不超过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365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1E574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C7B70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871E5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92E52" w14:paraId="34866A00" w14:textId="77777777">
        <w:trPr>
          <w:trHeight w:hRule="exact" w:val="1748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EBA3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4A2D4" w14:textId="77777777" w:rsidR="00692E52" w:rsidRDefault="00692E52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9E51" w14:textId="77777777" w:rsidR="00692E52" w:rsidRDefault="00692E52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17A92" w14:textId="77777777" w:rsidR="00692E52" w:rsidRDefault="00D67363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此项目的建设可得到全校师生的充分认可，绿色环保窗帘，温馨安全的教学、办公、学习、实验、休息、就餐的环境保障，将受到广大师生的欢迎，服务群体满意度预期：≥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7F127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B5543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97.67%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2BAFE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C58F8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E12DC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692E52" w14:paraId="4D329C46" w14:textId="77777777">
        <w:trPr>
          <w:trHeight w:hRule="exact" w:val="561"/>
          <w:jc w:val="center"/>
        </w:trPr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D4104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40713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04ED2" w14:textId="77777777" w:rsidR="00692E52" w:rsidRDefault="00D6736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91.00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CD636" w14:textId="77777777" w:rsidR="00692E52" w:rsidRDefault="00692E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29A20E49" w14:textId="77777777" w:rsidR="00692E52" w:rsidRDefault="00692E52">
      <w:pPr>
        <w:widowControl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</w:p>
    <w:sectPr w:rsidR="00692E52">
      <w:footerReference w:type="default" r:id="rId7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F0314" w14:textId="77777777" w:rsidR="00D67363" w:rsidRDefault="00D67363">
      <w:r>
        <w:separator/>
      </w:r>
    </w:p>
  </w:endnote>
  <w:endnote w:type="continuationSeparator" w:id="0">
    <w:p w14:paraId="1CE8C0DE" w14:textId="77777777" w:rsidR="00D67363" w:rsidRDefault="00D6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84F41" w14:textId="77777777" w:rsidR="00692E52" w:rsidRDefault="00D6736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7FA53D09" w14:textId="77777777" w:rsidR="00692E52" w:rsidRDefault="00692E5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4B5AD" w14:textId="77777777" w:rsidR="00D67363" w:rsidRDefault="00D67363">
      <w:r>
        <w:separator/>
      </w:r>
    </w:p>
  </w:footnote>
  <w:footnote w:type="continuationSeparator" w:id="0">
    <w:p w14:paraId="0B521983" w14:textId="77777777" w:rsidR="00D67363" w:rsidRDefault="00D6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E4NjM4ZjM5N2FjNzViM2M3MGY3YTgxMjAyYjUzYjgifQ=="/>
  </w:docVars>
  <w:rsids>
    <w:rsidRoot w:val="00512C82"/>
    <w:rsid w:val="A3FC4365"/>
    <w:rsid w:val="B9E710A5"/>
    <w:rsid w:val="CF2934AB"/>
    <w:rsid w:val="E3BFE66F"/>
    <w:rsid w:val="F3FE5FC2"/>
    <w:rsid w:val="FDAD33C1"/>
    <w:rsid w:val="FDFE4CA1"/>
    <w:rsid w:val="FFE70015"/>
    <w:rsid w:val="0001065B"/>
    <w:rsid w:val="000C7AA2"/>
    <w:rsid w:val="001001F2"/>
    <w:rsid w:val="00103B7C"/>
    <w:rsid w:val="00113897"/>
    <w:rsid w:val="001448B1"/>
    <w:rsid w:val="001879F9"/>
    <w:rsid w:val="001D7F8A"/>
    <w:rsid w:val="002060C9"/>
    <w:rsid w:val="002151D6"/>
    <w:rsid w:val="00255BBF"/>
    <w:rsid w:val="002903AB"/>
    <w:rsid w:val="00315B8C"/>
    <w:rsid w:val="003435ED"/>
    <w:rsid w:val="00352E71"/>
    <w:rsid w:val="00396B29"/>
    <w:rsid w:val="003C7556"/>
    <w:rsid w:val="004026EA"/>
    <w:rsid w:val="0045622B"/>
    <w:rsid w:val="00471ED1"/>
    <w:rsid w:val="004E0344"/>
    <w:rsid w:val="00512C82"/>
    <w:rsid w:val="006227C9"/>
    <w:rsid w:val="00655965"/>
    <w:rsid w:val="006852DC"/>
    <w:rsid w:val="00692E52"/>
    <w:rsid w:val="006A6578"/>
    <w:rsid w:val="006A7076"/>
    <w:rsid w:val="0075053D"/>
    <w:rsid w:val="00764C91"/>
    <w:rsid w:val="007E448D"/>
    <w:rsid w:val="007F6B50"/>
    <w:rsid w:val="00807AD2"/>
    <w:rsid w:val="00817DAA"/>
    <w:rsid w:val="008318A2"/>
    <w:rsid w:val="00831937"/>
    <w:rsid w:val="00847301"/>
    <w:rsid w:val="00847D48"/>
    <w:rsid w:val="008501EF"/>
    <w:rsid w:val="008A3EEA"/>
    <w:rsid w:val="008D1068"/>
    <w:rsid w:val="009371E9"/>
    <w:rsid w:val="00A412B6"/>
    <w:rsid w:val="00A90FEE"/>
    <w:rsid w:val="00AA1E62"/>
    <w:rsid w:val="00AE208D"/>
    <w:rsid w:val="00B049C7"/>
    <w:rsid w:val="00B0784E"/>
    <w:rsid w:val="00B161E8"/>
    <w:rsid w:val="00B162D0"/>
    <w:rsid w:val="00B47A57"/>
    <w:rsid w:val="00BA0540"/>
    <w:rsid w:val="00BD28B3"/>
    <w:rsid w:val="00BD5274"/>
    <w:rsid w:val="00BE57A4"/>
    <w:rsid w:val="00C344FF"/>
    <w:rsid w:val="00C82AB2"/>
    <w:rsid w:val="00CC6DBF"/>
    <w:rsid w:val="00CD1389"/>
    <w:rsid w:val="00CD1830"/>
    <w:rsid w:val="00CE49C2"/>
    <w:rsid w:val="00D03D5E"/>
    <w:rsid w:val="00D119A2"/>
    <w:rsid w:val="00D65F45"/>
    <w:rsid w:val="00D67363"/>
    <w:rsid w:val="00DB1085"/>
    <w:rsid w:val="00DD28AE"/>
    <w:rsid w:val="00E017CD"/>
    <w:rsid w:val="00E44ED4"/>
    <w:rsid w:val="00E71544"/>
    <w:rsid w:val="00EE2D01"/>
    <w:rsid w:val="00EE77F8"/>
    <w:rsid w:val="00EF4085"/>
    <w:rsid w:val="00F13D39"/>
    <w:rsid w:val="00F41E3E"/>
    <w:rsid w:val="00F5085B"/>
    <w:rsid w:val="00F561EB"/>
    <w:rsid w:val="00F647AD"/>
    <w:rsid w:val="00F747E1"/>
    <w:rsid w:val="00FA125C"/>
    <w:rsid w:val="00FA3A48"/>
    <w:rsid w:val="00FE1AFA"/>
    <w:rsid w:val="030E5DCB"/>
    <w:rsid w:val="189114B4"/>
    <w:rsid w:val="37E72FFE"/>
    <w:rsid w:val="3AFA1966"/>
    <w:rsid w:val="45C062BF"/>
    <w:rsid w:val="4B26517A"/>
    <w:rsid w:val="4BF92DE2"/>
    <w:rsid w:val="4EEFFDEE"/>
    <w:rsid w:val="4FA3504F"/>
    <w:rsid w:val="64BD077B"/>
    <w:rsid w:val="6FC453DD"/>
    <w:rsid w:val="6FE75FF7"/>
    <w:rsid w:val="799B63D9"/>
    <w:rsid w:val="7DF50C1B"/>
    <w:rsid w:val="7DF69121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8AA1B5"/>
  <w15:docId w15:val="{FC6F0BF7-C9AD-4CB8-A5D0-AC26758E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uiPriority w:val="22"/>
    <w:qFormat/>
    <w:rPr>
      <w:b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18</cp:revision>
  <dcterms:created xsi:type="dcterms:W3CDTF">2025-03-16T18:33:00Z</dcterms:created>
  <dcterms:modified xsi:type="dcterms:W3CDTF">2025-08-23T10:23:00Z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eyJoZGlkIjoiYTRhZjkyMzVlMTNiNzdlM2Q1NjZhOTIxYjYzODMyNDUiLCJ1c2VySWQiOiIxMDc2MjM5MjIxIn0=</vt:lpwstr>
  </property>
</Properties>
</file>