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A842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E5D1B2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38935B5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2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43"/>
        <w:gridCol w:w="503"/>
        <w:gridCol w:w="1694"/>
      </w:tblGrid>
      <w:tr w14:paraId="4A4D8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ED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46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69C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市教委立项项目-北京市责任督学挂牌督导能力提升项目</w:t>
            </w:r>
          </w:p>
        </w:tc>
      </w:tr>
      <w:tr w14:paraId="65C25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029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794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3C3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A23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2C1BF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F96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31E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D9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18BDC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1D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2C9E5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249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F2F8C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552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07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EBB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FBB2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7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47B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6D745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328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772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D19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9C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D2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4AA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5C134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27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61B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89E82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BD6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B0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6F8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97.188000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3AA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345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F03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9D0E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AB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C3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ABA74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0D074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E1F1F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577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675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99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F18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7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8B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DC1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4D185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4F976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8021F"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2A1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E77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AD4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52CD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04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289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E27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519D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7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D1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379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充分挖掘各区挂牌督导典型经验，开展责任督学挂牌督导工作案例论文征集评选工作，对获选工作案例、论文进行图书出版，同时对各区推荐的优秀挂牌责任督学，拍摄制作“督学之星”系列视频，通过多种方式推广优秀责任督学工作事迹。</w:t>
            </w:r>
          </w:p>
        </w:tc>
        <w:tc>
          <w:tcPr>
            <w:tcW w:w="43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AE9F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仿宋_GB2312" w:eastAsia="仿宋_GB2312" w:cs="仿宋_GB2312"/>
              </w:rPr>
              <w:t>第七届教育督导征文活动，征集优秀案例467篇、论文231篇，其中100篇集结出版。对各区推荐的25名“督学之星”拍摄制作系列视频，在公交地铁电视、城市户外大屏等平台播放，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推广优秀责任督学工作事迹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 w14:paraId="3C4CE3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2F2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F79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B0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B74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4A0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5875D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A4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2BF9F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2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499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571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EF467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931F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97C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F7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9EB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4A6B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优秀督导论文、案例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B4E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360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DB0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1A8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DF8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7448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4B9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5B1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0DD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FE19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“督学之星”视频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1B5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C07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C90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9F0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19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F854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1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7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20C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6EC0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高效组织全市督学积极投稿，论文、案例选优工作质量高，总结交流督学工作经验效果好，及时对相关工作进行宣传报道。“督学之星”督导工作事迹突出，宣传短片真实感人，在不同类型媒体平台进行宣传推广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AC8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CD7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27C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A4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AFB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FB33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FB9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A7B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20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85BA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B61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12F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FD8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2F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2B1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B4A3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61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7F4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E09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1837B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8A4C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不断激发挂牌责任督学的工作积极性与创造性，持续提升挂牌责任督学的工作责任心、研究能力和业务水平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020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514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B62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A0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E5A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4E01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exact"/>
          <w:jc w:val="center"/>
        </w:trPr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D91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A48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8A3E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45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8BA3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广大督学工作成绩得到肯定，工作成果有展示平台，有效激发督学督导热情，提升督导工作水平，助推首都教育高质量发展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171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092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1E6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EAA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F7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42677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1B1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88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B82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5DB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8A5B34D">
      <w:pPr>
        <w:rPr>
          <w:rFonts w:ascii="仿宋_GB2312" w:eastAsia="仿宋_GB2312"/>
          <w:vanish/>
          <w:sz w:val="32"/>
          <w:szCs w:val="32"/>
        </w:rPr>
      </w:pPr>
    </w:p>
    <w:p w14:paraId="681E379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03CEB6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64082"/>
    <w:rsid w:val="003435ED"/>
    <w:rsid w:val="004343E3"/>
    <w:rsid w:val="0045622B"/>
    <w:rsid w:val="00512C82"/>
    <w:rsid w:val="008A3EEA"/>
    <w:rsid w:val="00AD4122"/>
    <w:rsid w:val="00B47A57"/>
    <w:rsid w:val="00CE49C2"/>
    <w:rsid w:val="00E017CD"/>
    <w:rsid w:val="00F561EB"/>
    <w:rsid w:val="08E52704"/>
    <w:rsid w:val="1AA71AE8"/>
    <w:rsid w:val="37E72FFE"/>
    <w:rsid w:val="3E7ABF75"/>
    <w:rsid w:val="48773386"/>
    <w:rsid w:val="4B26517A"/>
    <w:rsid w:val="51477BCA"/>
    <w:rsid w:val="5FB3C5AC"/>
    <w:rsid w:val="66A62D49"/>
    <w:rsid w:val="76ED09DC"/>
    <w:rsid w:val="7BEDD1C4"/>
    <w:rsid w:val="7DBED8CF"/>
    <w:rsid w:val="7FFB8508"/>
    <w:rsid w:val="B9E710A5"/>
    <w:rsid w:val="DF7F5544"/>
    <w:rsid w:val="EFF6088A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823</Characters>
  <Lines>137</Lines>
  <Paragraphs>126</Paragraphs>
  <TotalTime>15</TotalTime>
  <ScaleCrop>false</ScaleCrop>
  <LinksUpToDate>false</LinksUpToDate>
  <CharactersWithSpaces>831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木果</cp:lastModifiedBy>
  <dcterms:modified xsi:type="dcterms:W3CDTF">2025-08-22T06:59:44Z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30E43814A6694F0993E035B4AC547744_13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