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A29CE"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 w14:paraId="47FED62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DA4184E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B22258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18"/>
        <w:gridCol w:w="1530"/>
        <w:gridCol w:w="1410"/>
        <w:gridCol w:w="67"/>
        <w:gridCol w:w="1320"/>
        <w:gridCol w:w="1203"/>
        <w:gridCol w:w="245"/>
        <w:gridCol w:w="748"/>
        <w:gridCol w:w="864"/>
        <w:gridCol w:w="707"/>
      </w:tblGrid>
      <w:tr w14:paraId="65DEC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C1C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21C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11000024T000002816000-学生资助---研究生国家助学金</w:t>
            </w:r>
          </w:p>
        </w:tc>
      </w:tr>
      <w:tr w14:paraId="41A3A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B16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114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D2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9B6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7E3FC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659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36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61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FA3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F22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98F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66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B9A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4634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2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E3F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2A13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363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4C7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266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0F1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1B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1F2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5B19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2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B24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60C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AB8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6B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704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3329.9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3E8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E4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C9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6BE3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040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36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576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10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630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A9B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F9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D8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522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DC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F54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52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10E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64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1C1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A35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5E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8A9B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052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72B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851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A65B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F7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0E36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该项目的实施旨在调动研究生学习和科研的积极性，缓解研究生经济压力，提高研究生生活水平，改善研究生待遇。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7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F018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通过研究生国家助学金的发放，缓解了研究生的经济压力，改善了实际待遇，有助于营造更好的学术氛围。</w:t>
            </w:r>
          </w:p>
        </w:tc>
      </w:tr>
      <w:tr w14:paraId="72B14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E80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69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ECB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  <w:bookmarkStart w:id="0" w:name="_GoBack"/>
            <w:bookmarkEnd w:id="0"/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E5B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E94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2D8B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6B9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A2F43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D13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600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3D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3938F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1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914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262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6F6F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FF9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4429人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5B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4429人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989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AC8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F06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C19B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C1F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782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38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89DD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发放错误率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478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≤5%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EE0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3F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6A8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533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BD4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41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F73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CEB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9B6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按月足额发放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0D8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10个月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6A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10个月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2A0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511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F4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E47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947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6F4B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330E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D5D8B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E32189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C960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财政预算资金（万元）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34C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3329.9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510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3329.9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598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61C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C0C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0A5C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A8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9A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AC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58FA7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2DFF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学生的就业竞争力提高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0F2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701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B46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8AF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C3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BC8A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E19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FC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8E4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A2DE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学校科研成果水平提高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50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19A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EB0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21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009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CD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7F3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B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D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D0AB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学生的综合素质提高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65F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D9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CE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17C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8B5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D2FF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9B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46D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314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C44C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43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23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B5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747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ABD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C78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817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358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EC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80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63A0AA1">
      <w:pPr>
        <w:rPr>
          <w:rFonts w:ascii="仿宋_GB2312" w:eastAsia="仿宋_GB2312"/>
          <w:vanish/>
          <w:sz w:val="32"/>
          <w:szCs w:val="32"/>
        </w:rPr>
      </w:pPr>
    </w:p>
    <w:p w14:paraId="3A42CB22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55A9FCA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977a8189-6269-4dee-b858-37d212760737"/>
  </w:docVars>
  <w:rsids>
    <w:rsidRoot w:val="00512C82"/>
    <w:rsid w:val="000C5944"/>
    <w:rsid w:val="003435ED"/>
    <w:rsid w:val="00350393"/>
    <w:rsid w:val="00405A0E"/>
    <w:rsid w:val="00414160"/>
    <w:rsid w:val="0045622B"/>
    <w:rsid w:val="004C1362"/>
    <w:rsid w:val="00512C82"/>
    <w:rsid w:val="006D776A"/>
    <w:rsid w:val="007360EE"/>
    <w:rsid w:val="00806750"/>
    <w:rsid w:val="00896905"/>
    <w:rsid w:val="008A3EEA"/>
    <w:rsid w:val="008C009D"/>
    <w:rsid w:val="008E135C"/>
    <w:rsid w:val="00930EE6"/>
    <w:rsid w:val="009C294F"/>
    <w:rsid w:val="009C4938"/>
    <w:rsid w:val="00A62E6F"/>
    <w:rsid w:val="00A84F1A"/>
    <w:rsid w:val="00B47A57"/>
    <w:rsid w:val="00BA35E8"/>
    <w:rsid w:val="00CB5A46"/>
    <w:rsid w:val="00CE49C2"/>
    <w:rsid w:val="00D23373"/>
    <w:rsid w:val="00E017CD"/>
    <w:rsid w:val="00E3584C"/>
    <w:rsid w:val="00E64C3C"/>
    <w:rsid w:val="00F561EB"/>
    <w:rsid w:val="00F8599F"/>
    <w:rsid w:val="00FB388D"/>
    <w:rsid w:val="31BD0533"/>
    <w:rsid w:val="37E72FFE"/>
    <w:rsid w:val="4B26517A"/>
    <w:rsid w:val="5FB3C5AC"/>
    <w:rsid w:val="779607BA"/>
    <w:rsid w:val="7BBBA0FD"/>
    <w:rsid w:val="7FFB8508"/>
    <w:rsid w:val="B9E710A5"/>
    <w:rsid w:val="F75DB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451</Words>
  <Characters>659</Characters>
  <Lines>6</Lines>
  <Paragraphs>1</Paragraphs>
  <TotalTime>11</TotalTime>
  <ScaleCrop>false</ScaleCrop>
  <LinksUpToDate>false</LinksUpToDate>
  <CharactersWithSpaces>669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2025-04-24T14:26:00Z</dcterms:created>
  <dc:creator>Administrator</dc:creator>
  <cp:lastModifiedBy>吕素香</cp:lastModifiedBy>
  <dcterms:modified xsi:type="dcterms:W3CDTF">2025-08-22T03:54:37Z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8B915F0E371A120394C8A7686BD969E3_43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