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809FA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4FC477CB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2BE3A5BD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644"/>
        <w:gridCol w:w="1176"/>
        <w:gridCol w:w="448"/>
        <w:gridCol w:w="1293"/>
        <w:gridCol w:w="199"/>
        <w:gridCol w:w="1202"/>
        <w:gridCol w:w="1331"/>
        <w:gridCol w:w="233"/>
        <w:gridCol w:w="315"/>
        <w:gridCol w:w="432"/>
        <w:gridCol w:w="331"/>
        <w:gridCol w:w="1060"/>
        <w:gridCol w:w="656"/>
      </w:tblGrid>
      <w:tr w14:paraId="791A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5984C1E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4" w:type="pct"/>
            <w:gridSpan w:val="12"/>
            <w:shd w:val="clear" w:color="auto" w:fill="auto"/>
            <w:vAlign w:val="center"/>
          </w:tcPr>
          <w:p w14:paraId="397F182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市属高校分类发展项目—国际文旅服务贸易产业学院</w:t>
            </w:r>
          </w:p>
        </w:tc>
      </w:tr>
      <w:tr w14:paraId="6FF5D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5" w:type="pct"/>
            <w:gridSpan w:val="2"/>
            <w:shd w:val="clear" w:color="auto" w:fill="auto"/>
            <w:vAlign w:val="center"/>
          </w:tcPr>
          <w:p w14:paraId="6F77AED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67" w:type="pct"/>
            <w:gridSpan w:val="5"/>
            <w:shd w:val="clear" w:color="auto" w:fill="auto"/>
            <w:vAlign w:val="center"/>
          </w:tcPr>
          <w:p w14:paraId="667680A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83" w:type="pct"/>
            <w:gridSpan w:val="2"/>
            <w:shd w:val="clear" w:color="auto" w:fill="auto"/>
            <w:vAlign w:val="center"/>
          </w:tcPr>
          <w:p w14:paraId="7FA589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2" w:type="pct"/>
            <w:gridSpan w:val="5"/>
            <w:shd w:val="clear" w:color="auto" w:fill="auto"/>
            <w:vAlign w:val="center"/>
          </w:tcPr>
          <w:p w14:paraId="04DDDE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1F68E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5" w:type="pct"/>
            <w:gridSpan w:val="2"/>
            <w:vMerge w:val="restart"/>
            <w:shd w:val="clear" w:color="auto" w:fill="auto"/>
            <w:vAlign w:val="center"/>
          </w:tcPr>
          <w:p w14:paraId="3AA173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0456DD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162F56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4286E65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83" w:type="pct"/>
            <w:gridSpan w:val="2"/>
            <w:shd w:val="clear" w:color="auto" w:fill="auto"/>
            <w:vAlign w:val="center"/>
          </w:tcPr>
          <w:p w14:paraId="6E1D0BD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6F3AD0A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29D6CCB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B08A9D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38639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5" w:type="pct"/>
            <w:gridSpan w:val="2"/>
            <w:vMerge w:val="continue"/>
            <w:vAlign w:val="center"/>
          </w:tcPr>
          <w:p w14:paraId="07B729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3C652A7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2C2DC8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279.629400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7427A94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279.629400</w:t>
            </w:r>
          </w:p>
        </w:tc>
        <w:tc>
          <w:tcPr>
            <w:tcW w:w="783" w:type="pct"/>
            <w:gridSpan w:val="2"/>
            <w:shd w:val="clear" w:color="auto" w:fill="auto"/>
            <w:vAlign w:val="center"/>
          </w:tcPr>
          <w:p w14:paraId="6E02D8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276.455600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6233E4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69A342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98.86%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5A1E93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9.89</w:t>
            </w:r>
          </w:p>
        </w:tc>
      </w:tr>
      <w:tr w14:paraId="043C0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5" w:type="pct"/>
            <w:gridSpan w:val="2"/>
            <w:vMerge w:val="continue"/>
            <w:vAlign w:val="center"/>
          </w:tcPr>
          <w:p w14:paraId="3C24BA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4D06F21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2C088C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279.629400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2E609E1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279.629400</w:t>
            </w:r>
          </w:p>
        </w:tc>
        <w:tc>
          <w:tcPr>
            <w:tcW w:w="783" w:type="pct"/>
            <w:gridSpan w:val="2"/>
            <w:shd w:val="clear" w:color="auto" w:fill="auto"/>
            <w:vAlign w:val="center"/>
          </w:tcPr>
          <w:p w14:paraId="22361BD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276.455600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0067F63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67997D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98.86%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A09B9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3264E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5" w:type="pct"/>
            <w:gridSpan w:val="2"/>
            <w:vMerge w:val="continue"/>
            <w:vAlign w:val="center"/>
          </w:tcPr>
          <w:p w14:paraId="599908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2F40471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2B0DD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5100D4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83" w:type="pct"/>
            <w:gridSpan w:val="2"/>
            <w:shd w:val="clear" w:color="auto" w:fill="auto"/>
            <w:vAlign w:val="center"/>
          </w:tcPr>
          <w:p w14:paraId="2F1C16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52B9742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075308A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4DA9B7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B0C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5" w:type="pct"/>
            <w:gridSpan w:val="2"/>
            <w:vMerge w:val="continue"/>
            <w:vAlign w:val="center"/>
          </w:tcPr>
          <w:p w14:paraId="48B89AF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6B7793A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E11C8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34A6B41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83" w:type="pct"/>
            <w:gridSpan w:val="2"/>
            <w:shd w:val="clear" w:color="auto" w:fill="auto"/>
            <w:vAlign w:val="center"/>
          </w:tcPr>
          <w:p w14:paraId="3365CF1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726B016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8" w:type="pct"/>
            <w:gridSpan w:val="2"/>
            <w:shd w:val="clear" w:color="auto" w:fill="auto"/>
            <w:vAlign w:val="center"/>
          </w:tcPr>
          <w:p w14:paraId="2853E6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20AD50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3F652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22" w:type="pct"/>
            <w:vMerge w:val="restart"/>
            <w:shd w:val="clear" w:color="auto" w:fill="auto"/>
            <w:textDirection w:val="tbRlV"/>
            <w:vAlign w:val="center"/>
          </w:tcPr>
          <w:p w14:paraId="1FBD87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490" w:type="pct"/>
            <w:gridSpan w:val="6"/>
            <w:shd w:val="clear" w:color="auto" w:fill="auto"/>
            <w:vAlign w:val="center"/>
          </w:tcPr>
          <w:p w14:paraId="03AEC9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86" w:type="pct"/>
            <w:gridSpan w:val="7"/>
            <w:shd w:val="clear" w:color="auto" w:fill="auto"/>
            <w:vAlign w:val="center"/>
          </w:tcPr>
          <w:p w14:paraId="6569DAC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699BE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22" w:type="pct"/>
            <w:vMerge w:val="continue"/>
            <w:vAlign w:val="center"/>
          </w:tcPr>
          <w:p w14:paraId="1111257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0" w:type="pct"/>
            <w:gridSpan w:val="6"/>
            <w:shd w:val="clear" w:color="auto" w:fill="auto"/>
            <w:vAlign w:val="center"/>
          </w:tcPr>
          <w:p w14:paraId="3ED97BB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完成国际文旅服务贸易产业学院建设要求，建设课程资源，培养复合型技术技能人才。建设国际文旅服务贸易实训室,为旅行相关专业学生提供自主学习平台；为国际商务专业学生提供国际公共采购实训平台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建设2门精品在线课程，推动国际文旅服务贸易产业学院建设，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学生综合素质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186" w:type="pct"/>
            <w:gridSpan w:val="7"/>
            <w:shd w:val="clear" w:color="auto" w:fill="auto"/>
            <w:vAlign w:val="center"/>
          </w:tcPr>
          <w:p w14:paraId="0F3A52E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完成国际文旅服务贸易产业学院建设，建设课程资源，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复合型技术技能人才。建设国际文旅服务贸易实训室；为旅行相关专业学生提供自主学习平台；为国际商务专业学生提供国际公共采购实训平台，建设2门精品在线课程，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复合型技术技能人才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  <w:tr w14:paraId="2EAE1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2" w:type="pct"/>
            <w:vMerge w:val="restart"/>
            <w:shd w:val="clear" w:color="auto" w:fill="auto"/>
            <w:textDirection w:val="tbRlV"/>
            <w:vAlign w:val="center"/>
          </w:tcPr>
          <w:p w14:paraId="67F4A9C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7FF5AE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3D21C23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79A0EE6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E837B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9CEF7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4E01548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566B3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23781C6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 w14:paraId="6215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22" w:type="pct"/>
            <w:vMerge w:val="continue"/>
            <w:vAlign w:val="center"/>
          </w:tcPr>
          <w:p w14:paraId="3B36BF0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restart"/>
            <w:shd w:val="clear" w:color="auto" w:fill="auto"/>
            <w:vAlign w:val="center"/>
          </w:tcPr>
          <w:p w14:paraId="3B6C46E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E98759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shd w:val="clear" w:color="auto" w:fill="auto"/>
            <w:noWrap/>
            <w:vAlign w:val="center"/>
          </w:tcPr>
          <w:p w14:paraId="1E0E570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实训室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48957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DEDE29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4290D48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15F595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68572D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2203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322" w:type="pct"/>
            <w:vMerge w:val="continue"/>
            <w:vAlign w:val="center"/>
          </w:tcPr>
          <w:p w14:paraId="439F8B1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734CCF7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6C7F98A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shd w:val="clear" w:color="auto" w:fill="auto"/>
            <w:noWrap/>
            <w:vAlign w:val="center"/>
          </w:tcPr>
          <w:p w14:paraId="464364C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数字化教学案例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9428C8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192套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19DFFF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80套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905260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D74A8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3F181261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预算审减后未及时调整绩效目标</w:t>
            </w:r>
          </w:p>
        </w:tc>
      </w:tr>
      <w:tr w14:paraId="7BAB7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322" w:type="pct"/>
            <w:vMerge w:val="continue"/>
            <w:vAlign w:val="center"/>
          </w:tcPr>
          <w:p w14:paraId="0A27AFB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1BF999D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16896C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3978F4F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精品教学视频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12239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64个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711308E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64个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2134A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651D69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2F6598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F7C6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322" w:type="pct"/>
            <w:vMerge w:val="continue"/>
            <w:vAlign w:val="center"/>
          </w:tcPr>
          <w:p w14:paraId="129905D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3D42467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4E4EAA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shd w:val="clear" w:color="auto" w:fill="auto"/>
            <w:noWrap/>
            <w:vAlign w:val="center"/>
          </w:tcPr>
          <w:p w14:paraId="7B5DB96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课程资源群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A9553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12门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7EFECC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12门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2FDF4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A99F4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3614300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18D3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322" w:type="pct"/>
            <w:vMerge w:val="continue"/>
            <w:vAlign w:val="center"/>
          </w:tcPr>
          <w:p w14:paraId="76BA512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6262AEB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336D2C3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4F973DA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3B62EF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511F1A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AFF953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9AAEE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6CCDF9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C74F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322" w:type="pct"/>
            <w:vMerge w:val="continue"/>
            <w:vAlign w:val="center"/>
          </w:tcPr>
          <w:p w14:paraId="16CA680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5DA9FE4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1F201FF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40F4737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按照预算执行进度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44D55E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≤6月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19DA018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4EB768F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508F204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2ADB13B0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预算实际执行滞后于计划</w:t>
            </w:r>
          </w:p>
        </w:tc>
      </w:tr>
      <w:tr w14:paraId="1C5EF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22" w:type="pct"/>
            <w:vMerge w:val="continue"/>
            <w:vAlign w:val="center"/>
          </w:tcPr>
          <w:p w14:paraId="3E7F1B3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4C4CBDC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587BFA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4E4989A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2E53D0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≤279.6294万元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20074C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276.4556万元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40667C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E02A2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069B19E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FF52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22" w:type="pct"/>
            <w:vMerge w:val="continue"/>
            <w:vAlign w:val="center"/>
          </w:tcPr>
          <w:p w14:paraId="1029654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restart"/>
            <w:shd w:val="clear" w:color="auto" w:fill="auto"/>
            <w:vAlign w:val="center"/>
          </w:tcPr>
          <w:p w14:paraId="50C6AC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C76DB1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19E078E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受益学生人数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71852C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≥300个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61C3B12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＞300个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5DC4E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5F0E09DF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7B7139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282B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322" w:type="pct"/>
            <w:vMerge w:val="continue"/>
            <w:vAlign w:val="center"/>
          </w:tcPr>
          <w:p w14:paraId="2664823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2F3C763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14:paraId="5C96BEC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2BDEAFE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即可满足日常教学又满足社会培训需要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32480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即满足日常教学又满足社会培训需要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D34D7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即满足日常教学又满足社会培训需要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153D6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5805CE08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393700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A6A8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2" w:type="pct"/>
            <w:vMerge w:val="continue"/>
            <w:vAlign w:val="center"/>
          </w:tcPr>
          <w:p w14:paraId="1D1BDA2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55B4115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2A6E1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44306C2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CEFE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363DB62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508AE6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76B505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36AFD4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满意度调查范围有待扩大，适当扣分</w:t>
            </w:r>
          </w:p>
        </w:tc>
      </w:tr>
      <w:tr w14:paraId="2BC76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79" w:type="pct"/>
            <w:gridSpan w:val="8"/>
            <w:shd w:val="clear" w:color="auto" w:fill="auto"/>
            <w:vAlign w:val="center"/>
          </w:tcPr>
          <w:p w14:paraId="750FAD3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204B76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5B2361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.89</w:t>
            </w:r>
          </w:p>
        </w:tc>
        <w:tc>
          <w:tcPr>
            <w:tcW w:w="861" w:type="pct"/>
            <w:gridSpan w:val="2"/>
            <w:shd w:val="clear" w:color="auto" w:fill="auto"/>
            <w:vAlign w:val="center"/>
          </w:tcPr>
          <w:p w14:paraId="126B90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66BEDE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19F022-2A33-4F46-B303-953C8FF4C7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2F929F2-4554-43DF-8797-C9A9ECC4281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1C76527-ED56-4934-9C07-FBC7EBC1EEAF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D793D400-1259-4D35-84C6-D040455CC3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131445"/>
    <w:rsid w:val="00203DD3"/>
    <w:rsid w:val="002773FD"/>
    <w:rsid w:val="003312A6"/>
    <w:rsid w:val="00342F19"/>
    <w:rsid w:val="003C3932"/>
    <w:rsid w:val="00404555"/>
    <w:rsid w:val="005F674C"/>
    <w:rsid w:val="007157C3"/>
    <w:rsid w:val="00984D80"/>
    <w:rsid w:val="00B10333"/>
    <w:rsid w:val="00BE4B46"/>
    <w:rsid w:val="00D16291"/>
    <w:rsid w:val="00DA3C23"/>
    <w:rsid w:val="00E200F7"/>
    <w:rsid w:val="00E53143"/>
    <w:rsid w:val="00E94825"/>
    <w:rsid w:val="00ED1215"/>
    <w:rsid w:val="00F26149"/>
    <w:rsid w:val="00F8031E"/>
    <w:rsid w:val="00F93718"/>
    <w:rsid w:val="29404F9A"/>
    <w:rsid w:val="35C40712"/>
    <w:rsid w:val="3F7F390B"/>
    <w:rsid w:val="46353446"/>
    <w:rsid w:val="46F82947"/>
    <w:rsid w:val="67F11A33"/>
    <w:rsid w:val="79C1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1561</Words>
  <Characters>1687</Characters>
  <Lines>14</Lines>
  <Paragraphs>4</Paragraphs>
  <TotalTime>5</TotalTime>
  <ScaleCrop>false</ScaleCrop>
  <LinksUpToDate>false</LinksUpToDate>
  <CharactersWithSpaces>1710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2025-04-13T11:01:00Z</dcterms:created>
  <dc:creator>user</dc:creator>
  <cp:lastModifiedBy>20050011</cp:lastModifiedBy>
  <dcterms:modified xsi:type="dcterms:W3CDTF">2025-08-25T05:29:40Z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eyJoZGlkIjoiMDZiMjAxMTBiZTc2MTcwNDc1MDk5YWUxYzgwNzEzMDQiLCJ1c2VySWQiOiIxNjczNDU3NDkzIn0=</vt:lpwstr>
  </property>
  <property fmtid="{D5CDD505-2E9C-101B-9397-08002B2CF9AE}" pid="3" name="KSOProductBuildVer">
    <vt:lpwstr>2052-12.1.0.19770</vt:lpwstr>
  </property>
  <property fmtid="{D5CDD505-2E9C-101B-9397-08002B2CF9AE}" pid="4" name="ICV">
    <vt:lpwstr>265C659C428241AAB9557E70442BCAD9_12</vt:lpwstr>
  </property>
</Properties>
</file>