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8B96F">
      <w:pPr>
        <w:spacing w:line="480" w:lineRule="exact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附件2：                                                               </w:t>
      </w:r>
      <w:bookmarkStart w:id="0" w:name="OLE_LINK1"/>
    </w:p>
    <w:bookmarkEnd w:id="0"/>
    <w:p w14:paraId="0F7D2B3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1254C5F4">
      <w:pPr>
        <w:spacing w:line="480" w:lineRule="exact"/>
        <w:ind w:firstLine="5880" w:firstLineChars="2100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2024  年度）            </w:t>
      </w:r>
    </w:p>
    <w:p w14:paraId="0BA25EB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492"/>
        <w:gridCol w:w="1592"/>
        <w:gridCol w:w="1309"/>
        <w:gridCol w:w="2129"/>
        <w:gridCol w:w="209"/>
        <w:gridCol w:w="1606"/>
        <w:gridCol w:w="1549"/>
        <w:gridCol w:w="662"/>
        <w:gridCol w:w="622"/>
        <w:gridCol w:w="238"/>
        <w:gridCol w:w="1089"/>
        <w:gridCol w:w="1117"/>
      </w:tblGrid>
      <w:tr w14:paraId="138584C9">
        <w:trPr>
          <w:trHeight w:val="454" w:hRule="atLeast"/>
          <w:jc w:val="center"/>
        </w:trPr>
        <w:tc>
          <w:tcPr>
            <w:tcW w:w="2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48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1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059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1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采购智慧教学平台及在线资源学习包使用权限项目</w:t>
            </w:r>
            <w:bookmarkEnd w:id="1"/>
          </w:p>
        </w:tc>
      </w:tr>
      <w:tr w14:paraId="547B5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0A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09C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30D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7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DFC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 w14:paraId="3A21B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800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104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522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ED1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AF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39F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3C6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AE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FF30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ACE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75F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56F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6.4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804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6.4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CBD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5.61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CAE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192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8.8%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CFC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.88</w:t>
            </w:r>
          </w:p>
        </w:tc>
      </w:tr>
      <w:tr w14:paraId="6F9C9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5E1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748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0A2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6.4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429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6.4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2E8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D90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DF0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1DE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4B98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AB5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D20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316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98F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2E8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BC9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  <w:bookmarkEnd w:id="2"/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705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3C0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D4A3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C93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1F4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CBA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C3C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51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81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56F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2EC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6371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FEB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4CC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2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C99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1410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9F5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F683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采购智慧教学平台及在线资源学习包使用权限1年，教学设计系统使用权限1年，为学生综合能力测评、教师教研总结提供有力支撑。</w:t>
            </w:r>
          </w:p>
        </w:tc>
        <w:tc>
          <w:tcPr>
            <w:tcW w:w="52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7F8E4"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完成采购智慧教学平台及在线资源学习包使用权限1年，教学设计系统使用权限1年，助力教学质量提升。</w:t>
            </w:r>
            <w:bookmarkStart w:id="11" w:name="_GoBack"/>
            <w:bookmarkEnd w:id="11"/>
          </w:p>
        </w:tc>
      </w:tr>
      <w:tr w14:paraId="20821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F2A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041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E0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E8A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E63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46AAF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D71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CC65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152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815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7E8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C143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39D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_Hlk197414879"/>
          </w:p>
        </w:tc>
        <w:tc>
          <w:tcPr>
            <w:tcW w:w="1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712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5707E7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13C12A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A05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04BC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教学设计使用权限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E6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547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0F7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3B6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CB0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1B578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F95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0D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AD5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62099">
            <w:pP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智慧教学平台使用权限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1C3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450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805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AE0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FCB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6A4E2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47D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349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029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BDEC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全年运行故障率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E75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≤5%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16C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＜3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0A5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472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4B3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0F2ED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E78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50F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747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2660D">
            <w:pP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平台使用率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C83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≥75%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B56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＞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239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19B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9D3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4FAB7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EC1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1DB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E2ED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E567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立项招标和合同签订时间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BC2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2024年5月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DA6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216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FDF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38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03E49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CC3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FA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979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B1872">
            <w:pP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项目验收时间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B5C8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2024年7月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D83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4" w:name="OLE_LINK4"/>
            <w:bookmarkStart w:id="5" w:name="OLE_LINK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2024年4月</w:t>
            </w:r>
            <w:bookmarkEnd w:id="4"/>
            <w:bookmarkEnd w:id="5"/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7AA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359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8C6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4F77D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D60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FFF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5C66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3BA04">
            <w:pP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90%首付款支付时间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DB20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2024年6月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E3A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E4D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B41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ED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67D34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1F4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87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782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E70F5">
            <w:pP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10%尾款支付时间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3225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2024年7月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A25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22F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530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386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19CAE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B52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C32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D116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A74A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6" w:name="OLE_LINK6"/>
            <w:bookmarkStart w:id="7" w:name="OLE_LINK5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≤66.4万元</w:t>
            </w:r>
            <w:bookmarkEnd w:id="6"/>
            <w:bookmarkEnd w:id="7"/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80D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5.61</w:t>
            </w:r>
            <w:bookmarkStart w:id="8" w:name="OLE_LINK7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  <w:bookmarkEnd w:id="8"/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111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B05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8DB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3626B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A32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F3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993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5E7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9" w:name="OLE_LINK9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教学设计使用</w:t>
            </w:r>
            <w:bookmarkEnd w:id="9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权限成本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E4A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FCA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7.45万元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3C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AFB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1F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16B44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2A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FC6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308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185C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智慧教学平台使用权限成本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B00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55C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7.96万元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155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750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25C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789C9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5FB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E542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1ED5A5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24C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15F248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EDB7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减少纸质教学文件用量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FEF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0" w:name="OLE_LINK8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  <w:bookmarkEnd w:id="10"/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4CA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DD0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4F8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4CB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65354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D8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2B6A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314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735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提高教师教学设计效率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73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04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C69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A56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19F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部分教师数字技术应用水平不均，还需进一步提升信息技术应用能力，实现课堂的提质增效</w:t>
            </w:r>
          </w:p>
        </w:tc>
      </w:tr>
      <w:tr w14:paraId="39728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8F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616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A9E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40908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93D6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学生学习方式更加个性化、教育教学模式更加精准、教育管理决策更加科学、教育评价方法更加公平、科学研究路线更加客观。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13F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524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292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261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3CD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483F7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973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F9B8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F4F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D4B7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提高我院教师教科研能力、教育教学创新能力、教育教学质量。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6C3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23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C6F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E15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01A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41346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F04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31BA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DF8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3122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有效改善教学管理，提升教师信息化教学手段及能力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366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8BA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CF0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A18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0FB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44C4A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843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34B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BB5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ABDF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有效改善教学管理，提升教学过程跟踪记录效率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D2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62A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333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4DF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D38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14B89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21F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D74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 w14:paraId="2EB596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90E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ED4F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指标1：教师满意度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897C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76F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97%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944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3E2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822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满意度调查覆盖范围不足，样本代表性有待提高</w:t>
            </w:r>
          </w:p>
        </w:tc>
      </w:tr>
      <w:tr w14:paraId="775EC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188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246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378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318B7">
            <w:pP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指标1：学生满意度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2809E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423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273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BF5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E20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满意度调查覆盖范围不足，样本代表性有待提高</w:t>
            </w:r>
          </w:p>
        </w:tc>
      </w:tr>
      <w:bookmarkEnd w:id="3"/>
      <w:tr w14:paraId="45FF2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4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421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F95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19E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.98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67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D612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sz w:val="11"/>
          <w:szCs w:val="13"/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104CC3"/>
    <w:rsid w:val="00163EAC"/>
    <w:rsid w:val="003100E3"/>
    <w:rsid w:val="00402486"/>
    <w:rsid w:val="00423C83"/>
    <w:rsid w:val="004750D9"/>
    <w:rsid w:val="004B1D1F"/>
    <w:rsid w:val="004E0014"/>
    <w:rsid w:val="004E6556"/>
    <w:rsid w:val="004F48A7"/>
    <w:rsid w:val="005C6E4B"/>
    <w:rsid w:val="0071431C"/>
    <w:rsid w:val="00A24FC3"/>
    <w:rsid w:val="00A70BA2"/>
    <w:rsid w:val="00A953AC"/>
    <w:rsid w:val="00BC37AE"/>
    <w:rsid w:val="00C425B1"/>
    <w:rsid w:val="00CC4087"/>
    <w:rsid w:val="00CD4224"/>
    <w:rsid w:val="00CE11F0"/>
    <w:rsid w:val="00E20BF0"/>
    <w:rsid w:val="00E54394"/>
    <w:rsid w:val="0247557F"/>
    <w:rsid w:val="125C3AB1"/>
    <w:rsid w:val="15DC18D2"/>
    <w:rsid w:val="195B500A"/>
    <w:rsid w:val="1C344BD4"/>
    <w:rsid w:val="27151BAB"/>
    <w:rsid w:val="282B5B98"/>
    <w:rsid w:val="29473DA6"/>
    <w:rsid w:val="29E90BC5"/>
    <w:rsid w:val="31467853"/>
    <w:rsid w:val="38401449"/>
    <w:rsid w:val="3AFF182B"/>
    <w:rsid w:val="3EA77318"/>
    <w:rsid w:val="45B56344"/>
    <w:rsid w:val="491E4852"/>
    <w:rsid w:val="5099516F"/>
    <w:rsid w:val="52161E32"/>
    <w:rsid w:val="54350A2F"/>
    <w:rsid w:val="58047D6E"/>
    <w:rsid w:val="5C7821B4"/>
    <w:rsid w:val="64E7631C"/>
    <w:rsid w:val="691A6E48"/>
    <w:rsid w:val="693D405C"/>
    <w:rsid w:val="6AAE7468"/>
    <w:rsid w:val="714E6711"/>
    <w:rsid w:val="74E262C6"/>
    <w:rsid w:val="761F2D51"/>
    <w:rsid w:val="783A4A3A"/>
    <w:rsid w:val="7C23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950</Words>
  <Characters>1049</Characters>
  <Lines>13</Lines>
  <Paragraphs>3</Paragraphs>
  <TotalTime>0</TotalTime>
  <ScaleCrop>false</ScaleCrop>
  <LinksUpToDate>false</LinksUpToDate>
  <CharactersWithSpaces>1136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2025-05-06T01:11:00Z</dcterms:created>
  <dc:creator>Windows User</dc:creator>
  <cp:lastModifiedBy>林下之水珠</cp:lastModifiedBy>
  <dcterms:modified xsi:type="dcterms:W3CDTF">2025-08-25T07:14:17Z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748CA379D42A45DD8490C078BC417052_12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