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</w:p>
    <w:tbl>
      <w:tblPr>
        <w:tblStyle w:val="5"/>
        <w:tblW w:w="939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08"/>
        <w:gridCol w:w="1025"/>
        <w:gridCol w:w="927"/>
        <w:gridCol w:w="224"/>
        <w:gridCol w:w="341"/>
        <w:gridCol w:w="255"/>
        <w:gridCol w:w="469"/>
        <w:gridCol w:w="315"/>
        <w:gridCol w:w="117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39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39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</w:t>
            </w:r>
            <w:r>
              <w:rPr>
                <w:rFonts w:ascii="宋体" w:hAnsi="宋体" w:cs="宋体"/>
                <w:kern w:val="0"/>
                <w:sz w:val="22"/>
              </w:rPr>
              <w:t>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5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天坛医院临床教学设备购置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首都医科大学附属北京天坛医院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51.600000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51.600000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50.800000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98.45%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9.84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51.600000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51.600000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50.800000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0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通过购置临床教学设备，完善医院临床教学设备体系建设，为医院各专业教学提供教学资源与教学设备等条件保障，提高教学质量，提升医院整体教学水平，为培养各类各层次优秀医学人才奠定基础。</w:t>
            </w:r>
          </w:p>
        </w:tc>
        <w:tc>
          <w:tcPr>
            <w:tcW w:w="370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在医院的总体部署下，按时完成了本年度的教学设备采购工作。为学生练习提供平台，有效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提升医院整体教学水平，完善医院临床教学设备体系建设，为培养各类各层次优秀医学人才奠定基础。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2024新购临床教学设备种类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≤3台套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3台套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质量指标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设备验收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合格率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时效指标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完成招标工作及签订合同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≤8月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6月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2024新购设备预算控制数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51.60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50.8万元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培训学员数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≥500人次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582人次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30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教员满意度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  <w:jc w:val="center"/>
        </w:trPr>
        <w:tc>
          <w:tcPr>
            <w:tcW w:w="662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99.84</w:t>
            </w:r>
            <w:bookmarkStart w:id="0" w:name="_GoBack"/>
            <w:bookmarkEnd w:id="0"/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ind w:firstLine="60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M4MmNhODA3NzBhNmI0Y2ZiOTk3Y2M1YjU3NTQ2ODkifQ=="/>
  </w:docVars>
  <w:rsids>
    <w:rsidRoot w:val="00282C77"/>
    <w:rsid w:val="001A4621"/>
    <w:rsid w:val="00282C77"/>
    <w:rsid w:val="009B23F3"/>
    <w:rsid w:val="00A05BBC"/>
    <w:rsid w:val="00A761FB"/>
    <w:rsid w:val="00B83CCF"/>
    <w:rsid w:val="00C24417"/>
    <w:rsid w:val="00CE051B"/>
    <w:rsid w:val="01503964"/>
    <w:rsid w:val="039E740C"/>
    <w:rsid w:val="04357D70"/>
    <w:rsid w:val="04477AA3"/>
    <w:rsid w:val="04822BAB"/>
    <w:rsid w:val="064A387B"/>
    <w:rsid w:val="09BD7F02"/>
    <w:rsid w:val="0A207AFD"/>
    <w:rsid w:val="0BF858DC"/>
    <w:rsid w:val="0C0544CC"/>
    <w:rsid w:val="0D460410"/>
    <w:rsid w:val="109D6795"/>
    <w:rsid w:val="1267600C"/>
    <w:rsid w:val="14FA788B"/>
    <w:rsid w:val="1AC55416"/>
    <w:rsid w:val="1ADB187F"/>
    <w:rsid w:val="1B393839"/>
    <w:rsid w:val="1B8C6460"/>
    <w:rsid w:val="1EF26B32"/>
    <w:rsid w:val="1FCB7B5C"/>
    <w:rsid w:val="2309666A"/>
    <w:rsid w:val="25176FD5"/>
    <w:rsid w:val="252C08C4"/>
    <w:rsid w:val="274F0899"/>
    <w:rsid w:val="28C17575"/>
    <w:rsid w:val="2A2878AC"/>
    <w:rsid w:val="2BCB4358"/>
    <w:rsid w:val="2E2A2261"/>
    <w:rsid w:val="2E670726"/>
    <w:rsid w:val="2E67756C"/>
    <w:rsid w:val="2EC00DC7"/>
    <w:rsid w:val="2FA82AAA"/>
    <w:rsid w:val="2FF563F7"/>
    <w:rsid w:val="30480170"/>
    <w:rsid w:val="308275EA"/>
    <w:rsid w:val="31340081"/>
    <w:rsid w:val="339371E9"/>
    <w:rsid w:val="33ED56C2"/>
    <w:rsid w:val="368E2E37"/>
    <w:rsid w:val="385A45AB"/>
    <w:rsid w:val="38EC5F48"/>
    <w:rsid w:val="3A3B7187"/>
    <w:rsid w:val="3D7B3D3F"/>
    <w:rsid w:val="3E167F30"/>
    <w:rsid w:val="3E337459"/>
    <w:rsid w:val="3EC951F2"/>
    <w:rsid w:val="41E6716C"/>
    <w:rsid w:val="42840015"/>
    <w:rsid w:val="42F053B6"/>
    <w:rsid w:val="4C7A29D3"/>
    <w:rsid w:val="4D7B661C"/>
    <w:rsid w:val="4EEA2CE0"/>
    <w:rsid w:val="4F3737A3"/>
    <w:rsid w:val="50B62F34"/>
    <w:rsid w:val="51CC780D"/>
    <w:rsid w:val="527B6C02"/>
    <w:rsid w:val="53D66D59"/>
    <w:rsid w:val="55BA0823"/>
    <w:rsid w:val="572172AD"/>
    <w:rsid w:val="57C44C4D"/>
    <w:rsid w:val="5857497C"/>
    <w:rsid w:val="58F340D8"/>
    <w:rsid w:val="598442E1"/>
    <w:rsid w:val="5BE150D3"/>
    <w:rsid w:val="611E6BA7"/>
    <w:rsid w:val="622F7281"/>
    <w:rsid w:val="637468C8"/>
    <w:rsid w:val="67BF13BD"/>
    <w:rsid w:val="6A4D0978"/>
    <w:rsid w:val="6A580592"/>
    <w:rsid w:val="6BFD6EE9"/>
    <w:rsid w:val="6C203879"/>
    <w:rsid w:val="6C2947E2"/>
    <w:rsid w:val="6CA95923"/>
    <w:rsid w:val="6CB46548"/>
    <w:rsid w:val="6D761D54"/>
    <w:rsid w:val="6FB767E8"/>
    <w:rsid w:val="712A3FC0"/>
    <w:rsid w:val="714F6A99"/>
    <w:rsid w:val="73357DB0"/>
    <w:rsid w:val="737C7A75"/>
    <w:rsid w:val="77B3665F"/>
    <w:rsid w:val="77EC6A94"/>
    <w:rsid w:val="78742561"/>
    <w:rsid w:val="78F1235D"/>
    <w:rsid w:val="790D6FB1"/>
    <w:rsid w:val="7A2D4F3F"/>
    <w:rsid w:val="7E99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ubtitle"/>
    <w:basedOn w:val="1"/>
    <w:next w:val="1"/>
    <w:qFormat/>
    <w:uiPriority w:val="0"/>
    <w:pPr>
      <w:ind w:firstLine="200" w:firstLineChars="200"/>
      <w:jc w:val="left"/>
      <w:outlineLvl w:val="2"/>
    </w:pPr>
    <w:rPr>
      <w:rFonts w:ascii="Cambria" w:hAnsi="Cambria" w:eastAsia="黑体"/>
      <w:bCs/>
      <w:kern w:val="28"/>
      <w:sz w:val="32"/>
      <w:szCs w:val="32"/>
    </w:rPr>
  </w:style>
  <w:style w:type="character" w:customStyle="1" w:styleId="6">
    <w:name w:val="标题 2 字符"/>
    <w:basedOn w:val="4"/>
    <w:link w:val="2"/>
    <w:qFormat/>
    <w:uiPriority w:val="0"/>
    <w:rPr>
      <w:rFonts w:ascii="Arial" w:hAnsi="Arial" w:eastAsia="黑体" w:cs="Times New Roman"/>
      <w:b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525</Words>
  <Characters>637</Characters>
  <Lines>9</Lines>
  <Paragraphs>2</Paragraphs>
  <TotalTime>30</TotalTime>
  <ScaleCrop>false</ScaleCrop>
  <LinksUpToDate>false</LinksUpToDate>
  <CharactersWithSpaces>644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2022-04-08T01:23:00Z</dcterms:created>
  <dc:creator>Administrator</dc:creator>
  <cp:lastModifiedBy>杨骕</cp:lastModifiedBy>
  <dcterms:modified xsi:type="dcterms:W3CDTF">2025-08-20T08:55:12Z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  <property fmtid="{D5CDD505-2E9C-101B-9397-08002B2CF9AE}" pid="3" name="ICV">
    <vt:lpwstr>FC578792BDA2419FA338665C5442F76C_13</vt:lpwstr>
  </property>
  <property fmtid="{D5CDD505-2E9C-101B-9397-08002B2CF9AE}" pid="4" name="KSOTemplateDocerSaveRecord">
    <vt:lpwstr>eyJoZGlkIjoiN2YzNjBkOTgyNWQ1YTMxYzM3MzMwNWFiODNmOWIzYWMiLCJ1c2VySWQiOiI2NTIxMjY1NzIifQ==</vt:lpwstr>
  </property>
</Properties>
</file>