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9E0BC6">
      <w:pPr>
        <w:spacing w:line="560" w:lineRule="exact"/>
        <w:rPr>
          <w:rFonts w:hint="eastAsia" w:ascii="仿宋_GB2312" w:eastAsia="黑体"/>
          <w:sz w:val="32"/>
          <w:szCs w:val="32"/>
          <w:lang w:eastAsia="zh-CN"/>
        </w:rPr>
      </w:pPr>
      <w:r>
        <w:rPr>
          <w:rFonts w:hint="eastAsia" w:ascii="黑体" w:hAnsi="黑体" w:eastAsia="黑体"/>
          <w:sz w:val="32"/>
          <w:szCs w:val="32"/>
        </w:rPr>
        <w:t>附件</w:t>
      </w:r>
      <w:r>
        <w:rPr>
          <w:rFonts w:hint="eastAsia" w:ascii="黑体" w:hAnsi="黑体" w:eastAsia="黑体"/>
          <w:sz w:val="32"/>
          <w:szCs w:val="32"/>
          <w:lang w:val="en-US" w:eastAsia="zh-CN"/>
        </w:rPr>
        <w:t>2</w:t>
      </w:r>
    </w:p>
    <w:tbl>
      <w:tblPr>
        <w:tblStyle w:val="6"/>
        <w:tblpPr w:leftFromText="180" w:rightFromText="180" w:vertAnchor="text" w:tblpXSpec="center" w:tblpY="1"/>
        <w:tblOverlap w:val="never"/>
        <w:tblW w:w="9481" w:type="dxa"/>
        <w:tblInd w:w="0" w:type="dxa"/>
        <w:tblLayout w:type="fixed"/>
        <w:tblCellMar>
          <w:top w:w="0" w:type="dxa"/>
          <w:left w:w="108" w:type="dxa"/>
          <w:bottom w:w="0" w:type="dxa"/>
          <w:right w:w="108" w:type="dxa"/>
        </w:tblCellMar>
      </w:tblPr>
      <w:tblGrid>
        <w:gridCol w:w="691"/>
        <w:gridCol w:w="963"/>
        <w:gridCol w:w="1092"/>
        <w:gridCol w:w="672"/>
        <w:gridCol w:w="1457"/>
        <w:gridCol w:w="1260"/>
        <w:gridCol w:w="904"/>
        <w:gridCol w:w="583"/>
        <w:gridCol w:w="585"/>
        <w:gridCol w:w="638"/>
        <w:gridCol w:w="636"/>
      </w:tblGrid>
      <w:tr w14:paraId="6B0655E8">
        <w:tblPrEx>
          <w:tblCellMar>
            <w:top w:w="0" w:type="dxa"/>
            <w:left w:w="108" w:type="dxa"/>
            <w:bottom w:w="0" w:type="dxa"/>
            <w:right w:w="108" w:type="dxa"/>
          </w:tblCellMar>
        </w:tblPrEx>
        <w:trPr>
          <w:trHeight w:val="440" w:hRule="exact"/>
        </w:trPr>
        <w:tc>
          <w:tcPr>
            <w:tcW w:w="9481" w:type="dxa"/>
            <w:gridSpan w:val="11"/>
            <w:tcBorders>
              <w:top w:val="nil"/>
              <w:left w:val="nil"/>
              <w:bottom w:val="nil"/>
              <w:right w:val="nil"/>
            </w:tcBorders>
            <w:noWrap w:val="0"/>
            <w:vAlign w:val="center"/>
          </w:tcPr>
          <w:p w14:paraId="3FFB1495">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b/>
                <w:bCs/>
                <w:kern w:val="0"/>
                <w:sz w:val="32"/>
                <w:szCs w:val="32"/>
              </w:rPr>
            </w:pPr>
            <w:r>
              <w:rPr>
                <w:rFonts w:hint="eastAsia" w:ascii="宋体" w:hAnsi="宋体" w:cs="宋体"/>
                <w:b/>
                <w:bCs/>
                <w:kern w:val="0"/>
                <w:sz w:val="32"/>
                <w:szCs w:val="32"/>
              </w:rPr>
              <w:t>项目支出绩效自评表</w:t>
            </w:r>
          </w:p>
        </w:tc>
      </w:tr>
      <w:tr w14:paraId="7E25C0D8">
        <w:tblPrEx>
          <w:tblCellMar>
            <w:top w:w="0" w:type="dxa"/>
            <w:left w:w="108" w:type="dxa"/>
            <w:bottom w:w="0" w:type="dxa"/>
            <w:right w:w="108" w:type="dxa"/>
          </w:tblCellMar>
        </w:tblPrEx>
        <w:trPr>
          <w:trHeight w:val="194" w:hRule="atLeast"/>
        </w:trPr>
        <w:tc>
          <w:tcPr>
            <w:tcW w:w="9481" w:type="dxa"/>
            <w:gridSpan w:val="11"/>
            <w:tcBorders>
              <w:top w:val="nil"/>
              <w:left w:val="nil"/>
              <w:bottom w:val="nil"/>
              <w:right w:val="nil"/>
            </w:tcBorders>
            <w:noWrap w:val="0"/>
            <w:vAlign w:val="top"/>
          </w:tcPr>
          <w:p w14:paraId="6BDB341F">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2"/>
              </w:rPr>
            </w:pPr>
            <w:r>
              <w:rPr>
                <w:rFonts w:hint="eastAsia" w:ascii="宋体" w:hAnsi="宋体" w:cs="宋体"/>
                <w:kern w:val="0"/>
                <w:sz w:val="22"/>
              </w:rPr>
              <w:t>（</w:t>
            </w:r>
            <w:r>
              <w:rPr>
                <w:rFonts w:hint="eastAsia" w:ascii="宋体" w:hAnsi="宋体" w:cs="宋体"/>
                <w:kern w:val="0"/>
                <w:sz w:val="22"/>
                <w:lang w:val="en-US" w:eastAsia="zh-CN"/>
              </w:rPr>
              <w:t>2024</w:t>
            </w:r>
            <w:r>
              <w:rPr>
                <w:rFonts w:hint="eastAsia" w:ascii="宋体" w:hAnsi="宋体" w:cs="宋体"/>
                <w:kern w:val="0"/>
                <w:sz w:val="22"/>
              </w:rPr>
              <w:t>年度）</w:t>
            </w:r>
          </w:p>
        </w:tc>
      </w:tr>
      <w:tr w14:paraId="74BFFC56">
        <w:tblPrEx>
          <w:tblCellMar>
            <w:top w:w="0" w:type="dxa"/>
            <w:left w:w="108" w:type="dxa"/>
            <w:bottom w:w="0" w:type="dxa"/>
            <w:right w:w="108" w:type="dxa"/>
          </w:tblCellMar>
        </w:tblPrEx>
        <w:trPr>
          <w:trHeight w:val="291" w:hRule="exact"/>
        </w:trPr>
        <w:tc>
          <w:tcPr>
            <w:tcW w:w="1654" w:type="dxa"/>
            <w:gridSpan w:val="2"/>
            <w:tcBorders>
              <w:top w:val="single" w:color="auto" w:sz="4" w:space="0"/>
              <w:left w:val="single" w:color="auto" w:sz="4" w:space="0"/>
              <w:bottom w:val="single" w:color="auto" w:sz="4" w:space="0"/>
              <w:right w:val="single" w:color="auto" w:sz="4" w:space="0"/>
            </w:tcBorders>
            <w:noWrap w:val="0"/>
            <w:vAlign w:val="center"/>
          </w:tcPr>
          <w:p w14:paraId="311134AC">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项目名称</w:t>
            </w:r>
          </w:p>
        </w:tc>
        <w:tc>
          <w:tcPr>
            <w:tcW w:w="7827" w:type="dxa"/>
            <w:gridSpan w:val="9"/>
            <w:tcBorders>
              <w:top w:val="single" w:color="auto" w:sz="4" w:space="0"/>
              <w:left w:val="nil"/>
              <w:bottom w:val="single" w:color="auto" w:sz="4" w:space="0"/>
              <w:right w:val="single" w:color="auto" w:sz="4" w:space="0"/>
            </w:tcBorders>
            <w:noWrap w:val="0"/>
            <w:vAlign w:val="center"/>
          </w:tcPr>
          <w:p w14:paraId="56ADA43E">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友谊医院安全隐患整治</w:t>
            </w:r>
          </w:p>
        </w:tc>
      </w:tr>
      <w:tr w14:paraId="6A11D624">
        <w:tblPrEx>
          <w:tblCellMar>
            <w:top w:w="0" w:type="dxa"/>
            <w:left w:w="108" w:type="dxa"/>
            <w:bottom w:w="0" w:type="dxa"/>
            <w:right w:w="108" w:type="dxa"/>
          </w:tblCellMar>
        </w:tblPrEx>
        <w:trPr>
          <w:trHeight w:val="505" w:hRule="exact"/>
        </w:trPr>
        <w:tc>
          <w:tcPr>
            <w:tcW w:w="1654" w:type="dxa"/>
            <w:gridSpan w:val="2"/>
            <w:tcBorders>
              <w:top w:val="single" w:color="auto" w:sz="4" w:space="0"/>
              <w:left w:val="single" w:color="auto" w:sz="4" w:space="0"/>
              <w:bottom w:val="single" w:color="auto" w:sz="4" w:space="0"/>
              <w:right w:val="single" w:color="auto" w:sz="4" w:space="0"/>
            </w:tcBorders>
            <w:noWrap w:val="0"/>
            <w:vAlign w:val="center"/>
          </w:tcPr>
          <w:p w14:paraId="7E38C1D5">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主管部门</w:t>
            </w:r>
          </w:p>
        </w:tc>
        <w:tc>
          <w:tcPr>
            <w:tcW w:w="4481" w:type="dxa"/>
            <w:gridSpan w:val="4"/>
            <w:tcBorders>
              <w:top w:val="single" w:color="auto" w:sz="4" w:space="0"/>
              <w:left w:val="nil"/>
              <w:bottom w:val="single" w:color="auto" w:sz="4" w:space="0"/>
              <w:right w:val="single" w:color="auto" w:sz="4" w:space="0"/>
            </w:tcBorders>
            <w:noWrap w:val="0"/>
            <w:vAlign w:val="center"/>
          </w:tcPr>
          <w:p w14:paraId="4C9C48D7">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北京市医院管理中心</w:t>
            </w:r>
          </w:p>
        </w:tc>
        <w:tc>
          <w:tcPr>
            <w:tcW w:w="1487" w:type="dxa"/>
            <w:gridSpan w:val="2"/>
            <w:tcBorders>
              <w:top w:val="nil"/>
              <w:left w:val="nil"/>
              <w:bottom w:val="single" w:color="auto" w:sz="4" w:space="0"/>
              <w:right w:val="single" w:color="auto" w:sz="4" w:space="0"/>
            </w:tcBorders>
            <w:noWrap w:val="0"/>
            <w:vAlign w:val="center"/>
          </w:tcPr>
          <w:p w14:paraId="010B6932">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实施单位</w:t>
            </w:r>
          </w:p>
        </w:tc>
        <w:tc>
          <w:tcPr>
            <w:tcW w:w="1859" w:type="dxa"/>
            <w:gridSpan w:val="3"/>
            <w:tcBorders>
              <w:top w:val="single" w:color="auto" w:sz="4" w:space="0"/>
              <w:left w:val="nil"/>
              <w:bottom w:val="single" w:color="auto" w:sz="4" w:space="0"/>
              <w:right w:val="single" w:color="auto" w:sz="4" w:space="0"/>
            </w:tcBorders>
            <w:noWrap w:val="0"/>
            <w:vAlign w:val="center"/>
          </w:tcPr>
          <w:p w14:paraId="2E7D56A8">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bookmarkStart w:id="0" w:name="_GoBack"/>
            <w:bookmarkEnd w:id="0"/>
            <w:r>
              <w:rPr>
                <w:rFonts w:hint="eastAsia" w:ascii="宋体" w:hAnsi="宋体" w:eastAsia="宋体" w:cs="宋体"/>
                <w:kern w:val="0"/>
                <w:sz w:val="18"/>
                <w:szCs w:val="18"/>
              </w:rPr>
              <w:t>首都医科大学附属北京友谊医院</w:t>
            </w:r>
          </w:p>
        </w:tc>
      </w:tr>
      <w:tr w14:paraId="1513723B">
        <w:tblPrEx>
          <w:tblCellMar>
            <w:top w:w="0" w:type="dxa"/>
            <w:left w:w="108" w:type="dxa"/>
            <w:bottom w:w="0" w:type="dxa"/>
            <w:right w:w="108" w:type="dxa"/>
          </w:tblCellMar>
        </w:tblPrEx>
        <w:trPr>
          <w:trHeight w:val="644" w:hRule="exact"/>
        </w:trPr>
        <w:tc>
          <w:tcPr>
            <w:tcW w:w="1654" w:type="dxa"/>
            <w:gridSpan w:val="2"/>
            <w:vMerge w:val="restart"/>
            <w:tcBorders>
              <w:top w:val="single" w:color="auto" w:sz="4" w:space="0"/>
              <w:left w:val="single" w:color="auto" w:sz="4" w:space="0"/>
              <w:bottom w:val="single" w:color="auto" w:sz="4" w:space="0"/>
              <w:right w:val="single" w:color="auto" w:sz="4" w:space="0"/>
            </w:tcBorders>
            <w:noWrap w:val="0"/>
            <w:vAlign w:val="center"/>
          </w:tcPr>
          <w:p w14:paraId="273286B1">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项目资金</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（万元）</w:t>
            </w:r>
          </w:p>
        </w:tc>
        <w:tc>
          <w:tcPr>
            <w:tcW w:w="1764" w:type="dxa"/>
            <w:gridSpan w:val="2"/>
            <w:tcBorders>
              <w:top w:val="single" w:color="auto" w:sz="4" w:space="0"/>
              <w:left w:val="nil"/>
              <w:bottom w:val="single" w:color="auto" w:sz="4" w:space="0"/>
              <w:right w:val="single" w:color="auto" w:sz="4" w:space="0"/>
            </w:tcBorders>
            <w:noWrap w:val="0"/>
            <w:vAlign w:val="center"/>
          </w:tcPr>
          <w:p w14:paraId="7FD2C1D4">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c>
          <w:tcPr>
            <w:tcW w:w="1457" w:type="dxa"/>
            <w:tcBorders>
              <w:top w:val="nil"/>
              <w:left w:val="nil"/>
              <w:bottom w:val="single" w:color="auto" w:sz="4" w:space="0"/>
              <w:right w:val="single" w:color="auto" w:sz="4" w:space="0"/>
            </w:tcBorders>
            <w:noWrap w:val="0"/>
            <w:vAlign w:val="center"/>
          </w:tcPr>
          <w:p w14:paraId="4FCA6B14">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年初预算数</w:t>
            </w:r>
          </w:p>
        </w:tc>
        <w:tc>
          <w:tcPr>
            <w:tcW w:w="1260" w:type="dxa"/>
            <w:tcBorders>
              <w:top w:val="nil"/>
              <w:left w:val="nil"/>
              <w:bottom w:val="single" w:color="auto" w:sz="4" w:space="0"/>
              <w:right w:val="single" w:color="auto" w:sz="4" w:space="0"/>
            </w:tcBorders>
            <w:noWrap w:val="0"/>
            <w:vAlign w:val="center"/>
          </w:tcPr>
          <w:p w14:paraId="59DAFD89">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全年预算数</w:t>
            </w:r>
          </w:p>
        </w:tc>
        <w:tc>
          <w:tcPr>
            <w:tcW w:w="1487" w:type="dxa"/>
            <w:gridSpan w:val="2"/>
            <w:tcBorders>
              <w:top w:val="nil"/>
              <w:left w:val="nil"/>
              <w:bottom w:val="single" w:color="auto" w:sz="4" w:space="0"/>
              <w:right w:val="single" w:color="auto" w:sz="4" w:space="0"/>
            </w:tcBorders>
            <w:noWrap w:val="0"/>
            <w:vAlign w:val="center"/>
          </w:tcPr>
          <w:p w14:paraId="1E1FA6C1">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全年执行数</w:t>
            </w:r>
          </w:p>
        </w:tc>
        <w:tc>
          <w:tcPr>
            <w:tcW w:w="585" w:type="dxa"/>
            <w:tcBorders>
              <w:top w:val="nil"/>
              <w:left w:val="nil"/>
              <w:bottom w:val="single" w:color="auto" w:sz="4" w:space="0"/>
              <w:right w:val="single" w:color="auto" w:sz="4" w:space="0"/>
            </w:tcBorders>
            <w:noWrap w:val="0"/>
            <w:vAlign w:val="center"/>
          </w:tcPr>
          <w:p w14:paraId="1E3348D9">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分值</w:t>
            </w:r>
          </w:p>
        </w:tc>
        <w:tc>
          <w:tcPr>
            <w:tcW w:w="638" w:type="dxa"/>
            <w:tcBorders>
              <w:top w:val="single" w:color="auto" w:sz="4" w:space="0"/>
              <w:left w:val="nil"/>
              <w:bottom w:val="single" w:color="auto" w:sz="4" w:space="0"/>
              <w:right w:val="single" w:color="auto" w:sz="4" w:space="0"/>
            </w:tcBorders>
            <w:noWrap w:val="0"/>
            <w:vAlign w:val="center"/>
          </w:tcPr>
          <w:p w14:paraId="5714D6BE">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执行率</w:t>
            </w:r>
          </w:p>
        </w:tc>
        <w:tc>
          <w:tcPr>
            <w:tcW w:w="636" w:type="dxa"/>
            <w:tcBorders>
              <w:top w:val="nil"/>
              <w:left w:val="nil"/>
              <w:bottom w:val="single" w:color="auto" w:sz="4" w:space="0"/>
              <w:right w:val="single" w:color="auto" w:sz="4" w:space="0"/>
            </w:tcBorders>
            <w:noWrap w:val="0"/>
            <w:vAlign w:val="center"/>
          </w:tcPr>
          <w:p w14:paraId="591A5253">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得分</w:t>
            </w:r>
          </w:p>
        </w:tc>
      </w:tr>
      <w:tr w14:paraId="125D4486">
        <w:tblPrEx>
          <w:tblCellMar>
            <w:top w:w="0" w:type="dxa"/>
            <w:left w:w="108" w:type="dxa"/>
            <w:bottom w:w="0" w:type="dxa"/>
            <w:right w:w="108" w:type="dxa"/>
          </w:tblCellMar>
        </w:tblPrEx>
        <w:trPr>
          <w:trHeight w:val="247" w:hRule="exact"/>
        </w:trPr>
        <w:tc>
          <w:tcPr>
            <w:tcW w:w="1654"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26C87553">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c>
          <w:tcPr>
            <w:tcW w:w="1764" w:type="dxa"/>
            <w:gridSpan w:val="2"/>
            <w:tcBorders>
              <w:top w:val="single" w:color="auto" w:sz="4" w:space="0"/>
              <w:left w:val="nil"/>
              <w:bottom w:val="single" w:color="auto" w:sz="4" w:space="0"/>
              <w:right w:val="single" w:color="auto" w:sz="4" w:space="0"/>
            </w:tcBorders>
            <w:noWrap w:val="0"/>
            <w:vAlign w:val="center"/>
          </w:tcPr>
          <w:p w14:paraId="6EF42FEB">
            <w:pPr>
              <w:keepNext w:val="0"/>
              <w:keepLines w:val="0"/>
              <w:pageBreakBefore w:val="0"/>
              <w:widowControl/>
              <w:kinsoku/>
              <w:wordWrap/>
              <w:overflowPunct/>
              <w:topLinePunct w:val="0"/>
              <w:autoSpaceDE/>
              <w:autoSpaceDN/>
              <w:bidi w:val="0"/>
              <w:adjustRightInd w:val="0"/>
              <w:snapToGrid w:val="0"/>
              <w:spacing w:line="240" w:lineRule="auto"/>
              <w:textAlignment w:val="auto"/>
              <w:rPr>
                <w:rFonts w:hint="eastAsia" w:ascii="宋体" w:hAnsi="宋体" w:eastAsia="宋体" w:cs="宋体"/>
                <w:kern w:val="0"/>
                <w:sz w:val="18"/>
                <w:szCs w:val="18"/>
              </w:rPr>
            </w:pPr>
            <w:r>
              <w:rPr>
                <w:rFonts w:hint="eastAsia" w:ascii="宋体" w:hAnsi="宋体" w:eastAsia="宋体" w:cs="宋体"/>
                <w:kern w:val="0"/>
                <w:sz w:val="18"/>
                <w:szCs w:val="18"/>
              </w:rPr>
              <w:t>年度资金总额</w:t>
            </w:r>
          </w:p>
        </w:tc>
        <w:tc>
          <w:tcPr>
            <w:tcW w:w="1457" w:type="dxa"/>
            <w:tcBorders>
              <w:top w:val="nil"/>
              <w:left w:val="nil"/>
              <w:bottom w:val="single" w:color="auto" w:sz="4" w:space="0"/>
              <w:right w:val="single" w:color="auto" w:sz="4" w:space="0"/>
            </w:tcBorders>
            <w:noWrap w:val="0"/>
            <w:vAlign w:val="center"/>
          </w:tcPr>
          <w:p w14:paraId="136A0483">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1,143.320000</w:t>
            </w:r>
          </w:p>
        </w:tc>
        <w:tc>
          <w:tcPr>
            <w:tcW w:w="1260" w:type="dxa"/>
            <w:tcBorders>
              <w:top w:val="nil"/>
              <w:left w:val="nil"/>
              <w:bottom w:val="single" w:color="auto" w:sz="4" w:space="0"/>
              <w:right w:val="single" w:color="auto" w:sz="4" w:space="0"/>
            </w:tcBorders>
            <w:noWrap w:val="0"/>
            <w:vAlign w:val="center"/>
          </w:tcPr>
          <w:p w14:paraId="4BC0A85C">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kern w:val="0"/>
                <w:sz w:val="18"/>
                <w:szCs w:val="18"/>
                <w:lang w:val="en-US"/>
              </w:rPr>
            </w:pPr>
            <w:r>
              <w:rPr>
                <w:rFonts w:hint="eastAsia" w:ascii="宋体" w:hAnsi="宋体" w:eastAsia="宋体" w:cs="宋体"/>
                <w:color w:val="auto"/>
                <w:kern w:val="0"/>
                <w:sz w:val="18"/>
                <w:szCs w:val="18"/>
                <w:lang w:val="en-US" w:eastAsia="zh-CN"/>
              </w:rPr>
              <w:t>1143.320000</w:t>
            </w:r>
          </w:p>
        </w:tc>
        <w:tc>
          <w:tcPr>
            <w:tcW w:w="1487" w:type="dxa"/>
            <w:gridSpan w:val="2"/>
            <w:tcBorders>
              <w:top w:val="nil"/>
              <w:left w:val="nil"/>
              <w:bottom w:val="single" w:color="auto" w:sz="4" w:space="0"/>
              <w:right w:val="single" w:color="auto" w:sz="4" w:space="0"/>
            </w:tcBorders>
            <w:noWrap w:val="0"/>
            <w:vAlign w:val="center"/>
          </w:tcPr>
          <w:p w14:paraId="15BB559C">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kern w:val="0"/>
                <w:sz w:val="18"/>
                <w:szCs w:val="18"/>
                <w:lang w:val="en-US"/>
              </w:rPr>
            </w:pPr>
            <w:r>
              <w:rPr>
                <w:rFonts w:hint="eastAsia" w:ascii="宋体" w:hAnsi="宋体" w:eastAsia="宋体" w:cs="宋体"/>
                <w:color w:val="auto"/>
                <w:kern w:val="0"/>
                <w:sz w:val="18"/>
                <w:szCs w:val="18"/>
                <w:lang w:val="en-US" w:eastAsia="zh-CN"/>
              </w:rPr>
              <w:t>1143.320000</w:t>
            </w:r>
          </w:p>
        </w:tc>
        <w:tc>
          <w:tcPr>
            <w:tcW w:w="585" w:type="dxa"/>
            <w:tcBorders>
              <w:top w:val="nil"/>
              <w:left w:val="nil"/>
              <w:bottom w:val="single" w:color="auto" w:sz="4" w:space="0"/>
              <w:right w:val="single" w:color="auto" w:sz="4" w:space="0"/>
            </w:tcBorders>
            <w:noWrap w:val="0"/>
            <w:vAlign w:val="center"/>
          </w:tcPr>
          <w:p w14:paraId="2257AF9E">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10</w:t>
            </w:r>
          </w:p>
        </w:tc>
        <w:tc>
          <w:tcPr>
            <w:tcW w:w="638" w:type="dxa"/>
            <w:tcBorders>
              <w:top w:val="single" w:color="auto" w:sz="4" w:space="0"/>
              <w:left w:val="nil"/>
              <w:bottom w:val="single" w:color="auto" w:sz="4" w:space="0"/>
              <w:right w:val="single" w:color="auto" w:sz="4" w:space="0"/>
            </w:tcBorders>
            <w:noWrap w:val="0"/>
            <w:vAlign w:val="center"/>
          </w:tcPr>
          <w:p w14:paraId="55EDC7C5">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100%</w:t>
            </w:r>
          </w:p>
        </w:tc>
        <w:tc>
          <w:tcPr>
            <w:tcW w:w="636" w:type="dxa"/>
            <w:tcBorders>
              <w:top w:val="nil"/>
              <w:left w:val="nil"/>
              <w:bottom w:val="single" w:color="auto" w:sz="4" w:space="0"/>
              <w:right w:val="single" w:color="auto" w:sz="4" w:space="0"/>
            </w:tcBorders>
            <w:noWrap w:val="0"/>
            <w:vAlign w:val="center"/>
          </w:tcPr>
          <w:p w14:paraId="66E9B560">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r>
      <w:tr w14:paraId="7D985453">
        <w:tblPrEx>
          <w:tblCellMar>
            <w:top w:w="0" w:type="dxa"/>
            <w:left w:w="108" w:type="dxa"/>
            <w:bottom w:w="0" w:type="dxa"/>
            <w:right w:w="108" w:type="dxa"/>
          </w:tblCellMar>
        </w:tblPrEx>
        <w:trPr>
          <w:trHeight w:val="291" w:hRule="exact"/>
        </w:trPr>
        <w:tc>
          <w:tcPr>
            <w:tcW w:w="1654"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25A28373">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c>
          <w:tcPr>
            <w:tcW w:w="1764" w:type="dxa"/>
            <w:gridSpan w:val="2"/>
            <w:tcBorders>
              <w:top w:val="single" w:color="auto" w:sz="4" w:space="0"/>
              <w:left w:val="nil"/>
              <w:bottom w:val="single" w:color="auto" w:sz="4" w:space="0"/>
              <w:right w:val="single" w:color="auto" w:sz="4" w:space="0"/>
            </w:tcBorders>
            <w:noWrap w:val="0"/>
            <w:vAlign w:val="center"/>
          </w:tcPr>
          <w:p w14:paraId="06AC0261">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其中：当年财政拨款</w:t>
            </w:r>
          </w:p>
        </w:tc>
        <w:tc>
          <w:tcPr>
            <w:tcW w:w="1457" w:type="dxa"/>
            <w:tcBorders>
              <w:top w:val="nil"/>
              <w:left w:val="nil"/>
              <w:bottom w:val="single" w:color="auto" w:sz="4" w:space="0"/>
              <w:right w:val="single" w:color="auto" w:sz="4" w:space="0"/>
            </w:tcBorders>
            <w:noWrap w:val="0"/>
            <w:vAlign w:val="center"/>
          </w:tcPr>
          <w:p w14:paraId="2C767C51">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kern w:val="0"/>
                <w:sz w:val="18"/>
                <w:szCs w:val="18"/>
                <w:lang w:val="en-US"/>
              </w:rPr>
            </w:pPr>
            <w:r>
              <w:rPr>
                <w:rFonts w:hint="eastAsia" w:ascii="宋体" w:hAnsi="宋体" w:eastAsia="宋体" w:cs="宋体"/>
                <w:color w:val="auto"/>
                <w:kern w:val="0"/>
                <w:sz w:val="18"/>
                <w:szCs w:val="18"/>
                <w:lang w:val="en-US" w:eastAsia="zh-CN"/>
              </w:rPr>
              <w:t>1,143.320000</w:t>
            </w:r>
          </w:p>
        </w:tc>
        <w:tc>
          <w:tcPr>
            <w:tcW w:w="1260" w:type="dxa"/>
            <w:tcBorders>
              <w:top w:val="nil"/>
              <w:left w:val="nil"/>
              <w:bottom w:val="single" w:color="auto" w:sz="4" w:space="0"/>
              <w:right w:val="single" w:color="auto" w:sz="4" w:space="0"/>
            </w:tcBorders>
            <w:noWrap w:val="0"/>
            <w:vAlign w:val="center"/>
          </w:tcPr>
          <w:p w14:paraId="7EC2F80B">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kern w:val="0"/>
                <w:sz w:val="18"/>
                <w:szCs w:val="18"/>
                <w:lang w:val="en-US"/>
              </w:rPr>
            </w:pPr>
            <w:r>
              <w:rPr>
                <w:rFonts w:hint="eastAsia" w:ascii="宋体" w:hAnsi="宋体" w:eastAsia="宋体" w:cs="宋体"/>
                <w:color w:val="auto"/>
                <w:kern w:val="0"/>
                <w:sz w:val="18"/>
                <w:szCs w:val="18"/>
                <w:lang w:val="en-US" w:eastAsia="zh-CN"/>
              </w:rPr>
              <w:t>1143.320000</w:t>
            </w:r>
          </w:p>
        </w:tc>
        <w:tc>
          <w:tcPr>
            <w:tcW w:w="1487" w:type="dxa"/>
            <w:gridSpan w:val="2"/>
            <w:tcBorders>
              <w:top w:val="nil"/>
              <w:left w:val="nil"/>
              <w:bottom w:val="single" w:color="auto" w:sz="4" w:space="0"/>
              <w:right w:val="single" w:color="auto" w:sz="4" w:space="0"/>
            </w:tcBorders>
            <w:noWrap w:val="0"/>
            <w:vAlign w:val="center"/>
          </w:tcPr>
          <w:p w14:paraId="42E3C47E">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kern w:val="0"/>
                <w:sz w:val="18"/>
                <w:szCs w:val="18"/>
                <w:lang w:val="en-US"/>
              </w:rPr>
            </w:pPr>
            <w:r>
              <w:rPr>
                <w:rFonts w:hint="eastAsia" w:ascii="宋体" w:hAnsi="宋体" w:eastAsia="宋体" w:cs="宋体"/>
                <w:color w:val="auto"/>
                <w:kern w:val="0"/>
                <w:sz w:val="18"/>
                <w:szCs w:val="18"/>
                <w:lang w:val="en-US" w:eastAsia="zh-CN"/>
              </w:rPr>
              <w:t>1143.320000</w:t>
            </w:r>
          </w:p>
        </w:tc>
        <w:tc>
          <w:tcPr>
            <w:tcW w:w="585" w:type="dxa"/>
            <w:tcBorders>
              <w:top w:val="nil"/>
              <w:left w:val="nil"/>
              <w:bottom w:val="single" w:color="auto" w:sz="4" w:space="0"/>
              <w:right w:val="single" w:color="auto" w:sz="4" w:space="0"/>
            </w:tcBorders>
            <w:noWrap w:val="0"/>
            <w:vAlign w:val="center"/>
          </w:tcPr>
          <w:p w14:paraId="6129DED4">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w:t>
            </w:r>
          </w:p>
        </w:tc>
        <w:tc>
          <w:tcPr>
            <w:tcW w:w="638" w:type="dxa"/>
            <w:tcBorders>
              <w:top w:val="single" w:color="auto" w:sz="4" w:space="0"/>
              <w:left w:val="nil"/>
              <w:bottom w:val="single" w:color="auto" w:sz="4" w:space="0"/>
              <w:right w:val="single" w:color="auto" w:sz="4" w:space="0"/>
            </w:tcBorders>
            <w:noWrap w:val="0"/>
            <w:vAlign w:val="center"/>
          </w:tcPr>
          <w:p w14:paraId="4F04E58A">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100%</w:t>
            </w:r>
          </w:p>
        </w:tc>
        <w:tc>
          <w:tcPr>
            <w:tcW w:w="636" w:type="dxa"/>
            <w:tcBorders>
              <w:top w:val="nil"/>
              <w:left w:val="nil"/>
              <w:bottom w:val="single" w:color="auto" w:sz="4" w:space="0"/>
              <w:right w:val="single" w:color="auto" w:sz="4" w:space="0"/>
            </w:tcBorders>
            <w:noWrap w:val="0"/>
            <w:vAlign w:val="center"/>
          </w:tcPr>
          <w:p w14:paraId="462EC0F5">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w:t>
            </w:r>
          </w:p>
        </w:tc>
      </w:tr>
      <w:tr w14:paraId="6B2EC682">
        <w:tblPrEx>
          <w:tblCellMar>
            <w:top w:w="0" w:type="dxa"/>
            <w:left w:w="108" w:type="dxa"/>
            <w:bottom w:w="0" w:type="dxa"/>
            <w:right w:w="108" w:type="dxa"/>
          </w:tblCellMar>
        </w:tblPrEx>
        <w:trPr>
          <w:trHeight w:val="291" w:hRule="exact"/>
        </w:trPr>
        <w:tc>
          <w:tcPr>
            <w:tcW w:w="1654"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54389D95">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c>
          <w:tcPr>
            <w:tcW w:w="1764" w:type="dxa"/>
            <w:gridSpan w:val="2"/>
            <w:tcBorders>
              <w:top w:val="single" w:color="auto" w:sz="4" w:space="0"/>
              <w:left w:val="nil"/>
              <w:bottom w:val="single" w:color="auto" w:sz="4" w:space="0"/>
              <w:right w:val="single" w:color="auto" w:sz="4" w:space="0"/>
            </w:tcBorders>
            <w:noWrap w:val="0"/>
            <w:vAlign w:val="center"/>
          </w:tcPr>
          <w:p w14:paraId="701938C8">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 xml:space="preserve">     上年结转资金</w:t>
            </w:r>
          </w:p>
        </w:tc>
        <w:tc>
          <w:tcPr>
            <w:tcW w:w="1457" w:type="dxa"/>
            <w:tcBorders>
              <w:top w:val="nil"/>
              <w:left w:val="nil"/>
              <w:bottom w:val="single" w:color="auto" w:sz="4" w:space="0"/>
              <w:right w:val="single" w:color="auto" w:sz="4" w:space="0"/>
            </w:tcBorders>
            <w:noWrap w:val="0"/>
            <w:vAlign w:val="center"/>
          </w:tcPr>
          <w:p w14:paraId="45A63BD7">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c>
          <w:tcPr>
            <w:tcW w:w="1260" w:type="dxa"/>
            <w:tcBorders>
              <w:top w:val="nil"/>
              <w:left w:val="nil"/>
              <w:bottom w:val="single" w:color="auto" w:sz="4" w:space="0"/>
              <w:right w:val="single" w:color="auto" w:sz="4" w:space="0"/>
            </w:tcBorders>
            <w:noWrap w:val="0"/>
            <w:vAlign w:val="center"/>
          </w:tcPr>
          <w:p w14:paraId="1903B96F">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p>
        </w:tc>
        <w:tc>
          <w:tcPr>
            <w:tcW w:w="1487" w:type="dxa"/>
            <w:gridSpan w:val="2"/>
            <w:tcBorders>
              <w:top w:val="nil"/>
              <w:left w:val="nil"/>
              <w:bottom w:val="single" w:color="auto" w:sz="4" w:space="0"/>
              <w:right w:val="single" w:color="auto" w:sz="4" w:space="0"/>
            </w:tcBorders>
            <w:noWrap w:val="0"/>
            <w:vAlign w:val="center"/>
          </w:tcPr>
          <w:p w14:paraId="7F39E07C">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c>
          <w:tcPr>
            <w:tcW w:w="585" w:type="dxa"/>
            <w:tcBorders>
              <w:top w:val="nil"/>
              <w:left w:val="nil"/>
              <w:bottom w:val="single" w:color="auto" w:sz="4" w:space="0"/>
              <w:right w:val="single" w:color="auto" w:sz="4" w:space="0"/>
            </w:tcBorders>
            <w:noWrap w:val="0"/>
            <w:vAlign w:val="center"/>
          </w:tcPr>
          <w:p w14:paraId="1A66BAC0">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w:t>
            </w:r>
          </w:p>
        </w:tc>
        <w:tc>
          <w:tcPr>
            <w:tcW w:w="638" w:type="dxa"/>
            <w:tcBorders>
              <w:top w:val="single" w:color="auto" w:sz="4" w:space="0"/>
              <w:left w:val="nil"/>
              <w:bottom w:val="single" w:color="auto" w:sz="4" w:space="0"/>
              <w:right w:val="single" w:color="auto" w:sz="4" w:space="0"/>
            </w:tcBorders>
            <w:noWrap w:val="0"/>
            <w:vAlign w:val="center"/>
          </w:tcPr>
          <w:p w14:paraId="4DA8901B">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c>
          <w:tcPr>
            <w:tcW w:w="636" w:type="dxa"/>
            <w:tcBorders>
              <w:top w:val="nil"/>
              <w:left w:val="nil"/>
              <w:bottom w:val="single" w:color="auto" w:sz="4" w:space="0"/>
              <w:right w:val="single" w:color="auto" w:sz="4" w:space="0"/>
            </w:tcBorders>
            <w:noWrap w:val="0"/>
            <w:vAlign w:val="center"/>
          </w:tcPr>
          <w:p w14:paraId="3B8E12B3">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w:t>
            </w:r>
          </w:p>
        </w:tc>
      </w:tr>
      <w:tr w14:paraId="66814667">
        <w:tblPrEx>
          <w:tblCellMar>
            <w:top w:w="0" w:type="dxa"/>
            <w:left w:w="108" w:type="dxa"/>
            <w:bottom w:w="0" w:type="dxa"/>
            <w:right w:w="108" w:type="dxa"/>
          </w:tblCellMar>
        </w:tblPrEx>
        <w:trPr>
          <w:trHeight w:val="291" w:hRule="exact"/>
        </w:trPr>
        <w:tc>
          <w:tcPr>
            <w:tcW w:w="1654"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7118344E">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c>
          <w:tcPr>
            <w:tcW w:w="1764" w:type="dxa"/>
            <w:gridSpan w:val="2"/>
            <w:tcBorders>
              <w:top w:val="single" w:color="auto" w:sz="4" w:space="0"/>
              <w:left w:val="nil"/>
              <w:bottom w:val="single" w:color="auto" w:sz="4" w:space="0"/>
              <w:right w:val="single" w:color="auto" w:sz="4" w:space="0"/>
            </w:tcBorders>
            <w:noWrap w:val="0"/>
            <w:vAlign w:val="center"/>
          </w:tcPr>
          <w:p w14:paraId="5DC0447A">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 xml:space="preserve">  其他资金</w:t>
            </w:r>
          </w:p>
        </w:tc>
        <w:tc>
          <w:tcPr>
            <w:tcW w:w="1457" w:type="dxa"/>
            <w:tcBorders>
              <w:top w:val="nil"/>
              <w:left w:val="nil"/>
              <w:bottom w:val="single" w:color="auto" w:sz="4" w:space="0"/>
              <w:right w:val="single" w:color="auto" w:sz="4" w:space="0"/>
            </w:tcBorders>
            <w:noWrap w:val="0"/>
            <w:vAlign w:val="center"/>
          </w:tcPr>
          <w:p w14:paraId="76C813BE">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c>
          <w:tcPr>
            <w:tcW w:w="1260" w:type="dxa"/>
            <w:tcBorders>
              <w:top w:val="nil"/>
              <w:left w:val="nil"/>
              <w:bottom w:val="single" w:color="auto" w:sz="4" w:space="0"/>
              <w:right w:val="single" w:color="auto" w:sz="4" w:space="0"/>
            </w:tcBorders>
            <w:noWrap w:val="0"/>
            <w:vAlign w:val="center"/>
          </w:tcPr>
          <w:p w14:paraId="11915C64">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p>
        </w:tc>
        <w:tc>
          <w:tcPr>
            <w:tcW w:w="1487" w:type="dxa"/>
            <w:gridSpan w:val="2"/>
            <w:tcBorders>
              <w:top w:val="nil"/>
              <w:left w:val="nil"/>
              <w:bottom w:val="single" w:color="auto" w:sz="4" w:space="0"/>
              <w:right w:val="single" w:color="auto" w:sz="4" w:space="0"/>
            </w:tcBorders>
            <w:noWrap w:val="0"/>
            <w:vAlign w:val="center"/>
          </w:tcPr>
          <w:p w14:paraId="7856EB2F">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c>
          <w:tcPr>
            <w:tcW w:w="585" w:type="dxa"/>
            <w:tcBorders>
              <w:top w:val="nil"/>
              <w:left w:val="nil"/>
              <w:bottom w:val="single" w:color="auto" w:sz="4" w:space="0"/>
              <w:right w:val="single" w:color="auto" w:sz="4" w:space="0"/>
            </w:tcBorders>
            <w:noWrap w:val="0"/>
            <w:vAlign w:val="center"/>
          </w:tcPr>
          <w:p w14:paraId="0B6D544E">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w:t>
            </w:r>
          </w:p>
        </w:tc>
        <w:tc>
          <w:tcPr>
            <w:tcW w:w="638" w:type="dxa"/>
            <w:tcBorders>
              <w:top w:val="single" w:color="auto" w:sz="4" w:space="0"/>
              <w:left w:val="nil"/>
              <w:bottom w:val="single" w:color="auto" w:sz="4" w:space="0"/>
              <w:right w:val="single" w:color="auto" w:sz="4" w:space="0"/>
            </w:tcBorders>
            <w:noWrap w:val="0"/>
            <w:vAlign w:val="center"/>
          </w:tcPr>
          <w:p w14:paraId="49DEC84A">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c>
          <w:tcPr>
            <w:tcW w:w="636" w:type="dxa"/>
            <w:tcBorders>
              <w:top w:val="nil"/>
              <w:left w:val="nil"/>
              <w:bottom w:val="single" w:color="auto" w:sz="4" w:space="0"/>
              <w:right w:val="single" w:color="auto" w:sz="4" w:space="0"/>
            </w:tcBorders>
            <w:noWrap w:val="0"/>
            <w:vAlign w:val="center"/>
          </w:tcPr>
          <w:p w14:paraId="7492B901">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w:t>
            </w:r>
          </w:p>
        </w:tc>
      </w:tr>
      <w:tr w14:paraId="20B3EF48">
        <w:tblPrEx>
          <w:tblCellMar>
            <w:top w:w="0" w:type="dxa"/>
            <w:left w:w="108" w:type="dxa"/>
            <w:bottom w:w="0" w:type="dxa"/>
            <w:right w:w="108" w:type="dxa"/>
          </w:tblCellMar>
        </w:tblPrEx>
        <w:trPr>
          <w:trHeight w:val="291" w:hRule="exact"/>
        </w:trPr>
        <w:tc>
          <w:tcPr>
            <w:tcW w:w="691" w:type="dxa"/>
            <w:vMerge w:val="restart"/>
            <w:tcBorders>
              <w:top w:val="nil"/>
              <w:left w:val="single" w:color="auto" w:sz="4" w:space="0"/>
              <w:bottom w:val="single" w:color="auto" w:sz="4" w:space="0"/>
              <w:right w:val="single" w:color="auto" w:sz="4" w:space="0"/>
            </w:tcBorders>
            <w:noWrap w:val="0"/>
            <w:vAlign w:val="center"/>
          </w:tcPr>
          <w:p w14:paraId="5C697DD7">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年度总体目标</w:t>
            </w:r>
          </w:p>
        </w:tc>
        <w:tc>
          <w:tcPr>
            <w:tcW w:w="5444" w:type="dxa"/>
            <w:gridSpan w:val="5"/>
            <w:tcBorders>
              <w:top w:val="single" w:color="auto" w:sz="4" w:space="0"/>
              <w:left w:val="nil"/>
              <w:bottom w:val="single" w:color="auto" w:sz="4" w:space="0"/>
              <w:right w:val="single" w:color="auto" w:sz="4" w:space="0"/>
            </w:tcBorders>
            <w:noWrap w:val="0"/>
            <w:vAlign w:val="center"/>
          </w:tcPr>
          <w:p w14:paraId="21263DE5">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预期目标</w:t>
            </w:r>
          </w:p>
        </w:tc>
        <w:tc>
          <w:tcPr>
            <w:tcW w:w="3346" w:type="dxa"/>
            <w:gridSpan w:val="5"/>
            <w:tcBorders>
              <w:top w:val="single" w:color="auto" w:sz="4" w:space="0"/>
              <w:left w:val="nil"/>
              <w:bottom w:val="single" w:color="auto" w:sz="4" w:space="0"/>
              <w:right w:val="single" w:color="auto" w:sz="4" w:space="0"/>
            </w:tcBorders>
            <w:noWrap w:val="0"/>
            <w:vAlign w:val="center"/>
          </w:tcPr>
          <w:p w14:paraId="3926DCB0">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实际完成情况</w:t>
            </w:r>
          </w:p>
        </w:tc>
      </w:tr>
      <w:tr w14:paraId="4F074571">
        <w:tblPrEx>
          <w:tblCellMar>
            <w:top w:w="0" w:type="dxa"/>
            <w:left w:w="108" w:type="dxa"/>
            <w:bottom w:w="0" w:type="dxa"/>
            <w:right w:w="108" w:type="dxa"/>
          </w:tblCellMar>
        </w:tblPrEx>
        <w:trPr>
          <w:trHeight w:val="3411" w:hRule="exact"/>
        </w:trPr>
        <w:tc>
          <w:tcPr>
            <w:tcW w:w="691" w:type="dxa"/>
            <w:vMerge w:val="continue"/>
            <w:tcBorders>
              <w:top w:val="nil"/>
              <w:left w:val="single" w:color="auto" w:sz="4" w:space="0"/>
              <w:bottom w:val="single" w:color="auto" w:sz="4" w:space="0"/>
              <w:right w:val="single" w:color="auto" w:sz="4" w:space="0"/>
            </w:tcBorders>
            <w:noWrap w:val="0"/>
            <w:vAlign w:val="center"/>
          </w:tcPr>
          <w:p w14:paraId="005AE47B">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c>
          <w:tcPr>
            <w:tcW w:w="5444" w:type="dxa"/>
            <w:gridSpan w:val="5"/>
            <w:tcBorders>
              <w:top w:val="single" w:color="auto" w:sz="4" w:space="0"/>
              <w:left w:val="nil"/>
              <w:bottom w:val="single" w:color="auto" w:sz="4" w:space="0"/>
              <w:right w:val="single" w:color="auto" w:sz="4" w:space="0"/>
            </w:tcBorders>
            <w:noWrap w:val="0"/>
            <w:vAlign w:val="center"/>
          </w:tcPr>
          <w:p w14:paraId="3FB45E52">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1.通过项目实施，消除医院配电输配的安全隐患，解决现状电缆沟维修空间不足、无法敷设新电缆的问题，保障医院用电安全。2.为了保障医院消防安全，完善医院消防设施，为医患人员提供安全的工作和就医环境，保证医院以及医患人员的生命和财产安全提供完备的消防安全保障，对我院西城院区消防系统中部分不能正常使用的消防设备设施进行更新改造。3.为保障医院的正常就医秩序，保障医患人员的生命财产安全，其消防基础设施的完整和平稳运行起着积极的保障作用。4.通过改造配电室，采用更加先进、稳定的设备，优化供电网络结构，提高供电可靠性，确保医院门急诊楼的正常用电。因此，急需对门急诊楼配电室的用电安全隐患进行清除及改造。同时为响应国家对配电室安全值守的相关政策，以及提高电力设施智能化管理水平，也需对后台系统硬件进行升级，保证供电可靠性、运维人员安全的要求。</w:t>
            </w:r>
          </w:p>
        </w:tc>
        <w:tc>
          <w:tcPr>
            <w:tcW w:w="3346" w:type="dxa"/>
            <w:gridSpan w:val="5"/>
            <w:tcBorders>
              <w:top w:val="single" w:color="auto" w:sz="4" w:space="0"/>
              <w:left w:val="nil"/>
              <w:bottom w:val="single" w:color="auto" w:sz="4" w:space="0"/>
              <w:right w:val="single" w:color="auto" w:sz="4" w:space="0"/>
            </w:tcBorders>
            <w:noWrap w:val="0"/>
            <w:vAlign w:val="center"/>
          </w:tcPr>
          <w:p w14:paraId="1C711BFD">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cs="宋体"/>
                <w:kern w:val="0"/>
                <w:sz w:val="18"/>
                <w:szCs w:val="18"/>
                <w:lang w:val="en-US" w:eastAsia="zh-CN"/>
              </w:rPr>
              <w:t>完成</w:t>
            </w:r>
            <w:r>
              <w:rPr>
                <w:rFonts w:hint="eastAsia" w:ascii="宋体" w:hAnsi="宋体" w:eastAsia="宋体" w:cs="宋体"/>
                <w:kern w:val="0"/>
                <w:sz w:val="18"/>
                <w:szCs w:val="18"/>
                <w:lang w:val="en-US" w:eastAsia="zh-CN"/>
              </w:rPr>
              <w:t>项目实施，消除医院配电输配的安全隐患，解决现状电缆沟维修空间不足、无法敷设新电缆的问题，保障医院用电安全。完善医院消防设施，为医患人员提供安全的工作和就医环境，保证医院以及医患人员的生命和财产安全提供完备的消防安全保障，对我院西城院区消防系统中部分不能正常使用的消防设备设施进行更新改造。采用更加先进、稳定的设备，改造配电室</w:t>
            </w:r>
            <w:r>
              <w:rPr>
                <w:rFonts w:hint="eastAsia" w:ascii="宋体" w:hAnsi="宋体" w:cs="宋体"/>
                <w:kern w:val="0"/>
                <w:sz w:val="18"/>
                <w:szCs w:val="18"/>
                <w:lang w:val="en-US" w:eastAsia="zh-CN"/>
              </w:rPr>
              <w:t>，</w:t>
            </w:r>
            <w:r>
              <w:rPr>
                <w:rFonts w:hint="eastAsia" w:ascii="宋体" w:hAnsi="宋体" w:eastAsia="宋体" w:cs="宋体"/>
                <w:kern w:val="0"/>
                <w:sz w:val="18"/>
                <w:szCs w:val="18"/>
                <w:lang w:val="en-US" w:eastAsia="zh-CN"/>
              </w:rPr>
              <w:t>优化</w:t>
            </w:r>
            <w:r>
              <w:rPr>
                <w:rFonts w:hint="eastAsia" w:ascii="宋体" w:hAnsi="宋体" w:cs="宋体"/>
                <w:kern w:val="0"/>
                <w:sz w:val="18"/>
                <w:szCs w:val="18"/>
                <w:lang w:val="en-US" w:eastAsia="zh-CN"/>
              </w:rPr>
              <w:t>了</w:t>
            </w:r>
            <w:r>
              <w:rPr>
                <w:rFonts w:hint="eastAsia" w:ascii="宋体" w:hAnsi="宋体" w:eastAsia="宋体" w:cs="宋体"/>
                <w:kern w:val="0"/>
                <w:sz w:val="18"/>
                <w:szCs w:val="18"/>
                <w:lang w:val="en-US" w:eastAsia="zh-CN"/>
              </w:rPr>
              <w:t>供电网络结构，提高</w:t>
            </w:r>
            <w:r>
              <w:rPr>
                <w:rFonts w:hint="eastAsia" w:ascii="宋体" w:hAnsi="宋体" w:cs="宋体"/>
                <w:kern w:val="0"/>
                <w:sz w:val="18"/>
                <w:szCs w:val="18"/>
                <w:lang w:val="en-US" w:eastAsia="zh-CN"/>
              </w:rPr>
              <w:t>了</w:t>
            </w:r>
            <w:r>
              <w:rPr>
                <w:rFonts w:hint="eastAsia" w:ascii="宋体" w:hAnsi="宋体" w:eastAsia="宋体" w:cs="宋体"/>
                <w:kern w:val="0"/>
                <w:sz w:val="18"/>
                <w:szCs w:val="18"/>
                <w:lang w:val="en-US" w:eastAsia="zh-CN"/>
              </w:rPr>
              <w:t>供电可靠性，确保医院门急诊楼的正常用电。</w:t>
            </w:r>
          </w:p>
        </w:tc>
      </w:tr>
      <w:tr w14:paraId="540813F3">
        <w:tblPrEx>
          <w:tblCellMar>
            <w:top w:w="0" w:type="dxa"/>
            <w:left w:w="108" w:type="dxa"/>
            <w:bottom w:w="0" w:type="dxa"/>
            <w:right w:w="108" w:type="dxa"/>
          </w:tblCellMar>
        </w:tblPrEx>
        <w:trPr>
          <w:trHeight w:val="517" w:hRule="exact"/>
        </w:trPr>
        <w:tc>
          <w:tcPr>
            <w:tcW w:w="691" w:type="dxa"/>
            <w:vMerge w:val="restart"/>
            <w:tcBorders>
              <w:top w:val="single" w:color="auto" w:sz="4" w:space="0"/>
              <w:left w:val="single" w:color="auto" w:sz="4" w:space="0"/>
              <w:bottom w:val="single" w:color="auto" w:sz="4" w:space="0"/>
              <w:right w:val="single" w:color="auto" w:sz="4" w:space="0"/>
            </w:tcBorders>
            <w:noWrap w:val="0"/>
            <w:vAlign w:val="center"/>
          </w:tcPr>
          <w:p w14:paraId="68BED459">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绩</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效</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指</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标</w:t>
            </w:r>
          </w:p>
          <w:p w14:paraId="5B83BB8C">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eastAsia="zh-CN"/>
              </w:rPr>
              <w:t>（</w:t>
            </w:r>
            <w:r>
              <w:rPr>
                <w:rFonts w:hint="eastAsia" w:ascii="宋体" w:hAnsi="宋体" w:eastAsia="宋体" w:cs="宋体"/>
                <w:kern w:val="0"/>
                <w:sz w:val="18"/>
                <w:szCs w:val="18"/>
                <w:lang w:val="en-US" w:eastAsia="zh-CN"/>
              </w:rPr>
              <w:t>90分</w:t>
            </w:r>
            <w:r>
              <w:rPr>
                <w:rFonts w:hint="eastAsia" w:ascii="宋体" w:hAnsi="宋体" w:eastAsia="宋体" w:cs="宋体"/>
                <w:kern w:val="0"/>
                <w:sz w:val="18"/>
                <w:szCs w:val="18"/>
                <w:lang w:eastAsia="zh-CN"/>
              </w:rPr>
              <w:t>）</w:t>
            </w:r>
          </w:p>
        </w:tc>
        <w:tc>
          <w:tcPr>
            <w:tcW w:w="963" w:type="dxa"/>
            <w:tcBorders>
              <w:top w:val="single" w:color="auto" w:sz="4" w:space="0"/>
              <w:left w:val="single" w:color="auto" w:sz="4" w:space="0"/>
              <w:bottom w:val="single" w:color="auto" w:sz="4" w:space="0"/>
              <w:right w:val="single" w:color="auto" w:sz="4" w:space="0"/>
            </w:tcBorders>
            <w:noWrap w:val="0"/>
            <w:vAlign w:val="center"/>
          </w:tcPr>
          <w:p w14:paraId="4D91D35B">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一级指标</w:t>
            </w:r>
          </w:p>
        </w:tc>
        <w:tc>
          <w:tcPr>
            <w:tcW w:w="1092" w:type="dxa"/>
            <w:tcBorders>
              <w:top w:val="single" w:color="auto" w:sz="4" w:space="0"/>
              <w:left w:val="single" w:color="auto" w:sz="4" w:space="0"/>
              <w:bottom w:val="single" w:color="auto" w:sz="4" w:space="0"/>
              <w:right w:val="single" w:color="auto" w:sz="4" w:space="0"/>
            </w:tcBorders>
            <w:noWrap w:val="0"/>
            <w:vAlign w:val="center"/>
          </w:tcPr>
          <w:p w14:paraId="278AD7D7">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二级指标</w:t>
            </w:r>
          </w:p>
        </w:tc>
        <w:tc>
          <w:tcPr>
            <w:tcW w:w="2129" w:type="dxa"/>
            <w:gridSpan w:val="2"/>
            <w:tcBorders>
              <w:top w:val="single" w:color="auto" w:sz="4" w:space="0"/>
              <w:left w:val="single" w:color="auto" w:sz="4" w:space="0"/>
              <w:bottom w:val="single" w:color="auto" w:sz="4" w:space="0"/>
              <w:right w:val="single" w:color="auto" w:sz="4" w:space="0"/>
            </w:tcBorders>
            <w:noWrap w:val="0"/>
            <w:vAlign w:val="center"/>
          </w:tcPr>
          <w:p w14:paraId="6717BD9C">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三级指标</w:t>
            </w:r>
          </w:p>
        </w:tc>
        <w:tc>
          <w:tcPr>
            <w:tcW w:w="1260" w:type="dxa"/>
            <w:tcBorders>
              <w:top w:val="single" w:color="auto" w:sz="4" w:space="0"/>
              <w:left w:val="single" w:color="auto" w:sz="4" w:space="0"/>
              <w:bottom w:val="single" w:color="auto" w:sz="4" w:space="0"/>
              <w:right w:val="single" w:color="auto" w:sz="4" w:space="0"/>
            </w:tcBorders>
            <w:noWrap w:val="0"/>
            <w:vAlign w:val="center"/>
          </w:tcPr>
          <w:p w14:paraId="2D7C650F">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年度</w:t>
            </w:r>
          </w:p>
          <w:p w14:paraId="1F8DF44D">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指标值</w:t>
            </w:r>
          </w:p>
        </w:tc>
        <w:tc>
          <w:tcPr>
            <w:tcW w:w="904" w:type="dxa"/>
            <w:tcBorders>
              <w:top w:val="single" w:color="auto" w:sz="4" w:space="0"/>
              <w:left w:val="single" w:color="auto" w:sz="4" w:space="0"/>
              <w:bottom w:val="single" w:color="auto" w:sz="4" w:space="0"/>
              <w:right w:val="single" w:color="auto" w:sz="4" w:space="0"/>
            </w:tcBorders>
            <w:noWrap w:val="0"/>
            <w:vAlign w:val="center"/>
          </w:tcPr>
          <w:p w14:paraId="21F92375">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实际</w:t>
            </w:r>
          </w:p>
          <w:p w14:paraId="656740AB">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完成值</w:t>
            </w:r>
          </w:p>
        </w:tc>
        <w:tc>
          <w:tcPr>
            <w:tcW w:w="583" w:type="dxa"/>
            <w:tcBorders>
              <w:top w:val="single" w:color="auto" w:sz="4" w:space="0"/>
              <w:left w:val="single" w:color="auto" w:sz="4" w:space="0"/>
              <w:bottom w:val="single" w:color="auto" w:sz="4" w:space="0"/>
              <w:right w:val="single" w:color="auto" w:sz="4" w:space="0"/>
            </w:tcBorders>
            <w:noWrap w:val="0"/>
            <w:vAlign w:val="center"/>
          </w:tcPr>
          <w:p w14:paraId="3C8834A2">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分值</w:t>
            </w:r>
          </w:p>
        </w:tc>
        <w:tc>
          <w:tcPr>
            <w:tcW w:w="585" w:type="dxa"/>
            <w:tcBorders>
              <w:top w:val="single" w:color="auto" w:sz="4" w:space="0"/>
              <w:left w:val="single" w:color="auto" w:sz="4" w:space="0"/>
              <w:bottom w:val="single" w:color="auto" w:sz="4" w:space="0"/>
              <w:right w:val="single" w:color="auto" w:sz="4" w:space="0"/>
            </w:tcBorders>
            <w:noWrap w:val="0"/>
            <w:vAlign w:val="center"/>
          </w:tcPr>
          <w:p w14:paraId="454BCAFE">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得分</w:t>
            </w:r>
          </w:p>
        </w:tc>
        <w:tc>
          <w:tcPr>
            <w:tcW w:w="1274" w:type="dxa"/>
            <w:gridSpan w:val="2"/>
            <w:tcBorders>
              <w:top w:val="single" w:color="auto" w:sz="4" w:space="0"/>
              <w:left w:val="single" w:color="auto" w:sz="4" w:space="0"/>
              <w:bottom w:val="single" w:color="auto" w:sz="4" w:space="0"/>
              <w:right w:val="single" w:color="auto" w:sz="4" w:space="0"/>
            </w:tcBorders>
            <w:noWrap w:val="0"/>
            <w:vAlign w:val="center"/>
          </w:tcPr>
          <w:p w14:paraId="4D568214">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偏差原因分析及改进措施</w:t>
            </w:r>
          </w:p>
        </w:tc>
      </w:tr>
      <w:tr w14:paraId="1E119F95">
        <w:tblPrEx>
          <w:tblCellMar>
            <w:top w:w="0" w:type="dxa"/>
            <w:left w:w="108" w:type="dxa"/>
            <w:bottom w:w="0" w:type="dxa"/>
            <w:right w:w="108" w:type="dxa"/>
          </w:tblCellMar>
        </w:tblPrEx>
        <w:trPr>
          <w:trHeight w:val="397" w:hRule="atLeast"/>
        </w:trPr>
        <w:tc>
          <w:tcPr>
            <w:tcW w:w="691" w:type="dxa"/>
            <w:vMerge w:val="continue"/>
            <w:tcBorders>
              <w:top w:val="single" w:color="auto" w:sz="4" w:space="0"/>
              <w:left w:val="single" w:color="auto" w:sz="4" w:space="0"/>
              <w:bottom w:val="single" w:color="auto" w:sz="4" w:space="0"/>
              <w:right w:val="single" w:color="auto" w:sz="4" w:space="0"/>
            </w:tcBorders>
            <w:noWrap w:val="0"/>
            <w:vAlign w:val="center"/>
          </w:tcPr>
          <w:p w14:paraId="100EEA89">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c>
          <w:tcPr>
            <w:tcW w:w="963" w:type="dxa"/>
            <w:vMerge w:val="restart"/>
            <w:tcBorders>
              <w:top w:val="single" w:color="auto" w:sz="4" w:space="0"/>
              <w:left w:val="single" w:color="auto" w:sz="4" w:space="0"/>
              <w:bottom w:val="single" w:color="auto" w:sz="4" w:space="0"/>
              <w:right w:val="single" w:color="auto" w:sz="4" w:space="0"/>
            </w:tcBorders>
            <w:noWrap w:val="0"/>
            <w:vAlign w:val="center"/>
          </w:tcPr>
          <w:p w14:paraId="4D4B2DE8">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产出指标</w:t>
            </w:r>
          </w:p>
          <w:p w14:paraId="1128247B">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40分</w:t>
            </w:r>
          </w:p>
        </w:tc>
        <w:tc>
          <w:tcPr>
            <w:tcW w:w="1092" w:type="dxa"/>
            <w:tcBorders>
              <w:top w:val="single" w:color="auto" w:sz="4" w:space="0"/>
              <w:left w:val="single" w:color="auto" w:sz="4" w:space="0"/>
              <w:bottom w:val="single" w:color="auto" w:sz="4" w:space="0"/>
              <w:right w:val="single" w:color="auto" w:sz="4" w:space="0"/>
            </w:tcBorders>
            <w:noWrap w:val="0"/>
            <w:vAlign w:val="center"/>
          </w:tcPr>
          <w:p w14:paraId="06B14A4C">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数量指标</w:t>
            </w:r>
          </w:p>
        </w:tc>
        <w:tc>
          <w:tcPr>
            <w:tcW w:w="2129" w:type="dxa"/>
            <w:gridSpan w:val="2"/>
            <w:tcBorders>
              <w:top w:val="single" w:color="auto" w:sz="4" w:space="0"/>
              <w:left w:val="single" w:color="auto" w:sz="4" w:space="0"/>
              <w:bottom w:val="single" w:color="auto" w:sz="4" w:space="0"/>
              <w:right w:val="single" w:color="auto" w:sz="4" w:space="0"/>
            </w:tcBorders>
            <w:noWrap w:val="0"/>
            <w:vAlign w:val="center"/>
          </w:tcPr>
          <w:p w14:paraId="0D56F524">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整体工程</w:t>
            </w:r>
          </w:p>
        </w:tc>
        <w:tc>
          <w:tcPr>
            <w:tcW w:w="1260" w:type="dxa"/>
            <w:tcBorders>
              <w:top w:val="single" w:color="auto" w:sz="4" w:space="0"/>
              <w:left w:val="single" w:color="auto" w:sz="4" w:space="0"/>
              <w:bottom w:val="single" w:color="auto" w:sz="4" w:space="0"/>
              <w:right w:val="single" w:color="auto" w:sz="4" w:space="0"/>
            </w:tcBorders>
            <w:noWrap w:val="0"/>
            <w:vAlign w:val="center"/>
          </w:tcPr>
          <w:p w14:paraId="143F2AA8">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w:t>
            </w:r>
            <w:r>
              <w:rPr>
                <w:rFonts w:hint="eastAsia" w:ascii="宋体" w:hAnsi="宋体" w:cs="宋体"/>
                <w:sz w:val="18"/>
                <w:szCs w:val="18"/>
                <w:lang w:val="en-US" w:eastAsia="zh-CN"/>
              </w:rPr>
              <w:t>项</w:t>
            </w:r>
          </w:p>
        </w:tc>
        <w:tc>
          <w:tcPr>
            <w:tcW w:w="904" w:type="dxa"/>
            <w:tcBorders>
              <w:top w:val="single" w:color="auto" w:sz="4" w:space="0"/>
              <w:left w:val="single" w:color="auto" w:sz="4" w:space="0"/>
              <w:bottom w:val="single" w:color="auto" w:sz="4" w:space="0"/>
              <w:right w:val="single" w:color="auto" w:sz="4" w:space="0"/>
            </w:tcBorders>
            <w:noWrap w:val="0"/>
            <w:vAlign w:val="center"/>
          </w:tcPr>
          <w:p w14:paraId="78C50296">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rPr>
            </w:pPr>
            <w:r>
              <w:rPr>
                <w:rFonts w:hint="eastAsia" w:ascii="宋体" w:hAnsi="宋体" w:eastAsia="宋体" w:cs="宋体"/>
                <w:kern w:val="0"/>
                <w:sz w:val="18"/>
                <w:szCs w:val="18"/>
                <w:lang w:val="en-US" w:eastAsia="zh-CN"/>
              </w:rPr>
              <w:t>6</w:t>
            </w:r>
            <w:r>
              <w:rPr>
                <w:rFonts w:hint="eastAsia" w:ascii="宋体" w:hAnsi="宋体" w:cs="宋体"/>
                <w:sz w:val="18"/>
                <w:szCs w:val="18"/>
                <w:lang w:val="en-US" w:eastAsia="zh-CN"/>
              </w:rPr>
              <w:t>项</w:t>
            </w:r>
          </w:p>
        </w:tc>
        <w:tc>
          <w:tcPr>
            <w:tcW w:w="583" w:type="dxa"/>
            <w:tcBorders>
              <w:top w:val="single" w:color="auto" w:sz="4" w:space="0"/>
              <w:left w:val="single" w:color="auto" w:sz="4" w:space="0"/>
              <w:bottom w:val="single" w:color="auto" w:sz="4" w:space="0"/>
              <w:right w:val="single" w:color="auto" w:sz="4" w:space="0"/>
            </w:tcBorders>
            <w:noWrap w:val="0"/>
            <w:vAlign w:val="center"/>
          </w:tcPr>
          <w:p w14:paraId="6A8EF391">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w:t>
            </w:r>
          </w:p>
        </w:tc>
        <w:tc>
          <w:tcPr>
            <w:tcW w:w="585" w:type="dxa"/>
            <w:tcBorders>
              <w:top w:val="single" w:color="auto" w:sz="4" w:space="0"/>
              <w:left w:val="single" w:color="auto" w:sz="4" w:space="0"/>
              <w:bottom w:val="single" w:color="auto" w:sz="4" w:space="0"/>
              <w:right w:val="single" w:color="auto" w:sz="4" w:space="0"/>
            </w:tcBorders>
            <w:noWrap w:val="0"/>
            <w:vAlign w:val="center"/>
          </w:tcPr>
          <w:p w14:paraId="4A9B1545">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w:t>
            </w:r>
          </w:p>
        </w:tc>
        <w:tc>
          <w:tcPr>
            <w:tcW w:w="1274" w:type="dxa"/>
            <w:gridSpan w:val="2"/>
            <w:tcBorders>
              <w:top w:val="single" w:color="auto" w:sz="4" w:space="0"/>
              <w:left w:val="single" w:color="auto" w:sz="4" w:space="0"/>
              <w:bottom w:val="single" w:color="auto" w:sz="4" w:space="0"/>
              <w:right w:val="single" w:color="auto" w:sz="4" w:space="0"/>
            </w:tcBorders>
            <w:noWrap w:val="0"/>
            <w:vAlign w:val="center"/>
          </w:tcPr>
          <w:p w14:paraId="257A7C0E">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r>
      <w:tr w14:paraId="420C8867">
        <w:tblPrEx>
          <w:tblCellMar>
            <w:top w:w="0" w:type="dxa"/>
            <w:left w:w="108" w:type="dxa"/>
            <w:bottom w:w="0" w:type="dxa"/>
            <w:right w:w="108" w:type="dxa"/>
          </w:tblCellMar>
        </w:tblPrEx>
        <w:trPr>
          <w:trHeight w:val="364" w:hRule="atLeast"/>
        </w:trPr>
        <w:tc>
          <w:tcPr>
            <w:tcW w:w="691" w:type="dxa"/>
            <w:vMerge w:val="continue"/>
            <w:tcBorders>
              <w:top w:val="single" w:color="auto" w:sz="4" w:space="0"/>
              <w:left w:val="single" w:color="auto" w:sz="4" w:space="0"/>
              <w:bottom w:val="single" w:color="auto" w:sz="4" w:space="0"/>
              <w:right w:val="single" w:color="auto" w:sz="4" w:space="0"/>
            </w:tcBorders>
            <w:noWrap w:val="0"/>
            <w:vAlign w:val="center"/>
          </w:tcPr>
          <w:p w14:paraId="306E62D5">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noWrap w:val="0"/>
            <w:vAlign w:val="center"/>
          </w:tcPr>
          <w:p w14:paraId="654D29E6">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c>
          <w:tcPr>
            <w:tcW w:w="1092" w:type="dxa"/>
            <w:vMerge w:val="restart"/>
            <w:tcBorders>
              <w:top w:val="single" w:color="auto" w:sz="4" w:space="0"/>
              <w:left w:val="single" w:color="auto" w:sz="4" w:space="0"/>
              <w:bottom w:val="single" w:color="auto" w:sz="4" w:space="0"/>
              <w:right w:val="single" w:color="auto" w:sz="4" w:space="0"/>
            </w:tcBorders>
            <w:noWrap w:val="0"/>
            <w:vAlign w:val="center"/>
          </w:tcPr>
          <w:p w14:paraId="234CF469">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质量指标</w:t>
            </w:r>
          </w:p>
        </w:tc>
        <w:tc>
          <w:tcPr>
            <w:tcW w:w="2129" w:type="dxa"/>
            <w:gridSpan w:val="2"/>
            <w:tcBorders>
              <w:top w:val="single" w:color="auto" w:sz="4" w:space="0"/>
              <w:left w:val="single" w:color="auto" w:sz="4" w:space="0"/>
              <w:bottom w:val="single" w:color="auto" w:sz="4" w:space="0"/>
              <w:right w:val="single" w:color="auto" w:sz="4" w:space="0"/>
            </w:tcBorders>
            <w:noWrap w:val="0"/>
            <w:vAlign w:val="center"/>
          </w:tcPr>
          <w:p w14:paraId="38156F67">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lang w:val="en-US" w:eastAsia="zh-CN"/>
              </w:rPr>
              <w:t>分部分项验收合格率</w:t>
            </w:r>
          </w:p>
        </w:tc>
        <w:tc>
          <w:tcPr>
            <w:tcW w:w="1260" w:type="dxa"/>
            <w:tcBorders>
              <w:top w:val="single" w:color="auto" w:sz="4" w:space="0"/>
              <w:left w:val="single" w:color="auto" w:sz="4" w:space="0"/>
              <w:bottom w:val="single" w:color="auto" w:sz="4" w:space="0"/>
              <w:right w:val="single" w:color="auto" w:sz="4" w:space="0"/>
            </w:tcBorders>
            <w:noWrap w:val="0"/>
            <w:vAlign w:val="center"/>
          </w:tcPr>
          <w:p w14:paraId="2C2DABFF">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100%</w:t>
            </w:r>
          </w:p>
        </w:tc>
        <w:tc>
          <w:tcPr>
            <w:tcW w:w="904" w:type="dxa"/>
            <w:tcBorders>
              <w:top w:val="single" w:color="auto" w:sz="4" w:space="0"/>
              <w:left w:val="single" w:color="auto" w:sz="4" w:space="0"/>
              <w:bottom w:val="single" w:color="auto" w:sz="4" w:space="0"/>
              <w:right w:val="single" w:color="auto" w:sz="4" w:space="0"/>
            </w:tcBorders>
            <w:noWrap w:val="0"/>
            <w:vAlign w:val="center"/>
          </w:tcPr>
          <w:p w14:paraId="7B3DB0A3">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100%</w:t>
            </w:r>
          </w:p>
        </w:tc>
        <w:tc>
          <w:tcPr>
            <w:tcW w:w="583" w:type="dxa"/>
            <w:tcBorders>
              <w:top w:val="single" w:color="auto" w:sz="4" w:space="0"/>
              <w:left w:val="single" w:color="auto" w:sz="4" w:space="0"/>
              <w:bottom w:val="single" w:color="auto" w:sz="4" w:space="0"/>
              <w:right w:val="single" w:color="auto" w:sz="4" w:space="0"/>
            </w:tcBorders>
            <w:noWrap w:val="0"/>
            <w:vAlign w:val="center"/>
          </w:tcPr>
          <w:p w14:paraId="075B4848">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rPr>
            </w:pPr>
            <w:r>
              <w:rPr>
                <w:rFonts w:hint="eastAsia" w:ascii="宋体" w:hAnsi="宋体" w:eastAsia="宋体" w:cs="宋体"/>
                <w:kern w:val="0"/>
                <w:sz w:val="18"/>
                <w:szCs w:val="18"/>
                <w:lang w:val="en-US" w:eastAsia="zh-CN"/>
              </w:rPr>
              <w:t>10</w:t>
            </w:r>
          </w:p>
        </w:tc>
        <w:tc>
          <w:tcPr>
            <w:tcW w:w="585" w:type="dxa"/>
            <w:tcBorders>
              <w:top w:val="single" w:color="auto" w:sz="4" w:space="0"/>
              <w:left w:val="single" w:color="auto" w:sz="4" w:space="0"/>
              <w:bottom w:val="single" w:color="auto" w:sz="4" w:space="0"/>
              <w:right w:val="single" w:color="auto" w:sz="4" w:space="0"/>
            </w:tcBorders>
            <w:noWrap w:val="0"/>
            <w:vAlign w:val="center"/>
          </w:tcPr>
          <w:p w14:paraId="227BBADB">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rPr>
            </w:pPr>
            <w:r>
              <w:rPr>
                <w:rFonts w:hint="eastAsia" w:ascii="宋体" w:hAnsi="宋体" w:eastAsia="宋体" w:cs="宋体"/>
                <w:kern w:val="0"/>
                <w:sz w:val="18"/>
                <w:szCs w:val="18"/>
                <w:lang w:val="en-US" w:eastAsia="zh-CN"/>
              </w:rPr>
              <w:t>10</w:t>
            </w:r>
          </w:p>
        </w:tc>
        <w:tc>
          <w:tcPr>
            <w:tcW w:w="1274" w:type="dxa"/>
            <w:gridSpan w:val="2"/>
            <w:tcBorders>
              <w:top w:val="single" w:color="auto" w:sz="4" w:space="0"/>
              <w:left w:val="single" w:color="auto" w:sz="4" w:space="0"/>
              <w:bottom w:val="single" w:color="auto" w:sz="4" w:space="0"/>
              <w:right w:val="single" w:color="auto" w:sz="4" w:space="0"/>
            </w:tcBorders>
            <w:noWrap w:val="0"/>
            <w:vAlign w:val="center"/>
          </w:tcPr>
          <w:p w14:paraId="582CE795">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r>
      <w:tr w14:paraId="06BAA06B">
        <w:tblPrEx>
          <w:tblCellMar>
            <w:top w:w="0" w:type="dxa"/>
            <w:left w:w="108" w:type="dxa"/>
            <w:bottom w:w="0" w:type="dxa"/>
            <w:right w:w="108" w:type="dxa"/>
          </w:tblCellMar>
        </w:tblPrEx>
        <w:trPr>
          <w:trHeight w:val="1600" w:hRule="atLeast"/>
        </w:trPr>
        <w:tc>
          <w:tcPr>
            <w:tcW w:w="691" w:type="dxa"/>
            <w:vMerge w:val="continue"/>
            <w:tcBorders>
              <w:top w:val="single" w:color="auto" w:sz="4" w:space="0"/>
              <w:left w:val="single" w:color="auto" w:sz="4" w:space="0"/>
              <w:bottom w:val="single" w:color="auto" w:sz="4" w:space="0"/>
              <w:right w:val="single" w:color="auto" w:sz="4" w:space="0"/>
            </w:tcBorders>
            <w:noWrap w:val="0"/>
            <w:vAlign w:val="center"/>
          </w:tcPr>
          <w:p w14:paraId="3946A98B">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noWrap w:val="0"/>
            <w:vAlign w:val="center"/>
          </w:tcPr>
          <w:p w14:paraId="498C1298">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noWrap w:val="0"/>
            <w:vAlign w:val="center"/>
          </w:tcPr>
          <w:p w14:paraId="79DAFF3B">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c>
          <w:tcPr>
            <w:tcW w:w="2129" w:type="dxa"/>
            <w:gridSpan w:val="2"/>
            <w:tcBorders>
              <w:top w:val="single" w:color="auto" w:sz="4" w:space="0"/>
              <w:left w:val="single" w:color="auto" w:sz="4" w:space="0"/>
              <w:bottom w:val="single" w:color="auto" w:sz="4" w:space="0"/>
              <w:right w:val="single" w:color="auto" w:sz="4" w:space="0"/>
            </w:tcBorders>
            <w:noWrap w:val="0"/>
            <w:vAlign w:val="center"/>
          </w:tcPr>
          <w:p w14:paraId="7395C8F7">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000000"/>
                <w:kern w:val="0"/>
                <w:sz w:val="18"/>
                <w:szCs w:val="18"/>
                <w:lang w:val="en-US"/>
              </w:rPr>
            </w:pPr>
            <w:r>
              <w:rPr>
                <w:rFonts w:hint="eastAsia" w:ascii="宋体" w:hAnsi="宋体" w:eastAsia="宋体" w:cs="宋体"/>
                <w:color w:val="000000"/>
                <w:kern w:val="0"/>
                <w:sz w:val="18"/>
                <w:szCs w:val="18"/>
                <w:lang w:val="en-US" w:eastAsia="zh-CN"/>
              </w:rPr>
              <w:t>施工标准要求</w:t>
            </w:r>
          </w:p>
        </w:tc>
        <w:tc>
          <w:tcPr>
            <w:tcW w:w="1260" w:type="dxa"/>
            <w:tcBorders>
              <w:top w:val="single" w:color="auto" w:sz="4" w:space="0"/>
              <w:left w:val="single" w:color="auto" w:sz="4" w:space="0"/>
              <w:bottom w:val="single" w:color="auto" w:sz="4" w:space="0"/>
              <w:right w:val="single" w:color="auto" w:sz="4" w:space="0"/>
            </w:tcBorders>
            <w:noWrap w:val="0"/>
            <w:vAlign w:val="center"/>
          </w:tcPr>
          <w:p w14:paraId="4F421910">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按照国家相关法律法规、电力法律法规、医疗行业规程、供电公司要求完成本次项目施工</w:t>
            </w:r>
          </w:p>
        </w:tc>
        <w:tc>
          <w:tcPr>
            <w:tcW w:w="904" w:type="dxa"/>
            <w:tcBorders>
              <w:top w:val="single" w:color="auto" w:sz="4" w:space="0"/>
              <w:left w:val="single" w:color="auto" w:sz="4" w:space="0"/>
              <w:bottom w:val="single" w:color="auto" w:sz="4" w:space="0"/>
              <w:right w:val="single" w:color="auto" w:sz="4" w:space="0"/>
            </w:tcBorders>
            <w:noWrap w:val="0"/>
            <w:vAlign w:val="center"/>
          </w:tcPr>
          <w:p w14:paraId="7169919C">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合格</w:t>
            </w:r>
          </w:p>
        </w:tc>
        <w:tc>
          <w:tcPr>
            <w:tcW w:w="583" w:type="dxa"/>
            <w:tcBorders>
              <w:top w:val="single" w:color="auto" w:sz="4" w:space="0"/>
              <w:left w:val="single" w:color="auto" w:sz="4" w:space="0"/>
              <w:bottom w:val="single" w:color="auto" w:sz="4" w:space="0"/>
              <w:right w:val="single" w:color="auto" w:sz="4" w:space="0"/>
            </w:tcBorders>
            <w:noWrap w:val="0"/>
            <w:vAlign w:val="center"/>
          </w:tcPr>
          <w:p w14:paraId="643CA339">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585" w:type="dxa"/>
            <w:tcBorders>
              <w:top w:val="single" w:color="auto" w:sz="4" w:space="0"/>
              <w:left w:val="single" w:color="auto" w:sz="4" w:space="0"/>
              <w:bottom w:val="single" w:color="auto" w:sz="4" w:space="0"/>
              <w:right w:val="single" w:color="auto" w:sz="4" w:space="0"/>
            </w:tcBorders>
            <w:noWrap w:val="0"/>
            <w:vAlign w:val="center"/>
          </w:tcPr>
          <w:p w14:paraId="583D6C71">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1274" w:type="dxa"/>
            <w:gridSpan w:val="2"/>
            <w:tcBorders>
              <w:top w:val="single" w:color="auto" w:sz="4" w:space="0"/>
              <w:left w:val="single" w:color="auto" w:sz="4" w:space="0"/>
              <w:bottom w:val="single" w:color="auto" w:sz="4" w:space="0"/>
              <w:right w:val="single" w:color="auto" w:sz="4" w:space="0"/>
            </w:tcBorders>
            <w:noWrap w:val="0"/>
            <w:vAlign w:val="center"/>
          </w:tcPr>
          <w:p w14:paraId="42198276">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r>
      <w:tr w14:paraId="4535A2D0">
        <w:tblPrEx>
          <w:tblCellMar>
            <w:top w:w="0" w:type="dxa"/>
            <w:left w:w="108" w:type="dxa"/>
            <w:bottom w:w="0" w:type="dxa"/>
            <w:right w:w="108" w:type="dxa"/>
          </w:tblCellMar>
        </w:tblPrEx>
        <w:trPr>
          <w:trHeight w:val="397" w:hRule="atLeast"/>
        </w:trPr>
        <w:tc>
          <w:tcPr>
            <w:tcW w:w="691" w:type="dxa"/>
            <w:vMerge w:val="continue"/>
            <w:tcBorders>
              <w:top w:val="single" w:color="auto" w:sz="4" w:space="0"/>
              <w:left w:val="single" w:color="auto" w:sz="4" w:space="0"/>
              <w:bottom w:val="single" w:color="auto" w:sz="4" w:space="0"/>
              <w:right w:val="single" w:color="auto" w:sz="4" w:space="0"/>
            </w:tcBorders>
            <w:noWrap w:val="0"/>
            <w:vAlign w:val="center"/>
          </w:tcPr>
          <w:p w14:paraId="4728D88F">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c>
          <w:tcPr>
            <w:tcW w:w="963" w:type="dxa"/>
            <w:tcBorders>
              <w:top w:val="single" w:color="auto" w:sz="4" w:space="0"/>
              <w:left w:val="single" w:color="auto" w:sz="4" w:space="0"/>
              <w:bottom w:val="single" w:color="auto" w:sz="4" w:space="0"/>
              <w:right w:val="single" w:color="auto" w:sz="4" w:space="0"/>
            </w:tcBorders>
            <w:noWrap w:val="0"/>
            <w:vAlign w:val="center"/>
          </w:tcPr>
          <w:p w14:paraId="6ABAB8D5">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18"/>
                <w:szCs w:val="18"/>
              </w:rPr>
            </w:pPr>
            <w:r>
              <w:rPr>
                <w:rFonts w:hint="eastAsia" w:ascii="宋体" w:hAnsi="宋体" w:eastAsia="宋体" w:cs="宋体"/>
                <w:kern w:val="0"/>
                <w:sz w:val="18"/>
                <w:szCs w:val="18"/>
              </w:rPr>
              <w:t>成本指标</w:t>
            </w:r>
          </w:p>
          <w:p w14:paraId="5CA7E988">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10分</w:t>
            </w:r>
          </w:p>
        </w:tc>
        <w:tc>
          <w:tcPr>
            <w:tcW w:w="1092" w:type="dxa"/>
            <w:tcBorders>
              <w:top w:val="single" w:color="auto" w:sz="4" w:space="0"/>
              <w:left w:val="single" w:color="auto" w:sz="4" w:space="0"/>
              <w:bottom w:val="single" w:color="auto" w:sz="4" w:space="0"/>
              <w:right w:val="single" w:color="auto" w:sz="4" w:space="0"/>
            </w:tcBorders>
            <w:noWrap w:val="0"/>
            <w:vAlign w:val="center"/>
          </w:tcPr>
          <w:p w14:paraId="359BC04F">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经济</w:t>
            </w:r>
            <w:r>
              <w:rPr>
                <w:rFonts w:hint="eastAsia" w:ascii="宋体" w:hAnsi="宋体" w:eastAsia="宋体" w:cs="宋体"/>
                <w:kern w:val="0"/>
                <w:sz w:val="18"/>
                <w:szCs w:val="18"/>
              </w:rPr>
              <w:t>成本指标</w:t>
            </w:r>
          </w:p>
        </w:tc>
        <w:tc>
          <w:tcPr>
            <w:tcW w:w="2129" w:type="dxa"/>
            <w:gridSpan w:val="2"/>
            <w:tcBorders>
              <w:top w:val="single" w:color="auto" w:sz="4" w:space="0"/>
              <w:left w:val="single" w:color="auto" w:sz="4" w:space="0"/>
              <w:bottom w:val="single" w:color="auto" w:sz="4" w:space="0"/>
              <w:right w:val="single" w:color="auto" w:sz="4" w:space="0"/>
            </w:tcBorders>
            <w:noWrap w:val="0"/>
            <w:vAlign w:val="center"/>
          </w:tcPr>
          <w:p w14:paraId="485B1B25">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000000"/>
                <w:kern w:val="0"/>
                <w:sz w:val="18"/>
                <w:szCs w:val="18"/>
                <w:lang w:val="en-US"/>
              </w:rPr>
            </w:pPr>
            <w:r>
              <w:rPr>
                <w:rFonts w:hint="eastAsia" w:ascii="宋体" w:hAnsi="宋体" w:eastAsia="宋体" w:cs="宋体"/>
                <w:color w:val="000000"/>
                <w:kern w:val="0"/>
                <w:sz w:val="18"/>
                <w:szCs w:val="18"/>
                <w:lang w:val="en-US" w:eastAsia="zh-CN"/>
              </w:rPr>
              <w:t>严格控制成本</w:t>
            </w:r>
          </w:p>
        </w:tc>
        <w:tc>
          <w:tcPr>
            <w:tcW w:w="1260" w:type="dxa"/>
            <w:tcBorders>
              <w:top w:val="single" w:color="auto" w:sz="4" w:space="0"/>
              <w:left w:val="single" w:color="auto" w:sz="4" w:space="0"/>
              <w:bottom w:val="single" w:color="auto" w:sz="4" w:space="0"/>
              <w:right w:val="single" w:color="auto" w:sz="4" w:space="0"/>
            </w:tcBorders>
            <w:noWrap w:val="0"/>
            <w:vAlign w:val="center"/>
          </w:tcPr>
          <w:p w14:paraId="23B9941A">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1143.32</w:t>
            </w:r>
            <w:r>
              <w:rPr>
                <w:rFonts w:hint="eastAsia" w:ascii="宋体" w:hAnsi="宋体" w:cs="宋体"/>
                <w:sz w:val="18"/>
                <w:szCs w:val="18"/>
                <w:lang w:val="en-US" w:eastAsia="zh-CN"/>
              </w:rPr>
              <w:t>万元</w:t>
            </w:r>
          </w:p>
        </w:tc>
        <w:tc>
          <w:tcPr>
            <w:tcW w:w="904" w:type="dxa"/>
            <w:tcBorders>
              <w:top w:val="single" w:color="auto" w:sz="4" w:space="0"/>
              <w:left w:val="single" w:color="auto" w:sz="4" w:space="0"/>
              <w:bottom w:val="single" w:color="auto" w:sz="4" w:space="0"/>
              <w:right w:val="single" w:color="auto" w:sz="4" w:space="0"/>
            </w:tcBorders>
            <w:noWrap w:val="0"/>
            <w:vAlign w:val="center"/>
          </w:tcPr>
          <w:p w14:paraId="708F5C6A">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rPr>
            </w:pPr>
            <w:r>
              <w:rPr>
                <w:rFonts w:hint="eastAsia" w:ascii="宋体" w:hAnsi="宋体" w:eastAsia="宋体" w:cs="宋体"/>
                <w:kern w:val="0"/>
                <w:sz w:val="18"/>
                <w:szCs w:val="18"/>
                <w:lang w:val="en-US" w:eastAsia="zh-CN"/>
              </w:rPr>
              <w:t>1143.32</w:t>
            </w:r>
            <w:r>
              <w:rPr>
                <w:rFonts w:hint="eastAsia" w:ascii="宋体" w:hAnsi="宋体" w:cs="宋体"/>
                <w:sz w:val="18"/>
                <w:szCs w:val="18"/>
                <w:lang w:val="en-US" w:eastAsia="zh-CN"/>
              </w:rPr>
              <w:t>万元</w:t>
            </w:r>
          </w:p>
        </w:tc>
        <w:tc>
          <w:tcPr>
            <w:tcW w:w="583" w:type="dxa"/>
            <w:tcBorders>
              <w:top w:val="single" w:color="auto" w:sz="4" w:space="0"/>
              <w:left w:val="single" w:color="auto" w:sz="4" w:space="0"/>
              <w:bottom w:val="single" w:color="auto" w:sz="4" w:space="0"/>
              <w:right w:val="single" w:color="auto" w:sz="4" w:space="0"/>
            </w:tcBorders>
            <w:noWrap w:val="0"/>
            <w:vAlign w:val="center"/>
          </w:tcPr>
          <w:p w14:paraId="4C73BCCB">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585" w:type="dxa"/>
            <w:tcBorders>
              <w:top w:val="single" w:color="auto" w:sz="4" w:space="0"/>
              <w:left w:val="single" w:color="auto" w:sz="4" w:space="0"/>
              <w:bottom w:val="single" w:color="auto" w:sz="4" w:space="0"/>
              <w:right w:val="single" w:color="auto" w:sz="4" w:space="0"/>
            </w:tcBorders>
            <w:noWrap w:val="0"/>
            <w:vAlign w:val="center"/>
          </w:tcPr>
          <w:p w14:paraId="2DF1D611">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1274" w:type="dxa"/>
            <w:gridSpan w:val="2"/>
            <w:tcBorders>
              <w:top w:val="single" w:color="auto" w:sz="4" w:space="0"/>
              <w:left w:val="single" w:color="auto" w:sz="4" w:space="0"/>
              <w:bottom w:val="single" w:color="auto" w:sz="4" w:space="0"/>
              <w:right w:val="single" w:color="auto" w:sz="4" w:space="0"/>
            </w:tcBorders>
            <w:noWrap w:val="0"/>
            <w:vAlign w:val="center"/>
          </w:tcPr>
          <w:p w14:paraId="754FB951">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r>
      <w:tr w14:paraId="70971825">
        <w:tblPrEx>
          <w:tblCellMar>
            <w:top w:w="0" w:type="dxa"/>
            <w:left w:w="108" w:type="dxa"/>
            <w:bottom w:w="0" w:type="dxa"/>
            <w:right w:w="108" w:type="dxa"/>
          </w:tblCellMar>
        </w:tblPrEx>
        <w:trPr>
          <w:trHeight w:val="773" w:hRule="atLeast"/>
        </w:trPr>
        <w:tc>
          <w:tcPr>
            <w:tcW w:w="691" w:type="dxa"/>
            <w:vMerge w:val="continue"/>
            <w:tcBorders>
              <w:top w:val="single" w:color="auto" w:sz="4" w:space="0"/>
              <w:left w:val="single" w:color="auto" w:sz="4" w:space="0"/>
              <w:bottom w:val="single" w:color="auto" w:sz="4" w:space="0"/>
              <w:right w:val="single" w:color="auto" w:sz="4" w:space="0"/>
            </w:tcBorders>
            <w:noWrap w:val="0"/>
            <w:vAlign w:val="center"/>
          </w:tcPr>
          <w:p w14:paraId="02B475C9">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c>
          <w:tcPr>
            <w:tcW w:w="963" w:type="dxa"/>
            <w:vMerge w:val="restart"/>
            <w:tcBorders>
              <w:top w:val="single" w:color="auto" w:sz="4" w:space="0"/>
              <w:left w:val="single" w:color="auto" w:sz="4" w:space="0"/>
              <w:bottom w:val="single" w:color="auto" w:sz="4" w:space="0"/>
              <w:right w:val="single" w:color="auto" w:sz="4" w:space="0"/>
            </w:tcBorders>
            <w:noWrap w:val="0"/>
            <w:vAlign w:val="center"/>
          </w:tcPr>
          <w:p w14:paraId="6CCBE840">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效益指标</w:t>
            </w:r>
          </w:p>
          <w:p w14:paraId="664FE41A">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30分</w:t>
            </w:r>
          </w:p>
        </w:tc>
        <w:tc>
          <w:tcPr>
            <w:tcW w:w="1092" w:type="dxa"/>
            <w:tcBorders>
              <w:top w:val="single" w:color="auto" w:sz="4" w:space="0"/>
              <w:left w:val="single" w:color="auto" w:sz="4" w:space="0"/>
              <w:bottom w:val="single" w:color="auto" w:sz="4" w:space="0"/>
              <w:right w:val="single" w:color="auto" w:sz="4" w:space="0"/>
            </w:tcBorders>
            <w:noWrap w:val="0"/>
            <w:vAlign w:val="center"/>
          </w:tcPr>
          <w:p w14:paraId="5A167D4F">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经济效益</w:t>
            </w:r>
          </w:p>
          <w:p w14:paraId="170CB8BF">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指标</w:t>
            </w:r>
          </w:p>
        </w:tc>
        <w:tc>
          <w:tcPr>
            <w:tcW w:w="2129" w:type="dxa"/>
            <w:gridSpan w:val="2"/>
            <w:tcBorders>
              <w:top w:val="single" w:color="auto" w:sz="4" w:space="0"/>
              <w:left w:val="single" w:color="auto" w:sz="4" w:space="0"/>
              <w:bottom w:val="single" w:color="auto" w:sz="4" w:space="0"/>
              <w:right w:val="single" w:color="auto" w:sz="4" w:space="0"/>
            </w:tcBorders>
            <w:noWrap w:val="0"/>
            <w:vAlign w:val="center"/>
          </w:tcPr>
          <w:p w14:paraId="68379DFB">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经济效益指标较好</w:t>
            </w:r>
          </w:p>
        </w:tc>
        <w:tc>
          <w:tcPr>
            <w:tcW w:w="1260" w:type="dxa"/>
            <w:tcBorders>
              <w:top w:val="single" w:color="auto" w:sz="4" w:space="0"/>
              <w:left w:val="single" w:color="auto" w:sz="4" w:space="0"/>
              <w:bottom w:val="single" w:color="auto" w:sz="4" w:space="0"/>
              <w:right w:val="single" w:color="auto" w:sz="4" w:space="0"/>
            </w:tcBorders>
            <w:noWrap w:val="0"/>
            <w:vAlign w:val="center"/>
          </w:tcPr>
          <w:p w14:paraId="42F070A5">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供电效率节能降耗减排较明显</w:t>
            </w:r>
          </w:p>
        </w:tc>
        <w:tc>
          <w:tcPr>
            <w:tcW w:w="904" w:type="dxa"/>
            <w:tcBorders>
              <w:top w:val="single" w:color="auto" w:sz="4" w:space="0"/>
              <w:left w:val="single" w:color="auto" w:sz="4" w:space="0"/>
              <w:bottom w:val="single" w:color="auto" w:sz="4" w:space="0"/>
              <w:right w:val="single" w:color="auto" w:sz="4" w:space="0"/>
            </w:tcBorders>
            <w:noWrap w:val="0"/>
            <w:vAlign w:val="center"/>
          </w:tcPr>
          <w:p w14:paraId="3EEB3775">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优</w:t>
            </w:r>
          </w:p>
        </w:tc>
        <w:tc>
          <w:tcPr>
            <w:tcW w:w="583" w:type="dxa"/>
            <w:tcBorders>
              <w:top w:val="single" w:color="auto" w:sz="4" w:space="0"/>
              <w:left w:val="single" w:color="auto" w:sz="4" w:space="0"/>
              <w:bottom w:val="single" w:color="auto" w:sz="4" w:space="0"/>
              <w:right w:val="single" w:color="auto" w:sz="4" w:space="0"/>
            </w:tcBorders>
            <w:noWrap w:val="0"/>
            <w:vAlign w:val="center"/>
          </w:tcPr>
          <w:p w14:paraId="5325A774">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w:t>
            </w:r>
          </w:p>
        </w:tc>
        <w:tc>
          <w:tcPr>
            <w:tcW w:w="585" w:type="dxa"/>
            <w:tcBorders>
              <w:top w:val="single" w:color="auto" w:sz="4" w:space="0"/>
              <w:left w:val="single" w:color="auto" w:sz="4" w:space="0"/>
              <w:bottom w:val="single" w:color="auto" w:sz="4" w:space="0"/>
              <w:right w:val="single" w:color="auto" w:sz="4" w:space="0"/>
            </w:tcBorders>
            <w:noWrap w:val="0"/>
            <w:vAlign w:val="center"/>
          </w:tcPr>
          <w:p w14:paraId="5EB2B781">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w:t>
            </w:r>
          </w:p>
        </w:tc>
        <w:tc>
          <w:tcPr>
            <w:tcW w:w="1274" w:type="dxa"/>
            <w:gridSpan w:val="2"/>
            <w:tcBorders>
              <w:top w:val="single" w:color="auto" w:sz="4" w:space="0"/>
              <w:left w:val="single" w:color="auto" w:sz="4" w:space="0"/>
              <w:bottom w:val="single" w:color="auto" w:sz="4" w:space="0"/>
              <w:right w:val="single" w:color="auto" w:sz="4" w:space="0"/>
            </w:tcBorders>
            <w:noWrap w:val="0"/>
            <w:vAlign w:val="center"/>
          </w:tcPr>
          <w:p w14:paraId="63F71646">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r>
      <w:tr w14:paraId="5FEB17F3">
        <w:tblPrEx>
          <w:tblCellMar>
            <w:top w:w="0" w:type="dxa"/>
            <w:left w:w="108" w:type="dxa"/>
            <w:bottom w:w="0" w:type="dxa"/>
            <w:right w:w="108" w:type="dxa"/>
          </w:tblCellMar>
        </w:tblPrEx>
        <w:trPr>
          <w:trHeight w:val="523" w:hRule="atLeast"/>
        </w:trPr>
        <w:tc>
          <w:tcPr>
            <w:tcW w:w="691" w:type="dxa"/>
            <w:vMerge w:val="continue"/>
            <w:tcBorders>
              <w:top w:val="single" w:color="auto" w:sz="4" w:space="0"/>
              <w:left w:val="single" w:color="auto" w:sz="4" w:space="0"/>
              <w:bottom w:val="single" w:color="auto" w:sz="4" w:space="0"/>
              <w:right w:val="single" w:color="auto" w:sz="4" w:space="0"/>
            </w:tcBorders>
            <w:noWrap w:val="0"/>
            <w:vAlign w:val="center"/>
          </w:tcPr>
          <w:p w14:paraId="71313291">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noWrap w:val="0"/>
            <w:vAlign w:val="center"/>
          </w:tcPr>
          <w:p w14:paraId="3997B729">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c>
          <w:tcPr>
            <w:tcW w:w="1092" w:type="dxa"/>
            <w:vMerge w:val="restart"/>
            <w:tcBorders>
              <w:top w:val="single" w:color="auto" w:sz="4" w:space="0"/>
              <w:left w:val="single" w:color="auto" w:sz="4" w:space="0"/>
              <w:bottom w:val="single" w:color="auto" w:sz="4" w:space="0"/>
              <w:right w:val="single" w:color="auto" w:sz="4" w:space="0"/>
            </w:tcBorders>
            <w:noWrap w:val="0"/>
            <w:vAlign w:val="center"/>
          </w:tcPr>
          <w:p w14:paraId="09CFFA2B">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社会效益</w:t>
            </w:r>
          </w:p>
          <w:p w14:paraId="3634AD19">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指标</w:t>
            </w:r>
          </w:p>
        </w:tc>
        <w:tc>
          <w:tcPr>
            <w:tcW w:w="2129" w:type="dxa"/>
            <w:gridSpan w:val="2"/>
            <w:tcBorders>
              <w:top w:val="single" w:color="auto" w:sz="4" w:space="0"/>
              <w:left w:val="single" w:color="auto" w:sz="4" w:space="0"/>
              <w:bottom w:val="single" w:color="auto" w:sz="4" w:space="0"/>
              <w:right w:val="single" w:color="auto" w:sz="4" w:space="0"/>
            </w:tcBorders>
            <w:noWrap w:val="0"/>
            <w:vAlign w:val="center"/>
          </w:tcPr>
          <w:p w14:paraId="1E1C2E89">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电力系统的可靠性、安全性</w:t>
            </w:r>
          </w:p>
        </w:tc>
        <w:tc>
          <w:tcPr>
            <w:tcW w:w="126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0C74C58E">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提高</w:t>
            </w:r>
          </w:p>
        </w:tc>
        <w:tc>
          <w:tcPr>
            <w:tcW w:w="904"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4970F6CA">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提高</w:t>
            </w:r>
          </w:p>
        </w:tc>
        <w:tc>
          <w:tcPr>
            <w:tcW w:w="583"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71A2CD2D">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5</w:t>
            </w:r>
          </w:p>
        </w:tc>
        <w:tc>
          <w:tcPr>
            <w:tcW w:w="58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568E92B0">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5</w:t>
            </w:r>
          </w:p>
        </w:tc>
        <w:tc>
          <w:tcPr>
            <w:tcW w:w="1274" w:type="dxa"/>
            <w:gridSpan w:val="2"/>
            <w:tcBorders>
              <w:top w:val="single" w:color="auto" w:sz="4" w:space="0"/>
              <w:left w:val="single" w:color="auto" w:sz="4" w:space="0"/>
              <w:bottom w:val="single" w:color="auto" w:sz="4" w:space="0"/>
              <w:right w:val="single" w:color="auto" w:sz="4" w:space="0"/>
            </w:tcBorders>
            <w:noWrap w:val="0"/>
            <w:vAlign w:val="center"/>
          </w:tcPr>
          <w:p w14:paraId="6CE45D8D">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r>
      <w:tr w14:paraId="77E17225">
        <w:tblPrEx>
          <w:tblCellMar>
            <w:top w:w="0" w:type="dxa"/>
            <w:left w:w="108" w:type="dxa"/>
            <w:bottom w:w="0" w:type="dxa"/>
            <w:right w:w="108" w:type="dxa"/>
          </w:tblCellMar>
        </w:tblPrEx>
        <w:trPr>
          <w:trHeight w:val="564" w:hRule="atLeast"/>
        </w:trPr>
        <w:tc>
          <w:tcPr>
            <w:tcW w:w="691" w:type="dxa"/>
            <w:vMerge w:val="continue"/>
            <w:tcBorders>
              <w:top w:val="single" w:color="auto" w:sz="4" w:space="0"/>
              <w:left w:val="single" w:color="auto" w:sz="4" w:space="0"/>
              <w:bottom w:val="single" w:color="auto" w:sz="4" w:space="0"/>
              <w:right w:val="single" w:color="auto" w:sz="4" w:space="0"/>
            </w:tcBorders>
            <w:noWrap w:val="0"/>
            <w:vAlign w:val="center"/>
          </w:tcPr>
          <w:p w14:paraId="0CA57248">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noWrap w:val="0"/>
            <w:vAlign w:val="center"/>
          </w:tcPr>
          <w:p w14:paraId="77C9F35C">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noWrap w:val="0"/>
            <w:vAlign w:val="center"/>
          </w:tcPr>
          <w:p w14:paraId="4435DC4A">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c>
          <w:tcPr>
            <w:tcW w:w="2129" w:type="dxa"/>
            <w:gridSpan w:val="2"/>
            <w:tcBorders>
              <w:top w:val="single" w:color="auto" w:sz="4" w:space="0"/>
              <w:left w:val="single" w:color="auto" w:sz="4" w:space="0"/>
              <w:bottom w:val="single" w:color="auto" w:sz="4" w:space="0"/>
              <w:right w:val="single" w:color="auto" w:sz="4" w:space="0"/>
            </w:tcBorders>
            <w:noWrap w:val="0"/>
            <w:vAlign w:val="center"/>
          </w:tcPr>
          <w:p w14:paraId="19A404BF">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lang w:val="en-US" w:eastAsia="zh-CN"/>
              </w:rPr>
              <w:t>更好地保障医务人员、患者的工作、就诊环境</w:t>
            </w:r>
          </w:p>
        </w:tc>
        <w:tc>
          <w:tcPr>
            <w:tcW w:w="126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72B9970A">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提升</w:t>
            </w:r>
          </w:p>
        </w:tc>
        <w:tc>
          <w:tcPr>
            <w:tcW w:w="904"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37A36C2B">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提高</w:t>
            </w:r>
          </w:p>
        </w:tc>
        <w:tc>
          <w:tcPr>
            <w:tcW w:w="583"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7E417C48">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5</w:t>
            </w:r>
          </w:p>
        </w:tc>
        <w:tc>
          <w:tcPr>
            <w:tcW w:w="58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4D25B246">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5</w:t>
            </w:r>
          </w:p>
        </w:tc>
        <w:tc>
          <w:tcPr>
            <w:tcW w:w="1274" w:type="dxa"/>
            <w:gridSpan w:val="2"/>
            <w:tcBorders>
              <w:top w:val="single" w:color="auto" w:sz="4" w:space="0"/>
              <w:left w:val="single" w:color="auto" w:sz="4" w:space="0"/>
              <w:bottom w:val="single" w:color="auto" w:sz="4" w:space="0"/>
              <w:right w:val="single" w:color="auto" w:sz="4" w:space="0"/>
            </w:tcBorders>
            <w:noWrap w:val="0"/>
            <w:vAlign w:val="center"/>
          </w:tcPr>
          <w:p w14:paraId="632ED49B">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r>
      <w:tr w14:paraId="4966586B">
        <w:tblPrEx>
          <w:tblCellMar>
            <w:top w:w="0" w:type="dxa"/>
            <w:left w:w="108" w:type="dxa"/>
            <w:bottom w:w="0" w:type="dxa"/>
            <w:right w:w="108" w:type="dxa"/>
          </w:tblCellMar>
        </w:tblPrEx>
        <w:trPr>
          <w:trHeight w:val="1739" w:hRule="atLeast"/>
        </w:trPr>
        <w:tc>
          <w:tcPr>
            <w:tcW w:w="691" w:type="dxa"/>
            <w:vMerge w:val="continue"/>
            <w:tcBorders>
              <w:top w:val="single" w:color="auto" w:sz="4" w:space="0"/>
              <w:left w:val="single" w:color="auto" w:sz="4" w:space="0"/>
              <w:bottom w:val="single" w:color="auto" w:sz="4" w:space="0"/>
              <w:right w:val="single" w:color="auto" w:sz="4" w:space="0"/>
            </w:tcBorders>
            <w:noWrap w:val="0"/>
            <w:vAlign w:val="center"/>
          </w:tcPr>
          <w:p w14:paraId="213E476D">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noWrap w:val="0"/>
            <w:vAlign w:val="center"/>
          </w:tcPr>
          <w:p w14:paraId="1341CCC3">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noWrap w:val="0"/>
            <w:vAlign w:val="center"/>
          </w:tcPr>
          <w:p w14:paraId="7B31C3AE">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c>
          <w:tcPr>
            <w:tcW w:w="2129" w:type="dxa"/>
            <w:gridSpan w:val="2"/>
            <w:tcBorders>
              <w:top w:val="single" w:color="auto" w:sz="4" w:space="0"/>
              <w:left w:val="single" w:color="auto" w:sz="4" w:space="0"/>
              <w:bottom w:val="single" w:color="auto" w:sz="4" w:space="0"/>
              <w:right w:val="single" w:color="auto" w:sz="4" w:space="0"/>
            </w:tcBorders>
            <w:noWrap w:val="0"/>
            <w:vAlign w:val="center"/>
          </w:tcPr>
          <w:p w14:paraId="6488B143">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项目实施为本院的消防设备设施的完整再次添砖加瓦</w:t>
            </w:r>
          </w:p>
        </w:tc>
        <w:tc>
          <w:tcPr>
            <w:tcW w:w="1260" w:type="dxa"/>
            <w:tcBorders>
              <w:top w:val="single" w:color="auto" w:sz="4" w:space="0"/>
              <w:left w:val="single" w:color="auto" w:sz="4" w:space="0"/>
              <w:bottom w:val="single" w:color="auto" w:sz="4" w:space="0"/>
              <w:right w:val="single" w:color="auto" w:sz="4" w:space="0"/>
            </w:tcBorders>
            <w:noWrap w:val="0"/>
            <w:vAlign w:val="center"/>
          </w:tcPr>
          <w:p w14:paraId="7528E66D">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i w:val="0"/>
                <w:iCs w:val="0"/>
                <w:caps w:val="0"/>
                <w:color w:val="000000"/>
                <w:spacing w:val="0"/>
                <w:sz w:val="18"/>
                <w:szCs w:val="18"/>
                <w:shd w:val="clear" w:fill="FFFFFF"/>
              </w:rPr>
              <w:t>为全面保障院内医患人员提供安全的工作和就医环境提供了重要的物质保障</w:t>
            </w:r>
          </w:p>
        </w:tc>
        <w:tc>
          <w:tcPr>
            <w:tcW w:w="904" w:type="dxa"/>
            <w:tcBorders>
              <w:top w:val="single" w:color="auto" w:sz="4" w:space="0"/>
              <w:left w:val="single" w:color="auto" w:sz="4" w:space="0"/>
              <w:bottom w:val="single" w:color="auto" w:sz="4" w:space="0"/>
              <w:right w:val="single" w:color="auto" w:sz="4" w:space="0"/>
            </w:tcBorders>
            <w:noWrap w:val="0"/>
            <w:vAlign w:val="center"/>
          </w:tcPr>
          <w:p w14:paraId="3E5D6A90">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完成</w:t>
            </w:r>
          </w:p>
        </w:tc>
        <w:tc>
          <w:tcPr>
            <w:tcW w:w="583" w:type="dxa"/>
            <w:tcBorders>
              <w:top w:val="single" w:color="auto" w:sz="4" w:space="0"/>
              <w:left w:val="single" w:color="auto" w:sz="4" w:space="0"/>
              <w:bottom w:val="single" w:color="auto" w:sz="4" w:space="0"/>
              <w:right w:val="single" w:color="auto" w:sz="4" w:space="0"/>
            </w:tcBorders>
            <w:noWrap w:val="0"/>
            <w:vAlign w:val="center"/>
          </w:tcPr>
          <w:p w14:paraId="72B9253B">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w:t>
            </w:r>
          </w:p>
        </w:tc>
        <w:tc>
          <w:tcPr>
            <w:tcW w:w="585" w:type="dxa"/>
            <w:tcBorders>
              <w:top w:val="single" w:color="auto" w:sz="4" w:space="0"/>
              <w:left w:val="single" w:color="auto" w:sz="4" w:space="0"/>
              <w:bottom w:val="single" w:color="auto" w:sz="4" w:space="0"/>
              <w:right w:val="single" w:color="auto" w:sz="4" w:space="0"/>
            </w:tcBorders>
            <w:noWrap w:val="0"/>
            <w:vAlign w:val="center"/>
          </w:tcPr>
          <w:p w14:paraId="1EE3844E">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w:t>
            </w:r>
          </w:p>
        </w:tc>
        <w:tc>
          <w:tcPr>
            <w:tcW w:w="1274" w:type="dxa"/>
            <w:gridSpan w:val="2"/>
            <w:tcBorders>
              <w:top w:val="single" w:color="auto" w:sz="4" w:space="0"/>
              <w:left w:val="single" w:color="auto" w:sz="4" w:space="0"/>
              <w:bottom w:val="single" w:color="auto" w:sz="4" w:space="0"/>
              <w:right w:val="single" w:color="auto" w:sz="4" w:space="0"/>
            </w:tcBorders>
            <w:noWrap w:val="0"/>
            <w:vAlign w:val="center"/>
          </w:tcPr>
          <w:p w14:paraId="5F66FC71">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r>
      <w:tr w14:paraId="387A4BEE">
        <w:tblPrEx>
          <w:tblCellMar>
            <w:top w:w="0" w:type="dxa"/>
            <w:left w:w="108" w:type="dxa"/>
            <w:bottom w:w="0" w:type="dxa"/>
            <w:right w:w="108" w:type="dxa"/>
          </w:tblCellMar>
        </w:tblPrEx>
        <w:trPr>
          <w:trHeight w:val="1567" w:hRule="atLeast"/>
        </w:trPr>
        <w:tc>
          <w:tcPr>
            <w:tcW w:w="691" w:type="dxa"/>
            <w:vMerge w:val="continue"/>
            <w:tcBorders>
              <w:top w:val="single" w:color="auto" w:sz="4" w:space="0"/>
              <w:left w:val="single" w:color="auto" w:sz="4" w:space="0"/>
              <w:bottom w:val="single" w:color="auto" w:sz="4" w:space="0"/>
              <w:right w:val="single" w:color="auto" w:sz="4" w:space="0"/>
            </w:tcBorders>
            <w:noWrap w:val="0"/>
            <w:vAlign w:val="center"/>
          </w:tcPr>
          <w:p w14:paraId="53158756">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noWrap w:val="0"/>
            <w:vAlign w:val="center"/>
          </w:tcPr>
          <w:p w14:paraId="0A6FA7AF">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c>
          <w:tcPr>
            <w:tcW w:w="1092" w:type="dxa"/>
            <w:tcBorders>
              <w:top w:val="single" w:color="auto" w:sz="4" w:space="0"/>
              <w:left w:val="single" w:color="auto" w:sz="4" w:space="0"/>
              <w:bottom w:val="single" w:color="auto" w:sz="4" w:space="0"/>
              <w:right w:val="single" w:color="auto" w:sz="4" w:space="0"/>
            </w:tcBorders>
            <w:noWrap w:val="0"/>
            <w:vAlign w:val="center"/>
          </w:tcPr>
          <w:p w14:paraId="677F0AD6">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生态效益</w:t>
            </w:r>
          </w:p>
          <w:p w14:paraId="7D16899F">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指标</w:t>
            </w:r>
          </w:p>
        </w:tc>
        <w:tc>
          <w:tcPr>
            <w:tcW w:w="2129" w:type="dxa"/>
            <w:gridSpan w:val="2"/>
            <w:tcBorders>
              <w:top w:val="single" w:color="auto" w:sz="4" w:space="0"/>
              <w:left w:val="single" w:color="auto" w:sz="4" w:space="0"/>
              <w:bottom w:val="single" w:color="auto" w:sz="4" w:space="0"/>
              <w:right w:val="single" w:color="auto" w:sz="4" w:space="0"/>
            </w:tcBorders>
            <w:noWrap w:val="0"/>
            <w:vAlign w:val="center"/>
          </w:tcPr>
          <w:p w14:paraId="3BFFCEFF">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rPr>
              <w:t>环境效益指标较好</w:t>
            </w:r>
          </w:p>
        </w:tc>
        <w:tc>
          <w:tcPr>
            <w:tcW w:w="1260" w:type="dxa"/>
            <w:tcBorders>
              <w:top w:val="single" w:color="auto" w:sz="4" w:space="0"/>
              <w:left w:val="single" w:color="auto" w:sz="4" w:space="0"/>
              <w:bottom w:val="single" w:color="auto" w:sz="4" w:space="0"/>
              <w:right w:val="single" w:color="auto" w:sz="4" w:space="0"/>
            </w:tcBorders>
            <w:noWrap w:val="0"/>
            <w:vAlign w:val="center"/>
          </w:tcPr>
          <w:p w14:paraId="2F91F476">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更换中使用新设备、新技术，提供供电效率及降低风险和应对风险的投入</w:t>
            </w:r>
          </w:p>
        </w:tc>
        <w:tc>
          <w:tcPr>
            <w:tcW w:w="904" w:type="dxa"/>
            <w:tcBorders>
              <w:top w:val="single" w:color="auto" w:sz="4" w:space="0"/>
              <w:left w:val="single" w:color="auto" w:sz="4" w:space="0"/>
              <w:bottom w:val="single" w:color="auto" w:sz="4" w:space="0"/>
              <w:right w:val="single" w:color="auto" w:sz="4" w:space="0"/>
            </w:tcBorders>
            <w:noWrap w:val="0"/>
            <w:vAlign w:val="center"/>
          </w:tcPr>
          <w:p w14:paraId="3AD32BA3">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完成</w:t>
            </w:r>
          </w:p>
        </w:tc>
        <w:tc>
          <w:tcPr>
            <w:tcW w:w="583" w:type="dxa"/>
            <w:tcBorders>
              <w:top w:val="single" w:color="auto" w:sz="4" w:space="0"/>
              <w:left w:val="single" w:color="auto" w:sz="4" w:space="0"/>
              <w:bottom w:val="single" w:color="auto" w:sz="4" w:space="0"/>
              <w:right w:val="single" w:color="auto" w:sz="4" w:space="0"/>
            </w:tcBorders>
            <w:noWrap w:val="0"/>
            <w:vAlign w:val="center"/>
          </w:tcPr>
          <w:p w14:paraId="6C226C5C">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5</w:t>
            </w:r>
          </w:p>
        </w:tc>
        <w:tc>
          <w:tcPr>
            <w:tcW w:w="585" w:type="dxa"/>
            <w:tcBorders>
              <w:top w:val="single" w:color="auto" w:sz="4" w:space="0"/>
              <w:left w:val="single" w:color="auto" w:sz="4" w:space="0"/>
              <w:bottom w:val="single" w:color="auto" w:sz="4" w:space="0"/>
              <w:right w:val="single" w:color="auto" w:sz="4" w:space="0"/>
            </w:tcBorders>
            <w:noWrap w:val="0"/>
            <w:vAlign w:val="center"/>
          </w:tcPr>
          <w:p w14:paraId="72495E96">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5</w:t>
            </w:r>
          </w:p>
        </w:tc>
        <w:tc>
          <w:tcPr>
            <w:tcW w:w="1274" w:type="dxa"/>
            <w:gridSpan w:val="2"/>
            <w:tcBorders>
              <w:top w:val="single" w:color="auto" w:sz="4" w:space="0"/>
              <w:left w:val="single" w:color="auto" w:sz="4" w:space="0"/>
              <w:bottom w:val="single" w:color="auto" w:sz="4" w:space="0"/>
              <w:right w:val="single" w:color="auto" w:sz="4" w:space="0"/>
            </w:tcBorders>
            <w:noWrap w:val="0"/>
            <w:vAlign w:val="center"/>
          </w:tcPr>
          <w:p w14:paraId="66FA209B">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r>
      <w:tr w14:paraId="13CDA3C5">
        <w:tblPrEx>
          <w:tblCellMar>
            <w:top w:w="0" w:type="dxa"/>
            <w:left w:w="108" w:type="dxa"/>
            <w:bottom w:w="0" w:type="dxa"/>
            <w:right w:w="108" w:type="dxa"/>
          </w:tblCellMar>
        </w:tblPrEx>
        <w:trPr>
          <w:trHeight w:val="1249" w:hRule="atLeast"/>
        </w:trPr>
        <w:tc>
          <w:tcPr>
            <w:tcW w:w="691" w:type="dxa"/>
            <w:vMerge w:val="continue"/>
            <w:tcBorders>
              <w:top w:val="single" w:color="auto" w:sz="4" w:space="0"/>
              <w:left w:val="single" w:color="auto" w:sz="4" w:space="0"/>
              <w:bottom w:val="single" w:color="auto" w:sz="4" w:space="0"/>
              <w:right w:val="single" w:color="auto" w:sz="4" w:space="0"/>
            </w:tcBorders>
            <w:noWrap w:val="0"/>
            <w:vAlign w:val="center"/>
          </w:tcPr>
          <w:p w14:paraId="703BA49A">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noWrap w:val="0"/>
            <w:vAlign w:val="center"/>
          </w:tcPr>
          <w:p w14:paraId="1A0D1DA9">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c>
          <w:tcPr>
            <w:tcW w:w="1092" w:type="dxa"/>
            <w:tcBorders>
              <w:top w:val="single" w:color="auto" w:sz="4" w:space="0"/>
              <w:left w:val="single" w:color="auto" w:sz="4" w:space="0"/>
              <w:bottom w:val="single" w:color="auto" w:sz="4" w:space="0"/>
              <w:right w:val="single" w:color="auto" w:sz="4" w:space="0"/>
            </w:tcBorders>
            <w:noWrap w:val="0"/>
            <w:vAlign w:val="center"/>
          </w:tcPr>
          <w:p w14:paraId="608B42F0">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可持续影响指标</w:t>
            </w:r>
          </w:p>
        </w:tc>
        <w:tc>
          <w:tcPr>
            <w:tcW w:w="2129" w:type="dxa"/>
            <w:gridSpan w:val="2"/>
            <w:tcBorders>
              <w:top w:val="single" w:color="auto" w:sz="4" w:space="0"/>
              <w:left w:val="single" w:color="auto" w:sz="4" w:space="0"/>
              <w:bottom w:val="single" w:color="auto" w:sz="4" w:space="0"/>
              <w:right w:val="single" w:color="auto" w:sz="4" w:space="0"/>
            </w:tcBorders>
            <w:noWrap w:val="0"/>
            <w:vAlign w:val="center"/>
          </w:tcPr>
          <w:p w14:paraId="1089EAD8">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更换后的消防泵可稳定工作</w:t>
            </w:r>
          </w:p>
        </w:tc>
        <w:tc>
          <w:tcPr>
            <w:tcW w:w="1260" w:type="dxa"/>
            <w:tcBorders>
              <w:top w:val="single" w:color="auto" w:sz="4" w:space="0"/>
              <w:left w:val="single" w:color="auto" w:sz="4" w:space="0"/>
              <w:bottom w:val="single" w:color="auto" w:sz="4" w:space="0"/>
              <w:right w:val="single" w:color="auto" w:sz="4" w:space="0"/>
            </w:tcBorders>
            <w:noWrap w:val="0"/>
            <w:vAlign w:val="center"/>
          </w:tcPr>
          <w:p w14:paraId="61F31506">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rPr>
              <w:t>≥10</w:t>
            </w:r>
            <w:r>
              <w:rPr>
                <w:rFonts w:hint="eastAsia" w:ascii="宋体" w:hAnsi="宋体" w:eastAsia="宋体" w:cs="宋体"/>
                <w:color w:val="000000"/>
                <w:kern w:val="0"/>
                <w:sz w:val="18"/>
                <w:szCs w:val="18"/>
                <w:lang w:val="en-US" w:eastAsia="zh-CN"/>
              </w:rPr>
              <w:t>年</w:t>
            </w:r>
          </w:p>
        </w:tc>
        <w:tc>
          <w:tcPr>
            <w:tcW w:w="904" w:type="dxa"/>
            <w:tcBorders>
              <w:top w:val="single" w:color="auto" w:sz="4" w:space="0"/>
              <w:left w:val="single" w:color="auto" w:sz="4" w:space="0"/>
              <w:bottom w:val="single" w:color="auto" w:sz="4" w:space="0"/>
              <w:right w:val="single" w:color="auto" w:sz="4" w:space="0"/>
            </w:tcBorders>
            <w:noWrap w:val="0"/>
            <w:vAlign w:val="center"/>
          </w:tcPr>
          <w:p w14:paraId="6BE6A50B">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rPr>
              <w:t>更换后的消防泵可稳定工作10年</w:t>
            </w:r>
          </w:p>
        </w:tc>
        <w:tc>
          <w:tcPr>
            <w:tcW w:w="583" w:type="dxa"/>
            <w:tcBorders>
              <w:top w:val="single" w:color="auto" w:sz="4" w:space="0"/>
              <w:left w:val="single" w:color="auto" w:sz="4" w:space="0"/>
              <w:bottom w:val="single" w:color="auto" w:sz="4" w:space="0"/>
              <w:right w:val="single" w:color="auto" w:sz="4" w:space="0"/>
            </w:tcBorders>
            <w:noWrap w:val="0"/>
            <w:vAlign w:val="center"/>
          </w:tcPr>
          <w:p w14:paraId="210EF57E">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5</w:t>
            </w:r>
          </w:p>
        </w:tc>
        <w:tc>
          <w:tcPr>
            <w:tcW w:w="585" w:type="dxa"/>
            <w:tcBorders>
              <w:top w:val="single" w:color="auto" w:sz="4" w:space="0"/>
              <w:left w:val="single" w:color="auto" w:sz="4" w:space="0"/>
              <w:bottom w:val="single" w:color="auto" w:sz="4" w:space="0"/>
              <w:right w:val="single" w:color="auto" w:sz="4" w:space="0"/>
            </w:tcBorders>
            <w:noWrap w:val="0"/>
            <w:vAlign w:val="center"/>
          </w:tcPr>
          <w:p w14:paraId="119D3D06">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5</w:t>
            </w:r>
          </w:p>
        </w:tc>
        <w:tc>
          <w:tcPr>
            <w:tcW w:w="1274" w:type="dxa"/>
            <w:gridSpan w:val="2"/>
            <w:tcBorders>
              <w:top w:val="single" w:color="auto" w:sz="4" w:space="0"/>
              <w:left w:val="single" w:color="auto" w:sz="4" w:space="0"/>
              <w:bottom w:val="single" w:color="auto" w:sz="4" w:space="0"/>
              <w:right w:val="single" w:color="auto" w:sz="4" w:space="0"/>
            </w:tcBorders>
            <w:noWrap w:val="0"/>
            <w:vAlign w:val="center"/>
          </w:tcPr>
          <w:p w14:paraId="0035043F">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r>
      <w:tr w14:paraId="130E26B2">
        <w:tblPrEx>
          <w:tblCellMar>
            <w:top w:w="0" w:type="dxa"/>
            <w:left w:w="108" w:type="dxa"/>
            <w:bottom w:w="0" w:type="dxa"/>
            <w:right w:w="108" w:type="dxa"/>
          </w:tblCellMar>
        </w:tblPrEx>
        <w:trPr>
          <w:trHeight w:val="488" w:hRule="atLeast"/>
        </w:trPr>
        <w:tc>
          <w:tcPr>
            <w:tcW w:w="691" w:type="dxa"/>
            <w:vMerge w:val="continue"/>
            <w:tcBorders>
              <w:top w:val="single" w:color="auto" w:sz="4" w:space="0"/>
              <w:left w:val="single" w:color="auto" w:sz="4" w:space="0"/>
              <w:bottom w:val="single" w:color="auto" w:sz="4" w:space="0"/>
              <w:right w:val="single" w:color="auto" w:sz="4" w:space="0"/>
            </w:tcBorders>
            <w:noWrap w:val="0"/>
            <w:vAlign w:val="center"/>
          </w:tcPr>
          <w:p w14:paraId="48B30589">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c>
          <w:tcPr>
            <w:tcW w:w="963" w:type="dxa"/>
            <w:vMerge w:val="restart"/>
            <w:tcBorders>
              <w:top w:val="single" w:color="auto" w:sz="4" w:space="0"/>
              <w:left w:val="single" w:color="auto" w:sz="4" w:space="0"/>
              <w:bottom w:val="single" w:color="auto" w:sz="4" w:space="0"/>
              <w:right w:val="single" w:color="auto" w:sz="4" w:space="0"/>
            </w:tcBorders>
            <w:noWrap w:val="0"/>
            <w:vAlign w:val="center"/>
          </w:tcPr>
          <w:p w14:paraId="7589BCB0">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满意度</w:t>
            </w:r>
          </w:p>
          <w:p w14:paraId="480D52A0">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指标</w:t>
            </w:r>
          </w:p>
          <w:p w14:paraId="4EA65AB0">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10分</w:t>
            </w:r>
          </w:p>
        </w:tc>
        <w:tc>
          <w:tcPr>
            <w:tcW w:w="1092" w:type="dxa"/>
            <w:vMerge w:val="restart"/>
            <w:tcBorders>
              <w:top w:val="single" w:color="auto" w:sz="4" w:space="0"/>
              <w:left w:val="single" w:color="auto" w:sz="4" w:space="0"/>
              <w:bottom w:val="single" w:color="auto" w:sz="4" w:space="0"/>
              <w:right w:val="single" w:color="auto" w:sz="4" w:space="0"/>
            </w:tcBorders>
            <w:noWrap w:val="0"/>
            <w:vAlign w:val="center"/>
          </w:tcPr>
          <w:p w14:paraId="5E10B008">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服务对象满意度指标</w:t>
            </w:r>
          </w:p>
        </w:tc>
        <w:tc>
          <w:tcPr>
            <w:tcW w:w="2129" w:type="dxa"/>
            <w:gridSpan w:val="2"/>
            <w:tcBorders>
              <w:top w:val="single" w:color="auto" w:sz="4" w:space="0"/>
              <w:left w:val="single" w:color="auto" w:sz="4" w:space="0"/>
              <w:bottom w:val="single" w:color="auto" w:sz="4" w:space="0"/>
              <w:right w:val="single" w:color="auto" w:sz="4" w:space="0"/>
            </w:tcBorders>
            <w:noWrap w:val="0"/>
            <w:vAlign w:val="center"/>
          </w:tcPr>
          <w:p w14:paraId="1DBDFDBD">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职工满意度</w:t>
            </w:r>
          </w:p>
        </w:tc>
        <w:tc>
          <w:tcPr>
            <w:tcW w:w="126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CA0E5F4">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≥90%</w:t>
            </w:r>
          </w:p>
        </w:tc>
        <w:tc>
          <w:tcPr>
            <w:tcW w:w="904"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4FFBE666">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FF0000"/>
                <w:kern w:val="0"/>
                <w:sz w:val="18"/>
                <w:szCs w:val="18"/>
                <w:lang w:val="en-US" w:eastAsia="zh-CN"/>
              </w:rPr>
            </w:pPr>
            <w:r>
              <w:rPr>
                <w:rFonts w:hint="eastAsia" w:ascii="宋体" w:hAnsi="宋体" w:eastAsia="宋体" w:cs="宋体"/>
                <w:color w:val="auto"/>
                <w:kern w:val="0"/>
                <w:sz w:val="18"/>
                <w:szCs w:val="18"/>
                <w:lang w:val="en-US" w:eastAsia="zh-CN"/>
              </w:rPr>
              <w:t>94.10%</w:t>
            </w:r>
          </w:p>
        </w:tc>
        <w:tc>
          <w:tcPr>
            <w:tcW w:w="583"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7E9E4995">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5</w:t>
            </w:r>
          </w:p>
        </w:tc>
        <w:tc>
          <w:tcPr>
            <w:tcW w:w="58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22347527">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5</w:t>
            </w:r>
          </w:p>
        </w:tc>
        <w:tc>
          <w:tcPr>
            <w:tcW w:w="1274" w:type="dxa"/>
            <w:gridSpan w:val="2"/>
            <w:tcBorders>
              <w:top w:val="single" w:color="auto" w:sz="4" w:space="0"/>
              <w:left w:val="single" w:color="auto" w:sz="4" w:space="0"/>
              <w:bottom w:val="single" w:color="auto" w:sz="4" w:space="0"/>
              <w:right w:val="single" w:color="auto" w:sz="4" w:space="0"/>
            </w:tcBorders>
            <w:noWrap w:val="0"/>
            <w:vAlign w:val="center"/>
          </w:tcPr>
          <w:p w14:paraId="7C100A34">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r>
      <w:tr w14:paraId="6D5DFAC5">
        <w:tblPrEx>
          <w:tblCellMar>
            <w:top w:w="0" w:type="dxa"/>
            <w:left w:w="108" w:type="dxa"/>
            <w:bottom w:w="0" w:type="dxa"/>
            <w:right w:w="108" w:type="dxa"/>
          </w:tblCellMar>
        </w:tblPrEx>
        <w:trPr>
          <w:trHeight w:val="807" w:hRule="atLeast"/>
        </w:trPr>
        <w:tc>
          <w:tcPr>
            <w:tcW w:w="691" w:type="dxa"/>
            <w:vMerge w:val="continue"/>
            <w:tcBorders>
              <w:top w:val="single" w:color="auto" w:sz="4" w:space="0"/>
              <w:left w:val="single" w:color="auto" w:sz="4" w:space="0"/>
              <w:bottom w:val="single" w:color="auto" w:sz="4" w:space="0"/>
              <w:right w:val="single" w:color="auto" w:sz="4" w:space="0"/>
            </w:tcBorders>
            <w:noWrap w:val="0"/>
            <w:vAlign w:val="center"/>
          </w:tcPr>
          <w:p w14:paraId="18FC913C">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noWrap w:val="0"/>
            <w:vAlign w:val="center"/>
          </w:tcPr>
          <w:p w14:paraId="03477587">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rPr>
            </w:pPr>
          </w:p>
        </w:tc>
        <w:tc>
          <w:tcPr>
            <w:tcW w:w="1092" w:type="dxa"/>
            <w:vMerge w:val="continue"/>
            <w:tcBorders>
              <w:top w:val="single" w:color="auto" w:sz="4" w:space="0"/>
              <w:left w:val="single" w:color="auto" w:sz="4" w:space="0"/>
              <w:bottom w:val="single" w:color="auto" w:sz="4" w:space="0"/>
              <w:right w:val="single" w:color="auto" w:sz="4" w:space="0"/>
            </w:tcBorders>
            <w:noWrap w:val="0"/>
            <w:vAlign w:val="center"/>
          </w:tcPr>
          <w:p w14:paraId="6B1692CF">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000000"/>
                <w:kern w:val="0"/>
                <w:sz w:val="18"/>
                <w:szCs w:val="18"/>
              </w:rPr>
            </w:pPr>
          </w:p>
        </w:tc>
        <w:tc>
          <w:tcPr>
            <w:tcW w:w="2129" w:type="dxa"/>
            <w:gridSpan w:val="2"/>
            <w:tcBorders>
              <w:top w:val="single" w:color="auto" w:sz="4" w:space="0"/>
              <w:left w:val="single" w:color="auto" w:sz="4" w:space="0"/>
              <w:bottom w:val="single" w:color="auto" w:sz="4" w:space="0"/>
              <w:right w:val="single" w:color="auto" w:sz="4" w:space="0"/>
            </w:tcBorders>
            <w:noWrap w:val="0"/>
            <w:vAlign w:val="center"/>
          </w:tcPr>
          <w:p w14:paraId="258E6C60">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医院医患人员对医院能提高消防安全和保障的消防设施安装的满意度</w:t>
            </w:r>
          </w:p>
        </w:tc>
        <w:tc>
          <w:tcPr>
            <w:tcW w:w="126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1DFA8221">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rPr>
              <w:t>≥</w:t>
            </w:r>
            <w:r>
              <w:rPr>
                <w:rFonts w:hint="eastAsia" w:ascii="宋体" w:hAnsi="宋体" w:eastAsia="宋体" w:cs="宋体"/>
                <w:color w:val="000000"/>
                <w:kern w:val="0"/>
                <w:sz w:val="18"/>
                <w:szCs w:val="18"/>
                <w:lang w:val="en-US" w:eastAsia="zh-CN"/>
              </w:rPr>
              <w:t>99%</w:t>
            </w:r>
          </w:p>
        </w:tc>
        <w:tc>
          <w:tcPr>
            <w:tcW w:w="904"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0538573C">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99%</w:t>
            </w:r>
          </w:p>
        </w:tc>
        <w:tc>
          <w:tcPr>
            <w:tcW w:w="583"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75993EFE">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5</w:t>
            </w:r>
          </w:p>
        </w:tc>
        <w:tc>
          <w:tcPr>
            <w:tcW w:w="58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391CDC36">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5</w:t>
            </w:r>
          </w:p>
        </w:tc>
        <w:tc>
          <w:tcPr>
            <w:tcW w:w="1274" w:type="dxa"/>
            <w:gridSpan w:val="2"/>
            <w:tcBorders>
              <w:top w:val="single" w:color="auto" w:sz="4" w:space="0"/>
              <w:left w:val="single" w:color="auto" w:sz="4" w:space="0"/>
              <w:bottom w:val="single" w:color="auto" w:sz="4" w:space="0"/>
              <w:right w:val="single" w:color="auto" w:sz="4" w:space="0"/>
            </w:tcBorders>
            <w:noWrap w:val="0"/>
            <w:vAlign w:val="center"/>
          </w:tcPr>
          <w:p w14:paraId="667E7DB8">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r>
      <w:tr w14:paraId="39966105">
        <w:tblPrEx>
          <w:tblCellMar>
            <w:top w:w="0" w:type="dxa"/>
            <w:left w:w="108" w:type="dxa"/>
            <w:bottom w:w="0" w:type="dxa"/>
            <w:right w:w="108" w:type="dxa"/>
          </w:tblCellMar>
        </w:tblPrEx>
        <w:trPr>
          <w:trHeight w:val="389" w:hRule="exact"/>
        </w:trPr>
        <w:tc>
          <w:tcPr>
            <w:tcW w:w="7039" w:type="dxa"/>
            <w:gridSpan w:val="7"/>
            <w:tcBorders>
              <w:top w:val="single" w:color="auto" w:sz="4" w:space="0"/>
              <w:left w:val="single" w:color="auto" w:sz="4" w:space="0"/>
              <w:bottom w:val="single" w:color="auto" w:sz="4" w:space="0"/>
              <w:right w:val="single" w:color="auto" w:sz="4" w:space="0"/>
            </w:tcBorders>
            <w:noWrap w:val="0"/>
            <w:vAlign w:val="center"/>
          </w:tcPr>
          <w:p w14:paraId="0CFFACFD">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总分</w:t>
            </w:r>
          </w:p>
        </w:tc>
        <w:tc>
          <w:tcPr>
            <w:tcW w:w="583" w:type="dxa"/>
            <w:tcBorders>
              <w:top w:val="single" w:color="auto" w:sz="4" w:space="0"/>
              <w:left w:val="nil"/>
              <w:bottom w:val="single" w:color="auto" w:sz="4" w:space="0"/>
              <w:right w:val="single" w:color="auto" w:sz="4" w:space="0"/>
            </w:tcBorders>
            <w:noWrap w:val="0"/>
            <w:vAlign w:val="center"/>
          </w:tcPr>
          <w:p w14:paraId="0069C554">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100</w:t>
            </w:r>
          </w:p>
        </w:tc>
        <w:tc>
          <w:tcPr>
            <w:tcW w:w="585" w:type="dxa"/>
            <w:tcBorders>
              <w:top w:val="single" w:color="auto" w:sz="4" w:space="0"/>
              <w:left w:val="nil"/>
              <w:bottom w:val="single" w:color="auto" w:sz="4" w:space="0"/>
              <w:right w:val="single" w:color="auto" w:sz="4" w:space="0"/>
            </w:tcBorders>
            <w:noWrap w:val="0"/>
            <w:vAlign w:val="center"/>
          </w:tcPr>
          <w:p w14:paraId="3B866456">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100</w:t>
            </w:r>
          </w:p>
        </w:tc>
        <w:tc>
          <w:tcPr>
            <w:tcW w:w="1274" w:type="dxa"/>
            <w:gridSpan w:val="2"/>
            <w:tcBorders>
              <w:top w:val="single" w:color="auto" w:sz="4" w:space="0"/>
              <w:left w:val="nil"/>
              <w:bottom w:val="single" w:color="auto" w:sz="4" w:space="0"/>
              <w:right w:val="single" w:color="auto" w:sz="4" w:space="0"/>
            </w:tcBorders>
            <w:noWrap w:val="0"/>
            <w:vAlign w:val="center"/>
          </w:tcPr>
          <w:p w14:paraId="0B5DE2A4">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r>
    </w:tbl>
    <w:p w14:paraId="1E67E619"/>
    <w:sectPr>
      <w:pgSz w:w="11906" w:h="16838"/>
      <w:pgMar w:top="1440" w:right="1236" w:bottom="1440" w:left="1236"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MxNzAzZTU5NzIxOWNiNDQ1ZjBlMTdjZjQ4M2JiMjMifQ=="/>
  </w:docVars>
  <w:rsids>
    <w:rsidRoot w:val="28FF42C9"/>
    <w:rsid w:val="000C6A50"/>
    <w:rsid w:val="011A24F4"/>
    <w:rsid w:val="0167401F"/>
    <w:rsid w:val="018502B5"/>
    <w:rsid w:val="01B36BD0"/>
    <w:rsid w:val="0361265C"/>
    <w:rsid w:val="040000C7"/>
    <w:rsid w:val="04A0696A"/>
    <w:rsid w:val="08685A99"/>
    <w:rsid w:val="0A8E1F88"/>
    <w:rsid w:val="0D250E02"/>
    <w:rsid w:val="11F970A4"/>
    <w:rsid w:val="15AB0CB7"/>
    <w:rsid w:val="187529D9"/>
    <w:rsid w:val="19722A75"/>
    <w:rsid w:val="19B906A4"/>
    <w:rsid w:val="1BD724D8"/>
    <w:rsid w:val="1C33473D"/>
    <w:rsid w:val="1C46568C"/>
    <w:rsid w:val="1C8C6544"/>
    <w:rsid w:val="1F4D4072"/>
    <w:rsid w:val="21004E0A"/>
    <w:rsid w:val="21D62EC3"/>
    <w:rsid w:val="21E309B4"/>
    <w:rsid w:val="22CA61AE"/>
    <w:rsid w:val="23024B27"/>
    <w:rsid w:val="25C36217"/>
    <w:rsid w:val="270218DC"/>
    <w:rsid w:val="273C0A8D"/>
    <w:rsid w:val="28FF42C9"/>
    <w:rsid w:val="2BC325C5"/>
    <w:rsid w:val="2CCF04B2"/>
    <w:rsid w:val="2D8C4C27"/>
    <w:rsid w:val="30924395"/>
    <w:rsid w:val="31857392"/>
    <w:rsid w:val="33C5022A"/>
    <w:rsid w:val="340F388A"/>
    <w:rsid w:val="37C93D50"/>
    <w:rsid w:val="39225B81"/>
    <w:rsid w:val="39E84962"/>
    <w:rsid w:val="3CE00A3F"/>
    <w:rsid w:val="3D9B7F3D"/>
    <w:rsid w:val="42A258CA"/>
    <w:rsid w:val="461D1E37"/>
    <w:rsid w:val="471054F8"/>
    <w:rsid w:val="49AA53A5"/>
    <w:rsid w:val="4B6127C6"/>
    <w:rsid w:val="4C373527"/>
    <w:rsid w:val="4D4B7289"/>
    <w:rsid w:val="523E5257"/>
    <w:rsid w:val="532E33BB"/>
    <w:rsid w:val="559F3D9A"/>
    <w:rsid w:val="56F42811"/>
    <w:rsid w:val="577D0987"/>
    <w:rsid w:val="5AE14D89"/>
    <w:rsid w:val="5B5C7542"/>
    <w:rsid w:val="5C806374"/>
    <w:rsid w:val="5DC310BE"/>
    <w:rsid w:val="5E4152CC"/>
    <w:rsid w:val="62472A71"/>
    <w:rsid w:val="62764951"/>
    <w:rsid w:val="62AE50A5"/>
    <w:rsid w:val="62D33B51"/>
    <w:rsid w:val="637225FD"/>
    <w:rsid w:val="63872CC8"/>
    <w:rsid w:val="65F938CF"/>
    <w:rsid w:val="66012783"/>
    <w:rsid w:val="68F72F55"/>
    <w:rsid w:val="6E7838C8"/>
    <w:rsid w:val="6FD96E10"/>
    <w:rsid w:val="724713D2"/>
    <w:rsid w:val="75367ACD"/>
    <w:rsid w:val="77E37F3B"/>
    <w:rsid w:val="785C1A9B"/>
    <w:rsid w:val="797A667D"/>
    <w:rsid w:val="7D513B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50" w:beforeLines="50" w:beforeAutospacing="0" w:afterAutospacing="0"/>
      <w:ind w:firstLine="670" w:firstLineChars="200"/>
      <w:jc w:val="left"/>
      <w:outlineLvl w:val="0"/>
    </w:pPr>
    <w:rPr>
      <w:rFonts w:hint="eastAsia" w:ascii="Times New Roman" w:hAnsi="Times New Roman" w:eastAsia="黑体" w:cs="Times New Roman"/>
      <w:kern w:val="44"/>
      <w:sz w:val="32"/>
      <w:szCs w:val="32"/>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4">
    <w:name w:val="annotation text"/>
    <w:basedOn w:val="1"/>
    <w:qFormat/>
    <w:uiPriority w:val="0"/>
    <w:pPr>
      <w:jc w:val="left"/>
    </w:p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1170</Words>
  <Characters>1325</Characters>
  <Lines>0</Lines>
  <Paragraphs>0</Paragraphs>
  <TotalTime>4</TotalTime>
  <ScaleCrop>false</ScaleCrop>
  <LinksUpToDate>false</LinksUpToDate>
  <CharactersWithSpaces>1332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2024-04-16T02:39:00Z</dcterms:created>
  <dc:creator>csj</dc:creator>
  <cp:lastModifiedBy>WPS_1473407263</cp:lastModifiedBy>
  <dcterms:modified xsi:type="dcterms:W3CDTF">2025-08-27T07:02:36Z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F6230A6ED37444E98BFB6E8D9F37C344_13</vt:lpwstr>
  </property>
  <property fmtid="{D5CDD505-2E9C-101B-9397-08002B2CF9AE}" pid="4" name="KSOTemplateDocerSaveRecord">
    <vt:lpwstr>eyJoZGlkIjoiOGZjOTIyZTk1MWUzYzcwYWVhMTQ2MmI0OGMyNTNmYjgiLCJ1c2VySWQiOiIyMzkzMjk2NTEifQ==</vt:lpwstr>
  </property>
</Properties>
</file>