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9E0BC6">
      <w:pPr>
        <w:spacing w:line="560" w:lineRule="exact"/>
        <w:rPr>
          <w:rFonts w:ascii="仿宋_GB2312" w:eastAsia="黑体"/>
          <w:sz w:val="32"/>
          <w:szCs w:val="32"/>
        </w:rPr>
      </w:pPr>
      <w:r>
        <w:rPr>
          <w:rFonts w:hint="eastAsia" w:ascii="黑体" w:hAnsi="黑体" w:eastAsia="黑体"/>
          <w:sz w:val="32"/>
          <w:szCs w:val="32"/>
        </w:rPr>
        <w:t>附件2</w:t>
      </w:r>
    </w:p>
    <w:tbl>
      <w:tblPr>
        <w:tblStyle w:val="8"/>
        <w:tblW w:w="9041" w:type="dxa"/>
        <w:jc w:val="center"/>
        <w:tblLayout w:type="fixed"/>
        <w:tblCellMar>
          <w:top w:w="0" w:type="dxa"/>
          <w:left w:w="108" w:type="dxa"/>
          <w:bottom w:w="0" w:type="dxa"/>
          <w:right w:w="108" w:type="dxa"/>
        </w:tblCellMar>
      </w:tblPr>
      <w:tblGrid>
        <w:gridCol w:w="691"/>
        <w:gridCol w:w="963"/>
        <w:gridCol w:w="1092"/>
        <w:gridCol w:w="675"/>
        <w:gridCol w:w="1133"/>
        <w:gridCol w:w="303"/>
        <w:gridCol w:w="857"/>
        <w:gridCol w:w="819"/>
        <w:gridCol w:w="461"/>
        <w:gridCol w:w="96"/>
        <w:gridCol w:w="557"/>
        <w:gridCol w:w="761"/>
        <w:gridCol w:w="633"/>
      </w:tblGrid>
      <w:tr w14:paraId="6B0655E8">
        <w:tblPrEx>
          <w:tblCellMar>
            <w:top w:w="0" w:type="dxa"/>
            <w:left w:w="108" w:type="dxa"/>
            <w:bottom w:w="0" w:type="dxa"/>
            <w:right w:w="108" w:type="dxa"/>
          </w:tblCellMar>
        </w:tblPrEx>
        <w:trPr>
          <w:trHeight w:val="440" w:hRule="exact"/>
          <w:jc w:val="center"/>
        </w:trPr>
        <w:tc>
          <w:tcPr>
            <w:tcW w:w="9041" w:type="dxa"/>
            <w:gridSpan w:val="13"/>
            <w:tcBorders>
              <w:top w:val="nil"/>
              <w:left w:val="nil"/>
              <w:bottom w:val="nil"/>
              <w:right w:val="nil"/>
            </w:tcBorders>
            <w:vAlign w:val="center"/>
          </w:tcPr>
          <w:p w14:paraId="3FFB1495">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14:paraId="7E25C0D8">
        <w:tblPrEx>
          <w:tblCellMar>
            <w:top w:w="0" w:type="dxa"/>
            <w:left w:w="108" w:type="dxa"/>
            <w:bottom w:w="0" w:type="dxa"/>
            <w:right w:w="108" w:type="dxa"/>
          </w:tblCellMar>
        </w:tblPrEx>
        <w:trPr>
          <w:trHeight w:val="194" w:hRule="atLeast"/>
          <w:jc w:val="center"/>
        </w:trPr>
        <w:tc>
          <w:tcPr>
            <w:tcW w:w="9041" w:type="dxa"/>
            <w:gridSpan w:val="13"/>
            <w:tcBorders>
              <w:top w:val="nil"/>
              <w:left w:val="nil"/>
              <w:bottom w:val="nil"/>
              <w:right w:val="nil"/>
            </w:tcBorders>
          </w:tcPr>
          <w:p w14:paraId="6BDB341F">
            <w:pPr>
              <w:widowControl/>
              <w:jc w:val="center"/>
              <w:rPr>
                <w:rFonts w:ascii="宋体" w:hAnsi="宋体" w:cs="宋体"/>
                <w:kern w:val="0"/>
                <w:sz w:val="22"/>
              </w:rPr>
            </w:pPr>
            <w:r>
              <w:rPr>
                <w:rFonts w:hint="eastAsia" w:ascii="宋体" w:hAnsi="宋体" w:cs="宋体"/>
                <w:kern w:val="0"/>
                <w:sz w:val="22"/>
              </w:rPr>
              <w:t>（2024年度）</w:t>
            </w:r>
          </w:p>
        </w:tc>
      </w:tr>
      <w:tr w14:paraId="74BFFC56">
        <w:tblPrEx>
          <w:tblCellMar>
            <w:top w:w="0" w:type="dxa"/>
            <w:left w:w="108" w:type="dxa"/>
            <w:bottom w:w="0" w:type="dxa"/>
            <w:right w:w="108" w:type="dxa"/>
          </w:tblCellMar>
        </w:tblPrEx>
        <w:trPr>
          <w:trHeight w:val="291" w:hRule="exact"/>
          <w:jc w:val="center"/>
        </w:trPr>
        <w:tc>
          <w:tcPr>
            <w:tcW w:w="1654" w:type="dxa"/>
            <w:gridSpan w:val="2"/>
            <w:tcBorders>
              <w:top w:val="single" w:color="auto" w:sz="4" w:space="0"/>
              <w:left w:val="single" w:color="auto" w:sz="4" w:space="0"/>
              <w:bottom w:val="single" w:color="auto" w:sz="4" w:space="0"/>
              <w:right w:val="single" w:color="auto" w:sz="4" w:space="0"/>
            </w:tcBorders>
            <w:vAlign w:val="center"/>
          </w:tcPr>
          <w:p w14:paraId="311134AC">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387" w:type="dxa"/>
            <w:gridSpan w:val="11"/>
            <w:tcBorders>
              <w:top w:val="single" w:color="auto" w:sz="4" w:space="0"/>
              <w:left w:val="nil"/>
              <w:bottom w:val="single" w:color="auto" w:sz="4" w:space="0"/>
              <w:right w:val="single" w:color="auto" w:sz="4" w:space="0"/>
            </w:tcBorders>
            <w:vAlign w:val="center"/>
          </w:tcPr>
          <w:p w14:paraId="56ADA43E">
            <w:pPr>
              <w:widowControl/>
              <w:spacing w:line="240" w:lineRule="exact"/>
              <w:jc w:val="center"/>
              <w:rPr>
                <w:rFonts w:ascii="宋体" w:hAnsi="宋体" w:cs="宋体"/>
                <w:kern w:val="0"/>
                <w:sz w:val="18"/>
                <w:szCs w:val="18"/>
              </w:rPr>
            </w:pPr>
            <w:r>
              <w:rPr>
                <w:rFonts w:hint="eastAsia" w:ascii="宋体" w:hAnsi="宋体" w:cs="宋体"/>
                <w:kern w:val="0"/>
                <w:sz w:val="18"/>
                <w:szCs w:val="18"/>
              </w:rPr>
              <w:t>安贞医院中央转移支付重大传染病防控</w:t>
            </w:r>
          </w:p>
        </w:tc>
      </w:tr>
      <w:tr w14:paraId="6A11D624">
        <w:tblPrEx>
          <w:tblCellMar>
            <w:top w:w="0" w:type="dxa"/>
            <w:left w:w="108" w:type="dxa"/>
            <w:bottom w:w="0" w:type="dxa"/>
            <w:right w:w="108" w:type="dxa"/>
          </w:tblCellMar>
        </w:tblPrEx>
        <w:trPr>
          <w:trHeight w:val="529" w:hRule="exact"/>
          <w:jc w:val="center"/>
        </w:trPr>
        <w:tc>
          <w:tcPr>
            <w:tcW w:w="1654" w:type="dxa"/>
            <w:gridSpan w:val="2"/>
            <w:tcBorders>
              <w:top w:val="single" w:color="auto" w:sz="4" w:space="0"/>
              <w:left w:val="single" w:color="auto" w:sz="4" w:space="0"/>
              <w:bottom w:val="single" w:color="auto" w:sz="4" w:space="0"/>
              <w:right w:val="single" w:color="auto" w:sz="4" w:space="0"/>
            </w:tcBorders>
            <w:vAlign w:val="center"/>
          </w:tcPr>
          <w:p w14:paraId="7E38C1D5">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60" w:type="dxa"/>
            <w:gridSpan w:val="5"/>
            <w:tcBorders>
              <w:top w:val="single" w:color="auto" w:sz="4" w:space="0"/>
              <w:left w:val="nil"/>
              <w:bottom w:val="single" w:color="auto" w:sz="4" w:space="0"/>
              <w:right w:val="single" w:color="auto" w:sz="4" w:space="0"/>
            </w:tcBorders>
            <w:vAlign w:val="center"/>
          </w:tcPr>
          <w:p w14:paraId="4C9C48D7">
            <w:pPr>
              <w:widowControl/>
              <w:spacing w:line="240" w:lineRule="exact"/>
              <w:jc w:val="center"/>
              <w:rPr>
                <w:rFonts w:ascii="宋体" w:hAnsi="宋体" w:cs="宋体"/>
                <w:kern w:val="0"/>
                <w:sz w:val="18"/>
                <w:szCs w:val="18"/>
              </w:rPr>
            </w:pPr>
            <w:r>
              <w:rPr>
                <w:rFonts w:hint="eastAsia" w:ascii="宋体" w:hAnsi="宋体" w:cs="宋体"/>
                <w:kern w:val="0"/>
                <w:sz w:val="18"/>
                <w:szCs w:val="18"/>
              </w:rPr>
              <w:t>北京</w:t>
            </w:r>
            <w:r>
              <w:rPr>
                <w:rFonts w:ascii="宋体" w:hAnsi="宋体" w:cs="宋体"/>
                <w:kern w:val="0"/>
                <w:sz w:val="18"/>
                <w:szCs w:val="18"/>
              </w:rPr>
              <w:t>市医院管理中心</w:t>
            </w:r>
          </w:p>
        </w:tc>
        <w:tc>
          <w:tcPr>
            <w:tcW w:w="1280" w:type="dxa"/>
            <w:gridSpan w:val="2"/>
            <w:tcBorders>
              <w:top w:val="nil"/>
              <w:left w:val="nil"/>
              <w:bottom w:val="single" w:color="auto" w:sz="4" w:space="0"/>
              <w:right w:val="single" w:color="auto" w:sz="4" w:space="0"/>
            </w:tcBorders>
            <w:vAlign w:val="center"/>
          </w:tcPr>
          <w:p w14:paraId="010B6932">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047" w:type="dxa"/>
            <w:gridSpan w:val="4"/>
            <w:tcBorders>
              <w:top w:val="single" w:color="auto" w:sz="4" w:space="0"/>
              <w:left w:val="nil"/>
              <w:bottom w:val="single" w:color="auto" w:sz="4" w:space="0"/>
              <w:right w:val="single" w:color="auto" w:sz="4" w:space="0"/>
            </w:tcBorders>
            <w:vAlign w:val="center"/>
          </w:tcPr>
          <w:p w14:paraId="2E7D56A8">
            <w:pPr>
              <w:widowControl/>
              <w:spacing w:line="240" w:lineRule="exact"/>
              <w:jc w:val="center"/>
              <w:rPr>
                <w:rFonts w:ascii="宋体" w:hAnsi="宋体" w:cs="宋体"/>
                <w:kern w:val="0"/>
                <w:sz w:val="18"/>
                <w:szCs w:val="18"/>
              </w:rPr>
            </w:pPr>
            <w:r>
              <w:rPr>
                <w:rFonts w:hint="eastAsia" w:ascii="宋体" w:hAnsi="宋体" w:cs="宋体"/>
                <w:kern w:val="0"/>
                <w:sz w:val="18"/>
                <w:szCs w:val="18"/>
              </w:rPr>
              <w:t>首都医科大学附属北京安贞医院</w:t>
            </w:r>
          </w:p>
        </w:tc>
      </w:tr>
      <w:tr w14:paraId="1513723B">
        <w:tblPrEx>
          <w:tblCellMar>
            <w:top w:w="0" w:type="dxa"/>
            <w:left w:w="108" w:type="dxa"/>
            <w:bottom w:w="0" w:type="dxa"/>
            <w:right w:w="108" w:type="dxa"/>
          </w:tblCellMar>
        </w:tblPrEx>
        <w:trPr>
          <w:trHeight w:val="644" w:hRule="exact"/>
          <w:jc w:val="center"/>
        </w:trPr>
        <w:tc>
          <w:tcPr>
            <w:tcW w:w="1654" w:type="dxa"/>
            <w:gridSpan w:val="2"/>
            <w:vMerge w:val="restart"/>
            <w:tcBorders>
              <w:top w:val="single" w:color="auto" w:sz="4" w:space="0"/>
              <w:left w:val="single" w:color="auto" w:sz="4" w:space="0"/>
              <w:bottom w:val="single" w:color="auto" w:sz="4" w:space="0"/>
              <w:right w:val="single" w:color="auto" w:sz="4" w:space="0"/>
            </w:tcBorders>
            <w:vAlign w:val="center"/>
          </w:tcPr>
          <w:p w14:paraId="273286B1">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67" w:type="dxa"/>
            <w:gridSpan w:val="2"/>
            <w:tcBorders>
              <w:top w:val="single" w:color="auto" w:sz="4" w:space="0"/>
              <w:left w:val="nil"/>
              <w:bottom w:val="single" w:color="auto" w:sz="4" w:space="0"/>
              <w:right w:val="single" w:color="auto" w:sz="4" w:space="0"/>
            </w:tcBorders>
            <w:vAlign w:val="center"/>
          </w:tcPr>
          <w:p w14:paraId="7FD2C1D4">
            <w:pPr>
              <w:widowControl/>
              <w:spacing w:line="240" w:lineRule="exact"/>
              <w:jc w:val="center"/>
              <w:rPr>
                <w:rFonts w:ascii="宋体" w:hAnsi="宋体" w:cs="宋体"/>
                <w:kern w:val="0"/>
                <w:sz w:val="18"/>
                <w:szCs w:val="18"/>
              </w:rPr>
            </w:pPr>
          </w:p>
        </w:tc>
        <w:tc>
          <w:tcPr>
            <w:tcW w:w="1133" w:type="dxa"/>
            <w:tcBorders>
              <w:top w:val="nil"/>
              <w:left w:val="nil"/>
              <w:bottom w:val="single" w:color="auto" w:sz="4" w:space="0"/>
              <w:right w:val="single" w:color="auto" w:sz="4" w:space="0"/>
            </w:tcBorders>
            <w:vAlign w:val="center"/>
          </w:tcPr>
          <w:p w14:paraId="4FCA6B14">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60" w:type="dxa"/>
            <w:gridSpan w:val="2"/>
            <w:tcBorders>
              <w:top w:val="nil"/>
              <w:left w:val="nil"/>
              <w:bottom w:val="single" w:color="auto" w:sz="4" w:space="0"/>
              <w:right w:val="single" w:color="auto" w:sz="4" w:space="0"/>
            </w:tcBorders>
            <w:vAlign w:val="center"/>
          </w:tcPr>
          <w:p w14:paraId="59DAFD89">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280" w:type="dxa"/>
            <w:gridSpan w:val="2"/>
            <w:tcBorders>
              <w:top w:val="nil"/>
              <w:left w:val="nil"/>
              <w:bottom w:val="single" w:color="auto" w:sz="4" w:space="0"/>
              <w:right w:val="single" w:color="auto" w:sz="4" w:space="0"/>
            </w:tcBorders>
            <w:vAlign w:val="center"/>
          </w:tcPr>
          <w:p w14:paraId="1E1FA6C1">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53" w:type="dxa"/>
            <w:gridSpan w:val="2"/>
            <w:tcBorders>
              <w:top w:val="nil"/>
              <w:left w:val="nil"/>
              <w:bottom w:val="single" w:color="auto" w:sz="4" w:space="0"/>
              <w:right w:val="single" w:color="auto" w:sz="4" w:space="0"/>
            </w:tcBorders>
            <w:vAlign w:val="center"/>
          </w:tcPr>
          <w:p w14:paraId="1E3348D9">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61" w:type="dxa"/>
            <w:tcBorders>
              <w:top w:val="single" w:color="auto" w:sz="4" w:space="0"/>
              <w:left w:val="nil"/>
              <w:bottom w:val="single" w:color="auto" w:sz="4" w:space="0"/>
              <w:right w:val="single" w:color="auto" w:sz="4" w:space="0"/>
            </w:tcBorders>
            <w:vAlign w:val="center"/>
          </w:tcPr>
          <w:p w14:paraId="5714D6BE">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33" w:type="dxa"/>
            <w:tcBorders>
              <w:top w:val="nil"/>
              <w:left w:val="nil"/>
              <w:bottom w:val="single" w:color="auto" w:sz="4" w:space="0"/>
              <w:right w:val="single" w:color="auto" w:sz="4" w:space="0"/>
            </w:tcBorders>
            <w:vAlign w:val="center"/>
          </w:tcPr>
          <w:p w14:paraId="591A5253">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14:paraId="125D4486">
        <w:tblPrEx>
          <w:tblCellMar>
            <w:top w:w="0" w:type="dxa"/>
            <w:left w:w="108" w:type="dxa"/>
            <w:bottom w:w="0" w:type="dxa"/>
            <w:right w:w="108" w:type="dxa"/>
          </w:tblCellMar>
        </w:tblPrEx>
        <w:trPr>
          <w:trHeight w:val="319" w:hRule="atLeas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14:paraId="26C87553">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vAlign w:val="center"/>
          </w:tcPr>
          <w:p w14:paraId="6EF42FEB">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3" w:type="dxa"/>
            <w:tcBorders>
              <w:top w:val="nil"/>
              <w:left w:val="nil"/>
              <w:bottom w:val="single" w:color="auto" w:sz="4" w:space="0"/>
              <w:right w:val="single" w:color="auto" w:sz="4" w:space="0"/>
            </w:tcBorders>
            <w:vAlign w:val="center"/>
          </w:tcPr>
          <w:p w14:paraId="136A0483">
            <w:pPr>
              <w:widowControl/>
              <w:spacing w:line="240" w:lineRule="exact"/>
              <w:jc w:val="center"/>
              <w:rPr>
                <w:rFonts w:ascii="宋体" w:hAnsi="宋体" w:cs="宋体"/>
                <w:kern w:val="0"/>
                <w:sz w:val="18"/>
                <w:szCs w:val="18"/>
              </w:rPr>
            </w:pPr>
            <w:r>
              <w:rPr>
                <w:rFonts w:hint="eastAsia" w:ascii="宋体" w:hAnsi="宋体" w:cs="宋体"/>
                <w:kern w:val="0"/>
                <w:sz w:val="18"/>
                <w:szCs w:val="18"/>
              </w:rPr>
              <w:t>13.000000</w:t>
            </w:r>
          </w:p>
        </w:tc>
        <w:tc>
          <w:tcPr>
            <w:tcW w:w="1160" w:type="dxa"/>
            <w:gridSpan w:val="2"/>
            <w:tcBorders>
              <w:top w:val="nil"/>
              <w:left w:val="nil"/>
              <w:bottom w:val="single" w:color="auto" w:sz="4" w:space="0"/>
              <w:right w:val="single" w:color="auto" w:sz="4" w:space="0"/>
            </w:tcBorders>
            <w:vAlign w:val="center"/>
          </w:tcPr>
          <w:p w14:paraId="4BC0A85C">
            <w:pPr>
              <w:widowControl/>
              <w:spacing w:line="240" w:lineRule="exact"/>
              <w:jc w:val="center"/>
              <w:rPr>
                <w:rFonts w:ascii="宋体" w:hAnsi="宋体" w:cs="宋体"/>
                <w:kern w:val="0"/>
                <w:sz w:val="18"/>
                <w:szCs w:val="18"/>
              </w:rPr>
            </w:pPr>
            <w:r>
              <w:rPr>
                <w:rFonts w:hint="eastAsia" w:ascii="宋体" w:hAnsi="宋体" w:cs="宋体"/>
                <w:kern w:val="0"/>
                <w:sz w:val="18"/>
                <w:szCs w:val="18"/>
              </w:rPr>
              <w:t>13.000000</w:t>
            </w:r>
          </w:p>
        </w:tc>
        <w:tc>
          <w:tcPr>
            <w:tcW w:w="1280" w:type="dxa"/>
            <w:gridSpan w:val="2"/>
            <w:tcBorders>
              <w:top w:val="nil"/>
              <w:left w:val="nil"/>
              <w:bottom w:val="single" w:color="auto" w:sz="4" w:space="0"/>
              <w:right w:val="single" w:color="auto" w:sz="4" w:space="0"/>
            </w:tcBorders>
            <w:vAlign w:val="center"/>
          </w:tcPr>
          <w:p w14:paraId="15BB559C">
            <w:pPr>
              <w:widowControl/>
              <w:spacing w:line="240" w:lineRule="exact"/>
              <w:jc w:val="center"/>
              <w:rPr>
                <w:rFonts w:ascii="宋体" w:hAnsi="宋体" w:cs="宋体"/>
                <w:kern w:val="0"/>
                <w:sz w:val="18"/>
                <w:szCs w:val="18"/>
              </w:rPr>
            </w:pPr>
            <w:r>
              <w:rPr>
                <w:rFonts w:hint="eastAsia" w:ascii="宋体" w:hAnsi="宋体" w:cs="宋体"/>
                <w:kern w:val="0"/>
                <w:sz w:val="18"/>
                <w:szCs w:val="18"/>
              </w:rPr>
              <w:t>13.000000</w:t>
            </w:r>
          </w:p>
        </w:tc>
        <w:tc>
          <w:tcPr>
            <w:tcW w:w="653" w:type="dxa"/>
            <w:gridSpan w:val="2"/>
            <w:tcBorders>
              <w:top w:val="nil"/>
              <w:left w:val="nil"/>
              <w:bottom w:val="single" w:color="auto" w:sz="4" w:space="0"/>
              <w:right w:val="single" w:color="auto" w:sz="4" w:space="0"/>
            </w:tcBorders>
            <w:vAlign w:val="center"/>
          </w:tcPr>
          <w:p w14:paraId="2257AF9E">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61" w:type="dxa"/>
            <w:tcBorders>
              <w:top w:val="single" w:color="auto" w:sz="4" w:space="0"/>
              <w:left w:val="nil"/>
              <w:bottom w:val="single" w:color="auto" w:sz="4" w:space="0"/>
              <w:right w:val="single" w:color="auto" w:sz="4" w:space="0"/>
            </w:tcBorders>
            <w:vAlign w:val="center"/>
          </w:tcPr>
          <w:p w14:paraId="55EDC7C5">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633" w:type="dxa"/>
            <w:tcBorders>
              <w:top w:val="nil"/>
              <w:left w:val="nil"/>
              <w:bottom w:val="single" w:color="auto" w:sz="4" w:space="0"/>
              <w:right w:val="single" w:color="auto" w:sz="4" w:space="0"/>
            </w:tcBorders>
            <w:vAlign w:val="center"/>
          </w:tcPr>
          <w:p w14:paraId="66E9B560">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r>
      <w:tr w14:paraId="7D985453">
        <w:tblPrEx>
          <w:tblCellMar>
            <w:top w:w="0" w:type="dxa"/>
            <w:left w:w="108" w:type="dxa"/>
            <w:bottom w:w="0" w:type="dxa"/>
            <w:right w:w="108" w:type="dxa"/>
          </w:tblCellMar>
        </w:tblPrEx>
        <w:trPr>
          <w:trHeight w:val="319" w:hRule="atLeas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14:paraId="25A28373">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vAlign w:val="center"/>
          </w:tcPr>
          <w:p w14:paraId="06AC0261">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3" w:type="dxa"/>
            <w:tcBorders>
              <w:top w:val="nil"/>
              <w:left w:val="nil"/>
              <w:bottom w:val="single" w:color="auto" w:sz="4" w:space="0"/>
              <w:right w:val="single" w:color="auto" w:sz="4" w:space="0"/>
            </w:tcBorders>
            <w:vAlign w:val="center"/>
          </w:tcPr>
          <w:p w14:paraId="2C767C51">
            <w:pPr>
              <w:widowControl/>
              <w:spacing w:line="240" w:lineRule="exact"/>
              <w:jc w:val="center"/>
              <w:rPr>
                <w:rFonts w:ascii="宋体" w:hAnsi="宋体" w:cs="宋体"/>
                <w:kern w:val="0"/>
                <w:sz w:val="18"/>
                <w:szCs w:val="18"/>
              </w:rPr>
            </w:pPr>
            <w:r>
              <w:rPr>
                <w:rFonts w:hint="eastAsia" w:ascii="宋体" w:hAnsi="宋体" w:cs="宋体"/>
                <w:kern w:val="0"/>
                <w:sz w:val="18"/>
                <w:szCs w:val="18"/>
              </w:rPr>
              <w:t>13.000000</w:t>
            </w:r>
          </w:p>
        </w:tc>
        <w:tc>
          <w:tcPr>
            <w:tcW w:w="1160" w:type="dxa"/>
            <w:gridSpan w:val="2"/>
            <w:tcBorders>
              <w:top w:val="nil"/>
              <w:left w:val="nil"/>
              <w:bottom w:val="single" w:color="auto" w:sz="4" w:space="0"/>
              <w:right w:val="single" w:color="auto" w:sz="4" w:space="0"/>
            </w:tcBorders>
            <w:vAlign w:val="center"/>
          </w:tcPr>
          <w:p w14:paraId="7EC2F80B">
            <w:pPr>
              <w:widowControl/>
              <w:spacing w:line="240" w:lineRule="exact"/>
              <w:jc w:val="center"/>
              <w:rPr>
                <w:rFonts w:ascii="宋体" w:hAnsi="宋体" w:cs="宋体"/>
                <w:kern w:val="0"/>
                <w:sz w:val="18"/>
                <w:szCs w:val="18"/>
              </w:rPr>
            </w:pPr>
            <w:r>
              <w:rPr>
                <w:rFonts w:hint="eastAsia" w:ascii="宋体" w:hAnsi="宋体" w:cs="宋体"/>
                <w:kern w:val="0"/>
                <w:sz w:val="18"/>
                <w:szCs w:val="18"/>
              </w:rPr>
              <w:t>13.000000</w:t>
            </w:r>
          </w:p>
        </w:tc>
        <w:tc>
          <w:tcPr>
            <w:tcW w:w="1280" w:type="dxa"/>
            <w:gridSpan w:val="2"/>
            <w:tcBorders>
              <w:top w:val="nil"/>
              <w:left w:val="nil"/>
              <w:bottom w:val="single" w:color="auto" w:sz="4" w:space="0"/>
              <w:right w:val="single" w:color="auto" w:sz="4" w:space="0"/>
            </w:tcBorders>
            <w:vAlign w:val="center"/>
          </w:tcPr>
          <w:p w14:paraId="42E3C47E">
            <w:pPr>
              <w:widowControl/>
              <w:spacing w:line="240" w:lineRule="exact"/>
              <w:jc w:val="center"/>
              <w:rPr>
                <w:rFonts w:ascii="宋体" w:hAnsi="宋体" w:cs="宋体"/>
                <w:kern w:val="0"/>
                <w:sz w:val="18"/>
                <w:szCs w:val="18"/>
              </w:rPr>
            </w:pPr>
            <w:r>
              <w:rPr>
                <w:rFonts w:hint="eastAsia" w:ascii="宋体" w:hAnsi="宋体" w:cs="宋体"/>
                <w:kern w:val="0"/>
                <w:sz w:val="18"/>
                <w:szCs w:val="18"/>
              </w:rPr>
              <w:t>13.000000</w:t>
            </w:r>
          </w:p>
        </w:tc>
        <w:tc>
          <w:tcPr>
            <w:tcW w:w="653" w:type="dxa"/>
            <w:gridSpan w:val="2"/>
            <w:tcBorders>
              <w:top w:val="nil"/>
              <w:left w:val="nil"/>
              <w:bottom w:val="single" w:color="auto" w:sz="4" w:space="0"/>
              <w:right w:val="single" w:color="auto" w:sz="4" w:space="0"/>
            </w:tcBorders>
            <w:vAlign w:val="center"/>
          </w:tcPr>
          <w:p w14:paraId="6129DED4">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61" w:type="dxa"/>
            <w:tcBorders>
              <w:top w:val="single" w:color="auto" w:sz="4" w:space="0"/>
              <w:left w:val="nil"/>
              <w:bottom w:val="single" w:color="auto" w:sz="4" w:space="0"/>
              <w:right w:val="single" w:color="auto" w:sz="4" w:space="0"/>
            </w:tcBorders>
            <w:vAlign w:val="center"/>
          </w:tcPr>
          <w:p w14:paraId="4F04E58A">
            <w:pPr>
              <w:widowControl/>
              <w:spacing w:line="240" w:lineRule="exact"/>
              <w:jc w:val="center"/>
              <w:rPr>
                <w:rFonts w:ascii="宋体" w:hAnsi="宋体" w:cs="宋体"/>
                <w:kern w:val="0"/>
                <w:sz w:val="18"/>
                <w:szCs w:val="18"/>
              </w:rPr>
            </w:pPr>
          </w:p>
        </w:tc>
        <w:tc>
          <w:tcPr>
            <w:tcW w:w="633" w:type="dxa"/>
            <w:tcBorders>
              <w:top w:val="nil"/>
              <w:left w:val="nil"/>
              <w:bottom w:val="single" w:color="auto" w:sz="4" w:space="0"/>
              <w:right w:val="single" w:color="auto" w:sz="4" w:space="0"/>
            </w:tcBorders>
            <w:vAlign w:val="center"/>
          </w:tcPr>
          <w:p w14:paraId="462EC0F5">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6B2EC682">
        <w:tblPrEx>
          <w:tblCellMar>
            <w:top w:w="0" w:type="dxa"/>
            <w:left w:w="108" w:type="dxa"/>
            <w:bottom w:w="0" w:type="dxa"/>
            <w:right w:w="108" w:type="dxa"/>
          </w:tblCellMar>
        </w:tblPrEx>
        <w:trPr>
          <w:trHeight w:val="319" w:hRule="atLeas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14:paraId="54389D95">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vAlign w:val="center"/>
          </w:tcPr>
          <w:p w14:paraId="701938C8">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3" w:type="dxa"/>
            <w:tcBorders>
              <w:top w:val="nil"/>
              <w:left w:val="nil"/>
              <w:bottom w:val="single" w:color="auto" w:sz="4" w:space="0"/>
              <w:right w:val="single" w:color="auto" w:sz="4" w:space="0"/>
            </w:tcBorders>
            <w:vAlign w:val="center"/>
          </w:tcPr>
          <w:p w14:paraId="45A63BD7">
            <w:pPr>
              <w:widowControl/>
              <w:spacing w:line="240" w:lineRule="exact"/>
              <w:jc w:val="center"/>
              <w:rPr>
                <w:rFonts w:ascii="宋体" w:hAnsi="宋体" w:cs="宋体"/>
                <w:kern w:val="0"/>
                <w:sz w:val="18"/>
                <w:szCs w:val="18"/>
              </w:rPr>
            </w:pPr>
          </w:p>
        </w:tc>
        <w:tc>
          <w:tcPr>
            <w:tcW w:w="1160" w:type="dxa"/>
            <w:gridSpan w:val="2"/>
            <w:tcBorders>
              <w:top w:val="nil"/>
              <w:left w:val="nil"/>
              <w:bottom w:val="single" w:color="auto" w:sz="4" w:space="0"/>
              <w:right w:val="single" w:color="auto" w:sz="4" w:space="0"/>
            </w:tcBorders>
            <w:vAlign w:val="center"/>
          </w:tcPr>
          <w:p w14:paraId="1903B96F">
            <w:pPr>
              <w:widowControl/>
              <w:spacing w:line="240" w:lineRule="exact"/>
              <w:jc w:val="center"/>
              <w:rPr>
                <w:rFonts w:ascii="宋体" w:hAnsi="宋体" w:cs="宋体"/>
                <w:kern w:val="0"/>
                <w:sz w:val="18"/>
                <w:szCs w:val="18"/>
              </w:rPr>
            </w:pPr>
          </w:p>
        </w:tc>
        <w:tc>
          <w:tcPr>
            <w:tcW w:w="1280" w:type="dxa"/>
            <w:gridSpan w:val="2"/>
            <w:tcBorders>
              <w:top w:val="nil"/>
              <w:left w:val="nil"/>
              <w:bottom w:val="single" w:color="auto" w:sz="4" w:space="0"/>
              <w:right w:val="single" w:color="auto" w:sz="4" w:space="0"/>
            </w:tcBorders>
            <w:vAlign w:val="center"/>
          </w:tcPr>
          <w:p w14:paraId="7F39E07C">
            <w:pPr>
              <w:widowControl/>
              <w:spacing w:line="240" w:lineRule="exact"/>
              <w:jc w:val="center"/>
              <w:rPr>
                <w:rFonts w:ascii="宋体" w:hAnsi="宋体" w:cs="宋体"/>
                <w:kern w:val="0"/>
                <w:sz w:val="18"/>
                <w:szCs w:val="18"/>
              </w:rPr>
            </w:pPr>
          </w:p>
        </w:tc>
        <w:tc>
          <w:tcPr>
            <w:tcW w:w="653" w:type="dxa"/>
            <w:gridSpan w:val="2"/>
            <w:tcBorders>
              <w:top w:val="nil"/>
              <w:left w:val="nil"/>
              <w:bottom w:val="single" w:color="auto" w:sz="4" w:space="0"/>
              <w:right w:val="single" w:color="auto" w:sz="4" w:space="0"/>
            </w:tcBorders>
            <w:vAlign w:val="center"/>
          </w:tcPr>
          <w:p w14:paraId="1A66BAC0">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61" w:type="dxa"/>
            <w:tcBorders>
              <w:top w:val="single" w:color="auto" w:sz="4" w:space="0"/>
              <w:left w:val="nil"/>
              <w:bottom w:val="single" w:color="auto" w:sz="4" w:space="0"/>
              <w:right w:val="single" w:color="auto" w:sz="4" w:space="0"/>
            </w:tcBorders>
            <w:vAlign w:val="center"/>
          </w:tcPr>
          <w:p w14:paraId="4DA8901B">
            <w:pPr>
              <w:widowControl/>
              <w:spacing w:line="240" w:lineRule="exact"/>
              <w:jc w:val="center"/>
              <w:rPr>
                <w:rFonts w:ascii="宋体" w:hAnsi="宋体" w:cs="宋体"/>
                <w:kern w:val="0"/>
                <w:sz w:val="18"/>
                <w:szCs w:val="18"/>
              </w:rPr>
            </w:pPr>
          </w:p>
        </w:tc>
        <w:tc>
          <w:tcPr>
            <w:tcW w:w="633" w:type="dxa"/>
            <w:tcBorders>
              <w:top w:val="nil"/>
              <w:left w:val="nil"/>
              <w:bottom w:val="single" w:color="auto" w:sz="4" w:space="0"/>
              <w:right w:val="single" w:color="auto" w:sz="4" w:space="0"/>
            </w:tcBorders>
            <w:vAlign w:val="center"/>
          </w:tcPr>
          <w:p w14:paraId="3B8E12B3">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66814667">
        <w:tblPrEx>
          <w:tblCellMar>
            <w:top w:w="0" w:type="dxa"/>
            <w:left w:w="108" w:type="dxa"/>
            <w:bottom w:w="0" w:type="dxa"/>
            <w:right w:w="108" w:type="dxa"/>
          </w:tblCellMar>
        </w:tblPrEx>
        <w:trPr>
          <w:trHeight w:val="319" w:hRule="atLeas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14:paraId="7118344E">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vAlign w:val="center"/>
          </w:tcPr>
          <w:p w14:paraId="5DC0447A">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3" w:type="dxa"/>
            <w:tcBorders>
              <w:top w:val="nil"/>
              <w:left w:val="nil"/>
              <w:bottom w:val="single" w:color="auto" w:sz="4" w:space="0"/>
              <w:right w:val="single" w:color="auto" w:sz="4" w:space="0"/>
            </w:tcBorders>
            <w:vAlign w:val="center"/>
          </w:tcPr>
          <w:p w14:paraId="76C813BE">
            <w:pPr>
              <w:widowControl/>
              <w:spacing w:line="240" w:lineRule="exact"/>
              <w:jc w:val="center"/>
              <w:rPr>
                <w:rFonts w:ascii="宋体" w:hAnsi="宋体" w:cs="宋体"/>
                <w:kern w:val="0"/>
                <w:sz w:val="18"/>
                <w:szCs w:val="18"/>
              </w:rPr>
            </w:pPr>
          </w:p>
        </w:tc>
        <w:tc>
          <w:tcPr>
            <w:tcW w:w="1160" w:type="dxa"/>
            <w:gridSpan w:val="2"/>
            <w:tcBorders>
              <w:top w:val="nil"/>
              <w:left w:val="nil"/>
              <w:bottom w:val="single" w:color="auto" w:sz="4" w:space="0"/>
              <w:right w:val="single" w:color="auto" w:sz="4" w:space="0"/>
            </w:tcBorders>
            <w:vAlign w:val="center"/>
          </w:tcPr>
          <w:p w14:paraId="11915C64">
            <w:pPr>
              <w:widowControl/>
              <w:spacing w:line="240" w:lineRule="exact"/>
              <w:jc w:val="center"/>
              <w:rPr>
                <w:rFonts w:ascii="宋体" w:hAnsi="宋体" w:cs="宋体"/>
                <w:kern w:val="0"/>
                <w:sz w:val="18"/>
                <w:szCs w:val="18"/>
              </w:rPr>
            </w:pPr>
          </w:p>
        </w:tc>
        <w:tc>
          <w:tcPr>
            <w:tcW w:w="1280" w:type="dxa"/>
            <w:gridSpan w:val="2"/>
            <w:tcBorders>
              <w:top w:val="nil"/>
              <w:left w:val="nil"/>
              <w:bottom w:val="single" w:color="auto" w:sz="4" w:space="0"/>
              <w:right w:val="single" w:color="auto" w:sz="4" w:space="0"/>
            </w:tcBorders>
            <w:vAlign w:val="center"/>
          </w:tcPr>
          <w:p w14:paraId="7856EB2F">
            <w:pPr>
              <w:widowControl/>
              <w:spacing w:line="240" w:lineRule="exact"/>
              <w:jc w:val="center"/>
              <w:rPr>
                <w:rFonts w:ascii="宋体" w:hAnsi="宋体" w:cs="宋体"/>
                <w:kern w:val="0"/>
                <w:sz w:val="18"/>
                <w:szCs w:val="18"/>
              </w:rPr>
            </w:pPr>
          </w:p>
        </w:tc>
        <w:tc>
          <w:tcPr>
            <w:tcW w:w="653" w:type="dxa"/>
            <w:gridSpan w:val="2"/>
            <w:tcBorders>
              <w:top w:val="nil"/>
              <w:left w:val="nil"/>
              <w:bottom w:val="single" w:color="auto" w:sz="4" w:space="0"/>
              <w:right w:val="single" w:color="auto" w:sz="4" w:space="0"/>
            </w:tcBorders>
            <w:vAlign w:val="center"/>
          </w:tcPr>
          <w:p w14:paraId="0B6D544E">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61" w:type="dxa"/>
            <w:tcBorders>
              <w:top w:val="single" w:color="auto" w:sz="4" w:space="0"/>
              <w:left w:val="nil"/>
              <w:bottom w:val="single" w:color="auto" w:sz="4" w:space="0"/>
              <w:right w:val="single" w:color="auto" w:sz="4" w:space="0"/>
            </w:tcBorders>
            <w:vAlign w:val="center"/>
          </w:tcPr>
          <w:p w14:paraId="49DEC84A">
            <w:pPr>
              <w:widowControl/>
              <w:spacing w:line="240" w:lineRule="exact"/>
              <w:jc w:val="center"/>
              <w:rPr>
                <w:rFonts w:ascii="宋体" w:hAnsi="宋体" w:cs="宋体"/>
                <w:kern w:val="0"/>
                <w:sz w:val="18"/>
                <w:szCs w:val="18"/>
              </w:rPr>
            </w:pPr>
          </w:p>
        </w:tc>
        <w:tc>
          <w:tcPr>
            <w:tcW w:w="633" w:type="dxa"/>
            <w:tcBorders>
              <w:top w:val="nil"/>
              <w:left w:val="nil"/>
              <w:bottom w:val="single" w:color="auto" w:sz="4" w:space="0"/>
              <w:right w:val="single" w:color="auto" w:sz="4" w:space="0"/>
            </w:tcBorders>
            <w:vAlign w:val="center"/>
          </w:tcPr>
          <w:p w14:paraId="7492B901">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20B3EF48">
        <w:tblPrEx>
          <w:tblCellMar>
            <w:top w:w="0" w:type="dxa"/>
            <w:left w:w="108" w:type="dxa"/>
            <w:bottom w:w="0" w:type="dxa"/>
            <w:right w:w="108" w:type="dxa"/>
          </w:tblCellMar>
        </w:tblPrEx>
        <w:trPr>
          <w:trHeight w:val="291" w:hRule="exact"/>
          <w:jc w:val="center"/>
        </w:trPr>
        <w:tc>
          <w:tcPr>
            <w:tcW w:w="691" w:type="dxa"/>
            <w:vMerge w:val="restart"/>
            <w:tcBorders>
              <w:top w:val="nil"/>
              <w:left w:val="single" w:color="auto" w:sz="4" w:space="0"/>
              <w:bottom w:val="single" w:color="auto" w:sz="4" w:space="0"/>
              <w:right w:val="single" w:color="auto" w:sz="4" w:space="0"/>
            </w:tcBorders>
            <w:vAlign w:val="center"/>
          </w:tcPr>
          <w:p w14:paraId="5C697DD7">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23" w:type="dxa"/>
            <w:gridSpan w:val="6"/>
            <w:tcBorders>
              <w:top w:val="single" w:color="auto" w:sz="4" w:space="0"/>
              <w:left w:val="nil"/>
              <w:bottom w:val="single" w:color="auto" w:sz="4" w:space="0"/>
              <w:right w:val="single" w:color="auto" w:sz="4" w:space="0"/>
            </w:tcBorders>
            <w:vAlign w:val="center"/>
          </w:tcPr>
          <w:p w14:paraId="21263DE5">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327" w:type="dxa"/>
            <w:gridSpan w:val="6"/>
            <w:tcBorders>
              <w:top w:val="single" w:color="auto" w:sz="4" w:space="0"/>
              <w:left w:val="nil"/>
              <w:bottom w:val="single" w:color="auto" w:sz="4" w:space="0"/>
              <w:right w:val="single" w:color="auto" w:sz="4" w:space="0"/>
            </w:tcBorders>
            <w:vAlign w:val="center"/>
          </w:tcPr>
          <w:p w14:paraId="3926DCB0">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14:paraId="4F074571">
        <w:tblPrEx>
          <w:tblCellMar>
            <w:top w:w="0" w:type="dxa"/>
            <w:left w:w="108" w:type="dxa"/>
            <w:bottom w:w="0" w:type="dxa"/>
            <w:right w:w="108" w:type="dxa"/>
          </w:tblCellMar>
        </w:tblPrEx>
        <w:trPr>
          <w:trHeight w:val="3982" w:hRule="exact"/>
          <w:jc w:val="center"/>
        </w:trPr>
        <w:tc>
          <w:tcPr>
            <w:tcW w:w="691" w:type="dxa"/>
            <w:vMerge w:val="continue"/>
            <w:tcBorders>
              <w:top w:val="nil"/>
              <w:left w:val="single" w:color="auto" w:sz="4" w:space="0"/>
              <w:bottom w:val="single" w:color="auto" w:sz="4" w:space="0"/>
              <w:right w:val="single" w:color="auto" w:sz="4" w:space="0"/>
            </w:tcBorders>
            <w:vAlign w:val="center"/>
          </w:tcPr>
          <w:p w14:paraId="005AE47B">
            <w:pPr>
              <w:widowControl/>
              <w:spacing w:line="240" w:lineRule="exact"/>
              <w:jc w:val="center"/>
              <w:rPr>
                <w:rFonts w:ascii="宋体" w:hAnsi="宋体" w:cs="宋体"/>
                <w:kern w:val="0"/>
                <w:sz w:val="18"/>
                <w:szCs w:val="18"/>
              </w:rPr>
            </w:pPr>
          </w:p>
        </w:tc>
        <w:tc>
          <w:tcPr>
            <w:tcW w:w="5023" w:type="dxa"/>
            <w:gridSpan w:val="6"/>
            <w:tcBorders>
              <w:top w:val="single" w:color="auto" w:sz="4" w:space="0"/>
              <w:left w:val="nil"/>
              <w:bottom w:val="single" w:color="auto" w:sz="4" w:space="0"/>
              <w:right w:val="single" w:color="auto" w:sz="4" w:space="0"/>
            </w:tcBorders>
            <w:vAlign w:val="center"/>
          </w:tcPr>
          <w:p w14:paraId="1C32ED58">
            <w:pPr>
              <w:widowControl/>
              <w:spacing w:line="240" w:lineRule="exact"/>
              <w:jc w:val="left"/>
              <w:rPr>
                <w:rFonts w:ascii="宋体" w:hAnsi="宋体" w:cs="宋体"/>
                <w:kern w:val="0"/>
                <w:sz w:val="18"/>
                <w:szCs w:val="18"/>
              </w:rPr>
            </w:pPr>
            <w:r>
              <w:rPr>
                <w:rFonts w:hint="eastAsia" w:ascii="宋体" w:hAnsi="宋体" w:cs="宋体"/>
                <w:kern w:val="0"/>
                <w:sz w:val="18"/>
                <w:szCs w:val="18"/>
              </w:rPr>
              <w:t>1、贯彻落实国家脑卒中综合防治工作方案，践行脑卒中防治策略，推广普及脑卒中高危人群防治适宜技术，提高脑卒中知晓率，治愈率和控制率，推动脑卒中防治工作由疾病治疗转向健康管理，完善脑卒中防治长效工作机制，构建防治工作体系，逐步降低脑卒中发病率、增长速度，保护健康劳动力，减轻家庭和社会的负担。</w:t>
            </w:r>
          </w:p>
          <w:p w14:paraId="68C809B4">
            <w:pPr>
              <w:widowControl/>
              <w:spacing w:line="240" w:lineRule="exact"/>
              <w:jc w:val="left"/>
              <w:rPr>
                <w:rFonts w:ascii="宋体" w:hAnsi="宋体" w:cs="宋体"/>
                <w:kern w:val="0"/>
                <w:sz w:val="18"/>
                <w:szCs w:val="18"/>
              </w:rPr>
            </w:pPr>
            <w:r>
              <w:rPr>
                <w:rFonts w:hint="eastAsia" w:ascii="宋体" w:hAnsi="宋体" w:cs="宋体"/>
                <w:kern w:val="0"/>
                <w:sz w:val="18"/>
                <w:szCs w:val="18"/>
              </w:rPr>
              <w:t>2、完成脑卒中社区随访筛查任务和院内随访筛查任务，提高脑卒中患者及高危人群的筛查评估率和干预率，提升百姓的健康水平。</w:t>
            </w:r>
          </w:p>
          <w:p w14:paraId="3FB45E52">
            <w:pPr>
              <w:widowControl/>
              <w:spacing w:line="240" w:lineRule="exact"/>
              <w:jc w:val="left"/>
              <w:rPr>
                <w:rFonts w:ascii="宋体" w:hAnsi="宋体" w:cs="宋体"/>
                <w:kern w:val="0"/>
                <w:sz w:val="18"/>
                <w:szCs w:val="18"/>
              </w:rPr>
            </w:pPr>
            <w:r>
              <w:rPr>
                <w:rFonts w:hint="eastAsia" w:ascii="宋体" w:hAnsi="宋体" w:cs="宋体"/>
                <w:kern w:val="0"/>
                <w:sz w:val="18"/>
                <w:szCs w:val="18"/>
              </w:rPr>
              <w:t>3、秉持预防为主，防治结合的原则。全面开展人群脑卒中危险因素早期发现和心脑血管病综合干预管理工作，持续开展全人群的慢病防治健康宣传教育工作，全面推广应用脑卒中防治适宜技术，深入开展医务人员规范化培训，提高脑卒中防治的能力和水平，做好脑卒中防控效果的考核评估工作。</w:t>
            </w:r>
          </w:p>
        </w:tc>
        <w:tc>
          <w:tcPr>
            <w:tcW w:w="3327" w:type="dxa"/>
            <w:gridSpan w:val="6"/>
            <w:tcBorders>
              <w:top w:val="single" w:color="auto" w:sz="4" w:space="0"/>
              <w:left w:val="nil"/>
              <w:bottom w:val="single" w:color="auto" w:sz="4" w:space="0"/>
              <w:right w:val="single" w:color="auto" w:sz="4" w:space="0"/>
            </w:tcBorders>
            <w:vAlign w:val="center"/>
          </w:tcPr>
          <w:p w14:paraId="1C711BFD">
            <w:pPr>
              <w:widowControl/>
              <w:spacing w:line="240" w:lineRule="exact"/>
              <w:jc w:val="center"/>
              <w:rPr>
                <w:rFonts w:ascii="宋体" w:hAnsi="宋体" w:cs="宋体"/>
                <w:kern w:val="0"/>
                <w:sz w:val="18"/>
                <w:szCs w:val="18"/>
              </w:rPr>
            </w:pPr>
            <w:r>
              <w:rPr>
                <w:rFonts w:hint="eastAsia" w:ascii="宋体" w:hAnsi="宋体" w:cs="宋体"/>
                <w:kern w:val="0"/>
                <w:sz w:val="18"/>
                <w:szCs w:val="18"/>
              </w:rPr>
              <w:t>已完成脑卒中社区随访筛查任务和院内随访筛查任务，提高脑卒中患者及高危人群的筛查评估率和干预率，尤其对于住院脑卒中患者的静脉溶栓和血管内取栓以及动脉瘤并发的蛛网膜下腔出血的干预病例数较往年有大幅提高，提高了急性脑卒中的急救水平，提升百姓的健康水平。开展了人群脑卒中危险因素早期发现和心脑血管病综合干预管理工作，进行医务人员规范化培训，提高脑卒中防治的能力和水平。此外2024年继续与安贞医院随访中心合作，强化了出院后随访工作，通过随访进一步强化了出院患者的健康指导。</w:t>
            </w:r>
            <w:bookmarkStart w:id="0" w:name="_GoBack"/>
            <w:bookmarkEnd w:id="0"/>
          </w:p>
        </w:tc>
      </w:tr>
      <w:tr w14:paraId="540813F3">
        <w:tblPrEx>
          <w:tblCellMar>
            <w:top w:w="0" w:type="dxa"/>
            <w:left w:w="108" w:type="dxa"/>
            <w:bottom w:w="0" w:type="dxa"/>
            <w:right w:w="108" w:type="dxa"/>
          </w:tblCellMar>
        </w:tblPrEx>
        <w:trPr>
          <w:trHeight w:val="517" w:hRule="exact"/>
          <w:jc w:val="center"/>
        </w:trPr>
        <w:tc>
          <w:tcPr>
            <w:tcW w:w="691" w:type="dxa"/>
            <w:vMerge w:val="restart"/>
            <w:tcBorders>
              <w:top w:val="nil"/>
              <w:left w:val="single" w:color="auto" w:sz="4" w:space="0"/>
              <w:right w:val="single" w:color="auto" w:sz="4" w:space="0"/>
            </w:tcBorders>
            <w:vAlign w:val="center"/>
          </w:tcPr>
          <w:p w14:paraId="68BED459">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p w14:paraId="5B83BB8C">
            <w:pPr>
              <w:widowControl/>
              <w:spacing w:line="240" w:lineRule="exact"/>
              <w:jc w:val="center"/>
              <w:rPr>
                <w:rFonts w:ascii="宋体" w:hAnsi="宋体" w:cs="宋体"/>
                <w:kern w:val="0"/>
                <w:sz w:val="18"/>
                <w:szCs w:val="18"/>
              </w:rPr>
            </w:pPr>
            <w:r>
              <w:rPr>
                <w:rFonts w:hint="eastAsia" w:ascii="宋体" w:hAnsi="宋体" w:cs="宋体"/>
                <w:kern w:val="0"/>
                <w:sz w:val="18"/>
                <w:szCs w:val="18"/>
              </w:rPr>
              <w:t>（90分）</w:t>
            </w:r>
          </w:p>
        </w:tc>
        <w:tc>
          <w:tcPr>
            <w:tcW w:w="963" w:type="dxa"/>
            <w:tcBorders>
              <w:top w:val="nil"/>
              <w:left w:val="nil"/>
              <w:bottom w:val="single" w:color="auto" w:sz="4" w:space="0"/>
              <w:right w:val="single" w:color="auto" w:sz="4" w:space="0"/>
            </w:tcBorders>
            <w:vAlign w:val="center"/>
          </w:tcPr>
          <w:p w14:paraId="4D91D35B">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92" w:type="dxa"/>
            <w:tcBorders>
              <w:top w:val="nil"/>
              <w:left w:val="nil"/>
              <w:bottom w:val="single" w:color="auto" w:sz="4" w:space="0"/>
              <w:right w:val="single" w:color="auto" w:sz="4" w:space="0"/>
            </w:tcBorders>
            <w:vAlign w:val="center"/>
          </w:tcPr>
          <w:p w14:paraId="278AD7D7">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11" w:type="dxa"/>
            <w:gridSpan w:val="3"/>
            <w:tcBorders>
              <w:top w:val="single" w:color="auto" w:sz="4" w:space="0"/>
              <w:left w:val="nil"/>
              <w:bottom w:val="single" w:color="auto" w:sz="4" w:space="0"/>
              <w:right w:val="single" w:color="auto" w:sz="4" w:space="0"/>
            </w:tcBorders>
            <w:vAlign w:val="center"/>
          </w:tcPr>
          <w:p w14:paraId="6717BD9C">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7" w:type="dxa"/>
            <w:tcBorders>
              <w:top w:val="nil"/>
              <w:left w:val="nil"/>
              <w:bottom w:val="single" w:color="auto" w:sz="4" w:space="0"/>
              <w:right w:val="single" w:color="auto" w:sz="4" w:space="0"/>
            </w:tcBorders>
            <w:vAlign w:val="center"/>
          </w:tcPr>
          <w:p w14:paraId="2D7C650F">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14:paraId="1F8DF44D">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19" w:type="dxa"/>
            <w:tcBorders>
              <w:top w:val="nil"/>
              <w:left w:val="nil"/>
              <w:bottom w:val="single" w:color="auto" w:sz="4" w:space="0"/>
              <w:right w:val="single" w:color="auto" w:sz="4" w:space="0"/>
            </w:tcBorders>
            <w:vAlign w:val="center"/>
          </w:tcPr>
          <w:p w14:paraId="21F92375">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14:paraId="656740AB">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57" w:type="dxa"/>
            <w:gridSpan w:val="2"/>
            <w:tcBorders>
              <w:top w:val="nil"/>
              <w:left w:val="nil"/>
              <w:bottom w:val="single" w:color="auto" w:sz="4" w:space="0"/>
              <w:right w:val="single" w:color="auto" w:sz="4" w:space="0"/>
            </w:tcBorders>
            <w:vAlign w:val="center"/>
          </w:tcPr>
          <w:p w14:paraId="3C8834A2">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57" w:type="dxa"/>
            <w:tcBorders>
              <w:top w:val="nil"/>
              <w:left w:val="nil"/>
              <w:bottom w:val="single" w:color="auto" w:sz="4" w:space="0"/>
              <w:right w:val="single" w:color="auto" w:sz="4" w:space="0"/>
            </w:tcBorders>
            <w:vAlign w:val="center"/>
          </w:tcPr>
          <w:p w14:paraId="454BCAFE">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14:paraId="4D568214">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14:paraId="1E119F95">
        <w:tblPrEx>
          <w:tblCellMar>
            <w:top w:w="0" w:type="dxa"/>
            <w:left w:w="108" w:type="dxa"/>
            <w:bottom w:w="0" w:type="dxa"/>
            <w:right w:w="108" w:type="dxa"/>
          </w:tblCellMar>
        </w:tblPrEx>
        <w:trPr>
          <w:trHeight w:val="1102" w:hRule="exact"/>
          <w:jc w:val="center"/>
        </w:trPr>
        <w:tc>
          <w:tcPr>
            <w:tcW w:w="691" w:type="dxa"/>
            <w:vMerge w:val="continue"/>
            <w:tcBorders>
              <w:left w:val="single" w:color="auto" w:sz="4" w:space="0"/>
              <w:right w:val="single" w:color="auto" w:sz="4" w:space="0"/>
            </w:tcBorders>
            <w:vAlign w:val="center"/>
          </w:tcPr>
          <w:p w14:paraId="100EEA89">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right w:val="single" w:color="auto" w:sz="4" w:space="0"/>
            </w:tcBorders>
            <w:vAlign w:val="center"/>
          </w:tcPr>
          <w:p w14:paraId="4D4B2DE8">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p w14:paraId="1128247B">
            <w:pPr>
              <w:widowControl/>
              <w:spacing w:line="240" w:lineRule="exact"/>
              <w:jc w:val="center"/>
              <w:rPr>
                <w:rFonts w:ascii="宋体" w:hAnsi="宋体" w:cs="宋体"/>
                <w:kern w:val="0"/>
                <w:sz w:val="18"/>
                <w:szCs w:val="18"/>
              </w:rPr>
            </w:pPr>
            <w:r>
              <w:rPr>
                <w:rFonts w:hint="eastAsia" w:ascii="宋体" w:hAnsi="宋体" w:cs="宋体"/>
                <w:kern w:val="0"/>
                <w:sz w:val="18"/>
                <w:szCs w:val="18"/>
              </w:rPr>
              <w:t>50分</w:t>
            </w:r>
          </w:p>
        </w:tc>
        <w:tc>
          <w:tcPr>
            <w:tcW w:w="1092" w:type="dxa"/>
            <w:tcBorders>
              <w:top w:val="nil"/>
              <w:left w:val="single" w:color="auto" w:sz="4" w:space="0"/>
              <w:bottom w:val="single" w:color="auto" w:sz="4" w:space="0"/>
              <w:right w:val="single" w:color="auto" w:sz="4" w:space="0"/>
            </w:tcBorders>
            <w:vAlign w:val="center"/>
          </w:tcPr>
          <w:p w14:paraId="06B14A4C">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11" w:type="dxa"/>
            <w:gridSpan w:val="3"/>
            <w:tcBorders>
              <w:top w:val="single" w:color="auto" w:sz="4" w:space="0"/>
              <w:left w:val="nil"/>
              <w:bottom w:val="single" w:color="auto" w:sz="4" w:space="0"/>
              <w:right w:val="single" w:color="auto" w:sz="4" w:space="0"/>
            </w:tcBorders>
            <w:vAlign w:val="center"/>
          </w:tcPr>
          <w:p w14:paraId="0D56F524">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脑卒中高危人群随访筛查</w:t>
            </w:r>
          </w:p>
        </w:tc>
        <w:tc>
          <w:tcPr>
            <w:tcW w:w="857" w:type="dxa"/>
            <w:tcBorders>
              <w:top w:val="nil"/>
              <w:left w:val="nil"/>
              <w:bottom w:val="single" w:color="auto" w:sz="4" w:space="0"/>
              <w:right w:val="single" w:color="auto" w:sz="4" w:space="0"/>
            </w:tcBorders>
            <w:vAlign w:val="center"/>
          </w:tcPr>
          <w:p w14:paraId="143F2AA8">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819" w:type="dxa"/>
            <w:tcBorders>
              <w:top w:val="nil"/>
              <w:left w:val="nil"/>
              <w:bottom w:val="single" w:color="auto" w:sz="4" w:space="0"/>
              <w:right w:val="single" w:color="auto" w:sz="4" w:space="0"/>
            </w:tcBorders>
            <w:vAlign w:val="center"/>
          </w:tcPr>
          <w:p w14:paraId="78C50296">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57" w:type="dxa"/>
            <w:gridSpan w:val="2"/>
            <w:tcBorders>
              <w:top w:val="nil"/>
              <w:left w:val="nil"/>
              <w:bottom w:val="single" w:color="auto" w:sz="4" w:space="0"/>
              <w:right w:val="single" w:color="auto" w:sz="4" w:space="0"/>
            </w:tcBorders>
            <w:vAlign w:val="center"/>
          </w:tcPr>
          <w:p w14:paraId="6A8EF391">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557" w:type="dxa"/>
            <w:tcBorders>
              <w:top w:val="nil"/>
              <w:left w:val="nil"/>
              <w:bottom w:val="single" w:color="auto" w:sz="4" w:space="0"/>
              <w:right w:val="single" w:color="auto" w:sz="4" w:space="0"/>
            </w:tcBorders>
            <w:vAlign w:val="center"/>
          </w:tcPr>
          <w:p w14:paraId="65C46723">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1394" w:type="dxa"/>
            <w:gridSpan w:val="2"/>
            <w:tcBorders>
              <w:top w:val="single" w:color="auto" w:sz="4" w:space="0"/>
              <w:left w:val="nil"/>
              <w:bottom w:val="single" w:color="auto" w:sz="4" w:space="0"/>
              <w:right w:val="single" w:color="auto" w:sz="4" w:space="0"/>
            </w:tcBorders>
            <w:vAlign w:val="center"/>
          </w:tcPr>
          <w:p w14:paraId="257A7C0E">
            <w:pPr>
              <w:widowControl/>
              <w:spacing w:line="240" w:lineRule="exact"/>
              <w:jc w:val="center"/>
              <w:rPr>
                <w:rFonts w:ascii="宋体" w:hAnsi="宋体" w:cs="宋体"/>
                <w:kern w:val="0"/>
                <w:sz w:val="15"/>
                <w:szCs w:val="18"/>
              </w:rPr>
            </w:pPr>
          </w:p>
        </w:tc>
      </w:tr>
      <w:tr w14:paraId="468C6880">
        <w:tblPrEx>
          <w:tblCellMar>
            <w:top w:w="0" w:type="dxa"/>
            <w:left w:w="108" w:type="dxa"/>
            <w:bottom w:w="0" w:type="dxa"/>
            <w:right w:w="108" w:type="dxa"/>
          </w:tblCellMar>
        </w:tblPrEx>
        <w:trPr>
          <w:trHeight w:val="756" w:hRule="exact"/>
          <w:jc w:val="center"/>
        </w:trPr>
        <w:tc>
          <w:tcPr>
            <w:tcW w:w="691" w:type="dxa"/>
            <w:vMerge w:val="continue"/>
            <w:tcBorders>
              <w:left w:val="single" w:color="auto" w:sz="4" w:space="0"/>
              <w:right w:val="single" w:color="auto" w:sz="4" w:space="0"/>
            </w:tcBorders>
            <w:vAlign w:val="center"/>
          </w:tcPr>
          <w:p w14:paraId="43D63CD8">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vAlign w:val="center"/>
          </w:tcPr>
          <w:p w14:paraId="147D4A29">
            <w:pPr>
              <w:widowControl/>
              <w:spacing w:line="240" w:lineRule="exact"/>
              <w:jc w:val="center"/>
              <w:rPr>
                <w:rFonts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14:paraId="2F4C06ED">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11" w:type="dxa"/>
            <w:gridSpan w:val="3"/>
            <w:tcBorders>
              <w:top w:val="single" w:color="auto" w:sz="4" w:space="0"/>
              <w:left w:val="nil"/>
              <w:bottom w:val="single" w:color="auto" w:sz="4" w:space="0"/>
              <w:right w:val="single" w:color="auto" w:sz="4" w:space="0"/>
            </w:tcBorders>
            <w:vAlign w:val="center"/>
          </w:tcPr>
          <w:p w14:paraId="21DC1BBB">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高危人群干预率</w:t>
            </w:r>
          </w:p>
        </w:tc>
        <w:tc>
          <w:tcPr>
            <w:tcW w:w="857" w:type="dxa"/>
            <w:tcBorders>
              <w:top w:val="nil"/>
              <w:left w:val="nil"/>
              <w:bottom w:val="single" w:color="auto" w:sz="4" w:space="0"/>
              <w:right w:val="single" w:color="auto" w:sz="4" w:space="0"/>
            </w:tcBorders>
            <w:vAlign w:val="center"/>
          </w:tcPr>
          <w:p w14:paraId="390144CF">
            <w:pPr>
              <w:widowControl/>
              <w:spacing w:line="240" w:lineRule="exact"/>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90</w:t>
            </w:r>
            <w:r>
              <w:rPr>
                <w:rFonts w:hint="eastAsia" w:ascii="宋体" w:hAnsi="宋体" w:cs="宋体"/>
                <w:kern w:val="0"/>
                <w:sz w:val="18"/>
                <w:szCs w:val="18"/>
              </w:rPr>
              <w:t>%</w:t>
            </w:r>
          </w:p>
        </w:tc>
        <w:tc>
          <w:tcPr>
            <w:tcW w:w="819" w:type="dxa"/>
            <w:tcBorders>
              <w:top w:val="nil"/>
              <w:left w:val="nil"/>
              <w:bottom w:val="single" w:color="auto" w:sz="4" w:space="0"/>
              <w:right w:val="single" w:color="auto" w:sz="4" w:space="0"/>
            </w:tcBorders>
            <w:vAlign w:val="center"/>
          </w:tcPr>
          <w:p w14:paraId="06F659BC">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57" w:type="dxa"/>
            <w:gridSpan w:val="2"/>
            <w:tcBorders>
              <w:top w:val="nil"/>
              <w:left w:val="nil"/>
              <w:bottom w:val="single" w:color="auto" w:sz="4" w:space="0"/>
              <w:right w:val="single" w:color="auto" w:sz="4" w:space="0"/>
            </w:tcBorders>
            <w:vAlign w:val="center"/>
          </w:tcPr>
          <w:p w14:paraId="67E1AD5B">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557" w:type="dxa"/>
            <w:tcBorders>
              <w:top w:val="nil"/>
              <w:left w:val="nil"/>
              <w:bottom w:val="single" w:color="auto" w:sz="4" w:space="0"/>
              <w:right w:val="single" w:color="auto" w:sz="4" w:space="0"/>
            </w:tcBorders>
            <w:vAlign w:val="center"/>
          </w:tcPr>
          <w:p w14:paraId="2312392B">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1394" w:type="dxa"/>
            <w:gridSpan w:val="2"/>
            <w:tcBorders>
              <w:top w:val="single" w:color="auto" w:sz="4" w:space="0"/>
              <w:left w:val="nil"/>
              <w:bottom w:val="single" w:color="auto" w:sz="4" w:space="0"/>
              <w:right w:val="single" w:color="auto" w:sz="4" w:space="0"/>
            </w:tcBorders>
            <w:vAlign w:val="center"/>
          </w:tcPr>
          <w:p w14:paraId="4DF90587">
            <w:pPr>
              <w:widowControl/>
              <w:spacing w:line="240" w:lineRule="exact"/>
              <w:jc w:val="center"/>
              <w:rPr>
                <w:rFonts w:ascii="宋体" w:hAnsi="宋体" w:cs="宋体"/>
                <w:kern w:val="0"/>
                <w:sz w:val="18"/>
                <w:szCs w:val="18"/>
              </w:rPr>
            </w:pPr>
          </w:p>
        </w:tc>
      </w:tr>
      <w:tr w14:paraId="6A7E590A">
        <w:tblPrEx>
          <w:tblCellMar>
            <w:top w:w="0" w:type="dxa"/>
            <w:left w:w="108" w:type="dxa"/>
            <w:bottom w:w="0" w:type="dxa"/>
            <w:right w:w="108" w:type="dxa"/>
          </w:tblCellMar>
        </w:tblPrEx>
        <w:trPr>
          <w:trHeight w:val="720" w:hRule="exact"/>
          <w:jc w:val="center"/>
        </w:trPr>
        <w:tc>
          <w:tcPr>
            <w:tcW w:w="691" w:type="dxa"/>
            <w:vMerge w:val="continue"/>
            <w:tcBorders>
              <w:left w:val="single" w:color="auto" w:sz="4" w:space="0"/>
              <w:right w:val="single" w:color="auto" w:sz="4" w:space="0"/>
            </w:tcBorders>
            <w:vAlign w:val="center"/>
          </w:tcPr>
          <w:p w14:paraId="0EB2D455">
            <w:pPr>
              <w:widowControl/>
              <w:spacing w:line="240" w:lineRule="exact"/>
              <w:jc w:val="center"/>
              <w:rPr>
                <w:rFonts w:ascii="宋体" w:hAnsi="宋体" w:cs="宋体"/>
                <w:kern w:val="0"/>
                <w:sz w:val="18"/>
                <w:szCs w:val="18"/>
              </w:rPr>
            </w:pPr>
          </w:p>
        </w:tc>
        <w:tc>
          <w:tcPr>
            <w:tcW w:w="963" w:type="dxa"/>
            <w:vMerge w:val="continue"/>
            <w:tcBorders>
              <w:left w:val="single" w:color="auto" w:sz="4" w:space="0"/>
              <w:bottom w:val="single" w:color="auto" w:sz="4" w:space="0"/>
              <w:right w:val="single" w:color="auto" w:sz="4" w:space="0"/>
            </w:tcBorders>
            <w:vAlign w:val="center"/>
          </w:tcPr>
          <w:p w14:paraId="32E3E1CE">
            <w:pPr>
              <w:widowControl/>
              <w:spacing w:line="240" w:lineRule="exact"/>
              <w:jc w:val="center"/>
              <w:rPr>
                <w:rFonts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14:paraId="5FFCB5AF">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11" w:type="dxa"/>
            <w:gridSpan w:val="3"/>
            <w:tcBorders>
              <w:top w:val="single" w:color="auto" w:sz="4" w:space="0"/>
              <w:left w:val="nil"/>
              <w:bottom w:val="single" w:color="auto" w:sz="4" w:space="0"/>
              <w:right w:val="single" w:color="auto" w:sz="4" w:space="0"/>
            </w:tcBorders>
            <w:vAlign w:val="center"/>
          </w:tcPr>
          <w:p w14:paraId="5AB77655">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脑卒中高危人群随访筛查完成时间</w:t>
            </w:r>
          </w:p>
        </w:tc>
        <w:tc>
          <w:tcPr>
            <w:tcW w:w="857" w:type="dxa"/>
            <w:tcBorders>
              <w:top w:val="nil"/>
              <w:left w:val="nil"/>
              <w:bottom w:val="single" w:color="auto" w:sz="4" w:space="0"/>
              <w:right w:val="single" w:color="auto" w:sz="4" w:space="0"/>
            </w:tcBorders>
            <w:vAlign w:val="center"/>
          </w:tcPr>
          <w:p w14:paraId="305810F8">
            <w:pPr>
              <w:widowControl/>
              <w:spacing w:line="240" w:lineRule="exact"/>
              <w:jc w:val="center"/>
              <w:rPr>
                <w:rFonts w:ascii="宋体" w:hAnsi="宋体" w:cs="宋体"/>
                <w:kern w:val="0"/>
                <w:sz w:val="18"/>
                <w:szCs w:val="18"/>
              </w:rPr>
            </w:pPr>
            <w:r>
              <w:rPr>
                <w:rFonts w:hint="eastAsia" w:ascii="宋体" w:hAnsi="宋体" w:cs="宋体"/>
                <w:kern w:val="0"/>
                <w:sz w:val="18"/>
                <w:szCs w:val="18"/>
              </w:rPr>
              <w:t>≤12个月</w:t>
            </w:r>
          </w:p>
        </w:tc>
        <w:tc>
          <w:tcPr>
            <w:tcW w:w="819" w:type="dxa"/>
            <w:tcBorders>
              <w:top w:val="nil"/>
              <w:left w:val="nil"/>
              <w:bottom w:val="single" w:color="auto" w:sz="4" w:space="0"/>
              <w:right w:val="single" w:color="auto" w:sz="4" w:space="0"/>
            </w:tcBorders>
            <w:vAlign w:val="center"/>
          </w:tcPr>
          <w:p w14:paraId="67FB6B68">
            <w:pPr>
              <w:widowControl/>
              <w:spacing w:line="240" w:lineRule="exact"/>
              <w:jc w:val="center"/>
              <w:rPr>
                <w:rFonts w:ascii="宋体" w:hAnsi="宋体" w:cs="宋体"/>
                <w:kern w:val="0"/>
                <w:sz w:val="18"/>
                <w:szCs w:val="18"/>
              </w:rPr>
            </w:pPr>
            <w:r>
              <w:rPr>
                <w:rFonts w:hint="eastAsia" w:ascii="宋体" w:hAnsi="宋体" w:cs="宋体"/>
                <w:kern w:val="0"/>
                <w:sz w:val="18"/>
                <w:szCs w:val="18"/>
              </w:rPr>
              <w:t>12个</w:t>
            </w:r>
            <w:r>
              <w:rPr>
                <w:rFonts w:ascii="宋体" w:hAnsi="宋体" w:cs="宋体"/>
                <w:kern w:val="0"/>
                <w:sz w:val="18"/>
                <w:szCs w:val="18"/>
              </w:rPr>
              <w:t>月</w:t>
            </w:r>
          </w:p>
        </w:tc>
        <w:tc>
          <w:tcPr>
            <w:tcW w:w="557" w:type="dxa"/>
            <w:gridSpan w:val="2"/>
            <w:tcBorders>
              <w:top w:val="nil"/>
              <w:left w:val="nil"/>
              <w:bottom w:val="single" w:color="auto" w:sz="4" w:space="0"/>
              <w:right w:val="single" w:color="auto" w:sz="4" w:space="0"/>
            </w:tcBorders>
            <w:vAlign w:val="center"/>
          </w:tcPr>
          <w:p w14:paraId="7A52CFF4">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557" w:type="dxa"/>
            <w:tcBorders>
              <w:top w:val="nil"/>
              <w:left w:val="nil"/>
              <w:bottom w:val="single" w:color="auto" w:sz="4" w:space="0"/>
              <w:right w:val="single" w:color="auto" w:sz="4" w:space="0"/>
            </w:tcBorders>
            <w:vAlign w:val="center"/>
          </w:tcPr>
          <w:p w14:paraId="45C4FA79">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1394" w:type="dxa"/>
            <w:gridSpan w:val="2"/>
            <w:tcBorders>
              <w:top w:val="single" w:color="auto" w:sz="4" w:space="0"/>
              <w:left w:val="nil"/>
              <w:bottom w:val="single" w:color="auto" w:sz="4" w:space="0"/>
              <w:right w:val="single" w:color="auto" w:sz="4" w:space="0"/>
            </w:tcBorders>
            <w:vAlign w:val="center"/>
          </w:tcPr>
          <w:p w14:paraId="651898FF">
            <w:pPr>
              <w:widowControl/>
              <w:spacing w:line="240" w:lineRule="exact"/>
              <w:jc w:val="center"/>
              <w:rPr>
                <w:rFonts w:ascii="宋体" w:hAnsi="宋体" w:cs="宋体"/>
                <w:kern w:val="0"/>
                <w:sz w:val="18"/>
                <w:szCs w:val="18"/>
              </w:rPr>
            </w:pPr>
          </w:p>
        </w:tc>
      </w:tr>
      <w:tr w14:paraId="4535A2D0">
        <w:tblPrEx>
          <w:tblCellMar>
            <w:top w:w="0" w:type="dxa"/>
            <w:left w:w="108" w:type="dxa"/>
            <w:bottom w:w="0" w:type="dxa"/>
            <w:right w:w="108" w:type="dxa"/>
          </w:tblCellMar>
        </w:tblPrEx>
        <w:trPr>
          <w:trHeight w:val="570" w:hRule="exact"/>
          <w:jc w:val="center"/>
        </w:trPr>
        <w:tc>
          <w:tcPr>
            <w:tcW w:w="691" w:type="dxa"/>
            <w:vMerge w:val="continue"/>
            <w:tcBorders>
              <w:left w:val="single" w:color="auto" w:sz="4" w:space="0"/>
              <w:right w:val="single" w:color="auto" w:sz="4" w:space="0"/>
            </w:tcBorders>
            <w:vAlign w:val="center"/>
          </w:tcPr>
          <w:p w14:paraId="4728D88F">
            <w:pPr>
              <w:widowControl/>
              <w:spacing w:line="240" w:lineRule="exact"/>
              <w:jc w:val="center"/>
              <w:rPr>
                <w:rFonts w:ascii="宋体" w:hAnsi="宋体" w:cs="宋体"/>
                <w:kern w:val="0"/>
                <w:sz w:val="18"/>
                <w:szCs w:val="18"/>
              </w:rPr>
            </w:pPr>
          </w:p>
        </w:tc>
        <w:tc>
          <w:tcPr>
            <w:tcW w:w="963" w:type="dxa"/>
            <w:tcBorders>
              <w:top w:val="nil"/>
              <w:left w:val="single" w:color="auto" w:sz="4" w:space="0"/>
              <w:bottom w:val="single" w:color="auto" w:sz="4" w:space="0"/>
              <w:right w:val="single" w:color="auto" w:sz="4" w:space="0"/>
            </w:tcBorders>
            <w:vAlign w:val="center"/>
          </w:tcPr>
          <w:p w14:paraId="745381FC">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p w14:paraId="706CC28F">
            <w:pPr>
              <w:widowControl/>
              <w:spacing w:line="240" w:lineRule="exact"/>
              <w:jc w:val="center"/>
              <w:rPr>
                <w:rFonts w:ascii="宋体" w:hAnsi="宋体" w:cs="宋体"/>
                <w:kern w:val="0"/>
                <w:sz w:val="18"/>
                <w:szCs w:val="18"/>
              </w:rPr>
            </w:pPr>
            <w:r>
              <w:rPr>
                <w:rFonts w:hint="eastAsia" w:ascii="宋体" w:hAnsi="宋体" w:cs="宋体"/>
                <w:kern w:val="0"/>
                <w:sz w:val="18"/>
                <w:szCs w:val="18"/>
              </w:rPr>
              <w:t>10分</w:t>
            </w:r>
          </w:p>
        </w:tc>
        <w:tc>
          <w:tcPr>
            <w:tcW w:w="1092" w:type="dxa"/>
            <w:tcBorders>
              <w:top w:val="nil"/>
              <w:left w:val="single" w:color="auto" w:sz="4" w:space="0"/>
              <w:bottom w:val="single" w:color="auto" w:sz="4" w:space="0"/>
              <w:right w:val="single" w:color="auto" w:sz="4" w:space="0"/>
            </w:tcBorders>
            <w:vAlign w:val="center"/>
          </w:tcPr>
          <w:p w14:paraId="359BC04F">
            <w:pPr>
              <w:widowControl/>
              <w:spacing w:line="240" w:lineRule="exact"/>
              <w:jc w:val="center"/>
              <w:rPr>
                <w:rFonts w:ascii="宋体" w:hAnsi="宋体" w:cs="宋体"/>
                <w:kern w:val="0"/>
                <w:sz w:val="18"/>
                <w:szCs w:val="18"/>
              </w:rPr>
            </w:pPr>
            <w:r>
              <w:rPr>
                <w:rFonts w:hint="eastAsia" w:ascii="宋体" w:hAnsi="宋体" w:cs="宋体"/>
                <w:kern w:val="0"/>
                <w:sz w:val="18"/>
                <w:szCs w:val="18"/>
              </w:rPr>
              <w:t>经济成本指标</w:t>
            </w:r>
          </w:p>
        </w:tc>
        <w:tc>
          <w:tcPr>
            <w:tcW w:w="2111" w:type="dxa"/>
            <w:gridSpan w:val="3"/>
            <w:tcBorders>
              <w:top w:val="single" w:color="auto" w:sz="4" w:space="0"/>
              <w:left w:val="nil"/>
              <w:bottom w:val="single" w:color="auto" w:sz="4" w:space="0"/>
              <w:right w:val="single" w:color="auto" w:sz="4" w:space="0"/>
            </w:tcBorders>
            <w:vAlign w:val="center"/>
          </w:tcPr>
          <w:p w14:paraId="485B1B25">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预算控制数</w:t>
            </w:r>
          </w:p>
        </w:tc>
        <w:tc>
          <w:tcPr>
            <w:tcW w:w="857" w:type="dxa"/>
            <w:tcBorders>
              <w:top w:val="nil"/>
              <w:left w:val="nil"/>
              <w:bottom w:val="single" w:color="auto" w:sz="4" w:space="0"/>
              <w:right w:val="single" w:color="auto" w:sz="4" w:space="0"/>
            </w:tcBorders>
            <w:vAlign w:val="center"/>
          </w:tcPr>
          <w:p w14:paraId="3C7C9E28">
            <w:pPr>
              <w:widowControl/>
              <w:spacing w:line="240" w:lineRule="exact"/>
              <w:jc w:val="center"/>
              <w:rPr>
                <w:rFonts w:ascii="宋体" w:hAnsi="宋体" w:cs="宋体"/>
                <w:kern w:val="0"/>
                <w:sz w:val="18"/>
                <w:szCs w:val="18"/>
              </w:rPr>
            </w:pPr>
            <w:r>
              <w:rPr>
                <w:rFonts w:ascii="宋体" w:hAnsi="宋体" w:cs="宋体"/>
                <w:kern w:val="0"/>
                <w:sz w:val="18"/>
                <w:szCs w:val="18"/>
              </w:rPr>
              <w:t>13</w:t>
            </w:r>
            <w:r>
              <w:rPr>
                <w:rFonts w:hint="eastAsia" w:ascii="宋体" w:hAnsi="宋体" w:cs="宋体"/>
                <w:kern w:val="0"/>
                <w:sz w:val="18"/>
                <w:szCs w:val="18"/>
              </w:rPr>
              <w:t>万元</w:t>
            </w:r>
          </w:p>
        </w:tc>
        <w:tc>
          <w:tcPr>
            <w:tcW w:w="819" w:type="dxa"/>
            <w:tcBorders>
              <w:top w:val="nil"/>
              <w:left w:val="nil"/>
              <w:bottom w:val="single" w:color="auto" w:sz="4" w:space="0"/>
              <w:right w:val="single" w:color="auto" w:sz="4" w:space="0"/>
            </w:tcBorders>
            <w:vAlign w:val="center"/>
          </w:tcPr>
          <w:p w14:paraId="708F5C6A">
            <w:pPr>
              <w:widowControl/>
              <w:spacing w:line="240" w:lineRule="exact"/>
              <w:jc w:val="center"/>
              <w:rPr>
                <w:rFonts w:ascii="宋体" w:hAnsi="宋体" w:cs="宋体"/>
                <w:kern w:val="0"/>
                <w:sz w:val="18"/>
                <w:szCs w:val="18"/>
              </w:rPr>
            </w:pPr>
            <w:r>
              <w:rPr>
                <w:rFonts w:ascii="宋体" w:hAnsi="宋体" w:cs="宋体"/>
                <w:kern w:val="0"/>
                <w:sz w:val="18"/>
                <w:szCs w:val="18"/>
              </w:rPr>
              <w:t>13</w:t>
            </w:r>
            <w:r>
              <w:rPr>
                <w:rFonts w:hint="eastAsia" w:ascii="宋体" w:hAnsi="宋体" w:cs="宋体"/>
                <w:kern w:val="0"/>
                <w:sz w:val="18"/>
                <w:szCs w:val="18"/>
              </w:rPr>
              <w:t>万元</w:t>
            </w:r>
          </w:p>
        </w:tc>
        <w:tc>
          <w:tcPr>
            <w:tcW w:w="557" w:type="dxa"/>
            <w:gridSpan w:val="2"/>
            <w:tcBorders>
              <w:top w:val="nil"/>
              <w:left w:val="nil"/>
              <w:bottom w:val="single" w:color="auto" w:sz="4" w:space="0"/>
              <w:right w:val="single" w:color="auto" w:sz="4" w:space="0"/>
            </w:tcBorders>
            <w:vAlign w:val="center"/>
          </w:tcPr>
          <w:p w14:paraId="4C73BCCB">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557" w:type="dxa"/>
            <w:tcBorders>
              <w:top w:val="nil"/>
              <w:left w:val="nil"/>
              <w:bottom w:val="single" w:color="auto" w:sz="4" w:space="0"/>
              <w:right w:val="single" w:color="auto" w:sz="4" w:space="0"/>
            </w:tcBorders>
            <w:vAlign w:val="center"/>
          </w:tcPr>
          <w:p w14:paraId="2DF1D611">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394" w:type="dxa"/>
            <w:gridSpan w:val="2"/>
            <w:tcBorders>
              <w:top w:val="single" w:color="auto" w:sz="4" w:space="0"/>
              <w:left w:val="nil"/>
              <w:bottom w:val="single" w:color="auto" w:sz="4" w:space="0"/>
              <w:right w:val="single" w:color="auto" w:sz="4" w:space="0"/>
            </w:tcBorders>
            <w:vAlign w:val="center"/>
          </w:tcPr>
          <w:p w14:paraId="754FB951">
            <w:pPr>
              <w:widowControl/>
              <w:spacing w:line="240" w:lineRule="exact"/>
              <w:jc w:val="center"/>
              <w:rPr>
                <w:rFonts w:ascii="宋体" w:hAnsi="宋体" w:cs="宋体"/>
                <w:kern w:val="0"/>
                <w:sz w:val="18"/>
                <w:szCs w:val="18"/>
              </w:rPr>
            </w:pPr>
          </w:p>
        </w:tc>
      </w:tr>
      <w:tr w14:paraId="13CDA3C5">
        <w:tblPrEx>
          <w:tblCellMar>
            <w:top w:w="0" w:type="dxa"/>
            <w:left w:w="108" w:type="dxa"/>
            <w:bottom w:w="0" w:type="dxa"/>
            <w:right w:w="108" w:type="dxa"/>
          </w:tblCellMar>
        </w:tblPrEx>
        <w:trPr>
          <w:trHeight w:val="873" w:hRule="exact"/>
          <w:jc w:val="center"/>
        </w:trPr>
        <w:tc>
          <w:tcPr>
            <w:tcW w:w="691" w:type="dxa"/>
            <w:vMerge w:val="continue"/>
            <w:tcBorders>
              <w:left w:val="single" w:color="auto" w:sz="4" w:space="0"/>
              <w:right w:val="single" w:color="auto" w:sz="4" w:space="0"/>
            </w:tcBorders>
            <w:vAlign w:val="center"/>
          </w:tcPr>
          <w:p w14:paraId="703BA49A">
            <w:pPr>
              <w:widowControl/>
              <w:spacing w:line="240" w:lineRule="exact"/>
              <w:jc w:val="center"/>
              <w:rPr>
                <w:rFonts w:ascii="宋体" w:hAnsi="宋体" w:cs="宋体"/>
                <w:kern w:val="0"/>
                <w:sz w:val="18"/>
                <w:szCs w:val="18"/>
              </w:rPr>
            </w:pPr>
          </w:p>
        </w:tc>
        <w:tc>
          <w:tcPr>
            <w:tcW w:w="963" w:type="dxa"/>
            <w:tcBorders>
              <w:left w:val="single" w:color="auto" w:sz="4" w:space="0"/>
              <w:bottom w:val="single" w:color="auto" w:sz="4" w:space="0"/>
              <w:right w:val="single" w:color="auto" w:sz="4" w:space="0"/>
            </w:tcBorders>
            <w:vAlign w:val="center"/>
          </w:tcPr>
          <w:p w14:paraId="25D86613">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p w14:paraId="1A0D1DA9">
            <w:pPr>
              <w:widowControl/>
              <w:spacing w:line="240" w:lineRule="exact"/>
              <w:jc w:val="center"/>
              <w:rPr>
                <w:rFonts w:ascii="宋体" w:hAnsi="宋体" w:cs="宋体"/>
                <w:kern w:val="0"/>
                <w:sz w:val="18"/>
                <w:szCs w:val="18"/>
              </w:rPr>
            </w:pPr>
            <w:r>
              <w:rPr>
                <w:rFonts w:hint="eastAsia" w:ascii="宋体" w:hAnsi="宋体" w:cs="宋体"/>
                <w:kern w:val="0"/>
                <w:sz w:val="18"/>
                <w:szCs w:val="18"/>
              </w:rPr>
              <w:t>30分</w:t>
            </w:r>
          </w:p>
        </w:tc>
        <w:tc>
          <w:tcPr>
            <w:tcW w:w="1092" w:type="dxa"/>
            <w:tcBorders>
              <w:top w:val="nil"/>
              <w:left w:val="single" w:color="auto" w:sz="4" w:space="0"/>
              <w:bottom w:val="single" w:color="auto" w:sz="4" w:space="0"/>
              <w:right w:val="single" w:color="auto" w:sz="4" w:space="0"/>
            </w:tcBorders>
            <w:vAlign w:val="center"/>
          </w:tcPr>
          <w:p w14:paraId="608B42F0">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11" w:type="dxa"/>
            <w:gridSpan w:val="3"/>
            <w:tcBorders>
              <w:top w:val="single" w:color="auto" w:sz="4" w:space="0"/>
              <w:left w:val="nil"/>
              <w:bottom w:val="single" w:color="auto" w:sz="4" w:space="0"/>
              <w:right w:val="single" w:color="auto" w:sz="4" w:space="0"/>
            </w:tcBorders>
            <w:vAlign w:val="center"/>
          </w:tcPr>
          <w:p w14:paraId="1089EAD8">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人群健康水平提高</w:t>
            </w:r>
          </w:p>
        </w:tc>
        <w:tc>
          <w:tcPr>
            <w:tcW w:w="857" w:type="dxa"/>
            <w:tcBorders>
              <w:top w:val="nil"/>
              <w:left w:val="nil"/>
              <w:bottom w:val="single" w:color="auto" w:sz="4" w:space="0"/>
              <w:right w:val="single" w:color="auto" w:sz="4" w:space="0"/>
            </w:tcBorders>
            <w:vAlign w:val="center"/>
          </w:tcPr>
          <w:p w14:paraId="61F31506">
            <w:pPr>
              <w:widowControl/>
              <w:spacing w:line="240" w:lineRule="exact"/>
              <w:jc w:val="center"/>
              <w:rPr>
                <w:rFonts w:ascii="宋体" w:hAnsi="宋体" w:cs="宋体"/>
                <w:kern w:val="0"/>
                <w:sz w:val="18"/>
                <w:szCs w:val="18"/>
              </w:rPr>
            </w:pPr>
            <w:r>
              <w:rPr>
                <w:rFonts w:hint="eastAsia" w:ascii="宋体" w:hAnsi="宋体" w:cs="宋体"/>
                <w:kern w:val="0"/>
                <w:sz w:val="18"/>
                <w:szCs w:val="18"/>
              </w:rPr>
              <w:t>提高</w:t>
            </w:r>
          </w:p>
        </w:tc>
        <w:tc>
          <w:tcPr>
            <w:tcW w:w="819" w:type="dxa"/>
            <w:tcBorders>
              <w:top w:val="nil"/>
              <w:left w:val="nil"/>
              <w:bottom w:val="single" w:color="auto" w:sz="4" w:space="0"/>
              <w:right w:val="single" w:color="auto" w:sz="4" w:space="0"/>
            </w:tcBorders>
            <w:vAlign w:val="center"/>
          </w:tcPr>
          <w:p w14:paraId="6BE6A50B">
            <w:pPr>
              <w:widowControl/>
              <w:spacing w:line="240" w:lineRule="exact"/>
              <w:jc w:val="center"/>
              <w:rPr>
                <w:rFonts w:ascii="宋体" w:hAnsi="宋体" w:cs="宋体"/>
                <w:kern w:val="0"/>
                <w:sz w:val="18"/>
                <w:szCs w:val="18"/>
              </w:rPr>
            </w:pPr>
            <w:r>
              <w:rPr>
                <w:rFonts w:hint="eastAsia" w:ascii="宋体" w:hAnsi="宋体" w:cs="宋体"/>
                <w:kern w:val="0"/>
                <w:sz w:val="18"/>
                <w:szCs w:val="18"/>
              </w:rPr>
              <w:t>提高</w:t>
            </w:r>
          </w:p>
        </w:tc>
        <w:tc>
          <w:tcPr>
            <w:tcW w:w="557" w:type="dxa"/>
            <w:gridSpan w:val="2"/>
            <w:tcBorders>
              <w:top w:val="nil"/>
              <w:left w:val="nil"/>
              <w:bottom w:val="single" w:color="auto" w:sz="4" w:space="0"/>
              <w:right w:val="single" w:color="auto" w:sz="4" w:space="0"/>
            </w:tcBorders>
            <w:vAlign w:val="center"/>
          </w:tcPr>
          <w:p w14:paraId="210EF57E">
            <w:pPr>
              <w:widowControl/>
              <w:spacing w:line="240" w:lineRule="exact"/>
              <w:jc w:val="center"/>
              <w:rPr>
                <w:rFonts w:ascii="宋体" w:hAnsi="宋体" w:cs="宋体"/>
                <w:kern w:val="0"/>
                <w:sz w:val="18"/>
                <w:szCs w:val="18"/>
              </w:rPr>
            </w:pPr>
            <w:r>
              <w:rPr>
                <w:rFonts w:hint="eastAsia" w:ascii="宋体" w:hAnsi="宋体" w:cs="宋体"/>
                <w:kern w:val="0"/>
                <w:sz w:val="18"/>
                <w:szCs w:val="18"/>
              </w:rPr>
              <w:t>30</w:t>
            </w:r>
          </w:p>
        </w:tc>
        <w:tc>
          <w:tcPr>
            <w:tcW w:w="557" w:type="dxa"/>
            <w:tcBorders>
              <w:top w:val="nil"/>
              <w:left w:val="nil"/>
              <w:bottom w:val="single" w:color="auto" w:sz="4" w:space="0"/>
              <w:right w:val="single" w:color="auto" w:sz="4" w:space="0"/>
            </w:tcBorders>
            <w:vAlign w:val="center"/>
          </w:tcPr>
          <w:p w14:paraId="119D3D06">
            <w:pPr>
              <w:widowControl/>
              <w:spacing w:line="240" w:lineRule="exact"/>
              <w:jc w:val="center"/>
              <w:rPr>
                <w:rFonts w:ascii="宋体" w:hAnsi="宋体" w:cs="宋体"/>
                <w:kern w:val="0"/>
                <w:sz w:val="18"/>
                <w:szCs w:val="18"/>
              </w:rPr>
            </w:pPr>
            <w:r>
              <w:rPr>
                <w:rFonts w:hint="eastAsia" w:ascii="宋体" w:hAnsi="宋体" w:cs="宋体"/>
                <w:kern w:val="0"/>
                <w:sz w:val="18"/>
                <w:szCs w:val="18"/>
              </w:rPr>
              <w:t>30</w:t>
            </w:r>
          </w:p>
        </w:tc>
        <w:tc>
          <w:tcPr>
            <w:tcW w:w="1394" w:type="dxa"/>
            <w:gridSpan w:val="2"/>
            <w:tcBorders>
              <w:top w:val="single" w:color="auto" w:sz="4" w:space="0"/>
              <w:left w:val="nil"/>
              <w:bottom w:val="single" w:color="auto" w:sz="4" w:space="0"/>
              <w:right w:val="single" w:color="auto" w:sz="4" w:space="0"/>
            </w:tcBorders>
            <w:vAlign w:val="center"/>
          </w:tcPr>
          <w:p w14:paraId="0035043F">
            <w:pPr>
              <w:widowControl/>
              <w:spacing w:line="240" w:lineRule="exact"/>
              <w:jc w:val="center"/>
              <w:rPr>
                <w:rFonts w:ascii="宋体" w:hAnsi="宋体" w:cs="宋体"/>
                <w:kern w:val="0"/>
                <w:sz w:val="18"/>
                <w:szCs w:val="18"/>
              </w:rPr>
            </w:pPr>
          </w:p>
        </w:tc>
      </w:tr>
      <w:tr w14:paraId="39966105">
        <w:tblPrEx>
          <w:tblCellMar>
            <w:top w:w="0" w:type="dxa"/>
            <w:left w:w="108" w:type="dxa"/>
            <w:bottom w:w="0" w:type="dxa"/>
            <w:right w:w="108" w:type="dxa"/>
          </w:tblCellMar>
        </w:tblPrEx>
        <w:trPr>
          <w:trHeight w:val="291" w:hRule="exact"/>
          <w:jc w:val="center"/>
        </w:trPr>
        <w:tc>
          <w:tcPr>
            <w:tcW w:w="6533" w:type="dxa"/>
            <w:gridSpan w:val="8"/>
            <w:tcBorders>
              <w:top w:val="single" w:color="auto" w:sz="4" w:space="0"/>
              <w:left w:val="single" w:color="auto" w:sz="4" w:space="0"/>
              <w:bottom w:val="single" w:color="auto" w:sz="4" w:space="0"/>
              <w:right w:val="single" w:color="auto" w:sz="4" w:space="0"/>
            </w:tcBorders>
            <w:vAlign w:val="center"/>
          </w:tcPr>
          <w:p w14:paraId="0CFFACFD">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57" w:type="dxa"/>
            <w:gridSpan w:val="2"/>
            <w:tcBorders>
              <w:top w:val="nil"/>
              <w:left w:val="nil"/>
              <w:bottom w:val="single" w:color="auto" w:sz="4" w:space="0"/>
              <w:right w:val="single" w:color="auto" w:sz="4" w:space="0"/>
            </w:tcBorders>
            <w:vAlign w:val="center"/>
          </w:tcPr>
          <w:p w14:paraId="0069C554">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57" w:type="dxa"/>
            <w:tcBorders>
              <w:top w:val="nil"/>
              <w:left w:val="nil"/>
              <w:bottom w:val="single" w:color="auto" w:sz="4" w:space="0"/>
              <w:right w:val="single" w:color="auto" w:sz="4" w:space="0"/>
            </w:tcBorders>
            <w:vAlign w:val="center"/>
          </w:tcPr>
          <w:p w14:paraId="3B866456">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1394" w:type="dxa"/>
            <w:gridSpan w:val="2"/>
            <w:tcBorders>
              <w:top w:val="single" w:color="auto" w:sz="4" w:space="0"/>
              <w:left w:val="nil"/>
              <w:bottom w:val="single" w:color="auto" w:sz="4" w:space="0"/>
              <w:right w:val="single" w:color="auto" w:sz="4" w:space="0"/>
            </w:tcBorders>
            <w:vAlign w:val="center"/>
          </w:tcPr>
          <w:p w14:paraId="0B5DE2A4">
            <w:pPr>
              <w:widowControl/>
              <w:spacing w:line="240" w:lineRule="exact"/>
              <w:jc w:val="center"/>
              <w:rPr>
                <w:rFonts w:ascii="宋体" w:hAnsi="宋体" w:cs="宋体"/>
                <w:kern w:val="0"/>
                <w:sz w:val="18"/>
                <w:szCs w:val="18"/>
              </w:rPr>
            </w:pPr>
          </w:p>
        </w:tc>
      </w:tr>
    </w:tbl>
    <w:p w14:paraId="33EB118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MxNzAzZTU5NzIxOWNiNDQ1ZjBlMTdjZjQ4M2JiMjMifQ=="/>
  </w:docVars>
  <w:rsids>
    <w:rsidRoot w:val="28FF42C9"/>
    <w:rsid w:val="000156C3"/>
    <w:rsid w:val="00052B48"/>
    <w:rsid w:val="0029390F"/>
    <w:rsid w:val="002E3EA6"/>
    <w:rsid w:val="002F5A75"/>
    <w:rsid w:val="00316038"/>
    <w:rsid w:val="003F086D"/>
    <w:rsid w:val="00402832"/>
    <w:rsid w:val="004408DB"/>
    <w:rsid w:val="00451E85"/>
    <w:rsid w:val="004A0DA4"/>
    <w:rsid w:val="007069F0"/>
    <w:rsid w:val="007C2BF8"/>
    <w:rsid w:val="008B0F82"/>
    <w:rsid w:val="008B753B"/>
    <w:rsid w:val="008D2160"/>
    <w:rsid w:val="00915139"/>
    <w:rsid w:val="0096229B"/>
    <w:rsid w:val="00A55013"/>
    <w:rsid w:val="00AB65A3"/>
    <w:rsid w:val="00D5702A"/>
    <w:rsid w:val="00F5739B"/>
    <w:rsid w:val="0167401F"/>
    <w:rsid w:val="039E05DD"/>
    <w:rsid w:val="06281372"/>
    <w:rsid w:val="1C46568C"/>
    <w:rsid w:val="1E4F15D7"/>
    <w:rsid w:val="1F4D10E9"/>
    <w:rsid w:val="235678A3"/>
    <w:rsid w:val="28FF42C9"/>
    <w:rsid w:val="559F3D9A"/>
    <w:rsid w:val="63872CC8"/>
    <w:rsid w:val="6E7838C8"/>
    <w:rsid w:val="75CE037C"/>
    <w:rsid w:val="7CC37D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50" w:beforeLines="50"/>
      <w:ind w:firstLine="670" w:firstLineChars="200"/>
      <w:jc w:val="left"/>
      <w:outlineLvl w:val="0"/>
    </w:pPr>
    <w:rPr>
      <w:rFonts w:hint="eastAsia" w:eastAsia="黑体"/>
      <w:kern w:val="44"/>
      <w:sz w:val="32"/>
      <w:szCs w:val="32"/>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uiPriority w:val="0"/>
    <w:pPr>
      <w:jc w:val="left"/>
    </w:p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iPriority w:val="0"/>
    <w:pPr>
      <w:spacing w:beforeAutospacing="1" w:afterAutospacing="1"/>
      <w:jc w:val="left"/>
    </w:pPr>
    <w:rPr>
      <w:kern w:val="0"/>
      <w:sz w:val="24"/>
    </w:rPr>
  </w:style>
  <w:style w:type="character" w:customStyle="1" w:styleId="10">
    <w:name w:val="页眉 字符"/>
    <w:basedOn w:val="9"/>
    <w:link w:val="6"/>
    <w:uiPriority w:val="0"/>
    <w:rPr>
      <w:kern w:val="2"/>
      <w:sz w:val="18"/>
      <w:szCs w:val="18"/>
    </w:rPr>
  </w:style>
  <w:style w:type="character" w:customStyle="1" w:styleId="11">
    <w:name w:val="页脚 字符"/>
    <w:basedOn w:val="9"/>
    <w:link w:val="5"/>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909</Words>
  <Characters>1004</Characters>
  <Lines>8</Lines>
  <Paragraphs>2</Paragraphs>
  <TotalTime>3</TotalTime>
  <ScaleCrop>false</ScaleCrop>
  <LinksUpToDate>false</LinksUpToDate>
  <CharactersWithSpaces>1011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2025-04-28T03:42:00Z</dcterms:created>
  <dc:creator>csj</dc:creator>
  <cp:lastModifiedBy>WPS_1473407263</cp:lastModifiedBy>
  <dcterms:modified xsi:type="dcterms:W3CDTF">2025-08-26T08:25:39Z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F03ACE3CE6D146728D76A4A7EDF0ACF2_11</vt:lpwstr>
  </property>
  <property fmtid="{D5CDD505-2E9C-101B-9397-08002B2CF9AE}" pid="4" name="KSOTemplateDocerSaveRecord">
    <vt:lpwstr>eyJoZGlkIjoiOGZjOTIyZTk1MWUzYzcwYWVhMTQ2MmI0OGMyNTNmYjgiLCJ1c2VySWQiOiIyMzkzMjk2NTEifQ==</vt:lpwstr>
  </property>
</Properties>
</file>