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953"/>
        <w:gridCol w:w="814"/>
        <w:gridCol w:w="1135"/>
        <w:gridCol w:w="301"/>
        <w:gridCol w:w="879"/>
        <w:gridCol w:w="645"/>
        <w:gridCol w:w="510"/>
        <w:gridCol w:w="103"/>
        <w:gridCol w:w="617"/>
        <w:gridCol w:w="810"/>
        <w:gridCol w:w="620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安贞医院临床教学设备购置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科大学附属北京安贞医院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119.000000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119.000000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117.300000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8"/>
              </w:rPr>
              <w:t>98.57%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9.86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119.000000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119.000000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117.300000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C88A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1、项目期目标：通过购置脑血管病科模型一批、 麻醉影像介入系统、 剖宫产手术训练模型、成人心肺复苏模拟人、 静脉穿刺模型等共32台/套/件，完善医院教学设备体系建设，为医院进行教学提供有效的硬件条件保障，提升医院整体教学研究水平。</w:t>
            </w:r>
          </w:p>
          <w:p w14:paraId="3FB45E5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2、年度目标：2024年度计划完成项目招标，合同签订及支付，年底完成设备验收。</w:t>
            </w:r>
          </w:p>
        </w:tc>
        <w:tc>
          <w:tcPr>
            <w:tcW w:w="33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通过完善医院教学设备体系建设，为医院进行教学提供有效的硬件条件保障，提升医院整体教学研究水平。该项目已100%完成招标、供货、验收及资金支付。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购置脑血管病科科模型一批、麻醉影像介入系统、剖宫产手术训练模型、成人心肺复苏模拟人、静脉穿刺模型等临床教学专用设备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32台（套）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32台（套）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达到配置技术参数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达到配置技术参数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完成方案制定和前期准备工作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2024年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2024年3月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完成招标工作及签订合同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2024年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AD2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79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319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EE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5D7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设备采购到位、安装、试运行、培训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56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035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B0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640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EB9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39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5B6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6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DB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2F434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完成项目验收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3C1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3E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0E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EB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D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6D03E0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119万元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117.3万元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教学设备使用情况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98%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98%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E17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572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9F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5DC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04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设备年培训人员/教学人员数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997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500人次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36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500人次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7C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5B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ED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设备使用人员（全日制本科生、研究生、临床医生）满意度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63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99.86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9C962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31545"/>
    <w:rsid w:val="00163453"/>
    <w:rsid w:val="0018167D"/>
    <w:rsid w:val="002460B8"/>
    <w:rsid w:val="0027521B"/>
    <w:rsid w:val="002E3EA6"/>
    <w:rsid w:val="00316038"/>
    <w:rsid w:val="00346D15"/>
    <w:rsid w:val="00406DE5"/>
    <w:rsid w:val="004408DB"/>
    <w:rsid w:val="004840C7"/>
    <w:rsid w:val="004A0DA4"/>
    <w:rsid w:val="0053137C"/>
    <w:rsid w:val="00590374"/>
    <w:rsid w:val="005C3DD2"/>
    <w:rsid w:val="00627B11"/>
    <w:rsid w:val="00654A8A"/>
    <w:rsid w:val="007123B3"/>
    <w:rsid w:val="007475EE"/>
    <w:rsid w:val="007A0A37"/>
    <w:rsid w:val="007A1F20"/>
    <w:rsid w:val="008B0F82"/>
    <w:rsid w:val="008B1ABD"/>
    <w:rsid w:val="008B753B"/>
    <w:rsid w:val="008F09DD"/>
    <w:rsid w:val="0090355F"/>
    <w:rsid w:val="00911D94"/>
    <w:rsid w:val="00920ECB"/>
    <w:rsid w:val="009A7596"/>
    <w:rsid w:val="009E0ED1"/>
    <w:rsid w:val="00A7060E"/>
    <w:rsid w:val="00A76F68"/>
    <w:rsid w:val="00AB65A3"/>
    <w:rsid w:val="00AE4171"/>
    <w:rsid w:val="00B5063E"/>
    <w:rsid w:val="00CC3F92"/>
    <w:rsid w:val="00D02536"/>
    <w:rsid w:val="00D253B0"/>
    <w:rsid w:val="00DA11EF"/>
    <w:rsid w:val="00E02965"/>
    <w:rsid w:val="00FA733E"/>
    <w:rsid w:val="00FD4C51"/>
    <w:rsid w:val="0167401F"/>
    <w:rsid w:val="1122342A"/>
    <w:rsid w:val="11332BCE"/>
    <w:rsid w:val="193473F1"/>
    <w:rsid w:val="1C46568C"/>
    <w:rsid w:val="28FF42C9"/>
    <w:rsid w:val="29532C9C"/>
    <w:rsid w:val="2D691BEA"/>
    <w:rsid w:val="38294046"/>
    <w:rsid w:val="397A3554"/>
    <w:rsid w:val="3E3C34CE"/>
    <w:rsid w:val="4CF11927"/>
    <w:rsid w:val="4EEFC0EE"/>
    <w:rsid w:val="4F8A4EC2"/>
    <w:rsid w:val="559F3D9A"/>
    <w:rsid w:val="63872CC8"/>
    <w:rsid w:val="68F26A40"/>
    <w:rsid w:val="6E3B170F"/>
    <w:rsid w:val="6E7838C8"/>
    <w:rsid w:val="759BB810"/>
    <w:rsid w:val="7BFF729B"/>
    <w:rsid w:val="7D032E2D"/>
    <w:rsid w:val="7EBF9F38"/>
    <w:rsid w:val="7F4F3665"/>
    <w:rsid w:val="7FF71166"/>
    <w:rsid w:val="EFFFA996"/>
    <w:rsid w:val="F5BF8C9E"/>
    <w:rsid w:val="FDFE2A18"/>
    <w:rsid w:val="FF979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745</Words>
  <Characters>895</Characters>
  <Lines>7</Lines>
  <Paragraphs>2</Paragraphs>
  <TotalTime>32</TotalTime>
  <ScaleCrop>false</ScaleCrop>
  <LinksUpToDate>false</LinksUpToDate>
  <CharactersWithSpaces>905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2025-05-06T08:53:00Z</dcterms:created>
  <dc:creator>csj</dc:creator>
  <cp:lastModifiedBy>莫莫灬淺吟♂</cp:lastModifiedBy>
  <dcterms:modified xsi:type="dcterms:W3CDTF">2025-08-22T07:09:15Z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