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 xml:space="preserve">       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（202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660"/>
        <w:gridCol w:w="467"/>
        <w:gridCol w:w="789"/>
        <w:gridCol w:w="1218"/>
        <w:gridCol w:w="77"/>
        <w:gridCol w:w="708"/>
        <w:gridCol w:w="171"/>
        <w:gridCol w:w="300"/>
        <w:gridCol w:w="546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八达岭人民法院信息化升级改造项目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ab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374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北京市延庆区人民法院</w:t>
            </w:r>
          </w:p>
        </w:tc>
        <w:tc>
          <w:tcPr>
            <w:tcW w:w="12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51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延庆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区人民法院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2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right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238.0800</w:t>
            </w:r>
          </w:p>
        </w:tc>
        <w:tc>
          <w:tcPr>
            <w:tcW w:w="12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right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139.9000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58.76%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right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238.0800</w:t>
            </w:r>
          </w:p>
        </w:tc>
        <w:tc>
          <w:tcPr>
            <w:tcW w:w="12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right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139.9000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58.76%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righ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righ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righ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7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73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保障各项信息系统安全稳定运行，促进办公一体化，提高工作效率，为审判执行工作高效有序开展提供可靠优质的信息技术支持与服务。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ab/>
            </w:r>
          </w:p>
        </w:tc>
        <w:tc>
          <w:tcPr>
            <w:tcW w:w="373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保障各项信息系统安全稳定运行，促进办公一体化，提高工作效率，为审判执行工作高效有序开展提供可靠优质的信息技术支持与服务。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4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硬件设备采购数量</w:t>
            </w: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228</w:t>
            </w:r>
          </w:p>
        </w:tc>
        <w:tc>
          <w:tcPr>
            <w:tcW w:w="1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130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4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 w:bidi="ar-SA"/>
              </w:rPr>
              <w:t>15</w:t>
            </w: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eastAsia="zh-CN"/>
              </w:rPr>
              <w:t>设备验收合格率</w:t>
            </w: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4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eastAsia="zh-CN"/>
              </w:rPr>
              <w:t>项目期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1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eastAsia="zh-CN"/>
              </w:rPr>
              <w:t>控制在成本之内</w:t>
            </w: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238.08</w:t>
            </w:r>
          </w:p>
        </w:tc>
        <w:tc>
          <w:tcPr>
            <w:tcW w:w="1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139.9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可持续影响指标系统设备可持续使用年限</w:t>
            </w: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≥</w:t>
            </w:r>
          </w:p>
        </w:tc>
        <w:tc>
          <w:tcPr>
            <w:tcW w:w="1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服务对象满意度指标</w:t>
            </w: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法院工作人员满意度和诉讼当事人满意度≧95%</w:t>
            </w: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1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95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4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未见相关资料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60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val="en-US" w:eastAsia="zh-CN"/>
              </w:rPr>
              <w:t>84</w:t>
            </w: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true"/>
  <w:bordersDoNotSurroundFooter w:val="true"/>
  <w:doNotTrackMoves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WQxNDdhMjBiZmM4NmI4MGM0MzRlZTUwMDUyZjkxYzcifQ=="/>
  </w:docVars>
  <w:rsids>
    <w:rsidRoot w:val="00512C82"/>
    <w:rsid w:val="00070121"/>
    <w:rsid w:val="0007679D"/>
    <w:rsid w:val="00087F7F"/>
    <w:rsid w:val="002315A2"/>
    <w:rsid w:val="002C17F0"/>
    <w:rsid w:val="002D1CE9"/>
    <w:rsid w:val="0031536F"/>
    <w:rsid w:val="00326B8C"/>
    <w:rsid w:val="003435ED"/>
    <w:rsid w:val="003C3B4B"/>
    <w:rsid w:val="00445764"/>
    <w:rsid w:val="0045622B"/>
    <w:rsid w:val="00476201"/>
    <w:rsid w:val="004B6722"/>
    <w:rsid w:val="004C10D6"/>
    <w:rsid w:val="004E50E9"/>
    <w:rsid w:val="004F5A84"/>
    <w:rsid w:val="00512C82"/>
    <w:rsid w:val="00515B35"/>
    <w:rsid w:val="005348FD"/>
    <w:rsid w:val="005449A5"/>
    <w:rsid w:val="0056208F"/>
    <w:rsid w:val="005C5FCA"/>
    <w:rsid w:val="00613F52"/>
    <w:rsid w:val="00672889"/>
    <w:rsid w:val="006A25E6"/>
    <w:rsid w:val="00781DB9"/>
    <w:rsid w:val="007A669E"/>
    <w:rsid w:val="007A74C3"/>
    <w:rsid w:val="007D55DA"/>
    <w:rsid w:val="00807FCE"/>
    <w:rsid w:val="00815D3C"/>
    <w:rsid w:val="00822057"/>
    <w:rsid w:val="00825A0E"/>
    <w:rsid w:val="00832C53"/>
    <w:rsid w:val="008A40E5"/>
    <w:rsid w:val="00960C9A"/>
    <w:rsid w:val="00981813"/>
    <w:rsid w:val="00AD33D3"/>
    <w:rsid w:val="00AF5A73"/>
    <w:rsid w:val="00B061E6"/>
    <w:rsid w:val="00B96E2E"/>
    <w:rsid w:val="00C15BAB"/>
    <w:rsid w:val="00C22ADC"/>
    <w:rsid w:val="00C30BEA"/>
    <w:rsid w:val="00C95273"/>
    <w:rsid w:val="00CE49C2"/>
    <w:rsid w:val="00D012B2"/>
    <w:rsid w:val="00D02249"/>
    <w:rsid w:val="00D608FF"/>
    <w:rsid w:val="00D649FE"/>
    <w:rsid w:val="00DD17B5"/>
    <w:rsid w:val="00EA5EE7"/>
    <w:rsid w:val="00EC532B"/>
    <w:rsid w:val="00ED2B76"/>
    <w:rsid w:val="00FA647F"/>
    <w:rsid w:val="00FB0029"/>
    <w:rsid w:val="046A7A3F"/>
    <w:rsid w:val="0C6D29C6"/>
    <w:rsid w:val="12C876E0"/>
    <w:rsid w:val="1623465C"/>
    <w:rsid w:val="19243981"/>
    <w:rsid w:val="1B1F34C3"/>
    <w:rsid w:val="1ED05EE8"/>
    <w:rsid w:val="20230779"/>
    <w:rsid w:val="21A15486"/>
    <w:rsid w:val="221D5B1C"/>
    <w:rsid w:val="247A7D77"/>
    <w:rsid w:val="25607BAB"/>
    <w:rsid w:val="2E6B583A"/>
    <w:rsid w:val="2FBB4950"/>
    <w:rsid w:val="308949D7"/>
    <w:rsid w:val="326F6E69"/>
    <w:rsid w:val="32941F97"/>
    <w:rsid w:val="333B4EE9"/>
    <w:rsid w:val="36881AED"/>
    <w:rsid w:val="36B42F0B"/>
    <w:rsid w:val="36F97CA6"/>
    <w:rsid w:val="380F4F10"/>
    <w:rsid w:val="390B1F33"/>
    <w:rsid w:val="3B2D25A3"/>
    <w:rsid w:val="3EF43A84"/>
    <w:rsid w:val="42A04D7A"/>
    <w:rsid w:val="43740EDC"/>
    <w:rsid w:val="44122655"/>
    <w:rsid w:val="45905E71"/>
    <w:rsid w:val="46B318DB"/>
    <w:rsid w:val="48400787"/>
    <w:rsid w:val="4A84050F"/>
    <w:rsid w:val="4AFB07D3"/>
    <w:rsid w:val="4B4D3B85"/>
    <w:rsid w:val="4B6E5B03"/>
    <w:rsid w:val="502D57E8"/>
    <w:rsid w:val="51126AB2"/>
    <w:rsid w:val="51E03F3F"/>
    <w:rsid w:val="559B3D32"/>
    <w:rsid w:val="59DE640A"/>
    <w:rsid w:val="5C700D13"/>
    <w:rsid w:val="5D7F43A4"/>
    <w:rsid w:val="5F86755D"/>
    <w:rsid w:val="61D21DD9"/>
    <w:rsid w:val="64650AB8"/>
    <w:rsid w:val="6C89053E"/>
    <w:rsid w:val="6D7736F8"/>
    <w:rsid w:val="6E0E4543"/>
    <w:rsid w:val="6E1D6431"/>
    <w:rsid w:val="71FE78E1"/>
    <w:rsid w:val="736F6F1E"/>
    <w:rsid w:val="749B2C08"/>
    <w:rsid w:val="753A15FE"/>
    <w:rsid w:val="756058E3"/>
    <w:rsid w:val="76B35FD9"/>
    <w:rsid w:val="7754049F"/>
    <w:rsid w:val="776D6C4D"/>
    <w:rsid w:val="78293067"/>
    <w:rsid w:val="78BF23EA"/>
    <w:rsid w:val="7999426A"/>
    <w:rsid w:val="7AA00713"/>
    <w:rsid w:val="7B291C15"/>
    <w:rsid w:val="7B375640"/>
    <w:rsid w:val="7DAE5E18"/>
    <w:rsid w:val="7EFBFA2C"/>
    <w:rsid w:val="7F6D04E9"/>
    <w:rsid w:val="7FA609B2"/>
    <w:rsid w:val="7FEBE7E6"/>
    <w:rsid w:val="CF7E3F46"/>
    <w:rsid w:val="DBD5B161"/>
    <w:rsid w:val="DFF5D833"/>
    <w:rsid w:val="FD3F65E4"/>
    <w:rsid w:val="FFC3EFE6"/>
    <w:rsid w:val="FFDF5CF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177</Words>
  <Characters>1012</Characters>
  <Lines>8</Lines>
  <Paragraphs>2</Paragraphs>
  <TotalTime>0</TotalTime>
  <ScaleCrop>false</ScaleCrop>
  <LinksUpToDate>false</LinksUpToDate>
  <CharactersWithSpaces>1187</CharactersWithSpaces>
  <Application>WPS Office_11.8.2.10534_F1E327BC-269C-435d-A152-05C5408002CA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2021-03-06T09:33:00Z</dcterms:created>
  <dc:creator>Administrator</dc:creator>
  <cp:lastModifiedBy>user</cp:lastModifiedBy>
  <dcterms:modified xsi:type="dcterms:W3CDTF">2025-08-26T08:20:43Z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2052-11.8.2.10534</vt:lpwstr>
  </property>
  <property fmtid="{D5CDD505-2E9C-101B-9397-08002B2CF9AE}" pid="3" name="ICV">
    <vt:lpwstr>2A40BB491B89419EA009903A641B4E97</vt:lpwstr>
  </property>
</Properties>
</file>