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3"/>
        <w:tblW w:w="950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19"/>
        <w:gridCol w:w="795"/>
        <w:gridCol w:w="1293"/>
        <w:gridCol w:w="837"/>
        <w:gridCol w:w="1185"/>
        <w:gridCol w:w="975"/>
        <w:gridCol w:w="389"/>
        <w:gridCol w:w="181"/>
        <w:gridCol w:w="523"/>
        <w:gridCol w:w="500"/>
        <w:gridCol w:w="346"/>
        <w:gridCol w:w="11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820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通州饲料生产基地安全设施设备升级以及节电提效设备改造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  <w:jc w:val="center"/>
        </w:trPr>
        <w:tc>
          <w:tcPr>
            <w:tcW w:w="13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1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北京三元种业科技有限公司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7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北京三元种业科技有限公司饲料分公司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130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3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343.574833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343.574833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153.324099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65.63%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343.574833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343.574833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153.324099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65.63%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8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409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6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8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该项目通过升级车间及库房消防设备，完善公司消防安全控制系统；新增水分在线监测，确保饲料原料和产品的安全；改造实验室设备安全及通风系统，保障实验室的安全和人员健康；全自动核酸提取仪和PCR分析系统实现对非洲猪瘟的准确检测，确保饲料产品的安全；袋装料自动卸车设备可减少卸车人员高空作业坠落、砸伤等安全风险，同时可减少卸车人员，提高卸车效率；节电与供电质量提升，可提高设备使用寿命、节约电能。该项目的实施，可升级公司安全系统；促进节能节电；提高生产及检化验效率，保障饲料产品质量的稳定和安全。</w:t>
            </w:r>
          </w:p>
        </w:tc>
        <w:tc>
          <w:tcPr>
            <w:tcW w:w="409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目前，消防系统升级正在进行安装，实验室设备安全及通风系统改造已经安装完成，节电与供电质量提升即将安装完成，袋装料自动卸车未进场，水分在线监测设备到厂未安装，全自动核酸提取仪和全自动医用PCR分析系统到厂未安装培训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7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10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单位上级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7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消防系统升级（车间、库房）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1台/套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1台/套</w:t>
            </w:r>
          </w:p>
        </w:tc>
        <w:tc>
          <w:tcPr>
            <w:tcW w:w="570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2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28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实验室设备安全及通风系统改造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1台/套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1台/套</w:t>
            </w:r>
          </w:p>
        </w:tc>
        <w:tc>
          <w:tcPr>
            <w:tcW w:w="57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2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节电与供电质量提升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1台/套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1台/套</w:t>
            </w:r>
          </w:p>
        </w:tc>
        <w:tc>
          <w:tcPr>
            <w:tcW w:w="57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2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袋装料自动卸车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1台/套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1台/套</w:t>
            </w:r>
          </w:p>
        </w:tc>
        <w:tc>
          <w:tcPr>
            <w:tcW w:w="57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2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与厂家多次反复沟通确认安装位置及相关细节影响进度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水分在线监测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4台/套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1台/套</w:t>
            </w:r>
          </w:p>
        </w:tc>
        <w:tc>
          <w:tcPr>
            <w:tcW w:w="57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2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全自动核酸提取仪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1台/套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1台/套</w:t>
            </w:r>
          </w:p>
        </w:tc>
        <w:tc>
          <w:tcPr>
            <w:tcW w:w="57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2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全自动医用PCR分析系统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1台/套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1台/套</w:t>
            </w:r>
          </w:p>
        </w:tc>
        <w:tc>
          <w:tcPr>
            <w:tcW w:w="57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2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设备验收合格率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＞99%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99%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年故障次数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＜10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完成全面项目任务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2024年12月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预计2025年6月底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完成项目所需资金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363.848303万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343.574833万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年累计节约成本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78万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可以达到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培训人员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30人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可以达到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设备操作人员及客户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可以达到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3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93.5</w:t>
            </w:r>
            <w:bookmarkStart w:id="0" w:name="_GoBack"/>
            <w:bookmarkEnd w:id="0"/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480" w:lineRule="exact"/>
        <w:rPr>
          <w:rFonts w:hint="eastAsia"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871" w:right="1474" w:bottom="1418" w:left="1531" w:header="851" w:footer="992" w:gutter="0"/>
          <w:pgNumType w:fmt="numberInDash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5170EA"/>
    <w:rsid w:val="00247343"/>
    <w:rsid w:val="03D65FB8"/>
    <w:rsid w:val="04AB541D"/>
    <w:rsid w:val="066D46AC"/>
    <w:rsid w:val="08493DEA"/>
    <w:rsid w:val="08707F57"/>
    <w:rsid w:val="09167A44"/>
    <w:rsid w:val="09831C3A"/>
    <w:rsid w:val="0BBF7650"/>
    <w:rsid w:val="0C2653A0"/>
    <w:rsid w:val="0C684C0D"/>
    <w:rsid w:val="0DFA5B87"/>
    <w:rsid w:val="104E467D"/>
    <w:rsid w:val="116A6B7F"/>
    <w:rsid w:val="12704669"/>
    <w:rsid w:val="13533D6F"/>
    <w:rsid w:val="157D50D3"/>
    <w:rsid w:val="15D57A0A"/>
    <w:rsid w:val="18371EB1"/>
    <w:rsid w:val="189F35B2"/>
    <w:rsid w:val="1A096F8D"/>
    <w:rsid w:val="1A4B7B90"/>
    <w:rsid w:val="1B570174"/>
    <w:rsid w:val="1B99555B"/>
    <w:rsid w:val="1C0A01C6"/>
    <w:rsid w:val="1D014069"/>
    <w:rsid w:val="1F69737C"/>
    <w:rsid w:val="27962024"/>
    <w:rsid w:val="27ED6329"/>
    <w:rsid w:val="28EA2628"/>
    <w:rsid w:val="298D79EA"/>
    <w:rsid w:val="2A1D07DB"/>
    <w:rsid w:val="2A8A2314"/>
    <w:rsid w:val="2F885B87"/>
    <w:rsid w:val="310B75DF"/>
    <w:rsid w:val="323B1394"/>
    <w:rsid w:val="33726EBF"/>
    <w:rsid w:val="339C6C14"/>
    <w:rsid w:val="33D15AAA"/>
    <w:rsid w:val="347D3165"/>
    <w:rsid w:val="3576148C"/>
    <w:rsid w:val="35935DF5"/>
    <w:rsid w:val="388A34DF"/>
    <w:rsid w:val="390C65EA"/>
    <w:rsid w:val="391F19F6"/>
    <w:rsid w:val="3A995C5C"/>
    <w:rsid w:val="3B2A2D58"/>
    <w:rsid w:val="3CA07775"/>
    <w:rsid w:val="3CC82828"/>
    <w:rsid w:val="3DC96858"/>
    <w:rsid w:val="3FAC6431"/>
    <w:rsid w:val="40784565"/>
    <w:rsid w:val="40980764"/>
    <w:rsid w:val="40BE641C"/>
    <w:rsid w:val="41DF489C"/>
    <w:rsid w:val="41E31D60"/>
    <w:rsid w:val="42181B5C"/>
    <w:rsid w:val="43BE6733"/>
    <w:rsid w:val="44F468B0"/>
    <w:rsid w:val="45FD3F88"/>
    <w:rsid w:val="46916381"/>
    <w:rsid w:val="49BE748D"/>
    <w:rsid w:val="4B80034F"/>
    <w:rsid w:val="4D5170EA"/>
    <w:rsid w:val="4F027E1C"/>
    <w:rsid w:val="4F3E20C8"/>
    <w:rsid w:val="4F6118D5"/>
    <w:rsid w:val="51363DAD"/>
    <w:rsid w:val="51FA050C"/>
    <w:rsid w:val="52BC2005"/>
    <w:rsid w:val="57D629DD"/>
    <w:rsid w:val="5A3A6C18"/>
    <w:rsid w:val="5AD5061D"/>
    <w:rsid w:val="5D6758EC"/>
    <w:rsid w:val="5DC64CF4"/>
    <w:rsid w:val="5EE035AA"/>
    <w:rsid w:val="601B2AEB"/>
    <w:rsid w:val="610712C2"/>
    <w:rsid w:val="611E596B"/>
    <w:rsid w:val="62AC2121"/>
    <w:rsid w:val="63097573"/>
    <w:rsid w:val="63FF44D2"/>
    <w:rsid w:val="647B624F"/>
    <w:rsid w:val="66967370"/>
    <w:rsid w:val="66DD6ACF"/>
    <w:rsid w:val="66E37699"/>
    <w:rsid w:val="676500DB"/>
    <w:rsid w:val="6850354E"/>
    <w:rsid w:val="6B56098B"/>
    <w:rsid w:val="6C501D6F"/>
    <w:rsid w:val="6CB87914"/>
    <w:rsid w:val="6F3B619F"/>
    <w:rsid w:val="6FBF0F06"/>
    <w:rsid w:val="713F0604"/>
    <w:rsid w:val="720E0702"/>
    <w:rsid w:val="771147F0"/>
    <w:rsid w:val="78F32400"/>
    <w:rsid w:val="7D01023B"/>
    <w:rsid w:val="7D1B3CD3"/>
    <w:rsid w:val="7D381DA1"/>
    <w:rsid w:val="7F985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1199</Words>
  <Characters>1386</Characters>
  <Lines>0</Lines>
  <Paragraphs>0</Paragraphs>
  <TotalTime>1</TotalTime>
  <ScaleCrop>false</ScaleCrop>
  <LinksUpToDate>false</LinksUpToDate>
  <CharactersWithSpaces>1427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朱晏如</cp:lastModifiedBy>
  <dcterms:modified xsi:type="dcterms:W3CDTF">2025-08-26T09:48:05Z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KSOTemplateDocerSaveRecord">
    <vt:lpwstr>eyJoZGlkIjoiMTc0Y2UzNjE4NjU1MjJiMjI3MzhhYmNlNmVkMmMzZWMifQ==</vt:lpwstr>
  </property>
  <property fmtid="{D5CDD505-2E9C-101B-9397-08002B2CF9AE}" pid="4" name="ICV">
    <vt:lpwstr>8B2994D47F4449D3887C546C1A1C6A51_12</vt:lpwstr>
  </property>
</Properties>
</file>