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273F5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北京市项目支出绩效评价专家组及工作组情况表</w:t>
      </w:r>
    </w:p>
    <w:p w14:paraId="16BF5719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项目名称：</w:t>
      </w:r>
      <w:r>
        <w:rPr>
          <w:rFonts w:hint="eastAsia"/>
          <w:sz w:val="28"/>
          <w:szCs w:val="28"/>
          <w:lang w:val="en-US" w:eastAsia="zh-CN"/>
        </w:rPr>
        <w:t>法院办案业务费</w:t>
      </w:r>
    </w:p>
    <w:tbl>
      <w:tblPr>
        <w:tblStyle w:val="5"/>
        <w:tblW w:w="949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94"/>
        <w:gridCol w:w="1701"/>
        <w:gridCol w:w="1559"/>
        <w:gridCol w:w="1843"/>
      </w:tblGrid>
      <w:tr w14:paraId="596A3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9498" w:type="dxa"/>
            <w:gridSpan w:val="5"/>
          </w:tcPr>
          <w:p w14:paraId="48A7A2C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一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专家组情况</w:t>
            </w:r>
          </w:p>
        </w:tc>
      </w:tr>
      <w:tr w14:paraId="436E7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01" w:type="dxa"/>
            <w:vAlign w:val="center"/>
          </w:tcPr>
          <w:p w14:paraId="52035E1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2694" w:type="dxa"/>
            <w:vAlign w:val="center"/>
          </w:tcPr>
          <w:p w14:paraId="098883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工作单位</w:t>
            </w:r>
          </w:p>
        </w:tc>
        <w:tc>
          <w:tcPr>
            <w:tcW w:w="1701" w:type="dxa"/>
            <w:vAlign w:val="center"/>
          </w:tcPr>
          <w:p w14:paraId="012E0D6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职称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/职务</w:t>
            </w:r>
          </w:p>
        </w:tc>
        <w:tc>
          <w:tcPr>
            <w:tcW w:w="1559" w:type="dxa"/>
            <w:vAlign w:val="center"/>
          </w:tcPr>
          <w:p w14:paraId="0762F7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专业</w:t>
            </w:r>
          </w:p>
        </w:tc>
        <w:tc>
          <w:tcPr>
            <w:tcW w:w="1843" w:type="dxa"/>
            <w:vAlign w:val="center"/>
          </w:tcPr>
          <w:p w14:paraId="1DD2333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签字</w:t>
            </w:r>
          </w:p>
        </w:tc>
      </w:tr>
      <w:tr w14:paraId="6F37B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1" w:type="dxa"/>
            <w:vAlign w:val="center"/>
          </w:tcPr>
          <w:p w14:paraId="2BAED7B1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柴晓婷</w:t>
            </w:r>
          </w:p>
        </w:tc>
        <w:tc>
          <w:tcPr>
            <w:tcW w:w="2694" w:type="dxa"/>
            <w:vAlign w:val="center"/>
          </w:tcPr>
          <w:p w14:paraId="7BE4338A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北京市方圆公证处</w:t>
            </w:r>
          </w:p>
        </w:tc>
        <w:tc>
          <w:tcPr>
            <w:tcW w:w="1701" w:type="dxa"/>
            <w:vAlign w:val="center"/>
          </w:tcPr>
          <w:p w14:paraId="6075B2E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高级会计师</w:t>
            </w:r>
          </w:p>
        </w:tc>
        <w:tc>
          <w:tcPr>
            <w:tcW w:w="1559" w:type="dxa"/>
            <w:vAlign w:val="center"/>
          </w:tcPr>
          <w:p w14:paraId="1B2791F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管理学</w:t>
            </w:r>
          </w:p>
        </w:tc>
        <w:tc>
          <w:tcPr>
            <w:tcW w:w="1843" w:type="dxa"/>
            <w:vAlign w:val="center"/>
          </w:tcPr>
          <w:p w14:paraId="13D4E70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drawing>
                <wp:inline distT="0" distB="0" distL="0" distR="0">
                  <wp:extent cx="1033145" cy="35496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354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0837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701" w:type="dxa"/>
            <w:vAlign w:val="center"/>
          </w:tcPr>
          <w:p w14:paraId="7DC0ED9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贾键</w:t>
            </w:r>
          </w:p>
        </w:tc>
        <w:tc>
          <w:tcPr>
            <w:tcW w:w="2694" w:type="dxa"/>
            <w:vAlign w:val="center"/>
          </w:tcPr>
          <w:p w14:paraId="47121D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中兴华会计师事务所（特殊普通合伙）</w:t>
            </w:r>
          </w:p>
        </w:tc>
        <w:tc>
          <w:tcPr>
            <w:tcW w:w="1701" w:type="dxa"/>
            <w:vAlign w:val="center"/>
          </w:tcPr>
          <w:p w14:paraId="555FD6C7">
            <w:pPr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高级会计师</w:t>
            </w:r>
          </w:p>
        </w:tc>
        <w:tc>
          <w:tcPr>
            <w:tcW w:w="1559" w:type="dxa"/>
            <w:vAlign w:val="center"/>
          </w:tcPr>
          <w:p w14:paraId="317F525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会计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</w:t>
            </w:r>
          </w:p>
        </w:tc>
        <w:tc>
          <w:tcPr>
            <w:tcW w:w="1843" w:type="dxa"/>
          </w:tcPr>
          <w:p w14:paraId="44F4F6D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drawing>
                <wp:inline distT="0" distB="0" distL="0" distR="0">
                  <wp:extent cx="739140" cy="318135"/>
                  <wp:effectExtent l="0" t="0" r="0" b="508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531" cy="321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BB7C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01" w:type="dxa"/>
            <w:vAlign w:val="center"/>
          </w:tcPr>
          <w:p w14:paraId="59978E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赵海青</w:t>
            </w:r>
          </w:p>
        </w:tc>
        <w:tc>
          <w:tcPr>
            <w:tcW w:w="2694" w:type="dxa"/>
            <w:vAlign w:val="center"/>
          </w:tcPr>
          <w:p w14:paraId="19438C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北京天健兴业资产评估有限公司</w:t>
            </w:r>
          </w:p>
        </w:tc>
        <w:tc>
          <w:tcPr>
            <w:tcW w:w="1701" w:type="dxa"/>
            <w:vAlign w:val="center"/>
          </w:tcPr>
          <w:p w14:paraId="0A3D23A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高级会计师</w:t>
            </w:r>
          </w:p>
        </w:tc>
        <w:tc>
          <w:tcPr>
            <w:tcW w:w="1559" w:type="dxa"/>
            <w:vAlign w:val="center"/>
          </w:tcPr>
          <w:p w14:paraId="1218353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机械工程</w:t>
            </w:r>
          </w:p>
        </w:tc>
        <w:tc>
          <w:tcPr>
            <w:tcW w:w="1843" w:type="dxa"/>
            <w:vAlign w:val="center"/>
          </w:tcPr>
          <w:p w14:paraId="2DAA50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drawing>
                <wp:inline distT="0" distB="0" distL="0" distR="0">
                  <wp:extent cx="1033145" cy="50482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447C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701" w:type="dxa"/>
            <w:vAlign w:val="center"/>
          </w:tcPr>
          <w:p w14:paraId="64F66F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刘铮</w:t>
            </w:r>
          </w:p>
        </w:tc>
        <w:tc>
          <w:tcPr>
            <w:tcW w:w="2694" w:type="dxa"/>
            <w:vAlign w:val="center"/>
          </w:tcPr>
          <w:p w14:paraId="4F1B592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北京联首资产评估事务所有限公司</w:t>
            </w:r>
          </w:p>
        </w:tc>
        <w:tc>
          <w:tcPr>
            <w:tcW w:w="1701" w:type="dxa"/>
            <w:vAlign w:val="center"/>
          </w:tcPr>
          <w:p w14:paraId="31C18CC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高级会计师</w:t>
            </w:r>
          </w:p>
        </w:tc>
        <w:tc>
          <w:tcPr>
            <w:tcW w:w="1559" w:type="dxa"/>
            <w:vAlign w:val="center"/>
          </w:tcPr>
          <w:p w14:paraId="697A729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管理学</w:t>
            </w:r>
          </w:p>
        </w:tc>
        <w:tc>
          <w:tcPr>
            <w:tcW w:w="1843" w:type="dxa"/>
            <w:vAlign w:val="center"/>
          </w:tcPr>
          <w:p w14:paraId="4722652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drawing>
                <wp:inline distT="0" distB="0" distL="0" distR="0">
                  <wp:extent cx="1033145" cy="453390"/>
                  <wp:effectExtent l="0" t="0" r="14605" b="381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453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EBAB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701" w:type="dxa"/>
            <w:vAlign w:val="center"/>
          </w:tcPr>
          <w:p w14:paraId="790515C7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邢益谱</w:t>
            </w:r>
          </w:p>
        </w:tc>
        <w:tc>
          <w:tcPr>
            <w:tcW w:w="2694" w:type="dxa"/>
            <w:vAlign w:val="center"/>
          </w:tcPr>
          <w:p w14:paraId="0C37E55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北京天元和信税务师事务所有限公司</w:t>
            </w:r>
          </w:p>
        </w:tc>
        <w:tc>
          <w:tcPr>
            <w:tcW w:w="1701" w:type="dxa"/>
            <w:vAlign w:val="center"/>
          </w:tcPr>
          <w:p w14:paraId="754C1C53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注册税务师/法定代表人</w:t>
            </w:r>
          </w:p>
        </w:tc>
        <w:tc>
          <w:tcPr>
            <w:tcW w:w="1559" w:type="dxa"/>
            <w:vAlign w:val="center"/>
          </w:tcPr>
          <w:p w14:paraId="646B30F4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会计学</w:t>
            </w:r>
          </w:p>
        </w:tc>
        <w:tc>
          <w:tcPr>
            <w:tcW w:w="1843" w:type="dxa"/>
            <w:vAlign w:val="center"/>
          </w:tcPr>
          <w:p w14:paraId="3CA5A732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028700" cy="503555"/>
                  <wp:effectExtent l="0" t="0" r="0" b="0"/>
                  <wp:docPr id="5" name="图片 5" descr="微信图片_20250504211236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微信图片_20250504211236(1)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50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0BED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9498" w:type="dxa"/>
            <w:gridSpan w:val="5"/>
            <w:vAlign w:val="center"/>
          </w:tcPr>
          <w:p w14:paraId="7E76EA5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评价工作组人员情况</w:t>
            </w:r>
          </w:p>
        </w:tc>
      </w:tr>
      <w:tr w14:paraId="362CB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701" w:type="dxa"/>
            <w:vAlign w:val="center"/>
          </w:tcPr>
          <w:p w14:paraId="35731AA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2694" w:type="dxa"/>
            <w:vAlign w:val="center"/>
          </w:tcPr>
          <w:p w14:paraId="06CB5F7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工作单位</w:t>
            </w:r>
          </w:p>
        </w:tc>
        <w:tc>
          <w:tcPr>
            <w:tcW w:w="1701" w:type="dxa"/>
            <w:vAlign w:val="center"/>
          </w:tcPr>
          <w:p w14:paraId="23C7024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职务</w:t>
            </w:r>
          </w:p>
        </w:tc>
        <w:tc>
          <w:tcPr>
            <w:tcW w:w="1559" w:type="dxa"/>
            <w:vAlign w:val="center"/>
          </w:tcPr>
          <w:p w14:paraId="504710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专业</w:t>
            </w:r>
          </w:p>
        </w:tc>
        <w:tc>
          <w:tcPr>
            <w:tcW w:w="1843" w:type="dxa"/>
            <w:vAlign w:val="center"/>
          </w:tcPr>
          <w:p w14:paraId="08F6A8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签字</w:t>
            </w:r>
          </w:p>
        </w:tc>
      </w:tr>
      <w:tr w14:paraId="07F26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701" w:type="dxa"/>
            <w:vAlign w:val="center"/>
          </w:tcPr>
          <w:p w14:paraId="081FCE6F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张邦乾</w:t>
            </w:r>
          </w:p>
        </w:tc>
        <w:tc>
          <w:tcPr>
            <w:tcW w:w="2694" w:type="dxa"/>
            <w:vAlign w:val="center"/>
          </w:tcPr>
          <w:p w14:paraId="6906ABA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北京信业天成会计师事务所有限公司</w:t>
            </w:r>
          </w:p>
        </w:tc>
        <w:tc>
          <w:tcPr>
            <w:tcW w:w="1701" w:type="dxa"/>
            <w:vAlign w:val="center"/>
          </w:tcPr>
          <w:p w14:paraId="3DDC1C59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法定代表人</w:t>
            </w:r>
          </w:p>
        </w:tc>
        <w:tc>
          <w:tcPr>
            <w:tcW w:w="1559" w:type="dxa"/>
            <w:vAlign w:val="center"/>
          </w:tcPr>
          <w:p w14:paraId="3E13B719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注册会计师</w:t>
            </w:r>
          </w:p>
        </w:tc>
        <w:tc>
          <w:tcPr>
            <w:tcW w:w="1843" w:type="dxa"/>
            <w:vAlign w:val="center"/>
          </w:tcPr>
          <w:p w14:paraId="5263107C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028700" cy="421640"/>
                  <wp:effectExtent l="0" t="0" r="0" b="17145"/>
                  <wp:docPr id="7" name="图片 7" descr="4881d2b77a4baded77af11037176a5f(1)(1)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4881d2b77a4baded77af11037176a5f(1)(1)(1)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42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C14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701" w:type="dxa"/>
            <w:vAlign w:val="center"/>
          </w:tcPr>
          <w:p w14:paraId="442F04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谢东升</w:t>
            </w:r>
          </w:p>
        </w:tc>
        <w:tc>
          <w:tcPr>
            <w:tcW w:w="2694" w:type="dxa"/>
            <w:vAlign w:val="center"/>
          </w:tcPr>
          <w:p w14:paraId="0D0325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北京信业天成会计师事务所有限公司</w:t>
            </w:r>
          </w:p>
        </w:tc>
        <w:tc>
          <w:tcPr>
            <w:tcW w:w="1701" w:type="dxa"/>
            <w:vAlign w:val="center"/>
          </w:tcPr>
          <w:p w14:paraId="67D5732A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高级经理</w:t>
            </w:r>
          </w:p>
        </w:tc>
        <w:tc>
          <w:tcPr>
            <w:tcW w:w="1559" w:type="dxa"/>
            <w:vAlign w:val="center"/>
          </w:tcPr>
          <w:p w14:paraId="60A2C88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注册会计师</w:t>
            </w:r>
          </w:p>
        </w:tc>
        <w:tc>
          <w:tcPr>
            <w:tcW w:w="1843" w:type="dxa"/>
            <w:vAlign w:val="center"/>
          </w:tcPr>
          <w:p w14:paraId="4CBF896C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031875" cy="347345"/>
                  <wp:effectExtent l="0" t="0" r="0" b="14605"/>
                  <wp:docPr id="8" name="图片 8" descr="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12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1875" cy="347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DAC2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701" w:type="dxa"/>
            <w:vAlign w:val="center"/>
          </w:tcPr>
          <w:p w14:paraId="19149D7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吕娴</w:t>
            </w:r>
          </w:p>
        </w:tc>
        <w:tc>
          <w:tcPr>
            <w:tcW w:w="2694" w:type="dxa"/>
            <w:vAlign w:val="center"/>
          </w:tcPr>
          <w:p w14:paraId="19E742C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北京信业天成会计师事务所有限公司</w:t>
            </w:r>
          </w:p>
        </w:tc>
        <w:tc>
          <w:tcPr>
            <w:tcW w:w="1701" w:type="dxa"/>
            <w:vAlign w:val="center"/>
          </w:tcPr>
          <w:p w14:paraId="0737CA4B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经理</w:t>
            </w:r>
          </w:p>
        </w:tc>
        <w:tc>
          <w:tcPr>
            <w:tcW w:w="1559" w:type="dxa"/>
            <w:vAlign w:val="center"/>
          </w:tcPr>
          <w:p w14:paraId="7CB0AE6C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会计</w:t>
            </w:r>
          </w:p>
        </w:tc>
        <w:tc>
          <w:tcPr>
            <w:tcW w:w="1843" w:type="dxa"/>
            <w:vAlign w:val="center"/>
          </w:tcPr>
          <w:p w14:paraId="3E91EC47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031240" cy="430530"/>
                  <wp:effectExtent l="0" t="0" r="0" b="0"/>
                  <wp:docPr id="9" name="图片 9" descr="123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1234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1240" cy="430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58D0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</w:trPr>
        <w:tc>
          <w:tcPr>
            <w:tcW w:w="9498" w:type="dxa"/>
            <w:gridSpan w:val="5"/>
          </w:tcPr>
          <w:p w14:paraId="3BF27F90">
            <w:pPr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评价工作组</w:t>
            </w:r>
            <w:r>
              <w:rPr>
                <w:rFonts w:asciiTheme="minorEastAsia" w:hAnsiTheme="minorEastAsia"/>
                <w:sz w:val="24"/>
                <w:szCs w:val="24"/>
              </w:rPr>
              <w:t>组长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（签字）：</w:t>
            </w:r>
          </w:p>
          <w:p w14:paraId="1B7F57E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                     </w:t>
            </w:r>
            <w:r>
              <w:rPr>
                <w:rFonts w:asciiTheme="minorEastAsia" w:hAnsiTheme="minorEastAsia"/>
                <w:sz w:val="24"/>
                <w:szCs w:val="24"/>
              </w:rPr>
              <w:drawing>
                <wp:inline distT="0" distB="0" distL="0" distR="0">
                  <wp:extent cx="1033145" cy="35496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354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C1FDF6">
      <w:pPr>
        <w:tabs>
          <w:tab w:val="left" w:pos="1776"/>
        </w:tabs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iNzc4NDk1OTIzZmViNzA0NzA1Yjg1Y2UxYzgzOTkifQ=="/>
  </w:docVars>
  <w:rsids>
    <w:rsidRoot w:val="00EF238A"/>
    <w:rsid w:val="00026B56"/>
    <w:rsid w:val="000E1EAD"/>
    <w:rsid w:val="00136440"/>
    <w:rsid w:val="00150AA2"/>
    <w:rsid w:val="0017699B"/>
    <w:rsid w:val="001C770E"/>
    <w:rsid w:val="00207B5C"/>
    <w:rsid w:val="00241D92"/>
    <w:rsid w:val="0029171F"/>
    <w:rsid w:val="00350350"/>
    <w:rsid w:val="0039022F"/>
    <w:rsid w:val="00442673"/>
    <w:rsid w:val="00503CA5"/>
    <w:rsid w:val="00521FEE"/>
    <w:rsid w:val="005C6B61"/>
    <w:rsid w:val="005F7334"/>
    <w:rsid w:val="0068574E"/>
    <w:rsid w:val="006E197F"/>
    <w:rsid w:val="006E710D"/>
    <w:rsid w:val="00725049"/>
    <w:rsid w:val="00741856"/>
    <w:rsid w:val="007F21D1"/>
    <w:rsid w:val="008241B2"/>
    <w:rsid w:val="009023E7"/>
    <w:rsid w:val="00921F17"/>
    <w:rsid w:val="0095261D"/>
    <w:rsid w:val="009640D1"/>
    <w:rsid w:val="009733CC"/>
    <w:rsid w:val="00991DE3"/>
    <w:rsid w:val="009A3F35"/>
    <w:rsid w:val="009B2D6A"/>
    <w:rsid w:val="009B2D7A"/>
    <w:rsid w:val="00A90B52"/>
    <w:rsid w:val="00AC147C"/>
    <w:rsid w:val="00AD7381"/>
    <w:rsid w:val="00B1234D"/>
    <w:rsid w:val="00B5038E"/>
    <w:rsid w:val="00B60678"/>
    <w:rsid w:val="00C01379"/>
    <w:rsid w:val="00C1078D"/>
    <w:rsid w:val="00C62E67"/>
    <w:rsid w:val="00CA0FC6"/>
    <w:rsid w:val="00CD55EC"/>
    <w:rsid w:val="00D057FC"/>
    <w:rsid w:val="00D75197"/>
    <w:rsid w:val="00DD76D0"/>
    <w:rsid w:val="00E422B8"/>
    <w:rsid w:val="00ED6802"/>
    <w:rsid w:val="00EE199C"/>
    <w:rsid w:val="00EF238A"/>
    <w:rsid w:val="00F34040"/>
    <w:rsid w:val="00F62F14"/>
    <w:rsid w:val="027749CE"/>
    <w:rsid w:val="03764D81"/>
    <w:rsid w:val="05104ACF"/>
    <w:rsid w:val="078B4278"/>
    <w:rsid w:val="09DD5980"/>
    <w:rsid w:val="0AC534D0"/>
    <w:rsid w:val="0FB4156C"/>
    <w:rsid w:val="0FEC67BF"/>
    <w:rsid w:val="122136E2"/>
    <w:rsid w:val="16957462"/>
    <w:rsid w:val="183F12A7"/>
    <w:rsid w:val="26F12219"/>
    <w:rsid w:val="2D9C61C0"/>
    <w:rsid w:val="2F4A02EF"/>
    <w:rsid w:val="2FE31F16"/>
    <w:rsid w:val="302F3016"/>
    <w:rsid w:val="371C7136"/>
    <w:rsid w:val="3913721C"/>
    <w:rsid w:val="3BA64033"/>
    <w:rsid w:val="41B7401B"/>
    <w:rsid w:val="46B42276"/>
    <w:rsid w:val="49A9502B"/>
    <w:rsid w:val="4A315EB1"/>
    <w:rsid w:val="4B386DCB"/>
    <w:rsid w:val="4DF07E31"/>
    <w:rsid w:val="517E5B5B"/>
    <w:rsid w:val="56C66503"/>
    <w:rsid w:val="59C324A5"/>
    <w:rsid w:val="5E930A90"/>
    <w:rsid w:val="5F4274EF"/>
    <w:rsid w:val="5F95209D"/>
    <w:rsid w:val="605102AA"/>
    <w:rsid w:val="61005E7D"/>
    <w:rsid w:val="63007909"/>
    <w:rsid w:val="64D977F8"/>
    <w:rsid w:val="67C43CF9"/>
    <w:rsid w:val="691B3B5C"/>
    <w:rsid w:val="6AEB3A02"/>
    <w:rsid w:val="6C731274"/>
    <w:rsid w:val="6E41661F"/>
    <w:rsid w:val="768A1929"/>
    <w:rsid w:val="7A2B2283"/>
    <w:rsid w:val="7C7148AB"/>
    <w:rsid w:val="7CBE0D85"/>
    <w:rsid w:val="7FB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A7EDE-4EEC-41C8-AA81-B508B60BFF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299</Words>
  <Characters>299</Characters>
  <Lines>2</Lines>
  <Paragraphs>1</Paragraphs>
  <TotalTime>1</TotalTime>
  <ScaleCrop>false</ScaleCrop>
  <LinksUpToDate>false</LinksUpToDate>
  <CharactersWithSpaces>320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2022-05-19T01:08:00Z</dcterms:created>
  <dc:creator>lzy</dc:creator>
  <cp:lastModifiedBy> </cp:lastModifiedBy>
  <cp:lastPrinted>2023-05-17T02:37:00Z</cp:lastPrinted>
  <dcterms:modified xsi:type="dcterms:W3CDTF">2025-05-06T05:02:19Z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6EDFCE010D1B4EC18678D6AD515A64E2_12</vt:lpwstr>
  </property>
  <property fmtid="{D5CDD505-2E9C-101B-9397-08002B2CF9AE}" pid="4" name="KSOTemplateDocerSaveRecord">
    <vt:lpwstr>eyJoZGlkIjoiODVlNGQ4OWI5ZWNjMTFhYjhhZGI0NmRiZmViMjY0ODkiLCJ1c2VySWQiOiI0NDEyMjMxOTgifQ==</vt:lpwstr>
  </property>
</Properties>
</file>