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2DE03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FF04C2B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（2024年度）</w:t>
      </w:r>
    </w:p>
    <w:p w14:paraId="4239D281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89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067"/>
        <w:gridCol w:w="1089"/>
        <w:gridCol w:w="531"/>
        <w:gridCol w:w="1013"/>
        <w:gridCol w:w="1000"/>
        <w:gridCol w:w="856"/>
        <w:gridCol w:w="518"/>
        <w:gridCol w:w="182"/>
        <w:gridCol w:w="522"/>
        <w:gridCol w:w="222"/>
        <w:gridCol w:w="624"/>
        <w:gridCol w:w="881"/>
      </w:tblGrid>
      <w:tr w14:paraId="44FCE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4F9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3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41F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防震减灾政务平台运维类项目</w:t>
            </w:r>
          </w:p>
        </w:tc>
      </w:tr>
      <w:tr w14:paraId="7D7E2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C1C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6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5D2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376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35D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</w:tr>
      <w:tr w14:paraId="6115FB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9E6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940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B5D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C047E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1C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42071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A0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</w:t>
            </w:r>
          </w:p>
          <w:p w14:paraId="7D44DE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21E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704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7A3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D2BC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90F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BF4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470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D6D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EFB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48B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FC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99.93%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1F0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 w14:paraId="247A9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AC1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590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1B2F8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01F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30A4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EA6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133.9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471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826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99.93%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C16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87EA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A8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46D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984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3F6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7DC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8C5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0F8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982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A50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96F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F19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476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A5B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DFD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395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D48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6E5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4A8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81C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E91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CE2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3744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exact"/>
          <w:jc w:val="center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87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3AD6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目标1：基本满足日常及地震应急科普宣传工作的需要，积极回应社会关切，稳定舆论，各平台正常运行无重大故障；目标2：年度科普覆盖达到千万级，满意度较高；目标3：为北京市防灾减灾日等重要时间节点活动提供技术支持与展示保障。</w:t>
            </w:r>
          </w:p>
        </w:tc>
        <w:tc>
          <w:tcPr>
            <w:tcW w:w="38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CF58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已完成20天次线上活动，已制作完成30个视频，已完成10篇稿，已完成15个海报，已完成3场直播，已完成3000套宣传品，已完成8个课，已完成10个展品升级，全平台阅读量已达5000万人次以上，全平台转评赞已达2万。</w:t>
            </w:r>
          </w:p>
        </w:tc>
      </w:tr>
      <w:tr w14:paraId="11846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542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534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20A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86A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D7E2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年度指</w:t>
            </w:r>
          </w:p>
          <w:p w14:paraId="5E7656C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标值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12CA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</w:t>
            </w:r>
          </w:p>
          <w:p w14:paraId="6DE5B1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083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816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BE7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偏差原因分析及改进措施</w:t>
            </w:r>
          </w:p>
        </w:tc>
      </w:tr>
      <w:tr w14:paraId="2ACB9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744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D8F9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F5DA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EEB64">
            <w:pPr>
              <w:widowControl/>
              <w:spacing w:line="0" w:lineRule="atLeas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支持包括全市防灾减灾日活动在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内的线上线下活动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D905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≥20场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4E29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20场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E7D9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582F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0BF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473B1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9CB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83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F21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34109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内容科学性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7F9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5C27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优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3772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B02F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B0C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0422F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exact"/>
          <w:jc w:val="center"/>
        </w:trPr>
        <w:tc>
          <w:tcPr>
            <w:tcW w:w="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F76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7FA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7D5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社会效益指标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78BCF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年度覆盖人次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57A4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≥1000万人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4745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5000万人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55B9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EBB83">
            <w:pPr>
              <w:widowControl/>
              <w:spacing w:line="0" w:lineRule="atLeas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5CF23">
            <w:pPr>
              <w:widowControl/>
              <w:spacing w:line="0" w:lineRule="atLeast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项目实施执行高效，活动效果超出预期，下一步加强指标设置科学性</w:t>
            </w:r>
          </w:p>
        </w:tc>
      </w:tr>
      <w:tr w14:paraId="3D5D5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4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4C4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AAF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65E4EA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F99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服务对象满意度指标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9786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网络抽样调查满意度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CD1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32F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91.67%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5E89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332C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49701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bookmarkStart w:id="0" w:name="_GoBack"/>
            <w:bookmarkEnd w:id="0"/>
          </w:p>
        </w:tc>
      </w:tr>
      <w:tr w14:paraId="4A698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609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AF4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9E6B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93.99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110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7267593A">
      <w:pPr>
        <w:spacing w:line="520" w:lineRule="exact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auto"/>
    <w:pitch w:val="default"/>
    <w:sig w:usb0="00000000" w:usb1="00000000" w:usb2="00000012" w:usb3="00000000" w:csb0="00160001" w:csb1="1203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6E90A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71C3F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71C3F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E3A6F2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00172A27"/>
    <w:rsid w:val="000312FA"/>
    <w:rsid w:val="000C4577"/>
    <w:rsid w:val="000F11BD"/>
    <w:rsid w:val="00172A27"/>
    <w:rsid w:val="001F7BD7"/>
    <w:rsid w:val="002436BE"/>
    <w:rsid w:val="00340A9F"/>
    <w:rsid w:val="00381314"/>
    <w:rsid w:val="00427379"/>
    <w:rsid w:val="004D5957"/>
    <w:rsid w:val="004D759D"/>
    <w:rsid w:val="00693CA4"/>
    <w:rsid w:val="009C55F8"/>
    <w:rsid w:val="009E5DA8"/>
    <w:rsid w:val="00B10463"/>
    <w:rsid w:val="00B36AFC"/>
    <w:rsid w:val="00D72757"/>
    <w:rsid w:val="00D83837"/>
    <w:rsid w:val="00DA651F"/>
    <w:rsid w:val="00E26DAB"/>
    <w:rsid w:val="00F23474"/>
    <w:rsid w:val="00F312CE"/>
    <w:rsid w:val="00F94107"/>
    <w:rsid w:val="02963D4C"/>
    <w:rsid w:val="034D40DE"/>
    <w:rsid w:val="043966F3"/>
    <w:rsid w:val="08E27D9B"/>
    <w:rsid w:val="0B752E98"/>
    <w:rsid w:val="108960D4"/>
    <w:rsid w:val="12116975"/>
    <w:rsid w:val="155218A3"/>
    <w:rsid w:val="1BD45C69"/>
    <w:rsid w:val="1C060846"/>
    <w:rsid w:val="25E66CC5"/>
    <w:rsid w:val="269334EC"/>
    <w:rsid w:val="30486AF8"/>
    <w:rsid w:val="37173543"/>
    <w:rsid w:val="3CD029E3"/>
    <w:rsid w:val="3FF76880"/>
    <w:rsid w:val="45B82100"/>
    <w:rsid w:val="471E5E67"/>
    <w:rsid w:val="47AA5777"/>
    <w:rsid w:val="4BC60916"/>
    <w:rsid w:val="4C000928"/>
    <w:rsid w:val="4EF662B5"/>
    <w:rsid w:val="508023C1"/>
    <w:rsid w:val="59D95349"/>
    <w:rsid w:val="67380427"/>
    <w:rsid w:val="6BD0698F"/>
    <w:rsid w:val="6C3B292A"/>
    <w:rsid w:val="6D8011E9"/>
    <w:rsid w:val="72812159"/>
    <w:rsid w:val="795C46F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Ty</Company>
  <Pages>1</Pages>
  <Words>513</Words>
  <Characters>586</Characters>
  <Lines>101</Lines>
  <Paragraphs>107</Paragraphs>
  <TotalTime>57</TotalTime>
  <ScaleCrop>false</ScaleCrop>
  <LinksUpToDate>false</LinksUpToDate>
  <CharactersWithSpaces>596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abc</cp:lastModifiedBy>
  <dcterms:modified xsi:type="dcterms:W3CDTF">2025-08-22T06:24:54Z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eyJoZGlkIjoiY2JkNTA1ODJlNDZlZmFmY2RjYWExMjlhZTI4YjYwZWUiLCJ1c2VySWQiOiIxMjE0NjQzNDI5In0=</vt:lpwstr>
  </property>
  <property fmtid="{D5CDD505-2E9C-101B-9397-08002B2CF9AE}" pid="4" name="ICV">
    <vt:lpwstr>30792C16F7374EDEA28B846BB386571C_13</vt:lpwstr>
  </property>
</Properties>
</file>