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82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397"/>
        <w:gridCol w:w="991"/>
        <w:gridCol w:w="738"/>
        <w:gridCol w:w="1035"/>
        <w:gridCol w:w="1150"/>
        <w:gridCol w:w="957"/>
        <w:gridCol w:w="567"/>
        <w:gridCol w:w="461"/>
        <w:gridCol w:w="103"/>
        <w:gridCol w:w="767"/>
        <w:gridCol w:w="7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7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7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3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3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检察工作经费主要保障检察业务宣传工作，使检察机关更好的向社会宣传检察工作和职能。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截止2024年12月31日，检察工作经费项目已圆满完成，项目经费50万元已支付完毕，有效保障了检察业务宣传工作。各项产出指标及效益均已达成，项目圆满结束。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指标1：开展法制宣传和新媒体宣传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=1年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1年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指标1：利用新媒体等渠道充分宣传检察工作工作职能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指标1：按照合同约定时间完成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按照合同约定完成服务内容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指标1：全年预算数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≤50万元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50万元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指标1：检察工作的宣传力度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提升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检察工作2024年顺利结束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18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可进一步提升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</w:t>
            </w:r>
            <w:r>
              <w:rPr>
                <w:rFonts w:hint="eastAsia" w:ascii="仿宋_GB2312" w:eastAsia="仿宋_GB2312"/>
                <w:sz w:val="18"/>
                <w:szCs w:val="18"/>
              </w:rPr>
              <w:t>90</w:t>
            </w:r>
            <w:r>
              <w:rPr>
                <w:rFonts w:ascii="仿宋_GB2312" w:eastAsia="仿宋_GB2312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7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社会宣传业务需做的更全面,加强支撑材料的整理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6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A28F4"/>
    <w:rsid w:val="00146507"/>
    <w:rsid w:val="00147C20"/>
    <w:rsid w:val="00155D00"/>
    <w:rsid w:val="001B5902"/>
    <w:rsid w:val="001C2FE9"/>
    <w:rsid w:val="00243EC1"/>
    <w:rsid w:val="00270881"/>
    <w:rsid w:val="002E72CB"/>
    <w:rsid w:val="003F54A4"/>
    <w:rsid w:val="00466830"/>
    <w:rsid w:val="004938F2"/>
    <w:rsid w:val="004D637F"/>
    <w:rsid w:val="004E1EFE"/>
    <w:rsid w:val="00504D5F"/>
    <w:rsid w:val="005B7D9C"/>
    <w:rsid w:val="005E2999"/>
    <w:rsid w:val="006419C3"/>
    <w:rsid w:val="00694F5C"/>
    <w:rsid w:val="006D5937"/>
    <w:rsid w:val="0076307B"/>
    <w:rsid w:val="007A14C7"/>
    <w:rsid w:val="008F27B0"/>
    <w:rsid w:val="00974B68"/>
    <w:rsid w:val="009C432F"/>
    <w:rsid w:val="00A45185"/>
    <w:rsid w:val="00A52DC6"/>
    <w:rsid w:val="00AA0014"/>
    <w:rsid w:val="00AC2382"/>
    <w:rsid w:val="00B1629C"/>
    <w:rsid w:val="00B46C88"/>
    <w:rsid w:val="00B87AB4"/>
    <w:rsid w:val="00B942E7"/>
    <w:rsid w:val="00C05079"/>
    <w:rsid w:val="00C13E68"/>
    <w:rsid w:val="00C20D38"/>
    <w:rsid w:val="00C27CE4"/>
    <w:rsid w:val="00CA33C3"/>
    <w:rsid w:val="00D330EA"/>
    <w:rsid w:val="00D57756"/>
    <w:rsid w:val="00EA13A1"/>
    <w:rsid w:val="00EC2B7B"/>
    <w:rsid w:val="00F67486"/>
    <w:rsid w:val="00F942E7"/>
    <w:rsid w:val="00FA627C"/>
    <w:rsid w:val="00FB6202"/>
    <w:rsid w:val="00FC0B00"/>
    <w:rsid w:val="00FC6D37"/>
    <w:rsid w:val="0ECF9C51"/>
    <w:rsid w:val="1F0C0768"/>
    <w:rsid w:val="37173543"/>
    <w:rsid w:val="3FF76880"/>
    <w:rsid w:val="49370BD7"/>
    <w:rsid w:val="519F3731"/>
    <w:rsid w:val="7AB7FF50"/>
    <w:rsid w:val="7AD8782A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679</Characters>
  <Lines>169</Lines>
  <Paragraphs>141</Paragraphs>
  <TotalTime>44</TotalTime>
  <ScaleCrop>false</ScaleCrop>
  <LinksUpToDate>false</LinksUpToDate>
  <CharactersWithSpaces>1132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2025-05-11T02:32:00Z</dcterms:created>
  <dc:creator>user</dc:creator>
  <cp:lastModifiedBy>jcy</cp:lastModifiedBy>
  <dcterms:modified xsi:type="dcterms:W3CDTF">2025-08-21T08:44:55Z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B99FE009E4524BC78FC24295D8838A04_12</vt:lpwstr>
  </property>
</Properties>
</file>