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555"/>
        <w:gridCol w:w="565"/>
        <w:gridCol w:w="529"/>
        <w:gridCol w:w="668"/>
        <w:gridCol w:w="557"/>
        <w:gridCol w:w="566"/>
        <w:gridCol w:w="534"/>
        <w:gridCol w:w="668"/>
        <w:gridCol w:w="535"/>
        <w:gridCol w:w="552"/>
        <w:gridCol w:w="536"/>
        <w:gridCol w:w="554"/>
        <w:gridCol w:w="569"/>
        <w:gridCol w:w="569"/>
      </w:tblGrid>
      <w:tr w14:paraId="0639C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2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41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480D8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852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2C2F77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ascii="Arial Narrow" w:hAnsi="Arial Narrow" w:eastAsia="Arial Narrow" w:cs="Arial Narrow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2024 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年度）</w:t>
            </w:r>
          </w:p>
        </w:tc>
      </w:tr>
      <w:tr w14:paraId="7FDE6B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AD2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402" w:type="dxa"/>
            <w:gridSpan w:val="1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38E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互联网接入费</w:t>
            </w:r>
          </w:p>
        </w:tc>
      </w:tr>
      <w:tr w14:paraId="48444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65C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419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B78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北京市海淀区人民检察院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9D9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780" w:type="dxa"/>
            <w:gridSpan w:val="5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098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北京市海淀区人民检察院</w:t>
            </w:r>
          </w:p>
        </w:tc>
      </w:tr>
      <w:tr w14:paraId="2961E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20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A9D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4EC62C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107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5AF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737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759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D20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123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E9D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5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9F3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2805E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0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A998B5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FD9A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2FE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9.3804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2A6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9.3804</w:t>
            </w:r>
          </w:p>
        </w:tc>
        <w:tc>
          <w:tcPr>
            <w:tcW w:w="1737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47E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9.3804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DCA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F2C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5C7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F72EB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0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643379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D30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BC2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9.3804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0A6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9.3804</w:t>
            </w:r>
          </w:p>
        </w:tc>
        <w:tc>
          <w:tcPr>
            <w:tcW w:w="1737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8BE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9.3804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021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F217D2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561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221F4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0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848DAA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06E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</w:t>
            </w:r>
            <w:r>
              <w:rPr>
                <w:rFonts w:hint="default" w:ascii="仿宋_GB2312" w:hAnsi="Arial Narrow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7D4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140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737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8EE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F41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F8548E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2C8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352EF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20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1A9D04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3E6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仿宋_GB2312" w:hAnsi="Arial Narrow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42E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B80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737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706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776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D2A229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713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BD9C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CD4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397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D58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983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092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0ECA84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5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577CBF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7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7FA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通过预算资金的投入，保证本院正常互联网接入服务需求，及早发现并及时处理相关问题，确保互联网接入服务对检察业务工作的有效支持，进一步促进检察业务工作发展。</w:t>
            </w:r>
          </w:p>
        </w:tc>
        <w:tc>
          <w:tcPr>
            <w:tcW w:w="3983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358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保证了本院正常互联网接入服务需求，并及早发现且及时处理相关问题，确保互联网接入服务对检察业务工作的有效支持，进一步促进检察业务工作发展，已实现。</w:t>
            </w:r>
          </w:p>
        </w:tc>
      </w:tr>
      <w:tr w14:paraId="62984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0A65C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55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7C6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56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E84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754" w:type="dxa"/>
            <w:gridSpan w:val="3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240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370D0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B8BA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</w:t>
            </w:r>
          </w:p>
        </w:tc>
        <w:tc>
          <w:tcPr>
            <w:tcW w:w="1087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5D6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090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CCA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138" w:type="dxa"/>
            <w:gridSpan w:val="2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8E5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3E8FFB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6AD555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01FBCC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3FDA61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4" w:type="dxa"/>
            <w:gridSpan w:val="3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810F81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FBC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1DC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完成值</w:t>
            </w:r>
          </w:p>
        </w:tc>
        <w:tc>
          <w:tcPr>
            <w:tcW w:w="1087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130121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87FC4B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460CAE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8237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11AAB4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C04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56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779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B0F6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CFDC7F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F72F66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BC5DCF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166EFF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86DF3E">
            <w:pPr>
              <w:jc w:val="both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7083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4D644E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B436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99B7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1007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F070C9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6D300E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70CB52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F1FD6C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E0ADF4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D1E5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6DC35F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62D1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71AB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21C6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074232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20FCFD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9FC931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8633E2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8CCB3E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715E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345AF8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B507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3B1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BCD4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：租用互联网带宽故障次数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0E7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  <w:r>
              <w:rPr>
                <w:rFonts w:hint="eastAsia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次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B6B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次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BC9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FA5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C98AD4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6FD4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66B454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88D5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43A4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1F80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973CB9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3C5422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4C52BE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56FC1F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05DEDF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C651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37A859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5DC5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B0AF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D730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50E600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6E1DC8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7D8E06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1CCAD2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2040B6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4036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6064B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BADC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BBB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C606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AB3E23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7D2CD8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A91A01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9F64BB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122952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A6DE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7F75DA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3B12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69B7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EB5C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CD2E15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45236A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CDFD93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BD3BF1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858BA3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4D34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01CD89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9AEE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0CDD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1BA2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835620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562241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2D6C0F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B562CE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C804A9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69E59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6EA02F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7769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E37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4C59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：租用互联网带宽成本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241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9.3804</w:t>
            </w:r>
            <w:r>
              <w:rPr>
                <w:rFonts w:hint="eastAsia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896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9.3804</w:t>
            </w:r>
            <w:r>
              <w:rPr>
                <w:rFonts w:hint="eastAsia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08B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D25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CA17C8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60546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4BA445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6F2F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784A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C871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48FA83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9B5B4B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95B878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2F746A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A325FB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84DFE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672D97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4B3A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BDF9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44BD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5C21ED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29D967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F90F75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980946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9F23F0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BA06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3ADBEA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4CE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56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584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C42E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1F07BC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F95A4C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22278C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E86E01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629A21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B29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6C2274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D121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42C0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C58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5D60ED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4CB54D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7289FC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31E057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CE8A30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80FD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6CC1AE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AC1B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B5F1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8800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A9DC55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0E0CC8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3B198D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BDCAAB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DB461D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6BE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18DE32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C39F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590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9FEF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：系统利用率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E78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  <w:r>
              <w:rPr>
                <w:rFonts w:hint="eastAsia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1B9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  <w:r>
              <w:rPr>
                <w:rFonts w:hint="eastAsia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08F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D22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F05C28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D70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051860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E3B6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3A0A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BB5B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1AD2B1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0750DA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2AB8B2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116CE7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938F18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B5D6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4BCA8A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027E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3D18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F7F8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6F3AFD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C982EB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633EA6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05C4C2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DCD752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C6BC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0F56F4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5CC8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D8D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6A60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FFC603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7F6193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7C910E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0E9662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90A2A0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02CB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2D7DDB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AB28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33EC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329E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230045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B5F845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F00B8B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30DEBB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89D3FC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B7F5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3310EC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6069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7947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57FC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F15D99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37D249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BDBE78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89A609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7D8668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DF5E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10" w:hRule="atLeast"/>
        </w:trPr>
        <w:tc>
          <w:tcPr>
            <w:tcW w:w="5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2AD597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16BF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340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0040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87F6D6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B3CE37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4C743F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D57C6E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A8F093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02CB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2E9210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306F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13DA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19F1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BE1024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34A707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C2461C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7FF6A4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164D6F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FE06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3FB9BA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2672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1CC9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8EE9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51B248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D13189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E9D249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6EC750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1D3683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BE5B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6AE3C9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1FE6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56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975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AFB2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：使用人员满意度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217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  <w:r>
              <w:rPr>
                <w:rFonts w:hint="eastAsia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D43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  <w:r>
              <w:rPr>
                <w:rFonts w:hint="eastAsia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E97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6E4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67AA45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1757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6AB734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3BDC2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8423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B8F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0373B3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584721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EA9042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8A62D4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90AF33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165C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5DC62F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4A291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0DD8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0C8B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F67450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F27943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01DFAB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306B88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A691D9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3B69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207" w:type="dxa"/>
            <w:gridSpan w:val="9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4ED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97E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999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B7D13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72B012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007230E3"/>
    <w:rsid w:val="000712BE"/>
    <w:rsid w:val="00094BC6"/>
    <w:rsid w:val="000E2497"/>
    <w:rsid w:val="00103458"/>
    <w:rsid w:val="00196886"/>
    <w:rsid w:val="001B1715"/>
    <w:rsid w:val="002350F4"/>
    <w:rsid w:val="002654A1"/>
    <w:rsid w:val="00305868"/>
    <w:rsid w:val="00323C5E"/>
    <w:rsid w:val="00432BAB"/>
    <w:rsid w:val="0048647F"/>
    <w:rsid w:val="00496A15"/>
    <w:rsid w:val="00516EAD"/>
    <w:rsid w:val="00540C70"/>
    <w:rsid w:val="00546770"/>
    <w:rsid w:val="005A74EB"/>
    <w:rsid w:val="005B6762"/>
    <w:rsid w:val="00671E7B"/>
    <w:rsid w:val="006B5407"/>
    <w:rsid w:val="007230E3"/>
    <w:rsid w:val="007A7444"/>
    <w:rsid w:val="007C7F69"/>
    <w:rsid w:val="007E39C9"/>
    <w:rsid w:val="008055B0"/>
    <w:rsid w:val="008243BF"/>
    <w:rsid w:val="0083290E"/>
    <w:rsid w:val="00870F11"/>
    <w:rsid w:val="008C3D39"/>
    <w:rsid w:val="008C5846"/>
    <w:rsid w:val="008C6814"/>
    <w:rsid w:val="008F0B93"/>
    <w:rsid w:val="00AE539A"/>
    <w:rsid w:val="00AE6AC3"/>
    <w:rsid w:val="00B41036"/>
    <w:rsid w:val="00BC6182"/>
    <w:rsid w:val="00BD4ED7"/>
    <w:rsid w:val="00BE0CC3"/>
    <w:rsid w:val="00C370AF"/>
    <w:rsid w:val="00C71A5A"/>
    <w:rsid w:val="00C953AA"/>
    <w:rsid w:val="00CD0CC6"/>
    <w:rsid w:val="00D33312"/>
    <w:rsid w:val="00D35AD2"/>
    <w:rsid w:val="00DE5EBD"/>
    <w:rsid w:val="00DF1D5B"/>
    <w:rsid w:val="00E64EC4"/>
    <w:rsid w:val="00EF22C7"/>
    <w:rsid w:val="00F1277C"/>
    <w:rsid w:val="00F30B99"/>
    <w:rsid w:val="00F612D7"/>
    <w:rsid w:val="00F9615E"/>
    <w:rsid w:val="00FC4BB7"/>
    <w:rsid w:val="0EB8001C"/>
    <w:rsid w:val="111A295B"/>
    <w:rsid w:val="238E57AD"/>
    <w:rsid w:val="37FC2810"/>
    <w:rsid w:val="452F6309"/>
    <w:rsid w:val="4CAE5228"/>
    <w:rsid w:val="5D4E550A"/>
    <w:rsid w:val="6DE92097"/>
    <w:rsid w:val="7C86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  <w:style w:type="character" w:customStyle="1" w:styleId="8">
    <w:name w:val="font21"/>
    <w:basedOn w:val="5"/>
    <w:qFormat/>
    <w:uiPriority w:val="0"/>
    <w:rPr>
      <w:rFonts w:hint="default" w:ascii="仿宋_GB2312" w:eastAsia="仿宋_GB2312" w:cs="仿宋_GB2312"/>
      <w:color w:val="000000"/>
      <w:sz w:val="22"/>
      <w:szCs w:val="22"/>
      <w:u w:val="none"/>
    </w:rPr>
  </w:style>
  <w:style w:type="character" w:customStyle="1" w:styleId="9">
    <w:name w:val="font91"/>
    <w:basedOn w:val="5"/>
    <w:qFormat/>
    <w:uiPriority w:val="0"/>
    <w:rPr>
      <w:rFonts w:ascii="Arial Narrow" w:hAnsi="Arial Narrow" w:eastAsia="Arial Narrow" w:cs="Arial Narrow"/>
      <w:color w:val="000000"/>
      <w:sz w:val="22"/>
      <w:szCs w:val="22"/>
      <w:u w:val="none"/>
    </w:rPr>
  </w:style>
  <w:style w:type="character" w:customStyle="1" w:styleId="10">
    <w:name w:val="font41"/>
    <w:basedOn w:val="5"/>
    <w:qFormat/>
    <w:uiPriority w:val="0"/>
    <w:rPr>
      <w:rFonts w:hint="default" w:ascii="Arial Narrow" w:hAnsi="Arial Narrow" w:eastAsia="Arial Narrow" w:cs="Arial Narrow"/>
      <w:color w:val="000000"/>
      <w:sz w:val="18"/>
      <w:szCs w:val="18"/>
      <w:u w:val="none"/>
    </w:rPr>
  </w:style>
  <w:style w:type="character" w:customStyle="1" w:styleId="11">
    <w:name w:val="font31"/>
    <w:basedOn w:val="5"/>
    <w:qFormat/>
    <w:uiPriority w:val="0"/>
    <w:rPr>
      <w:rFonts w:hint="default" w:ascii="仿宋_GB2312" w:eastAsia="仿宋_GB2312" w:cs="仿宋_GB2312"/>
      <w:color w:val="000000"/>
      <w:sz w:val="18"/>
      <w:szCs w:val="18"/>
      <w:u w:val="none"/>
    </w:rPr>
  </w:style>
  <w:style w:type="character" w:customStyle="1" w:styleId="12">
    <w:name w:val="font61"/>
    <w:basedOn w:val="5"/>
    <w:qFormat/>
    <w:uiPriority w:val="0"/>
    <w:rPr>
      <w:rFonts w:hint="default" w:ascii="仿宋_GB2312" w:eastAsia="仿宋_GB2312" w:cs="仿宋_GB2312"/>
      <w:color w:val="000000"/>
      <w:sz w:val="18"/>
      <w:szCs w:val="18"/>
      <w:u w:val="none"/>
    </w:rPr>
  </w:style>
  <w:style w:type="character" w:customStyle="1" w:styleId="13">
    <w:name w:val="font71"/>
    <w:basedOn w:val="5"/>
    <w:qFormat/>
    <w:uiPriority w:val="0"/>
    <w:rPr>
      <w:rFonts w:hint="default" w:ascii="Arial Narrow" w:hAnsi="Arial Narrow" w:eastAsia="Arial Narrow" w:cs="Arial Narrow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546</Words>
  <Characters>623</Characters>
  <Lines>7</Lines>
  <Paragraphs>2</Paragraphs>
  <TotalTime>0</TotalTime>
  <ScaleCrop>false</ScaleCrop>
  <LinksUpToDate>false</LinksUpToDate>
  <CharactersWithSpaces>635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2024-03-18T05:18:00Z</dcterms:created>
  <dc:creator>lenovo</dc:creator>
  <cp:lastModifiedBy>李晶</cp:lastModifiedBy>
  <dcterms:modified xsi:type="dcterms:W3CDTF">2025-08-27T01:21:56Z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EB7555F70D4940EC8D61642A89E3C4CD_12</vt:lpwstr>
  </property>
  <property fmtid="{D5CDD505-2E9C-101B-9397-08002B2CF9AE}" pid="4" name="KSOTemplateDocerSaveRecord">
    <vt:lpwstr>eyJoZGlkIjoiMjA5NzhkMjI1ZTlmYzFlNTg5ZWNmMzBmYmU4MDA4OTgiLCJ1c2VySWQiOiI3OTAxMjUyMzcifQ==</vt:lpwstr>
  </property>
</Properties>
</file>