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80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互联网接入费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27.7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为了更好地开展检察工作，特申请互联网接入费共计27.7万元，使我院检察业务工作得到有力保障，为我院更好的完成各项工作奠定基础。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为了更好地开展检察工作，特申请互联网接入费共计27.7万元，使我院检察业务工作得到了有力保障，为我院更好的完成各项工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作奠定了基础。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系统正常运行率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系统验收合格率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系统故障修复率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故障修复时间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3小时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3小时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故障应急响应时间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20分钟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20分钟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年度维护成本变化率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系统利用率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数据共享率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检察社会影响力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85DE6"/>
    <w:rsid w:val="09CD2A20"/>
    <w:rsid w:val="157806A9"/>
    <w:rsid w:val="15962C39"/>
    <w:rsid w:val="1A4A6939"/>
    <w:rsid w:val="21B61A92"/>
    <w:rsid w:val="277F6A6D"/>
    <w:rsid w:val="2B575336"/>
    <w:rsid w:val="2D7F1EF6"/>
    <w:rsid w:val="39C601F2"/>
    <w:rsid w:val="3B8F260E"/>
    <w:rsid w:val="3BB73331"/>
    <w:rsid w:val="3BE464D6"/>
    <w:rsid w:val="3F147841"/>
    <w:rsid w:val="46812580"/>
    <w:rsid w:val="47B660FC"/>
    <w:rsid w:val="4E6133B6"/>
    <w:rsid w:val="4E74700D"/>
    <w:rsid w:val="537600E4"/>
    <w:rsid w:val="5476155B"/>
    <w:rsid w:val="59947693"/>
    <w:rsid w:val="6CEF23B1"/>
    <w:rsid w:val="78B3675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dcterms:modified xsi:type="dcterms:W3CDTF">2024-05-11T03:00:59Z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