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 （202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侨务文化活动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李峰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55569765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22.27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22.27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21.52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96.63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22.27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22.27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21.52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96.63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一、继续举办“水立方文化节”，以“放眼‘侨’世界、美丽北京新时代”为主题，举办海外华侨华人书画大赛、摄影大赛，通过雅俗共赏、喜闻乐见的艺术形式，反映侨胞在海外的生活状态、对北京的美好印象。二、首都侨界新春联谊会是在首都侨界具有重要影响力的品牌活动,是加强与在京侨胞沟通联络的有效平台，通过联谊活动体现市委、市政府对首都侨界的重视、关怀，并借助新春佳节之际向在京侨胞表示节日慰问。三、以国庆等传统节日为契机，开展主题文化交流和联谊活动，搭建各领域文化交流合作平台，团结涵养侨务资源，共叙侨胞桑梓情怀。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完成了年度总体目标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成本质保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经济成本指标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总成本控制数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时效指标数量指标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活动、招待会及时率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信息编发次数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举办活动、招待会场次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参与活动、招待会的人数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严格按照要求编制预算，严格执行预算，少花钱多办事，严格控制实施成本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效益指标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进一步提升嘉宾在港澳台海外的影响力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在海外华裔新生代中增强北京国际影响力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满意度指标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活动参与人员满意度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90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</w:p>
        </w:tc>
      </w:tr>
    </w:tbl>
    <w:p>
      <w:pPr>
        <w:rPr>
          <w:sz w:val="15"/>
          <w:szCs w:val="15"/>
        </w:rPr>
      </w:pPr>
    </w:p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M5NTliMjcwNjQ2OGRjMDk5MmM1MDQwOTg1ZGI5N2QifQ=="/>
  </w:docVars>
  <w:rsids>
    <w:rsidRoot w:val="00113C19"/>
    <w:rsid w:val="00113C19"/>
    <w:rsid w:val="00177CCC"/>
    <w:rsid w:val="001858B8"/>
    <w:rsid w:val="001E192C"/>
    <w:rsid w:val="00256FAF"/>
    <w:rsid w:val="0028200A"/>
    <w:rsid w:val="0032443B"/>
    <w:rsid w:val="003D7BFA"/>
    <w:rsid w:val="005437F2"/>
    <w:rsid w:val="005870AE"/>
    <w:rsid w:val="00650933"/>
    <w:rsid w:val="007B0DF3"/>
    <w:rsid w:val="008875A7"/>
    <w:rsid w:val="00945F45"/>
    <w:rsid w:val="009B3DE5"/>
    <w:rsid w:val="009F1A56"/>
    <w:rsid w:val="00B35AF7"/>
    <w:rsid w:val="00B442A2"/>
    <w:rsid w:val="00B52028"/>
    <w:rsid w:val="00B96B7D"/>
    <w:rsid w:val="00BC2B95"/>
    <w:rsid w:val="00BD09CF"/>
    <w:rsid w:val="00BF579F"/>
    <w:rsid w:val="00C224F9"/>
    <w:rsid w:val="00C42A6D"/>
    <w:rsid w:val="00C94C9F"/>
    <w:rsid w:val="00CA0194"/>
    <w:rsid w:val="00E421C1"/>
    <w:rsid w:val="00EE7A0C"/>
    <w:rsid w:val="45722B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800</Characters>
  <Lines>6</Lines>
  <Paragraphs>1</Paragraphs>
  <TotalTime>18</TotalTime>
  <ScaleCrop>false</ScaleCrop>
  <LinksUpToDate>false</LinksUpToDate>
  <CharactersWithSpaces>939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2022-06-07T02:34:00Z</dcterms:created>
  <dc:creator>DELL</dc:creator>
  <cp:lastModifiedBy>Administrator</cp:lastModifiedBy>
  <dcterms:modified xsi:type="dcterms:W3CDTF">2024-04-22T10:48:23Z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5A001CB167424FD09994014B3073933C_12</vt:lpwstr>
  </property>
</Properties>
</file>