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055" w:rsidRDefault="004330F6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</w:p>
    <w:p w:rsidR="00A11055" w:rsidRDefault="004330F6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方正小标宋简体" w:hint="eastAsia"/>
          <w:sz w:val="36"/>
          <w:szCs w:val="36"/>
        </w:rPr>
        <w:t>项目支出绩效自评表</w:t>
      </w:r>
    </w:p>
    <w:p w:rsidR="00A11055" w:rsidRDefault="004330F6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（2023年度）</w:t>
      </w:r>
    </w:p>
    <w:p w:rsidR="00A11055" w:rsidRDefault="00A11055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926"/>
        <w:gridCol w:w="1017"/>
        <w:gridCol w:w="258"/>
        <w:gridCol w:w="451"/>
        <w:gridCol w:w="28"/>
        <w:gridCol w:w="539"/>
        <w:gridCol w:w="307"/>
        <w:gridCol w:w="710"/>
      </w:tblGrid>
      <w:tr w:rsidR="00A11055">
        <w:trPr>
          <w:trHeight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审判区租金</w:t>
            </w:r>
            <w:bookmarkEnd w:id="0"/>
          </w:p>
        </w:tc>
      </w:tr>
      <w:tr w:rsidR="00A11055">
        <w:trPr>
          <w:trHeight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北京市海淀区人民法院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北京市海淀区人民法院（本级）</w:t>
            </w:r>
          </w:p>
        </w:tc>
      </w:tr>
      <w:tr w:rsidR="00A11055">
        <w:trPr>
          <w:trHeight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郭长翔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-</w:t>
            </w:r>
          </w:p>
        </w:tc>
      </w:tr>
      <w:tr w:rsidR="00A11055">
        <w:trPr>
          <w:trHeight w:val="567"/>
          <w:jc w:val="center"/>
        </w:trPr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A1105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年初预</w:t>
            </w:r>
          </w:p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全年预</w:t>
            </w:r>
          </w:p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全年</w:t>
            </w:r>
          </w:p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得分</w:t>
            </w:r>
          </w:p>
        </w:tc>
      </w:tr>
      <w:tr w:rsidR="00A11055">
        <w:trPr>
          <w:trHeight w:val="306"/>
          <w:jc w:val="center"/>
        </w:trPr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A11055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1,740.442649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1,740.442649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1,740.442624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A1105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</w:tr>
      <w:tr w:rsidR="00A11055">
        <w:trPr>
          <w:trHeight w:val="601"/>
          <w:jc w:val="center"/>
        </w:trPr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A11055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其中：当年财政</w:t>
            </w:r>
          </w:p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1,740.442649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1,740.442649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1,740.442624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A1105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</w:tr>
      <w:tr w:rsidR="00A11055">
        <w:trPr>
          <w:trHeight w:val="567"/>
          <w:jc w:val="center"/>
        </w:trPr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A11055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A1105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</w:tr>
      <w:tr w:rsidR="00A11055">
        <w:trPr>
          <w:trHeight w:val="306"/>
          <w:jc w:val="center"/>
        </w:trPr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A11055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A1105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</w:tr>
      <w:tr w:rsidR="00A11055">
        <w:trPr>
          <w:trHeight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A11055">
        <w:trPr>
          <w:trHeight w:val="108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A11055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1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2F5A8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 w:rsidRPr="002F5A85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承租房屋作为复兴路人民法庭、四季青人民法庭及执行局审判用房。解决法院工作人员办公用房及法庭紧张的问题，为来访当事人提供良好、便利的诉讼环境，实现方便诉讼群众的目的。</w:t>
            </w:r>
          </w:p>
        </w:tc>
        <w:tc>
          <w:tcPr>
            <w:tcW w:w="33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完成预期目标，解决法院工作人员办公用房及法庭紧张的问题；为来访当事人诉讼提供良好、便利的诉讼环境；实现方便群众的诉讼目标，最大化的保证案件结案率，满足派出机构使用。</w:t>
            </w:r>
          </w:p>
        </w:tc>
      </w:tr>
      <w:tr w:rsidR="00997305" w:rsidTr="009131BA">
        <w:trPr>
          <w:trHeight w:val="830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绩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</w:t>
            </w:r>
          </w:p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实际</w:t>
            </w:r>
          </w:p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偏差原因分析及改进</w:t>
            </w:r>
          </w:p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措施</w:t>
            </w:r>
          </w:p>
        </w:tc>
      </w:tr>
      <w:tr w:rsidR="00997305" w:rsidTr="009131BA">
        <w:trPr>
          <w:trHeight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指标1：解决安置办公人员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 w:rsidRPr="00FD6550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≥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400人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&gt;400人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997305" w:rsidTr="009131BA">
        <w:trPr>
          <w:trHeight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 w:rsidP="00AF37A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AF37A6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解决法庭、办公室数量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 w:rsidP="00D274A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 w:rsidRPr="00FD6550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≥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150处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 w:rsidP="00D274A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&gt;150处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997305" w:rsidTr="009131BA">
        <w:trPr>
          <w:trHeight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指标1：租赁时间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 w:rsidP="00B042B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 w:rsidP="00B042B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 w:rsidP="00B042B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 w:rsidP="00B042B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997305" w:rsidTr="009131BA">
        <w:trPr>
          <w:trHeight w:val="490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97305" w:rsidRDefault="00997305" w:rsidP="00D274A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FD32D9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 w:rsidRPr="00FD32D9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≤</w:t>
            </w:r>
            <w:r w:rsidRPr="00FD32D9"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  <w:t>1740.442624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1740.442624万元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997305" w:rsidTr="009131BA">
        <w:trPr>
          <w:trHeight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社会效益</w:t>
            </w:r>
          </w:p>
          <w:p w:rsidR="00997305" w:rsidRDefault="00997305" w:rsidP="00FD2CB9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 w:rsidP="00FD32D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FD32D9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便捷来访当事人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Pr="00FD32D9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定性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997305" w:rsidTr="009131BA">
        <w:trPr>
          <w:trHeight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 w:rsidP="00D274A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指标2：带动周边法治环境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定性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997305" w:rsidTr="009131BA">
        <w:trPr>
          <w:trHeight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生态效益</w:t>
            </w:r>
          </w:p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FD32D9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法庭环境符合办案条件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定性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 w:rsidP="00D274A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997305" w:rsidTr="009131BA">
        <w:trPr>
          <w:trHeight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指标1：常态化缓解办公用房压力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定性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997305" w:rsidTr="009131BA">
        <w:trPr>
          <w:trHeight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满意度</w:t>
            </w:r>
          </w:p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指标1：受到来访当事人认可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 w:rsidRPr="00FD6550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≥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997305" w:rsidTr="009131BA">
        <w:trPr>
          <w:trHeight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指标2：受到当地街乡镇肯定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 w:rsidRPr="00FD6550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≥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997305" w:rsidTr="009131BA">
        <w:trPr>
          <w:trHeight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指标3：</w:t>
            </w:r>
            <w:r w:rsidRPr="00D274A1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受到办公区工作人员认可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 w:rsidRPr="00FD6550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≥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305" w:rsidRDefault="0099730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A11055" w:rsidTr="00892272">
        <w:trPr>
          <w:trHeight w:val="477"/>
          <w:jc w:val="center"/>
        </w:trPr>
        <w:tc>
          <w:tcPr>
            <w:tcW w:w="6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lastRenderedPageBreak/>
              <w:t>总分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4330F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055" w:rsidRDefault="00A1105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</w:tbl>
    <w:p w:rsidR="00A11055" w:rsidRDefault="00A11055">
      <w:pPr>
        <w:rPr>
          <w:rFonts w:ascii="仿宋_GB2312" w:eastAsia="仿宋_GB2312"/>
          <w:vanish/>
          <w:sz w:val="32"/>
          <w:szCs w:val="32"/>
        </w:rPr>
      </w:pPr>
    </w:p>
    <w:p w:rsidR="00A11055" w:rsidRDefault="00A11055"/>
    <w:sectPr w:rsidR="00A11055" w:rsidSect="00A1105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6E1" w:rsidRDefault="00B756E1" w:rsidP="00FD6550">
      <w:r>
        <w:separator/>
      </w:r>
    </w:p>
  </w:endnote>
  <w:endnote w:type="continuationSeparator" w:id="1">
    <w:p w:rsidR="00B756E1" w:rsidRDefault="00B756E1" w:rsidP="00FD65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6E1" w:rsidRDefault="00B756E1" w:rsidP="00FD6550">
      <w:r>
        <w:separator/>
      </w:r>
    </w:p>
  </w:footnote>
  <w:footnote w:type="continuationSeparator" w:id="1">
    <w:p w:rsidR="00B756E1" w:rsidRDefault="00B756E1" w:rsidP="00FD65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zU0Y2ZlMjZlMDJiOWE1Y2NiYmViYzU5YmMxNmY5MWEifQ=="/>
  </w:docVars>
  <w:rsids>
    <w:rsidRoot w:val="00F02939"/>
    <w:rsid w:val="86DB2EC5"/>
    <w:rsid w:val="AE9F3339"/>
    <w:rsid w:val="E3AF6ED8"/>
    <w:rsid w:val="00045297"/>
    <w:rsid w:val="00083EDD"/>
    <w:rsid w:val="002B5479"/>
    <w:rsid w:val="002F5A85"/>
    <w:rsid w:val="003E12BA"/>
    <w:rsid w:val="004330F6"/>
    <w:rsid w:val="005736A5"/>
    <w:rsid w:val="00892272"/>
    <w:rsid w:val="00997305"/>
    <w:rsid w:val="00A11055"/>
    <w:rsid w:val="00AF37A6"/>
    <w:rsid w:val="00B756E1"/>
    <w:rsid w:val="00BF51D9"/>
    <w:rsid w:val="00D274A1"/>
    <w:rsid w:val="00F02939"/>
    <w:rsid w:val="00FD32D9"/>
    <w:rsid w:val="00FD6550"/>
    <w:rsid w:val="26447F93"/>
    <w:rsid w:val="28CE871F"/>
    <w:rsid w:val="33D765F0"/>
    <w:rsid w:val="3D0B6126"/>
    <w:rsid w:val="5BEF64D6"/>
    <w:rsid w:val="7ECFA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055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A110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A110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A11055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A1105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F04B825-9776-4F5B-BDDF-81EA73F869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145</Words>
  <Characters>828</Characters>
  <Application>Microsoft Office Word</Application>
  <DocSecurity>0</DocSecurity>
  <Lines>6</Lines>
  <Paragraphs>1</Paragraphs>
  <ScaleCrop>false</ScaleCrop>
  <Company>Lenovo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7</cp:revision>
  <cp:lastPrinted>2024-07-01T02:28:00Z</cp:lastPrinted>
  <dcterms:created xsi:type="dcterms:W3CDTF">2023-05-20T08:01:00Z</dcterms:created>
  <dcterms:modified xsi:type="dcterms:W3CDTF">2024-07-01T07:15:00Z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0310EFCD79AC4414BE7D4B68C624110F</vt:lpwstr>
  </property>
</Properties>
</file>