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83" w:rsidRDefault="006B3A5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EA3283" w:rsidRDefault="006B3A5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EA3283" w:rsidRDefault="006B3A5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（2023年度）</w:t>
      </w:r>
    </w:p>
    <w:p w:rsidR="00EA3283" w:rsidRDefault="00EA328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926"/>
        <w:gridCol w:w="771"/>
        <w:gridCol w:w="504"/>
        <w:gridCol w:w="59"/>
        <w:gridCol w:w="420"/>
        <w:gridCol w:w="143"/>
        <w:gridCol w:w="703"/>
        <w:gridCol w:w="710"/>
      </w:tblGrid>
      <w:tr w:rsidR="00EA3283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诉调对接中心租赁费</w:t>
            </w:r>
            <w:bookmarkEnd w:id="0"/>
          </w:p>
        </w:tc>
      </w:tr>
      <w:tr w:rsidR="00EA3283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EA3283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EA3283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A3283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A3283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</w:t>
            </w:r>
          </w:p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1,672.790438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A3283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A3283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A3283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A3283">
        <w:trPr>
          <w:trHeight w:val="10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EA32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B41E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41EC9">
              <w:rPr>
                <w:rFonts w:ascii="宋体" w:hAnsi="宋体" w:cs="宋体" w:hint="eastAsia"/>
                <w:sz w:val="18"/>
                <w:szCs w:val="18"/>
              </w:rPr>
              <w:t>承租房屋作为诉调对接中心审判用房，满足诉调对接场所使用功能和需求，为来访当事人提供良好、便利的诉讼环境；解决立案、诉调人员办公用房紧张的问题。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283" w:rsidRDefault="006B3A5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解决法院工作人员办公用房及法庭紧张的问题；为来访当事人诉讼提供良好、便利的诉讼环境；实现方便群众的诉讼目标，最大化的保证案件结案率，满足诉调中心的使用需求。</w:t>
            </w:r>
          </w:p>
        </w:tc>
      </w:tr>
      <w:tr w:rsidR="00AF1558" w:rsidTr="00E25985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指标1：解决安置办公人员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150人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34315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指标2：解决法庭、办公室是、调解室数量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90处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F03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AA4E2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降低来访人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员在途时间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30分钟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&gt;30分钟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周边交通拥堵增大</w:t>
            </w: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指标1：租赁时间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B369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Pr="00B36922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32D9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1672.790438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=1672.790438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B369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F1558" w:rsidRDefault="00AF1558" w:rsidP="00B3692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Pr="00AA4E2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：带动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周边法治环境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受结案压力影响普法宣传活动减少</w:t>
            </w: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指标1：使用绿色节能环保产品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&gt;20%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指标1：常态化缓解办公用房压力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指标1：受到来访当事人认可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指标2：受到当地街乡镇肯定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 w:rsidTr="00E25985">
        <w:trPr>
          <w:trHeight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指标3：受到办公区工作人员认可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D6550"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D32D5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1558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558" w:rsidRDefault="00AF1558" w:rsidP="0045045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EA3283" w:rsidRDefault="00EA3283">
      <w:pPr>
        <w:rPr>
          <w:rFonts w:ascii="仿宋_GB2312" w:eastAsia="仿宋_GB2312"/>
          <w:vanish/>
          <w:sz w:val="32"/>
          <w:szCs w:val="32"/>
        </w:rPr>
      </w:pPr>
    </w:p>
    <w:p w:rsidR="00EA3283" w:rsidRDefault="00EA3283"/>
    <w:sectPr w:rsidR="00EA3283" w:rsidSect="00EA328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6CC" w:rsidRDefault="001026CC" w:rsidP="00776D10">
      <w:r>
        <w:separator/>
      </w:r>
    </w:p>
  </w:endnote>
  <w:endnote w:type="continuationSeparator" w:id="1">
    <w:p w:rsidR="001026CC" w:rsidRDefault="001026CC" w:rsidP="00776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6CC" w:rsidRDefault="001026CC" w:rsidP="00776D10">
      <w:r>
        <w:separator/>
      </w:r>
    </w:p>
  </w:footnote>
  <w:footnote w:type="continuationSeparator" w:id="1">
    <w:p w:rsidR="001026CC" w:rsidRDefault="001026CC" w:rsidP="00776D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0Y2ZlMjZlMDJiOWE1Y2NiYmViYzU5YmMxNmY5MWEifQ=="/>
  </w:docVars>
  <w:rsids>
    <w:rsidRoot w:val="00E1681E"/>
    <w:rsid w:val="FFDB3F00"/>
    <w:rsid w:val="001026CC"/>
    <w:rsid w:val="00343157"/>
    <w:rsid w:val="00387FE8"/>
    <w:rsid w:val="00410E46"/>
    <w:rsid w:val="004C088F"/>
    <w:rsid w:val="004F0336"/>
    <w:rsid w:val="004F2030"/>
    <w:rsid w:val="006B3A58"/>
    <w:rsid w:val="00776D10"/>
    <w:rsid w:val="00901EC9"/>
    <w:rsid w:val="00AA4E2F"/>
    <w:rsid w:val="00AF1558"/>
    <w:rsid w:val="00B36922"/>
    <w:rsid w:val="00B41EC9"/>
    <w:rsid w:val="00D32D57"/>
    <w:rsid w:val="00E1681E"/>
    <w:rsid w:val="00E46C67"/>
    <w:rsid w:val="00EA3283"/>
    <w:rsid w:val="261165F6"/>
    <w:rsid w:val="2BA86B29"/>
    <w:rsid w:val="3D5CE97B"/>
    <w:rsid w:val="3FBF3DAB"/>
    <w:rsid w:val="4DDF4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8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6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6D1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6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6D1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149</Words>
  <Characters>854</Characters>
  <Application>Microsoft Office Word</Application>
  <DocSecurity>0</DocSecurity>
  <Lines>7</Lines>
  <Paragraphs>2</Paragraphs>
  <ScaleCrop>false</ScaleCrop>
  <Company>Lenovo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2023-05-20T00:04:00Z</dcterms:created>
  <dcterms:modified xsi:type="dcterms:W3CDTF">2024-07-01T07:15:00Z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FDB97E7AD36A425F85C35F8B9F0EACCA</vt:lpwstr>
  </property>
</Properties>
</file>