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新领域、新业态知识产权保护规则研究项目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郝青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围绕具体领域开展新技术、新产业、新业态、新模式知识产权保护规则等相关问题开展研究，结合我市实际，系统梳理相关机制和规则设置中的重点难点问题。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围绕本市影视、动漫、游戏及相关数字创意产业领域重点平台建设，开展新技术、新产业、新业态、新模式涉及的法规政策、产业现状、市场数据、企业情况研究，从短期、中期、长期三个方面提出政策建议。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研究成果报告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研究成果报告包含国内外情况、我市情况梳理及相关规则建议等内容。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/>
              <w:ind w:left="0" w:right="0" w:firstLine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研究成果报告包含国内外情况、我市情况梳理及相关规则建议等内容，国外同类情况仅1处，深度有待加强。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课题结题时间不晚于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项目预算控制数不超过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相关重点难点问题研究推动北京市知识产权事业发展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3"/>
                <w:kern w:val="0"/>
                <w:szCs w:val="21"/>
              </w:rPr>
              <w:t>96.</w:t>
            </w:r>
            <w:r>
              <w:rPr>
                <w:rFonts w:hint="eastAsia" w:ascii="仿宋_GB2312" w:hAnsi="宋体" w:eastAsia="仿宋_GB2312" w:cs="宋体"/>
                <w:color w:val="000000"/>
                <w:spacing w:val="-23"/>
                <w:kern w:val="0"/>
                <w:szCs w:val="21"/>
                <w:lang w:val="en-US" w:eastAsia="zh-CN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E08FE"/>
    <w:rsid w:val="006A09C8"/>
    <w:rsid w:val="00835495"/>
    <w:rsid w:val="00916778"/>
    <w:rsid w:val="00B534CC"/>
    <w:rsid w:val="00B94B8B"/>
    <w:rsid w:val="1DF7BF8A"/>
    <w:rsid w:val="357F941C"/>
    <w:rsid w:val="37173543"/>
    <w:rsid w:val="3FF76880"/>
    <w:rsid w:val="3FFBC0A9"/>
    <w:rsid w:val="4BF3169A"/>
    <w:rsid w:val="62F25908"/>
    <w:rsid w:val="777D8F66"/>
    <w:rsid w:val="7AB7FF50"/>
    <w:rsid w:val="7BBA4E35"/>
    <w:rsid w:val="7BFEB0DB"/>
    <w:rsid w:val="7F69926C"/>
    <w:rsid w:val="7F9B608E"/>
    <w:rsid w:val="7FE70E31"/>
    <w:rsid w:val="BF7B0EF0"/>
    <w:rsid w:val="C9FBE07A"/>
    <w:rsid w:val="CEFD3F3D"/>
    <w:rsid w:val="E2FF4BF6"/>
    <w:rsid w:val="E76F2340"/>
    <w:rsid w:val="EA3F77F2"/>
    <w:rsid w:val="EEBF4ED9"/>
    <w:rsid w:val="EED371E1"/>
    <w:rsid w:val="EEFE5989"/>
    <w:rsid w:val="EFCF3EAE"/>
    <w:rsid w:val="EFDEFEC9"/>
    <w:rsid w:val="F5B764A2"/>
    <w:rsid w:val="F6F7ACF1"/>
    <w:rsid w:val="F77F09F4"/>
    <w:rsid w:val="FFD6674E"/>
    <w:rsid w:val="FFD7BFFC"/>
    <w:rsid w:val="FFDE4762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858</Words>
  <Characters>326</Characters>
  <Lines>2</Lines>
  <Paragraphs>2</Paragraphs>
  <TotalTime>12</TotalTime>
  <ScaleCrop>false</ScaleCrop>
  <LinksUpToDate>false</LinksUpToDate>
  <CharactersWithSpaces>1182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2023-06-06T08:52:00Z</dcterms:created>
  <dc:creator>user</dc:creator>
  <cp:lastModifiedBy>user</cp:lastModifiedBy>
  <cp:lastPrinted>2023-06-07T10:41:00Z</cp:lastPrinted>
  <dcterms:modified xsi:type="dcterms:W3CDTF">2023-06-28T16:34:23Z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03438C6ADD36431FBD88AE1C13C0520C</vt:lpwstr>
  </property>
</Properties>
</file>