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0" w:type="dxa"/>
        <w:tblLook w:val="04A0" w:firstRow="1" w:lastRow="0" w:firstColumn="1" w:lastColumn="0" w:noHBand="0" w:noVBand="1"/>
      </w:tblPr>
      <w:tblGrid>
        <w:gridCol w:w="535"/>
        <w:gridCol w:w="541"/>
        <w:gridCol w:w="1029"/>
        <w:gridCol w:w="1244"/>
        <w:gridCol w:w="864"/>
        <w:gridCol w:w="1089"/>
        <w:gridCol w:w="1252"/>
        <w:gridCol w:w="1252"/>
        <w:gridCol w:w="436"/>
        <w:gridCol w:w="840"/>
        <w:gridCol w:w="634"/>
      </w:tblGrid>
      <w:tr w:rsidR="00082841" w:rsidRPr="00082841" w:rsidTr="0016288C">
        <w:trPr>
          <w:trHeight w:val="408"/>
        </w:trPr>
        <w:tc>
          <w:tcPr>
            <w:tcW w:w="0" w:type="auto"/>
            <w:gridSpan w:val="11"/>
            <w:tcBorders>
              <w:top w:val="nil"/>
              <w:left w:val="nil"/>
              <w:bottom w:val="nil"/>
              <w:right w:val="nil"/>
            </w:tcBorders>
            <w:shd w:val="clear" w:color="auto" w:fill="auto"/>
            <w:vAlign w:val="center"/>
            <w:hideMark/>
          </w:tcPr>
          <w:p w:rsidR="00082841" w:rsidRPr="00082841" w:rsidRDefault="00082841" w:rsidP="00082841">
            <w:pPr>
              <w:widowControl/>
              <w:jc w:val="center"/>
              <w:rPr>
                <w:rFonts w:ascii="宋体" w:eastAsia="宋体" w:hAnsi="宋体" w:cs="宋体"/>
                <w:b/>
                <w:bCs/>
                <w:color w:val="000000"/>
                <w:kern w:val="0"/>
                <w:sz w:val="32"/>
                <w:szCs w:val="32"/>
              </w:rPr>
            </w:pPr>
            <w:r w:rsidRPr="00082841">
              <w:rPr>
                <w:rFonts w:ascii="宋体" w:eastAsia="宋体" w:hAnsi="宋体" w:cs="宋体" w:hint="eastAsia"/>
                <w:b/>
                <w:bCs/>
                <w:color w:val="000000"/>
                <w:kern w:val="0"/>
                <w:sz w:val="32"/>
                <w:szCs w:val="32"/>
              </w:rPr>
              <w:t>项目支出绩效自评表</w:t>
            </w:r>
            <w:r w:rsidRPr="00082841">
              <w:rPr>
                <w:rFonts w:ascii="宋体" w:eastAsia="宋体" w:hAnsi="宋体" w:cs="宋体" w:hint="eastAsia"/>
                <w:color w:val="000000"/>
                <w:kern w:val="0"/>
                <w:sz w:val="32"/>
                <w:szCs w:val="32"/>
              </w:rPr>
              <w:t xml:space="preserve"> </w:t>
            </w:r>
          </w:p>
        </w:tc>
      </w:tr>
      <w:tr w:rsidR="00082841" w:rsidRPr="00082841" w:rsidTr="0016288C">
        <w:trPr>
          <w:trHeight w:val="288"/>
        </w:trPr>
        <w:tc>
          <w:tcPr>
            <w:tcW w:w="0" w:type="auto"/>
            <w:gridSpan w:val="11"/>
            <w:tcBorders>
              <w:top w:val="nil"/>
              <w:left w:val="nil"/>
              <w:bottom w:val="nil"/>
              <w:right w:val="nil"/>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2"/>
              </w:rPr>
            </w:pPr>
            <w:r w:rsidRPr="00082841">
              <w:rPr>
                <w:rFonts w:ascii="宋体" w:eastAsia="宋体" w:hAnsi="宋体" w:cs="宋体" w:hint="eastAsia"/>
                <w:color w:val="000000"/>
                <w:kern w:val="0"/>
                <w:sz w:val="22"/>
              </w:rPr>
              <w:t>（2021年度）</w:t>
            </w:r>
          </w:p>
        </w:tc>
      </w:tr>
      <w:tr w:rsidR="00082841" w:rsidRPr="00082841" w:rsidTr="0016288C">
        <w:trPr>
          <w:trHeight w:val="288"/>
        </w:trPr>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082841" w:rsidRPr="00082841" w:rsidRDefault="00082841" w:rsidP="00082841">
            <w:pPr>
              <w:widowControl/>
              <w:jc w:val="left"/>
              <w:rPr>
                <w:rFonts w:ascii="Times New Roman" w:eastAsia="Times New Roman" w:hAnsi="Times New Roman" w:cs="Times New Roman"/>
                <w:kern w:val="0"/>
                <w:sz w:val="20"/>
                <w:szCs w:val="20"/>
              </w:rPr>
            </w:pPr>
          </w:p>
        </w:tc>
      </w:tr>
      <w:tr w:rsidR="00082841" w:rsidRPr="00082841" w:rsidTr="0016288C">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left"/>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教师队伍建设-长城学者</w:t>
            </w:r>
          </w:p>
        </w:tc>
      </w:tr>
      <w:tr w:rsidR="00082841" w:rsidRPr="00082841" w:rsidTr="0016288C">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北方工业大学</w:t>
            </w:r>
          </w:p>
        </w:tc>
      </w:tr>
      <w:tr w:rsidR="00082841" w:rsidRPr="00082841" w:rsidTr="0016288C">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谢朝阳</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88803520</w:t>
            </w:r>
          </w:p>
        </w:tc>
      </w:tr>
      <w:tr w:rsidR="00082841" w:rsidRPr="00082841" w:rsidTr="0016288C">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项目资金</w:t>
            </w:r>
            <w:r w:rsidRPr="00082841">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得分</w:t>
            </w:r>
          </w:p>
        </w:tc>
      </w:tr>
      <w:tr w:rsidR="00082841" w:rsidRPr="00082841" w:rsidTr="0016288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left"/>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right"/>
              <w:rPr>
                <w:rFonts w:ascii="宋体" w:eastAsia="宋体" w:hAnsi="宋体" w:cs="宋体"/>
                <w:kern w:val="0"/>
                <w:sz w:val="20"/>
                <w:szCs w:val="20"/>
              </w:rPr>
            </w:pPr>
            <w:r w:rsidRPr="00082841">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right"/>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137.563800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129.334737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94.02%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9.40 </w:t>
            </w:r>
          </w:p>
        </w:tc>
      </w:tr>
      <w:tr w:rsidR="00082841" w:rsidRPr="00082841" w:rsidTr="0016288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left"/>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right"/>
              <w:rPr>
                <w:rFonts w:ascii="宋体" w:eastAsia="宋体" w:hAnsi="宋体" w:cs="宋体"/>
                <w:kern w:val="0"/>
                <w:sz w:val="20"/>
                <w:szCs w:val="20"/>
              </w:rPr>
            </w:pPr>
            <w:r w:rsidRPr="00082841">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right"/>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137.563800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129.334737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94.02%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w:t>
            </w:r>
          </w:p>
        </w:tc>
      </w:tr>
      <w:tr w:rsidR="00082841" w:rsidRPr="00082841" w:rsidTr="0016288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082841" w:rsidRPr="00082841" w:rsidRDefault="00082841" w:rsidP="00082841">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082841">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w:t>
            </w:r>
          </w:p>
        </w:tc>
      </w:tr>
      <w:tr w:rsidR="00082841" w:rsidRPr="00082841" w:rsidTr="0016288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082841" w:rsidRPr="00082841" w:rsidRDefault="00082841" w:rsidP="00082841">
            <w:pPr>
              <w:widowControl/>
              <w:jc w:val="left"/>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w:t>
            </w:r>
          </w:p>
        </w:tc>
      </w:tr>
      <w:tr w:rsidR="00082841" w:rsidRPr="00082841" w:rsidTr="0016288C">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实际完成情况</w:t>
            </w:r>
          </w:p>
        </w:tc>
      </w:tr>
      <w:tr w:rsidR="00082841" w:rsidRPr="00082841" w:rsidTr="0016288C">
        <w:trPr>
          <w:trHeight w:val="3390"/>
        </w:trPr>
        <w:tc>
          <w:tcPr>
            <w:tcW w:w="0" w:type="auto"/>
            <w:vMerge/>
            <w:tcBorders>
              <w:top w:val="nil"/>
              <w:left w:val="single" w:sz="4" w:space="0" w:color="auto"/>
              <w:bottom w:val="single" w:sz="4" w:space="0" w:color="000000"/>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b/>
                <w:bCs/>
                <w:kern w:val="0"/>
                <w:sz w:val="20"/>
                <w:szCs w:val="20"/>
              </w:rPr>
              <w:t>王力：</w:t>
            </w:r>
            <w:r w:rsidRPr="00082841">
              <w:rPr>
                <w:rFonts w:ascii="宋体" w:eastAsia="宋体" w:hAnsi="宋体" w:cs="宋体" w:hint="eastAsia"/>
                <w:kern w:val="0"/>
                <w:sz w:val="20"/>
                <w:szCs w:val="20"/>
              </w:rPr>
              <w:t>年度目标：2021年度利用预算资金50万元预计达到的高水平创新性研究成果为：建立面向复杂交通场景和混合驾驶车流对象的排队动态与协同换道模型，研究牵制车辆节点与牵制控制策略，以及换道车辆最优路径规划及轨迹跟踪优化方法。</w:t>
            </w:r>
            <w:r w:rsidRPr="00082841">
              <w:rPr>
                <w:rFonts w:ascii="宋体" w:eastAsia="宋体" w:hAnsi="宋体" w:cs="宋体" w:hint="eastAsia"/>
                <w:kern w:val="0"/>
                <w:sz w:val="20"/>
                <w:szCs w:val="20"/>
              </w:rPr>
              <w:br/>
            </w:r>
            <w:r w:rsidRPr="00082841">
              <w:rPr>
                <w:rFonts w:ascii="宋体" w:eastAsia="宋体" w:hAnsi="宋体" w:cs="宋体" w:hint="eastAsia"/>
                <w:b/>
                <w:bCs/>
                <w:kern w:val="0"/>
                <w:sz w:val="20"/>
                <w:szCs w:val="20"/>
              </w:rPr>
              <w:t>韩飞：</w:t>
            </w:r>
            <w:r w:rsidRPr="00082841">
              <w:rPr>
                <w:rFonts w:ascii="宋体" w:eastAsia="宋体" w:hAnsi="宋体" w:cs="宋体" w:hint="eastAsia"/>
                <w:kern w:val="0"/>
                <w:sz w:val="20"/>
                <w:szCs w:val="20"/>
              </w:rPr>
              <w:t>年度目标：1）研究板材成形轨迹空间变形曲线数学模型</w:t>
            </w:r>
            <w:proofErr w:type="gramStart"/>
            <w:r w:rsidRPr="00082841">
              <w:rPr>
                <w:rFonts w:ascii="宋体" w:eastAsia="宋体" w:hAnsi="宋体" w:cs="宋体" w:hint="eastAsia"/>
                <w:kern w:val="0"/>
                <w:sz w:val="20"/>
                <w:szCs w:val="20"/>
              </w:rPr>
              <w:t>与辊弯成形</w:t>
            </w:r>
            <w:proofErr w:type="gramEnd"/>
            <w:r w:rsidRPr="00082841">
              <w:rPr>
                <w:rFonts w:ascii="宋体" w:eastAsia="宋体" w:hAnsi="宋体" w:cs="宋体" w:hint="eastAsia"/>
                <w:kern w:val="0"/>
                <w:sz w:val="20"/>
                <w:szCs w:val="20"/>
              </w:rPr>
              <w:t>工艺参数之间的耦合关系；2）揭示不同成形工艺参数对金属流动和塑性变形规律及成形缺陷形成机理；3）</w:t>
            </w:r>
            <w:proofErr w:type="gramStart"/>
            <w:r w:rsidRPr="00082841">
              <w:rPr>
                <w:rFonts w:ascii="宋体" w:eastAsia="宋体" w:hAnsi="宋体" w:cs="宋体" w:hint="eastAsia"/>
                <w:kern w:val="0"/>
                <w:sz w:val="20"/>
                <w:szCs w:val="20"/>
              </w:rPr>
              <w:t>构建辊弯成形</w:t>
            </w:r>
            <w:proofErr w:type="gramEnd"/>
            <w:r w:rsidRPr="00082841">
              <w:rPr>
                <w:rFonts w:ascii="宋体" w:eastAsia="宋体" w:hAnsi="宋体" w:cs="宋体" w:hint="eastAsia"/>
                <w:kern w:val="0"/>
                <w:sz w:val="20"/>
                <w:szCs w:val="20"/>
              </w:rPr>
              <w:t>过程不均匀塑性变形理论。</w:t>
            </w:r>
            <w:r w:rsidRPr="00082841">
              <w:rPr>
                <w:rFonts w:ascii="宋体" w:eastAsia="宋体" w:hAnsi="宋体" w:cs="宋体" w:hint="eastAsia"/>
                <w:kern w:val="0"/>
                <w:sz w:val="20"/>
                <w:szCs w:val="20"/>
              </w:rPr>
              <w:br/>
            </w:r>
            <w:r w:rsidRPr="00082841">
              <w:rPr>
                <w:rFonts w:ascii="宋体" w:eastAsia="宋体" w:hAnsi="宋体" w:cs="宋体" w:hint="eastAsia"/>
                <w:b/>
                <w:bCs/>
                <w:kern w:val="0"/>
                <w:sz w:val="20"/>
                <w:szCs w:val="20"/>
              </w:rPr>
              <w:t>宋威：</w:t>
            </w:r>
            <w:r w:rsidRPr="00082841">
              <w:rPr>
                <w:rFonts w:ascii="宋体" w:eastAsia="宋体" w:hAnsi="宋体" w:cs="宋体" w:hint="eastAsia"/>
                <w:kern w:val="0"/>
                <w:sz w:val="20"/>
                <w:szCs w:val="20"/>
              </w:rPr>
              <w:t>年度目标：根据课题组研发团队的技术路线搭建实验平台，在实验室环境进行推荐算法测试。待准确性及多样性达到预期目标时，在真实数据环境下进行测试，进一步提升算法的实用性。（1）发表论文5篇以上，其中高水平期刊/会议论文2篇以上；（2）参加学术交流活动5次以上；（3）培养硕士生4人。</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b/>
                <w:bCs/>
                <w:kern w:val="0"/>
                <w:sz w:val="20"/>
                <w:szCs w:val="20"/>
              </w:rPr>
              <w:t>王力：</w:t>
            </w:r>
            <w:r w:rsidRPr="00082841">
              <w:rPr>
                <w:rFonts w:ascii="宋体" w:eastAsia="宋体" w:hAnsi="宋体" w:cs="宋体" w:hint="eastAsia"/>
                <w:kern w:val="0"/>
                <w:sz w:val="20"/>
                <w:szCs w:val="20"/>
              </w:rPr>
              <w:t>完成构建混合驾驶</w:t>
            </w:r>
            <w:proofErr w:type="gramStart"/>
            <w:r w:rsidRPr="00082841">
              <w:rPr>
                <w:rFonts w:ascii="宋体" w:eastAsia="宋体" w:hAnsi="宋体" w:cs="宋体" w:hint="eastAsia"/>
                <w:kern w:val="0"/>
                <w:sz w:val="20"/>
                <w:szCs w:val="20"/>
              </w:rPr>
              <w:t>车队跟驰模型</w:t>
            </w:r>
            <w:proofErr w:type="gramEnd"/>
            <w:r w:rsidRPr="00082841">
              <w:rPr>
                <w:rFonts w:ascii="宋体" w:eastAsia="宋体" w:hAnsi="宋体" w:cs="宋体" w:hint="eastAsia"/>
                <w:kern w:val="0"/>
                <w:sz w:val="20"/>
                <w:szCs w:val="20"/>
              </w:rPr>
              <w:t>和速度传播模型，以混合车流波速、当前路段排队长度和信号控制参数为条件，研究混合驾驶车流路段最优行驶速度的定量刻画方法，解析计算以车队控制为目标的自动驾驶头车行驶速度实时控制模型。</w:t>
            </w:r>
            <w:r w:rsidRPr="00082841">
              <w:rPr>
                <w:rFonts w:ascii="宋体" w:eastAsia="宋体" w:hAnsi="宋体" w:cs="宋体" w:hint="eastAsia"/>
                <w:kern w:val="0"/>
                <w:sz w:val="20"/>
                <w:szCs w:val="20"/>
              </w:rPr>
              <w:br/>
            </w:r>
            <w:r w:rsidRPr="00082841">
              <w:rPr>
                <w:rFonts w:ascii="宋体" w:eastAsia="宋体" w:hAnsi="宋体" w:cs="宋体" w:hint="eastAsia"/>
                <w:b/>
                <w:bCs/>
                <w:kern w:val="0"/>
                <w:sz w:val="20"/>
                <w:szCs w:val="20"/>
              </w:rPr>
              <w:t>韩飞：</w:t>
            </w:r>
            <w:r w:rsidRPr="00082841">
              <w:rPr>
                <w:rFonts w:ascii="宋体" w:eastAsia="宋体" w:hAnsi="宋体" w:cs="宋体" w:hint="eastAsia"/>
                <w:kern w:val="0"/>
                <w:sz w:val="20"/>
                <w:szCs w:val="20"/>
              </w:rPr>
              <w:t>已完成2021年项目总体目标。</w:t>
            </w:r>
            <w:r w:rsidRPr="00082841">
              <w:rPr>
                <w:rFonts w:ascii="宋体" w:eastAsia="宋体" w:hAnsi="宋体" w:cs="宋体" w:hint="eastAsia"/>
                <w:kern w:val="0"/>
                <w:sz w:val="20"/>
                <w:szCs w:val="20"/>
              </w:rPr>
              <w:br/>
            </w:r>
            <w:r w:rsidRPr="00082841">
              <w:rPr>
                <w:rFonts w:ascii="宋体" w:eastAsia="宋体" w:hAnsi="宋体" w:cs="宋体" w:hint="eastAsia"/>
                <w:b/>
                <w:bCs/>
                <w:kern w:val="0"/>
                <w:sz w:val="20"/>
                <w:szCs w:val="20"/>
              </w:rPr>
              <w:t>宋威：</w:t>
            </w:r>
            <w:r w:rsidRPr="00082841">
              <w:rPr>
                <w:rFonts w:ascii="宋体" w:eastAsia="宋体" w:hAnsi="宋体" w:cs="宋体" w:hint="eastAsia"/>
                <w:kern w:val="0"/>
                <w:sz w:val="20"/>
                <w:szCs w:val="20"/>
              </w:rPr>
              <w:t>按预期提出了新的推荐算法，实用性有提升。</w:t>
            </w:r>
            <w:r w:rsidRPr="00082841">
              <w:rPr>
                <w:rFonts w:ascii="宋体" w:eastAsia="宋体" w:hAnsi="宋体" w:cs="宋体" w:hint="eastAsia"/>
                <w:kern w:val="0"/>
                <w:sz w:val="20"/>
                <w:szCs w:val="20"/>
              </w:rPr>
              <w:br/>
              <w:t>（1）发表论文9篇，其中：SCI检索1篇、EI检索8篇；</w:t>
            </w:r>
            <w:r w:rsidRPr="00082841">
              <w:rPr>
                <w:rFonts w:ascii="宋体" w:eastAsia="宋体" w:hAnsi="宋体" w:cs="宋体" w:hint="eastAsia"/>
                <w:kern w:val="0"/>
                <w:sz w:val="20"/>
                <w:szCs w:val="20"/>
              </w:rPr>
              <w:br/>
              <w:t>（2）参加学术会议9次；</w:t>
            </w:r>
            <w:r w:rsidRPr="00082841">
              <w:rPr>
                <w:rFonts w:ascii="宋体" w:eastAsia="宋体" w:hAnsi="宋体" w:cs="宋体" w:hint="eastAsia"/>
                <w:kern w:val="0"/>
                <w:sz w:val="20"/>
                <w:szCs w:val="20"/>
              </w:rPr>
              <w:br/>
              <w:t>（3）培养硕士生3人。</w:t>
            </w:r>
          </w:p>
        </w:tc>
      </w:tr>
      <w:tr w:rsidR="00082841" w:rsidRPr="00082841" w:rsidTr="0016288C">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偏差原因分析及改进</w:t>
            </w:r>
            <w:r w:rsidRPr="00082841">
              <w:rPr>
                <w:rFonts w:ascii="宋体" w:eastAsia="宋体" w:hAnsi="宋体" w:cs="宋体" w:hint="eastAsia"/>
                <w:color w:val="000000"/>
                <w:kern w:val="0"/>
                <w:sz w:val="20"/>
                <w:szCs w:val="20"/>
              </w:rPr>
              <w:br/>
              <w:t>措施</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发表论文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不少于11篇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17篇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6847ED" w:rsidP="00082841">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实际完成值超</w:t>
            </w:r>
            <w:r w:rsidRPr="006847ED">
              <w:rPr>
                <w:rFonts w:ascii="宋体" w:eastAsia="宋体" w:hAnsi="宋体" w:cs="宋体" w:hint="eastAsia"/>
                <w:color w:val="000000"/>
                <w:kern w:val="0"/>
                <w:sz w:val="20"/>
                <w:szCs w:val="20"/>
              </w:rPr>
              <w:t>年度指标值</w:t>
            </w:r>
            <w:r>
              <w:rPr>
                <w:rFonts w:ascii="宋体" w:eastAsia="宋体" w:hAnsi="宋体" w:cs="宋体" w:hint="eastAsia"/>
                <w:color w:val="000000"/>
                <w:kern w:val="0"/>
                <w:sz w:val="20"/>
                <w:szCs w:val="20"/>
              </w:rPr>
              <w:t>，</w:t>
            </w:r>
            <w:r w:rsidR="0016288C" w:rsidRPr="0016288C">
              <w:rPr>
                <w:rFonts w:ascii="宋体" w:eastAsia="宋体" w:hAnsi="宋体" w:cs="宋体" w:hint="eastAsia"/>
                <w:color w:val="000000"/>
                <w:kern w:val="0"/>
                <w:sz w:val="20"/>
                <w:szCs w:val="20"/>
              </w:rPr>
              <w:t>指标设定合理性有待进一步提升</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申请专利/</w:t>
            </w:r>
            <w:proofErr w:type="gramStart"/>
            <w:r w:rsidRPr="00082841">
              <w:rPr>
                <w:rFonts w:ascii="宋体" w:eastAsia="宋体" w:hAnsi="宋体" w:cs="宋体" w:hint="eastAsia"/>
                <w:kern w:val="0"/>
                <w:sz w:val="20"/>
                <w:szCs w:val="20"/>
              </w:rPr>
              <w:t>软著</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4项</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5项</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培养研究生</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7名</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13名</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proofErr w:type="gramStart"/>
            <w:r w:rsidRPr="00082841">
              <w:rPr>
                <w:rFonts w:ascii="宋体" w:eastAsia="宋体" w:hAnsi="宋体" w:cs="宋体" w:hint="eastAsia"/>
                <w:color w:val="000000"/>
                <w:kern w:val="0"/>
                <w:sz w:val="20"/>
                <w:szCs w:val="20"/>
              </w:rPr>
              <w:t>宋威项目</w:t>
            </w:r>
            <w:proofErr w:type="gramEnd"/>
            <w:r w:rsidRPr="00082841">
              <w:rPr>
                <w:rFonts w:ascii="宋体" w:eastAsia="宋体" w:hAnsi="宋体" w:cs="宋体" w:hint="eastAsia"/>
                <w:color w:val="000000"/>
                <w:kern w:val="0"/>
                <w:sz w:val="20"/>
                <w:szCs w:val="20"/>
              </w:rPr>
              <w:t>：一名同学因家庭原因，选择退学。</w:t>
            </w:r>
          </w:p>
        </w:tc>
      </w:tr>
      <w:tr w:rsidR="00082841" w:rsidRPr="00082841" w:rsidTr="0016288C">
        <w:trPr>
          <w:trHeight w:val="72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混合车流控制稳定性</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稳定性各指标参数偏差小于20%</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72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交通信号控制优化效率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道路出行信号控制优化效率提升至少10%</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72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研究成果验收通过率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本年度研究成果全部验收通过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高精度弹塑性有限元模型</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仿真结果可满足精度要求</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54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论文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高水平论文4篇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指标设定合理性有待进一步提升</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发明专利</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申请发明专利2项</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已完成</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r>
      <w:tr w:rsidR="00082841" w:rsidRPr="00082841" w:rsidTr="0016288C">
        <w:trPr>
          <w:trHeight w:val="16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推荐算法</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在推荐精度、覆盖率与多样性方面，达到国际水平。</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在平均绝对误差、均方差、皮尔逊相关系数、均方根误差等指标上达到了国际水平。</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w:t>
            </w:r>
            <w:bookmarkStart w:id="0" w:name="_GoBack"/>
            <w:bookmarkEnd w:id="0"/>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完成</w:t>
            </w:r>
            <w:proofErr w:type="gramStart"/>
            <w:r w:rsidRPr="00082841">
              <w:rPr>
                <w:rFonts w:ascii="宋体" w:eastAsia="宋体" w:hAnsi="宋体" w:cs="宋体" w:hint="eastAsia"/>
                <w:kern w:val="0"/>
                <w:sz w:val="20"/>
                <w:szCs w:val="20"/>
              </w:rPr>
              <w:t>超高强钢板材</w:t>
            </w:r>
            <w:proofErr w:type="gramEnd"/>
            <w:r w:rsidRPr="00082841">
              <w:rPr>
                <w:rFonts w:ascii="宋体" w:eastAsia="宋体" w:hAnsi="宋体" w:cs="宋体" w:hint="eastAsia"/>
                <w:kern w:val="0"/>
                <w:sz w:val="20"/>
                <w:szCs w:val="20"/>
              </w:rPr>
              <w:t>变形行为的实验研究</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2021年第一季度完成</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建立高精度弹塑性有限元模型</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2021年上半年初步完成</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通过实验验证有限元模型的精度</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2021年底完成</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人员劳务成本</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不超过本年度总预算的35%</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设备购置成本</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不超过本年度总预算的50%</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144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效益指标（30分）</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推动新一代智能交通信号控制系统等研发和建设的投资预计超过百万元</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8.5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72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提升城市道路通行效率10%以上</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8.4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082841" w:rsidRPr="00082841" w:rsidTr="0016288C">
        <w:trPr>
          <w:trHeight w:val="960"/>
        </w:trPr>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082841" w:rsidRPr="00082841" w:rsidRDefault="00082841" w:rsidP="00082841">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持续积极推动智慧城市交通行业未来50年的发展</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082841" w:rsidRPr="00082841" w:rsidRDefault="00082841" w:rsidP="00082841">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82841" w:rsidRPr="00082841" w:rsidRDefault="0016288C" w:rsidP="00082841">
            <w:pPr>
              <w:widowControl/>
              <w:jc w:val="center"/>
              <w:rPr>
                <w:rFonts w:ascii="宋体" w:eastAsia="宋体" w:hAnsi="宋体" w:cs="宋体"/>
                <w:color w:val="000000"/>
                <w:kern w:val="0"/>
                <w:sz w:val="20"/>
                <w:szCs w:val="20"/>
              </w:rPr>
            </w:pPr>
            <w:r w:rsidRPr="0016288C">
              <w:rPr>
                <w:rFonts w:ascii="宋体" w:eastAsia="宋体" w:hAnsi="宋体" w:cs="宋体" w:hint="eastAsia"/>
                <w:color w:val="000000"/>
                <w:kern w:val="0"/>
                <w:sz w:val="20"/>
                <w:szCs w:val="20"/>
              </w:rPr>
              <w:t>指标设定明确度不高，完成情况可考核性不强</w:t>
            </w:r>
            <w:r w:rsidR="00082841" w:rsidRPr="00082841">
              <w:rPr>
                <w:rFonts w:ascii="宋体" w:eastAsia="宋体" w:hAnsi="宋体" w:cs="宋体" w:hint="eastAsia"/>
                <w:color w:val="000000"/>
                <w:kern w:val="0"/>
                <w:sz w:val="20"/>
                <w:szCs w:val="20"/>
              </w:rPr>
              <w:t xml:space="preserve">　</w:t>
            </w:r>
          </w:p>
        </w:tc>
      </w:tr>
      <w:tr w:rsidR="0016288C" w:rsidRPr="00082841" w:rsidTr="0016288C">
        <w:trPr>
          <w:trHeight w:val="540"/>
        </w:trPr>
        <w:tc>
          <w:tcPr>
            <w:tcW w:w="0" w:type="auto"/>
            <w:vMerge/>
            <w:tcBorders>
              <w:top w:val="nil"/>
              <w:left w:val="single" w:sz="4" w:space="0" w:color="auto"/>
              <w:bottom w:val="single" w:sz="4" w:space="0" w:color="auto"/>
              <w:right w:val="single" w:sz="4" w:space="0" w:color="auto"/>
            </w:tcBorders>
            <w:vAlign w:val="center"/>
            <w:hideMark/>
          </w:tcPr>
          <w:p w:rsidR="0016288C" w:rsidRPr="00082841" w:rsidRDefault="0016288C" w:rsidP="0016288C">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16288C" w:rsidRPr="00082841" w:rsidRDefault="0016288C" w:rsidP="0016288C">
            <w:pPr>
              <w:widowControl/>
              <w:jc w:val="center"/>
              <w:rPr>
                <w:rFonts w:ascii="宋体" w:eastAsia="宋体" w:hAnsi="宋体" w:cs="宋体"/>
                <w:color w:val="000000"/>
                <w:kern w:val="0"/>
                <w:sz w:val="18"/>
                <w:szCs w:val="18"/>
              </w:rPr>
            </w:pPr>
            <w:r w:rsidRPr="00082841">
              <w:rPr>
                <w:rFonts w:ascii="宋体" w:eastAsia="宋体" w:hAnsi="宋体" w:cs="宋体" w:hint="eastAsia"/>
                <w:color w:val="000000"/>
                <w:kern w:val="0"/>
                <w:sz w:val="18"/>
                <w:szCs w:val="18"/>
              </w:rPr>
              <w:t>满意度指标（10分）</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示范城市群众满意度</w:t>
            </w: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不低于85分</w:t>
            </w: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85%</w:t>
            </w: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6288C" w:rsidRPr="007D7E3E" w:rsidRDefault="0016288C" w:rsidP="0016288C">
            <w:pPr>
              <w:widowControl/>
              <w:jc w:val="center"/>
              <w:rPr>
                <w:rFonts w:ascii="宋体" w:eastAsia="宋体" w:hAnsi="宋体" w:cs="宋体"/>
                <w:color w:val="000000"/>
                <w:kern w:val="0"/>
                <w:sz w:val="20"/>
                <w:szCs w:val="20"/>
              </w:rPr>
            </w:pPr>
            <w:r w:rsidRPr="00781955">
              <w:rPr>
                <w:rFonts w:ascii="宋体" w:eastAsia="宋体" w:hAnsi="宋体" w:cs="宋体" w:hint="eastAsia"/>
                <w:color w:val="000000"/>
                <w:kern w:val="0"/>
                <w:sz w:val="20"/>
                <w:szCs w:val="20"/>
              </w:rPr>
              <w:t>完成</w:t>
            </w:r>
            <w:r>
              <w:rPr>
                <w:rFonts w:ascii="宋体" w:eastAsia="宋体" w:hAnsi="宋体" w:cs="宋体" w:hint="eastAsia"/>
                <w:color w:val="000000"/>
                <w:kern w:val="0"/>
                <w:sz w:val="20"/>
                <w:szCs w:val="20"/>
              </w:rPr>
              <w:t>满意度</w:t>
            </w:r>
            <w:r w:rsidRPr="00781955">
              <w:rPr>
                <w:rFonts w:ascii="宋体" w:eastAsia="宋体" w:hAnsi="宋体" w:cs="宋体" w:hint="eastAsia"/>
                <w:color w:val="000000"/>
                <w:kern w:val="0"/>
                <w:sz w:val="20"/>
                <w:szCs w:val="20"/>
              </w:rPr>
              <w:t>指标，但满意度调查资料有待进一步</w:t>
            </w:r>
            <w:proofErr w:type="gramStart"/>
            <w:r w:rsidRPr="00781955">
              <w:rPr>
                <w:rFonts w:ascii="宋体" w:eastAsia="宋体" w:hAnsi="宋体" w:cs="宋体" w:hint="eastAsia"/>
                <w:color w:val="000000"/>
                <w:kern w:val="0"/>
                <w:sz w:val="20"/>
                <w:szCs w:val="20"/>
              </w:rPr>
              <w:t>完善</w:t>
            </w:r>
            <w:r w:rsidRPr="007D7E3E">
              <w:rPr>
                <w:rFonts w:ascii="宋体" w:eastAsia="宋体" w:hAnsi="宋体" w:cs="宋体" w:hint="eastAsia"/>
                <w:color w:val="000000"/>
                <w:kern w:val="0"/>
                <w:sz w:val="20"/>
                <w:szCs w:val="20"/>
              </w:rPr>
              <w:t xml:space="preserve">　</w:t>
            </w:r>
            <w:proofErr w:type="gramEnd"/>
          </w:p>
        </w:tc>
      </w:tr>
      <w:tr w:rsidR="0016288C" w:rsidRPr="00082841" w:rsidTr="0016288C">
        <w:trPr>
          <w:trHeight w:val="480"/>
        </w:trPr>
        <w:tc>
          <w:tcPr>
            <w:tcW w:w="0" w:type="auto"/>
            <w:vMerge/>
            <w:tcBorders>
              <w:top w:val="nil"/>
              <w:left w:val="single" w:sz="4" w:space="0" w:color="auto"/>
              <w:bottom w:val="single" w:sz="4" w:space="0" w:color="auto"/>
              <w:right w:val="single" w:sz="4" w:space="0" w:color="auto"/>
            </w:tcBorders>
            <w:vAlign w:val="center"/>
            <w:hideMark/>
          </w:tcPr>
          <w:p w:rsidR="0016288C" w:rsidRPr="00082841" w:rsidRDefault="0016288C" w:rsidP="0016288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16288C" w:rsidRPr="00082841" w:rsidRDefault="0016288C" w:rsidP="0016288C">
            <w:pPr>
              <w:widowControl/>
              <w:jc w:val="left"/>
              <w:rPr>
                <w:rFonts w:ascii="宋体" w:eastAsia="宋体" w:hAnsi="宋体" w:cs="宋体"/>
                <w:color w:val="000000"/>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16288C" w:rsidRPr="00082841" w:rsidRDefault="0016288C" w:rsidP="0016288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left"/>
              <w:rPr>
                <w:rFonts w:ascii="宋体" w:eastAsia="宋体" w:hAnsi="宋体" w:cs="宋体"/>
                <w:kern w:val="0"/>
                <w:sz w:val="20"/>
                <w:szCs w:val="20"/>
              </w:rPr>
            </w:pPr>
            <w:r w:rsidRPr="00082841">
              <w:rPr>
                <w:rFonts w:ascii="宋体" w:eastAsia="宋体" w:hAnsi="宋体" w:cs="宋体" w:hint="eastAsia"/>
                <w:kern w:val="0"/>
                <w:sz w:val="20"/>
                <w:szCs w:val="20"/>
              </w:rPr>
              <w:t>对牵制和协同控制算法的满意度</w:t>
            </w: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不低于85分</w:t>
            </w:r>
          </w:p>
        </w:tc>
        <w:tc>
          <w:tcPr>
            <w:tcW w:w="0" w:type="auto"/>
            <w:tcBorders>
              <w:top w:val="nil"/>
              <w:left w:val="nil"/>
              <w:bottom w:val="single" w:sz="4" w:space="0" w:color="auto"/>
              <w:right w:val="single" w:sz="4" w:space="0" w:color="auto"/>
            </w:tcBorders>
            <w:shd w:val="clear" w:color="auto" w:fill="auto"/>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85%</w:t>
            </w:r>
          </w:p>
        </w:tc>
        <w:tc>
          <w:tcPr>
            <w:tcW w:w="0" w:type="auto"/>
            <w:tcBorders>
              <w:top w:val="nil"/>
              <w:left w:val="nil"/>
              <w:bottom w:val="single" w:sz="4" w:space="0" w:color="auto"/>
              <w:right w:val="single" w:sz="4" w:space="0" w:color="auto"/>
            </w:tcBorders>
            <w:shd w:val="clear" w:color="auto" w:fill="auto"/>
            <w:noWrap/>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rsidR="0016288C" w:rsidRPr="00082841" w:rsidRDefault="0016288C" w:rsidP="0016288C">
            <w:pPr>
              <w:widowControl/>
              <w:jc w:val="center"/>
              <w:rPr>
                <w:rFonts w:ascii="宋体" w:eastAsia="宋体" w:hAnsi="宋体" w:cs="宋体"/>
                <w:color w:val="000000"/>
                <w:kern w:val="0"/>
                <w:sz w:val="20"/>
                <w:szCs w:val="20"/>
              </w:rPr>
            </w:pPr>
            <w:r w:rsidRPr="00082841">
              <w:rPr>
                <w:rFonts w:ascii="宋体" w:eastAsia="宋体" w:hAnsi="宋体" w:cs="宋体" w:hint="eastAsia"/>
                <w:color w:val="000000"/>
                <w:kern w:val="0"/>
                <w:sz w:val="20"/>
                <w:szCs w:val="20"/>
              </w:rPr>
              <w:t>4.8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6288C" w:rsidRPr="007D7E3E" w:rsidRDefault="0016288C" w:rsidP="0016288C">
            <w:pPr>
              <w:widowControl/>
              <w:jc w:val="center"/>
              <w:rPr>
                <w:rFonts w:ascii="宋体" w:eastAsia="宋体" w:hAnsi="宋体" w:cs="宋体"/>
                <w:color w:val="000000"/>
                <w:kern w:val="0"/>
                <w:sz w:val="20"/>
                <w:szCs w:val="20"/>
              </w:rPr>
            </w:pPr>
            <w:r w:rsidRPr="00781955">
              <w:rPr>
                <w:rFonts w:ascii="宋体" w:eastAsia="宋体" w:hAnsi="宋体" w:cs="宋体" w:hint="eastAsia"/>
                <w:color w:val="000000"/>
                <w:kern w:val="0"/>
                <w:sz w:val="20"/>
                <w:szCs w:val="20"/>
              </w:rPr>
              <w:t>完成</w:t>
            </w:r>
            <w:r>
              <w:rPr>
                <w:rFonts w:ascii="宋体" w:eastAsia="宋体" w:hAnsi="宋体" w:cs="宋体" w:hint="eastAsia"/>
                <w:color w:val="000000"/>
                <w:kern w:val="0"/>
                <w:sz w:val="20"/>
                <w:szCs w:val="20"/>
              </w:rPr>
              <w:t>满意度</w:t>
            </w:r>
            <w:r w:rsidRPr="00781955">
              <w:rPr>
                <w:rFonts w:ascii="宋体" w:eastAsia="宋体" w:hAnsi="宋体" w:cs="宋体" w:hint="eastAsia"/>
                <w:color w:val="000000"/>
                <w:kern w:val="0"/>
                <w:sz w:val="20"/>
                <w:szCs w:val="20"/>
              </w:rPr>
              <w:t>指标，但满意度调查资料有待进一步</w:t>
            </w:r>
            <w:proofErr w:type="gramStart"/>
            <w:r w:rsidRPr="00781955">
              <w:rPr>
                <w:rFonts w:ascii="宋体" w:eastAsia="宋体" w:hAnsi="宋体" w:cs="宋体" w:hint="eastAsia"/>
                <w:color w:val="000000"/>
                <w:kern w:val="0"/>
                <w:sz w:val="20"/>
                <w:szCs w:val="20"/>
              </w:rPr>
              <w:t>完善</w:t>
            </w:r>
            <w:r w:rsidRPr="007D7E3E">
              <w:rPr>
                <w:rFonts w:ascii="宋体" w:eastAsia="宋体" w:hAnsi="宋体" w:cs="宋体" w:hint="eastAsia"/>
                <w:color w:val="000000"/>
                <w:kern w:val="0"/>
                <w:sz w:val="20"/>
                <w:szCs w:val="20"/>
              </w:rPr>
              <w:t xml:space="preserve">　</w:t>
            </w:r>
            <w:proofErr w:type="gramEnd"/>
          </w:p>
        </w:tc>
      </w:tr>
      <w:tr w:rsidR="0016288C" w:rsidRPr="00082841" w:rsidTr="0016288C">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288C" w:rsidRPr="00082841" w:rsidRDefault="0016288C" w:rsidP="0016288C">
            <w:pPr>
              <w:widowControl/>
              <w:jc w:val="center"/>
              <w:rPr>
                <w:rFonts w:ascii="宋体" w:eastAsia="宋体" w:hAnsi="宋体" w:cs="宋体"/>
                <w:b/>
                <w:bCs/>
                <w:color w:val="000000"/>
                <w:kern w:val="0"/>
                <w:sz w:val="22"/>
              </w:rPr>
            </w:pPr>
            <w:r w:rsidRPr="00082841">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16288C" w:rsidRPr="00082841" w:rsidRDefault="0016288C" w:rsidP="0016288C">
            <w:pPr>
              <w:widowControl/>
              <w:jc w:val="center"/>
              <w:rPr>
                <w:rFonts w:ascii="宋体" w:eastAsia="宋体" w:hAnsi="宋体" w:cs="宋体"/>
                <w:b/>
                <w:bCs/>
                <w:color w:val="000000"/>
                <w:kern w:val="0"/>
                <w:sz w:val="22"/>
              </w:rPr>
            </w:pPr>
            <w:r w:rsidRPr="00082841">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16288C" w:rsidRPr="00082841" w:rsidRDefault="0016288C" w:rsidP="0016288C">
            <w:pPr>
              <w:widowControl/>
              <w:jc w:val="center"/>
              <w:rPr>
                <w:rFonts w:ascii="宋体" w:eastAsia="宋体" w:hAnsi="宋体" w:cs="宋体"/>
                <w:b/>
                <w:bCs/>
                <w:color w:val="000000"/>
                <w:kern w:val="0"/>
                <w:sz w:val="22"/>
              </w:rPr>
            </w:pPr>
            <w:r w:rsidRPr="00082841">
              <w:rPr>
                <w:rFonts w:ascii="宋体" w:eastAsia="宋体" w:hAnsi="宋体" w:cs="宋体" w:hint="eastAsia"/>
                <w:b/>
                <w:bCs/>
                <w:color w:val="000000"/>
                <w:kern w:val="0"/>
                <w:sz w:val="22"/>
              </w:rPr>
              <w:t xml:space="preserve">86.50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16288C" w:rsidRPr="00082841" w:rsidRDefault="0016288C" w:rsidP="0016288C">
            <w:pPr>
              <w:widowControl/>
              <w:jc w:val="center"/>
              <w:rPr>
                <w:rFonts w:ascii="宋体" w:eastAsia="宋体" w:hAnsi="宋体" w:cs="宋体"/>
                <w:b/>
                <w:bCs/>
                <w:color w:val="000000"/>
                <w:kern w:val="0"/>
                <w:sz w:val="22"/>
              </w:rPr>
            </w:pPr>
            <w:r w:rsidRPr="00082841">
              <w:rPr>
                <w:rFonts w:ascii="宋体" w:eastAsia="宋体" w:hAnsi="宋体" w:cs="宋体" w:hint="eastAsia"/>
                <w:b/>
                <w:bCs/>
                <w:color w:val="000000"/>
                <w:kern w:val="0"/>
                <w:sz w:val="22"/>
              </w:rPr>
              <w:t xml:space="preserve">　</w:t>
            </w:r>
          </w:p>
        </w:tc>
      </w:tr>
    </w:tbl>
    <w:p w:rsidR="00523907" w:rsidRDefault="006847ED"/>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082841"/>
    <w:rsid w:val="0016288C"/>
    <w:rsid w:val="003C35F7"/>
    <w:rsid w:val="003F038E"/>
    <w:rsid w:val="006847ED"/>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94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7</cp:revision>
  <dcterms:created xsi:type="dcterms:W3CDTF">2022-04-25T13:34:00Z</dcterms:created>
  <dcterms:modified xsi:type="dcterms:W3CDTF">2022-05-14T09:02:00Z</dcterms:modified>
</cp:coreProperties>
</file>