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59"/>
        <w:gridCol w:w="928"/>
        <w:gridCol w:w="2323"/>
        <w:gridCol w:w="574"/>
        <w:gridCol w:w="1143"/>
        <w:gridCol w:w="1132"/>
        <w:gridCol w:w="1138"/>
        <w:gridCol w:w="692"/>
        <w:gridCol w:w="692"/>
        <w:gridCol w:w="5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学生资助-高等学校本专科生国家助学金（北京工业职业技术学院）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梁文学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13651179090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221.360000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221.360000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212.936000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96.19%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9.62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221.360000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221.360000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212.936000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使730名同学的学习和生活得到了保障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使上半年566人次，下半年470人次全体受助同学的学习和生活得到保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我院初审工作后将使730名同学的学习和生活得到了保障。对象：高校全日制本专科在校生中的家庭经济困难学生。标准：一等每人每月450元。二等每人每月280元，每年按10个月发放。按月发放。条件：勤奋学习，积极上进，家庭经济困难，生活俭朴。家庭经济特别困难学生的认定，一般以享受最低生活保障待遇为基本标准。其中，更为困难的学生可享受一等北京市国家助学金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一等每年每人4500元，二等每人每年2800元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1036人次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使家庭经济困难学生顺利完成学业，并激励学生勤奋学习、努力进取。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一等每年每人4500元，二等每人每年2800元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使家庭经济困难学生顺利完成学业，并激励学生勤奋学习、努力进取。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2020．9－2020．12完成家庭经济情况资格复审工作。等待教委指标下达后，2021．6前学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将符合助学金条件人数下拨资金2021．9－12完成同学的教育管理工作。此项工作贯穿全年。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一等每年每人4500元，二等每人每年2800元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按时、按阶段发放至学生个人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一等450元每月，二等280元每月，严格执行预算制度，与预算288．54万元一致。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一等每年每人4500元，二等每人每年2800元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实际支出金额212.936万元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高职助学金项目提高了高职生入学的积极性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一等每年每人4500元，二等每人每年2800元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得到了广大学生和家长的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0"/>
                <w:szCs w:val="20"/>
              </w:rPr>
              <w:t>好评，学生感恩学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得到了广大高职学生和家长的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一致</w:t>
            </w:r>
            <w:r>
              <w:rPr>
                <w:rFonts w:hint="eastAsia"/>
                <w:color w:val="000000"/>
                <w:sz w:val="22"/>
                <w:szCs w:val="22"/>
              </w:rPr>
              <w:t>好评，学生感恩学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2"/>
                <w:szCs w:val="22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一等每年每人4500元，二等每人每年2800元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得到了广大学生和家长的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一致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好评，学生感恩学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，感恩社会！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基本完成效益指标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师生满意度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对符合资助条件的学生，做好普查，精准服务，使受助家庭满意。好评100%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90.62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021" w:bottom="1440" w:left="1021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661884"/>
    <w:rsid w:val="001634FA"/>
    <w:rsid w:val="002A2270"/>
    <w:rsid w:val="003C0AE6"/>
    <w:rsid w:val="00661884"/>
    <w:rsid w:val="00B96EBB"/>
    <w:rsid w:val="0868080F"/>
    <w:rsid w:val="4AF25B92"/>
    <w:rsid w:val="57C310CE"/>
    <w:rsid w:val="5B9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12150"/>
    <w:basedOn w:val="1"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12150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12150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12150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12150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12150"/>
    <w:basedOn w:val="1"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12150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12150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2">
    <w:name w:val="xl79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24">
    <w:name w:val="xl8112150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2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3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7">
    <w:name w:val="xl84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8">
    <w:name w:val="xl85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6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0">
    <w:name w:val="xl87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88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2">
    <w:name w:val="xl89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3">
    <w:name w:val="xl9012150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4">
    <w:name w:val="xl91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5">
    <w:name w:val="xl9212150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6">
    <w:name w:val="xl9312150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7">
    <w:name w:val="xl94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38">
    <w:name w:val="xl9512150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9">
    <w:name w:val="xl9612150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712150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12150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12150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012150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10112150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45">
    <w:name w:val="xl10212150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46">
    <w:name w:val="xl103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4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512150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612150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7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1">
    <w:name w:val="xl108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912150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1012150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11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5">
    <w:name w:val="xl1121215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6">
    <w:name w:val="xl11312150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7">
    <w:name w:val="xl11412150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8">
    <w:name w:val="xl11512150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59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0">
    <w:name w:val="页脚 字符"/>
    <w:basedOn w:val="5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1206</Words>
  <Characters>1390</Characters>
  <Lines>11</Lines>
  <Paragraphs>3</Paragraphs>
  <TotalTime>8</TotalTime>
  <ScaleCrop>false</ScaleCrop>
  <LinksUpToDate>false</LinksUpToDate>
  <CharactersWithSpaces>1440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2022-04-25T14:19:00Z</dcterms:created>
  <dc:creator>杜 贞</dc:creator>
  <cp:lastModifiedBy>a</cp:lastModifiedBy>
  <cp:lastPrinted>2022-04-28T07:09:00Z</cp:lastPrinted>
  <dcterms:modified xsi:type="dcterms:W3CDTF">2022-08-23T03:45:37Z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7F67A64632CB41A992281B29DADCA16F</vt:lpwstr>
  </property>
</Properties>
</file>