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38823" w14:textId="0B6EA932" w:rsidR="00324A76" w:rsidRDefault="00324A76"/>
    <w:tbl>
      <w:tblPr>
        <w:tblW w:w="5000" w:type="pct"/>
        <w:tblLook w:val="04A0" w:firstRow="1" w:lastRow="0" w:firstColumn="1" w:lastColumn="0" w:noHBand="0" w:noVBand="1"/>
      </w:tblPr>
      <w:tblGrid>
        <w:gridCol w:w="534"/>
        <w:gridCol w:w="633"/>
        <w:gridCol w:w="1018"/>
        <w:gridCol w:w="1713"/>
        <w:gridCol w:w="3490"/>
        <w:gridCol w:w="1862"/>
        <w:gridCol w:w="1242"/>
        <w:gridCol w:w="1117"/>
        <w:gridCol w:w="716"/>
        <w:gridCol w:w="916"/>
        <w:gridCol w:w="717"/>
      </w:tblGrid>
      <w:tr w:rsidR="00BD2A79" w:rsidRPr="00BD2A79" w14:paraId="5CF06724" w14:textId="77777777" w:rsidTr="00BD2A79">
        <w:trPr>
          <w:trHeight w:val="20"/>
        </w:trPr>
        <w:tc>
          <w:tcPr>
            <w:tcW w:w="5000" w:type="pct"/>
            <w:gridSpan w:val="11"/>
            <w:tcBorders>
              <w:top w:val="nil"/>
              <w:left w:val="nil"/>
              <w:bottom w:val="nil"/>
              <w:right w:val="nil"/>
            </w:tcBorders>
            <w:shd w:val="clear" w:color="auto" w:fill="auto"/>
            <w:vAlign w:val="center"/>
            <w:hideMark/>
          </w:tcPr>
          <w:p w14:paraId="40782A02" w14:textId="36F39E43" w:rsidR="00BD2A79" w:rsidRPr="00BD2A79" w:rsidRDefault="00BD2A79" w:rsidP="00BD2A79">
            <w:pPr>
              <w:widowControl/>
              <w:jc w:val="center"/>
              <w:rPr>
                <w:rFonts w:ascii="宋体" w:eastAsia="宋体" w:hAnsi="宋体" w:cs="宋体"/>
                <w:b/>
                <w:bCs/>
                <w:color w:val="000000"/>
                <w:kern w:val="0"/>
                <w:sz w:val="32"/>
                <w:szCs w:val="32"/>
              </w:rPr>
            </w:pPr>
            <w:r w:rsidRPr="00BD2A79">
              <w:rPr>
                <w:rFonts w:ascii="宋体" w:eastAsia="宋体" w:hAnsi="宋体" w:cs="宋体" w:hint="eastAsia"/>
                <w:b/>
                <w:bCs/>
                <w:color w:val="000000"/>
                <w:kern w:val="0"/>
                <w:sz w:val="32"/>
                <w:szCs w:val="32"/>
              </w:rPr>
              <w:t>项目支出绩效自评表</w:t>
            </w:r>
          </w:p>
        </w:tc>
      </w:tr>
      <w:tr w:rsidR="00BD2A79" w:rsidRPr="00BD2A79" w14:paraId="75BED7CC" w14:textId="77777777" w:rsidTr="00BD2A79">
        <w:trPr>
          <w:trHeight w:val="20"/>
        </w:trPr>
        <w:tc>
          <w:tcPr>
            <w:tcW w:w="5000" w:type="pct"/>
            <w:gridSpan w:val="11"/>
            <w:tcBorders>
              <w:top w:val="nil"/>
              <w:left w:val="nil"/>
              <w:bottom w:val="nil"/>
              <w:right w:val="nil"/>
            </w:tcBorders>
            <w:shd w:val="clear" w:color="auto" w:fill="auto"/>
            <w:vAlign w:val="center"/>
            <w:hideMark/>
          </w:tcPr>
          <w:p w14:paraId="0DB1B6CF" w14:textId="77777777" w:rsidR="00BD2A79" w:rsidRPr="00BD2A79" w:rsidRDefault="00BD2A79" w:rsidP="00BD2A79">
            <w:pPr>
              <w:widowControl/>
              <w:jc w:val="center"/>
              <w:rPr>
                <w:rFonts w:ascii="宋体" w:eastAsia="宋体" w:hAnsi="宋体" w:cs="宋体"/>
                <w:color w:val="000000"/>
                <w:kern w:val="0"/>
                <w:sz w:val="22"/>
              </w:rPr>
            </w:pPr>
            <w:r w:rsidRPr="00BD2A79">
              <w:rPr>
                <w:rFonts w:ascii="宋体" w:eastAsia="宋体" w:hAnsi="宋体" w:cs="宋体" w:hint="eastAsia"/>
                <w:color w:val="000000"/>
                <w:kern w:val="0"/>
                <w:sz w:val="22"/>
              </w:rPr>
              <w:t>（2021年度）</w:t>
            </w:r>
          </w:p>
        </w:tc>
      </w:tr>
      <w:tr w:rsidR="00BD2A79" w:rsidRPr="00BD2A79" w14:paraId="1A0528AD" w14:textId="77777777" w:rsidTr="005B4C82">
        <w:trPr>
          <w:trHeight w:val="20"/>
        </w:trPr>
        <w:tc>
          <w:tcPr>
            <w:tcW w:w="191" w:type="pct"/>
            <w:tcBorders>
              <w:top w:val="nil"/>
              <w:left w:val="nil"/>
              <w:bottom w:val="single" w:sz="4" w:space="0" w:color="auto"/>
              <w:right w:val="nil"/>
            </w:tcBorders>
            <w:shd w:val="clear" w:color="auto" w:fill="auto"/>
            <w:vAlign w:val="center"/>
            <w:hideMark/>
          </w:tcPr>
          <w:p w14:paraId="35699A95" w14:textId="77777777" w:rsidR="00BD2A79" w:rsidRPr="00BD2A79" w:rsidRDefault="00BD2A79" w:rsidP="00BD2A79">
            <w:pPr>
              <w:widowControl/>
              <w:jc w:val="center"/>
              <w:rPr>
                <w:rFonts w:ascii="宋体" w:eastAsia="宋体" w:hAnsi="宋体" w:cs="宋体"/>
                <w:color w:val="000000"/>
                <w:kern w:val="0"/>
                <w:sz w:val="22"/>
              </w:rPr>
            </w:pPr>
          </w:p>
        </w:tc>
        <w:tc>
          <w:tcPr>
            <w:tcW w:w="227" w:type="pct"/>
            <w:tcBorders>
              <w:top w:val="nil"/>
              <w:left w:val="nil"/>
              <w:bottom w:val="single" w:sz="4" w:space="0" w:color="auto"/>
              <w:right w:val="nil"/>
            </w:tcBorders>
            <w:shd w:val="clear" w:color="auto" w:fill="auto"/>
            <w:vAlign w:val="center"/>
            <w:hideMark/>
          </w:tcPr>
          <w:p w14:paraId="2F5C0824"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365" w:type="pct"/>
            <w:tcBorders>
              <w:top w:val="nil"/>
              <w:left w:val="nil"/>
              <w:bottom w:val="single" w:sz="4" w:space="0" w:color="auto"/>
              <w:right w:val="nil"/>
            </w:tcBorders>
            <w:shd w:val="clear" w:color="auto" w:fill="auto"/>
            <w:vAlign w:val="center"/>
            <w:hideMark/>
          </w:tcPr>
          <w:p w14:paraId="78B127E3" w14:textId="77777777" w:rsidR="00BD2A79" w:rsidRPr="00BD2A79" w:rsidRDefault="00BD2A79" w:rsidP="00BD2A79">
            <w:pPr>
              <w:widowControl/>
              <w:jc w:val="center"/>
              <w:rPr>
                <w:rFonts w:ascii="Times New Roman" w:eastAsia="Times New Roman" w:hAnsi="Times New Roman" w:cs="Times New Roman"/>
                <w:kern w:val="0"/>
                <w:sz w:val="20"/>
                <w:szCs w:val="20"/>
              </w:rPr>
            </w:pPr>
          </w:p>
        </w:tc>
        <w:tc>
          <w:tcPr>
            <w:tcW w:w="614" w:type="pct"/>
            <w:tcBorders>
              <w:top w:val="nil"/>
              <w:left w:val="nil"/>
              <w:bottom w:val="single" w:sz="4" w:space="0" w:color="auto"/>
              <w:right w:val="nil"/>
            </w:tcBorders>
            <w:shd w:val="clear" w:color="auto" w:fill="auto"/>
            <w:vAlign w:val="center"/>
            <w:hideMark/>
          </w:tcPr>
          <w:p w14:paraId="3F54355D"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1250" w:type="pct"/>
            <w:tcBorders>
              <w:top w:val="nil"/>
              <w:left w:val="nil"/>
              <w:bottom w:val="single" w:sz="4" w:space="0" w:color="auto"/>
              <w:right w:val="nil"/>
            </w:tcBorders>
            <w:shd w:val="clear" w:color="auto" w:fill="auto"/>
            <w:vAlign w:val="center"/>
            <w:hideMark/>
          </w:tcPr>
          <w:p w14:paraId="1C8FFB0B"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667" w:type="pct"/>
            <w:tcBorders>
              <w:top w:val="nil"/>
              <w:left w:val="nil"/>
              <w:bottom w:val="single" w:sz="4" w:space="0" w:color="auto"/>
              <w:right w:val="nil"/>
            </w:tcBorders>
            <w:shd w:val="clear" w:color="auto" w:fill="auto"/>
            <w:vAlign w:val="center"/>
            <w:hideMark/>
          </w:tcPr>
          <w:p w14:paraId="5A9E88B2"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445" w:type="pct"/>
            <w:tcBorders>
              <w:top w:val="nil"/>
              <w:left w:val="nil"/>
              <w:bottom w:val="single" w:sz="4" w:space="0" w:color="auto"/>
              <w:right w:val="nil"/>
            </w:tcBorders>
            <w:shd w:val="clear" w:color="auto" w:fill="auto"/>
            <w:vAlign w:val="center"/>
            <w:hideMark/>
          </w:tcPr>
          <w:p w14:paraId="0EEEFB3F"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400" w:type="pct"/>
            <w:tcBorders>
              <w:top w:val="nil"/>
              <w:left w:val="nil"/>
              <w:bottom w:val="single" w:sz="4" w:space="0" w:color="auto"/>
              <w:right w:val="nil"/>
            </w:tcBorders>
            <w:shd w:val="clear" w:color="auto" w:fill="auto"/>
            <w:vAlign w:val="center"/>
            <w:hideMark/>
          </w:tcPr>
          <w:p w14:paraId="0129468E"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256" w:type="pct"/>
            <w:tcBorders>
              <w:top w:val="nil"/>
              <w:left w:val="nil"/>
              <w:bottom w:val="single" w:sz="4" w:space="0" w:color="auto"/>
              <w:right w:val="nil"/>
            </w:tcBorders>
            <w:shd w:val="clear" w:color="auto" w:fill="auto"/>
            <w:vAlign w:val="center"/>
            <w:hideMark/>
          </w:tcPr>
          <w:p w14:paraId="27845E93"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328" w:type="pct"/>
            <w:tcBorders>
              <w:top w:val="nil"/>
              <w:left w:val="nil"/>
              <w:bottom w:val="single" w:sz="4" w:space="0" w:color="auto"/>
              <w:right w:val="nil"/>
            </w:tcBorders>
            <w:shd w:val="clear" w:color="auto" w:fill="auto"/>
            <w:vAlign w:val="center"/>
            <w:hideMark/>
          </w:tcPr>
          <w:p w14:paraId="1C2CEE98" w14:textId="77777777" w:rsidR="00BD2A79" w:rsidRPr="00BD2A79" w:rsidRDefault="00BD2A79" w:rsidP="00BD2A79">
            <w:pPr>
              <w:widowControl/>
              <w:jc w:val="left"/>
              <w:rPr>
                <w:rFonts w:ascii="Times New Roman" w:eastAsia="Times New Roman" w:hAnsi="Times New Roman" w:cs="Times New Roman"/>
                <w:kern w:val="0"/>
                <w:sz w:val="20"/>
                <w:szCs w:val="20"/>
              </w:rPr>
            </w:pPr>
          </w:p>
        </w:tc>
        <w:tc>
          <w:tcPr>
            <w:tcW w:w="257" w:type="pct"/>
            <w:tcBorders>
              <w:top w:val="nil"/>
              <w:left w:val="nil"/>
              <w:bottom w:val="single" w:sz="4" w:space="0" w:color="auto"/>
              <w:right w:val="nil"/>
            </w:tcBorders>
            <w:shd w:val="clear" w:color="auto" w:fill="auto"/>
            <w:vAlign w:val="center"/>
            <w:hideMark/>
          </w:tcPr>
          <w:p w14:paraId="02C9FD40" w14:textId="77777777" w:rsidR="00BD2A79" w:rsidRPr="00BD2A79" w:rsidRDefault="00BD2A79" w:rsidP="00BD2A79">
            <w:pPr>
              <w:widowControl/>
              <w:jc w:val="left"/>
              <w:rPr>
                <w:rFonts w:ascii="Times New Roman" w:eastAsia="Times New Roman" w:hAnsi="Times New Roman" w:cs="Times New Roman"/>
                <w:kern w:val="0"/>
                <w:sz w:val="20"/>
                <w:szCs w:val="20"/>
              </w:rPr>
            </w:pPr>
          </w:p>
        </w:tc>
      </w:tr>
      <w:tr w:rsidR="00BD2A79" w:rsidRPr="00BD2A79" w14:paraId="1FF8D0A9" w14:textId="77777777" w:rsidTr="005B4C82">
        <w:trPr>
          <w:trHeight w:val="20"/>
        </w:trPr>
        <w:tc>
          <w:tcPr>
            <w:tcW w:w="7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63B5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项目名称</w:t>
            </w:r>
          </w:p>
        </w:tc>
        <w:tc>
          <w:tcPr>
            <w:tcW w:w="4217" w:type="pct"/>
            <w:gridSpan w:val="8"/>
            <w:tcBorders>
              <w:top w:val="single" w:sz="4" w:space="0" w:color="auto"/>
              <w:left w:val="nil"/>
              <w:bottom w:val="single" w:sz="4" w:space="0" w:color="auto"/>
              <w:right w:val="single" w:sz="4" w:space="0" w:color="auto"/>
            </w:tcBorders>
            <w:shd w:val="clear" w:color="auto" w:fill="auto"/>
            <w:noWrap/>
            <w:vAlign w:val="center"/>
            <w:hideMark/>
          </w:tcPr>
          <w:p w14:paraId="4B4E900B"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教师队伍建设-北京学者</w:t>
            </w:r>
          </w:p>
        </w:tc>
      </w:tr>
      <w:tr w:rsidR="00BD2A79" w:rsidRPr="00BD2A79" w14:paraId="652E6617" w14:textId="77777777" w:rsidTr="005B4C82">
        <w:trPr>
          <w:trHeight w:val="20"/>
        </w:trPr>
        <w:tc>
          <w:tcPr>
            <w:tcW w:w="7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9B4FE"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主管部门</w:t>
            </w:r>
          </w:p>
        </w:tc>
        <w:tc>
          <w:tcPr>
            <w:tcW w:w="25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146B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北京市教育委员会</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1ED0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实施单位</w:t>
            </w:r>
          </w:p>
        </w:tc>
        <w:tc>
          <w:tcPr>
            <w:tcW w:w="124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E5778"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首都经济贸易大学</w:t>
            </w:r>
          </w:p>
        </w:tc>
      </w:tr>
      <w:tr w:rsidR="00BD2A79" w:rsidRPr="00BD2A79" w14:paraId="373D7EAE" w14:textId="77777777" w:rsidTr="005B4C82">
        <w:trPr>
          <w:trHeight w:val="20"/>
        </w:trPr>
        <w:tc>
          <w:tcPr>
            <w:tcW w:w="7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F75D8"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项目负责人</w:t>
            </w:r>
          </w:p>
        </w:tc>
        <w:tc>
          <w:tcPr>
            <w:tcW w:w="25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8B21E"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商筱辉</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5E9CA"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联系电话</w:t>
            </w:r>
          </w:p>
        </w:tc>
        <w:tc>
          <w:tcPr>
            <w:tcW w:w="124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A96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83952199</w:t>
            </w:r>
          </w:p>
        </w:tc>
      </w:tr>
      <w:tr w:rsidR="00BD2A79" w:rsidRPr="00BD2A79" w14:paraId="34D58018" w14:textId="77777777" w:rsidTr="005B4C82">
        <w:trPr>
          <w:trHeight w:val="20"/>
        </w:trPr>
        <w:tc>
          <w:tcPr>
            <w:tcW w:w="7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319DC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项目资金</w:t>
            </w:r>
            <w:r w:rsidRPr="00BD2A79">
              <w:rPr>
                <w:rFonts w:ascii="宋体" w:eastAsia="宋体" w:hAnsi="宋体" w:cs="宋体" w:hint="eastAsia"/>
                <w:color w:val="000000"/>
                <w:kern w:val="0"/>
                <w:sz w:val="20"/>
                <w:szCs w:val="20"/>
              </w:rPr>
              <w:br/>
              <w:t>(万元）</w:t>
            </w:r>
          </w:p>
        </w:tc>
        <w:tc>
          <w:tcPr>
            <w:tcW w:w="1864" w:type="pct"/>
            <w:gridSpan w:val="2"/>
            <w:tcBorders>
              <w:top w:val="single" w:sz="4" w:space="0" w:color="auto"/>
              <w:left w:val="nil"/>
              <w:bottom w:val="single" w:sz="4" w:space="0" w:color="auto"/>
              <w:right w:val="single" w:sz="4" w:space="0" w:color="auto"/>
            </w:tcBorders>
            <w:shd w:val="clear" w:color="auto" w:fill="auto"/>
            <w:noWrap/>
            <w:vAlign w:val="center"/>
            <w:hideMark/>
          </w:tcPr>
          <w:p w14:paraId="037E7021"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24A0422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年初预算数</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3315E94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全年预算数</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6AA2CA84"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全年执行数</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02400A9D"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分值</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6DE3E8A6"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执行率</w:t>
            </w:r>
          </w:p>
        </w:tc>
        <w:tc>
          <w:tcPr>
            <w:tcW w:w="257" w:type="pct"/>
            <w:tcBorders>
              <w:top w:val="single" w:sz="4" w:space="0" w:color="auto"/>
              <w:left w:val="nil"/>
              <w:bottom w:val="single" w:sz="4" w:space="0" w:color="auto"/>
              <w:right w:val="single" w:sz="4" w:space="0" w:color="auto"/>
            </w:tcBorders>
            <w:shd w:val="clear" w:color="auto" w:fill="auto"/>
            <w:vAlign w:val="center"/>
            <w:hideMark/>
          </w:tcPr>
          <w:p w14:paraId="5B610A50"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得分</w:t>
            </w:r>
          </w:p>
        </w:tc>
      </w:tr>
      <w:tr w:rsidR="00BD2A79" w:rsidRPr="00BD2A79" w14:paraId="2C7EA010" w14:textId="77777777" w:rsidTr="005B4C82">
        <w:trPr>
          <w:trHeight w:val="20"/>
        </w:trPr>
        <w:tc>
          <w:tcPr>
            <w:tcW w:w="783" w:type="pct"/>
            <w:gridSpan w:val="3"/>
            <w:vMerge/>
            <w:tcBorders>
              <w:top w:val="single" w:sz="4" w:space="0" w:color="auto"/>
              <w:left w:val="single" w:sz="4" w:space="0" w:color="auto"/>
              <w:bottom w:val="single" w:sz="4" w:space="0" w:color="auto"/>
              <w:right w:val="single" w:sz="4" w:space="0" w:color="auto"/>
            </w:tcBorders>
            <w:vAlign w:val="center"/>
            <w:hideMark/>
          </w:tcPr>
          <w:p w14:paraId="7D9FFB2C" w14:textId="77777777" w:rsidR="00BD2A79" w:rsidRPr="00BD2A79" w:rsidRDefault="00BD2A79" w:rsidP="00BD2A79">
            <w:pPr>
              <w:widowControl/>
              <w:jc w:val="left"/>
              <w:rPr>
                <w:rFonts w:ascii="宋体" w:eastAsia="宋体" w:hAnsi="宋体" w:cs="宋体"/>
                <w:color w:val="000000"/>
                <w:kern w:val="0"/>
                <w:sz w:val="20"/>
                <w:szCs w:val="20"/>
              </w:rPr>
            </w:pPr>
          </w:p>
        </w:tc>
        <w:tc>
          <w:tcPr>
            <w:tcW w:w="1864" w:type="pct"/>
            <w:gridSpan w:val="2"/>
            <w:tcBorders>
              <w:top w:val="single" w:sz="4" w:space="0" w:color="auto"/>
              <w:left w:val="nil"/>
              <w:bottom w:val="single" w:sz="4" w:space="0" w:color="auto"/>
              <w:right w:val="single" w:sz="4" w:space="0" w:color="auto"/>
            </w:tcBorders>
            <w:shd w:val="clear" w:color="auto" w:fill="auto"/>
            <w:noWrap/>
            <w:vAlign w:val="center"/>
            <w:hideMark/>
          </w:tcPr>
          <w:p w14:paraId="7D73BABF"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年度资金总额：</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5BD023A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60.000000</w:t>
            </w:r>
          </w:p>
        </w:tc>
        <w:tc>
          <w:tcPr>
            <w:tcW w:w="445" w:type="pct"/>
            <w:tcBorders>
              <w:top w:val="single" w:sz="4" w:space="0" w:color="auto"/>
              <w:left w:val="nil"/>
              <w:bottom w:val="single" w:sz="4" w:space="0" w:color="auto"/>
              <w:right w:val="single" w:sz="4" w:space="0" w:color="auto"/>
            </w:tcBorders>
            <w:shd w:val="clear" w:color="auto" w:fill="auto"/>
            <w:noWrap/>
            <w:vAlign w:val="center"/>
            <w:hideMark/>
          </w:tcPr>
          <w:p w14:paraId="5AF497A8"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60.000000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746AE7A3"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60.000000</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44454FBA" w14:textId="3BB951EB"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10.00</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14:paraId="3210619F"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100.00%</w:t>
            </w:r>
          </w:p>
        </w:tc>
        <w:tc>
          <w:tcPr>
            <w:tcW w:w="257" w:type="pct"/>
            <w:tcBorders>
              <w:top w:val="single" w:sz="4" w:space="0" w:color="auto"/>
              <w:left w:val="nil"/>
              <w:bottom w:val="single" w:sz="4" w:space="0" w:color="auto"/>
              <w:right w:val="single" w:sz="4" w:space="0" w:color="auto"/>
            </w:tcBorders>
            <w:shd w:val="clear" w:color="auto" w:fill="auto"/>
            <w:vAlign w:val="center"/>
            <w:hideMark/>
          </w:tcPr>
          <w:p w14:paraId="397DDC71" w14:textId="578E70B4"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10.00</w:t>
            </w:r>
          </w:p>
        </w:tc>
      </w:tr>
      <w:tr w:rsidR="00BD2A79" w:rsidRPr="00BD2A79" w14:paraId="784C81A6" w14:textId="77777777" w:rsidTr="005B4C82">
        <w:trPr>
          <w:trHeight w:val="20"/>
        </w:trPr>
        <w:tc>
          <w:tcPr>
            <w:tcW w:w="783" w:type="pct"/>
            <w:gridSpan w:val="3"/>
            <w:vMerge/>
            <w:tcBorders>
              <w:top w:val="single" w:sz="4" w:space="0" w:color="auto"/>
              <w:left w:val="single" w:sz="4" w:space="0" w:color="auto"/>
              <w:bottom w:val="single" w:sz="4" w:space="0" w:color="auto"/>
              <w:right w:val="single" w:sz="4" w:space="0" w:color="auto"/>
            </w:tcBorders>
            <w:vAlign w:val="center"/>
            <w:hideMark/>
          </w:tcPr>
          <w:p w14:paraId="10CF4475" w14:textId="77777777" w:rsidR="00BD2A79" w:rsidRPr="00BD2A79" w:rsidRDefault="00BD2A79" w:rsidP="00BD2A79">
            <w:pPr>
              <w:widowControl/>
              <w:jc w:val="left"/>
              <w:rPr>
                <w:rFonts w:ascii="宋体" w:eastAsia="宋体" w:hAnsi="宋体" w:cs="宋体"/>
                <w:color w:val="000000"/>
                <w:kern w:val="0"/>
                <w:sz w:val="20"/>
                <w:szCs w:val="20"/>
              </w:rPr>
            </w:pPr>
          </w:p>
        </w:tc>
        <w:tc>
          <w:tcPr>
            <w:tcW w:w="1864" w:type="pct"/>
            <w:gridSpan w:val="2"/>
            <w:tcBorders>
              <w:top w:val="single" w:sz="4" w:space="0" w:color="auto"/>
              <w:left w:val="nil"/>
              <w:bottom w:val="single" w:sz="4" w:space="0" w:color="auto"/>
              <w:right w:val="single" w:sz="4" w:space="0" w:color="auto"/>
            </w:tcBorders>
            <w:shd w:val="clear" w:color="auto" w:fill="auto"/>
            <w:noWrap/>
            <w:vAlign w:val="center"/>
            <w:hideMark/>
          </w:tcPr>
          <w:p w14:paraId="7A81EA48" w14:textId="34DE1D3F"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其中：当年财政拨款</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6505CBAF"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60.000000</w:t>
            </w:r>
          </w:p>
        </w:tc>
        <w:tc>
          <w:tcPr>
            <w:tcW w:w="445" w:type="pct"/>
            <w:tcBorders>
              <w:top w:val="single" w:sz="4" w:space="0" w:color="auto"/>
              <w:left w:val="nil"/>
              <w:bottom w:val="single" w:sz="4" w:space="0" w:color="auto"/>
              <w:right w:val="single" w:sz="4" w:space="0" w:color="auto"/>
            </w:tcBorders>
            <w:shd w:val="clear" w:color="auto" w:fill="auto"/>
            <w:noWrap/>
            <w:vAlign w:val="center"/>
            <w:hideMark/>
          </w:tcPr>
          <w:p w14:paraId="2A63D869"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60.000000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5371F3D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60.000000</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55A41B5A"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14:paraId="13BA37E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257" w:type="pct"/>
            <w:tcBorders>
              <w:top w:val="single" w:sz="4" w:space="0" w:color="auto"/>
              <w:left w:val="nil"/>
              <w:bottom w:val="single" w:sz="4" w:space="0" w:color="auto"/>
              <w:right w:val="single" w:sz="4" w:space="0" w:color="auto"/>
            </w:tcBorders>
            <w:shd w:val="clear" w:color="auto" w:fill="auto"/>
            <w:vAlign w:val="center"/>
            <w:hideMark/>
          </w:tcPr>
          <w:p w14:paraId="69FF0AC1"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r>
      <w:tr w:rsidR="00BD2A79" w:rsidRPr="00BD2A79" w14:paraId="507704B2" w14:textId="77777777" w:rsidTr="005B4C82">
        <w:trPr>
          <w:trHeight w:val="20"/>
        </w:trPr>
        <w:tc>
          <w:tcPr>
            <w:tcW w:w="783" w:type="pct"/>
            <w:gridSpan w:val="3"/>
            <w:vMerge/>
            <w:tcBorders>
              <w:top w:val="single" w:sz="4" w:space="0" w:color="auto"/>
              <w:left w:val="single" w:sz="4" w:space="0" w:color="auto"/>
              <w:bottom w:val="single" w:sz="4" w:space="0" w:color="auto"/>
              <w:right w:val="single" w:sz="4" w:space="0" w:color="auto"/>
            </w:tcBorders>
            <w:vAlign w:val="center"/>
            <w:hideMark/>
          </w:tcPr>
          <w:p w14:paraId="2A16C0F5" w14:textId="77777777" w:rsidR="00BD2A79" w:rsidRPr="00BD2A79" w:rsidRDefault="00BD2A79" w:rsidP="00BD2A79">
            <w:pPr>
              <w:widowControl/>
              <w:jc w:val="left"/>
              <w:rPr>
                <w:rFonts w:ascii="宋体" w:eastAsia="宋体" w:hAnsi="宋体" w:cs="宋体"/>
                <w:color w:val="000000"/>
                <w:kern w:val="0"/>
                <w:sz w:val="20"/>
                <w:szCs w:val="20"/>
              </w:rPr>
            </w:pPr>
          </w:p>
        </w:tc>
        <w:tc>
          <w:tcPr>
            <w:tcW w:w="186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3006" w14:textId="122C2BC9"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上年结转资金</w:t>
            </w:r>
          </w:p>
        </w:tc>
        <w:tc>
          <w:tcPr>
            <w:tcW w:w="6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038C8"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F525C"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75701"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1BB6B"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FF40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31898E"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r>
      <w:tr w:rsidR="00BD2A79" w:rsidRPr="00BD2A79" w14:paraId="6A693CA6" w14:textId="77777777" w:rsidTr="005B4C82">
        <w:trPr>
          <w:trHeight w:val="20"/>
        </w:trPr>
        <w:tc>
          <w:tcPr>
            <w:tcW w:w="783" w:type="pct"/>
            <w:gridSpan w:val="3"/>
            <w:vMerge/>
            <w:tcBorders>
              <w:top w:val="single" w:sz="4" w:space="0" w:color="auto"/>
              <w:left w:val="single" w:sz="4" w:space="0" w:color="auto"/>
              <w:bottom w:val="single" w:sz="4" w:space="0" w:color="auto"/>
              <w:right w:val="single" w:sz="4" w:space="0" w:color="auto"/>
            </w:tcBorders>
            <w:vAlign w:val="center"/>
            <w:hideMark/>
          </w:tcPr>
          <w:p w14:paraId="00FC0107" w14:textId="77777777" w:rsidR="00BD2A79" w:rsidRPr="00BD2A79" w:rsidRDefault="00BD2A79" w:rsidP="00BD2A79">
            <w:pPr>
              <w:widowControl/>
              <w:jc w:val="left"/>
              <w:rPr>
                <w:rFonts w:ascii="宋体" w:eastAsia="宋体" w:hAnsi="宋体" w:cs="宋体"/>
                <w:color w:val="000000"/>
                <w:kern w:val="0"/>
                <w:sz w:val="20"/>
                <w:szCs w:val="20"/>
              </w:rPr>
            </w:pPr>
          </w:p>
        </w:tc>
        <w:tc>
          <w:tcPr>
            <w:tcW w:w="186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00D48" w14:textId="296979AA"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其他资金</w:t>
            </w:r>
          </w:p>
        </w:tc>
        <w:tc>
          <w:tcPr>
            <w:tcW w:w="6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A75A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03539"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6B65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DA090"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58B4E"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DE04C2"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 xml:space="preserve">　</w:t>
            </w:r>
          </w:p>
        </w:tc>
      </w:tr>
      <w:tr w:rsidR="00BD2A79" w:rsidRPr="00BD2A79" w14:paraId="5DAC142F" w14:textId="77777777" w:rsidTr="005B4C82">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624892A8"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年度总体目标</w:t>
            </w:r>
          </w:p>
        </w:tc>
        <w:tc>
          <w:tcPr>
            <w:tcW w:w="3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52F158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预期目标</w:t>
            </w:r>
          </w:p>
        </w:tc>
        <w:tc>
          <w:tcPr>
            <w:tcW w:w="168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944AA"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实际完成情况</w:t>
            </w:r>
          </w:p>
        </w:tc>
      </w:tr>
      <w:tr w:rsidR="00BD2A79" w:rsidRPr="00BD2A79" w14:paraId="42026799"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2D8F3487" w14:textId="77777777" w:rsidR="00BD2A79" w:rsidRPr="00BD2A79" w:rsidRDefault="00BD2A79" w:rsidP="00BD2A79">
            <w:pPr>
              <w:widowControl/>
              <w:jc w:val="left"/>
              <w:rPr>
                <w:rFonts w:ascii="宋体" w:eastAsia="宋体" w:hAnsi="宋体" w:cs="宋体"/>
                <w:color w:val="000000"/>
                <w:kern w:val="0"/>
                <w:sz w:val="20"/>
                <w:szCs w:val="20"/>
              </w:rPr>
            </w:pPr>
          </w:p>
        </w:tc>
        <w:tc>
          <w:tcPr>
            <w:tcW w:w="3122" w:type="pct"/>
            <w:gridSpan w:val="5"/>
            <w:tcBorders>
              <w:top w:val="single" w:sz="4" w:space="0" w:color="auto"/>
              <w:left w:val="nil"/>
              <w:bottom w:val="single" w:sz="4" w:space="0" w:color="auto"/>
              <w:right w:val="single" w:sz="4" w:space="0" w:color="auto"/>
            </w:tcBorders>
            <w:shd w:val="clear" w:color="auto" w:fill="auto"/>
            <w:vAlign w:val="center"/>
            <w:hideMark/>
          </w:tcPr>
          <w:p w14:paraId="69DEF6A2" w14:textId="4E6D2CCC"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蒋雪梅团队：年度目标：(1)对全球价值链转移背景下各主要国家的自主贡献清单进行核算与分析，包括整合各缔约国的自主贡献清单，并综合全球升温目标（如1.5oC、2oC）、对应概率（如66%、50%等）与历史累计碳排放水平，分析各缔约国自主减</w:t>
            </w:r>
            <w:proofErr w:type="gramStart"/>
            <w:r w:rsidRPr="00BD2A79">
              <w:rPr>
                <w:rFonts w:ascii="宋体" w:eastAsia="宋体" w:hAnsi="宋体" w:cs="宋体" w:hint="eastAsia"/>
                <w:color w:val="000000"/>
                <w:kern w:val="0"/>
                <w:sz w:val="20"/>
                <w:szCs w:val="20"/>
              </w:rPr>
              <w:t>排贡献</w:t>
            </w:r>
            <w:proofErr w:type="gramEnd"/>
            <w:r w:rsidRPr="00BD2A79">
              <w:rPr>
                <w:rFonts w:ascii="宋体" w:eastAsia="宋体" w:hAnsi="宋体" w:cs="宋体" w:hint="eastAsia"/>
                <w:color w:val="000000"/>
                <w:kern w:val="0"/>
                <w:sz w:val="20"/>
                <w:szCs w:val="20"/>
              </w:rPr>
              <w:t>与全球温控目标达成的减排缺口。该工作为基础数据处理工作，预计耗时2年完成。（2）在此基础上，完成学术论文5-7篇，争取在A类期刊上发表论文2-3篇。（3）完成政策研究报告2-3份，提交商务部、生态环境部等相关部委。</w:t>
            </w:r>
            <w:r w:rsidRPr="00BD2A79">
              <w:rPr>
                <w:rFonts w:ascii="宋体" w:eastAsia="宋体" w:hAnsi="宋体" w:cs="宋体" w:hint="eastAsia"/>
                <w:color w:val="000000"/>
                <w:kern w:val="0"/>
                <w:sz w:val="20"/>
                <w:szCs w:val="20"/>
              </w:rPr>
              <w:br/>
              <w:t>尹志超团队：年度目标：（1）在进行2019年中国家庭金融调查数据清理和数据整理工作，完成中国家庭金融数据库的录入工作基础上，进行家庭消费、收入差距和家庭储蓄等方面的实证研究。（2）在高水平期刊上发表学术论文3篇，主要研究问题为数字鸿沟、住房选择和家庭创业。（3）推进普惠金融研究，撰写《中国家庭普惠金融报告》。</w:t>
            </w:r>
          </w:p>
        </w:tc>
        <w:tc>
          <w:tcPr>
            <w:tcW w:w="1686" w:type="pct"/>
            <w:gridSpan w:val="5"/>
            <w:tcBorders>
              <w:top w:val="single" w:sz="4" w:space="0" w:color="auto"/>
              <w:left w:val="nil"/>
              <w:bottom w:val="single" w:sz="4" w:space="0" w:color="auto"/>
              <w:right w:val="single" w:sz="4" w:space="0" w:color="auto"/>
            </w:tcBorders>
            <w:shd w:val="clear" w:color="auto" w:fill="auto"/>
            <w:vAlign w:val="center"/>
            <w:hideMark/>
          </w:tcPr>
          <w:p w14:paraId="29A88BA8" w14:textId="77777777" w:rsidR="00BD2A79" w:rsidRPr="00BD2A79" w:rsidRDefault="00BD2A79" w:rsidP="00BD2A79">
            <w:pPr>
              <w:widowControl/>
              <w:jc w:val="left"/>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蒋雪梅团队：（1）发表高水平论文16篇（2）完成3份政策研究（3）研究团队已组建完成。</w:t>
            </w:r>
            <w:r w:rsidRPr="00BD2A79">
              <w:rPr>
                <w:rFonts w:ascii="宋体" w:eastAsia="宋体" w:hAnsi="宋体" w:cs="宋体" w:hint="eastAsia"/>
                <w:color w:val="000000"/>
                <w:kern w:val="0"/>
                <w:sz w:val="20"/>
                <w:szCs w:val="20"/>
              </w:rPr>
              <w:br/>
            </w:r>
            <w:r w:rsidRPr="00BD2A79">
              <w:rPr>
                <w:rFonts w:ascii="宋体" w:eastAsia="宋体" w:hAnsi="宋体" w:cs="宋体" w:hint="eastAsia"/>
                <w:color w:val="000000"/>
                <w:kern w:val="0"/>
                <w:sz w:val="20"/>
                <w:szCs w:val="20"/>
              </w:rPr>
              <w:br/>
              <w:t>尹志超团队：</w:t>
            </w:r>
            <w:r w:rsidRPr="00BD2A79">
              <w:rPr>
                <w:rFonts w:ascii="宋体" w:eastAsia="宋体" w:hAnsi="宋体" w:cs="宋体" w:hint="eastAsia"/>
                <w:color w:val="000000"/>
                <w:kern w:val="0"/>
                <w:sz w:val="20"/>
                <w:szCs w:val="20"/>
              </w:rPr>
              <w:br/>
              <w:t>（1）发表学术文章9篇，另已录用文章3篇。</w:t>
            </w:r>
            <w:r w:rsidRPr="00BD2A79">
              <w:rPr>
                <w:rFonts w:ascii="宋体" w:eastAsia="宋体" w:hAnsi="宋体" w:cs="宋体" w:hint="eastAsia"/>
                <w:color w:val="000000"/>
                <w:kern w:val="0"/>
                <w:sz w:val="20"/>
                <w:szCs w:val="20"/>
              </w:rPr>
              <w:br/>
              <w:t>（2）批准立项国家社科基金重大项目1项。</w:t>
            </w:r>
            <w:r w:rsidRPr="00BD2A79">
              <w:rPr>
                <w:rFonts w:ascii="宋体" w:eastAsia="宋体" w:hAnsi="宋体" w:cs="宋体" w:hint="eastAsia"/>
                <w:color w:val="000000"/>
                <w:kern w:val="0"/>
                <w:sz w:val="20"/>
                <w:szCs w:val="20"/>
              </w:rPr>
              <w:br/>
              <w:t>（3）出版报告1部。专著主要关注家庭普惠金融领域，为《中国家庭普惠金融发展研究》。完成报告1部，为《中国家庭流动性约束研究》。</w:t>
            </w:r>
            <w:r w:rsidRPr="00BD2A79">
              <w:rPr>
                <w:rFonts w:ascii="宋体" w:eastAsia="宋体" w:hAnsi="宋体" w:cs="宋体" w:hint="eastAsia"/>
                <w:color w:val="000000"/>
                <w:kern w:val="0"/>
                <w:sz w:val="20"/>
                <w:szCs w:val="20"/>
              </w:rPr>
              <w:br/>
              <w:t>（4）教学与青年教师培养方面，项目负责人积极开展团队建设，大力进行人才培养及“传帮带”活动。</w:t>
            </w:r>
          </w:p>
        </w:tc>
      </w:tr>
      <w:tr w:rsidR="00BD2A79" w:rsidRPr="00BD2A79" w14:paraId="282E16D2" w14:textId="77777777" w:rsidTr="005B4C82">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714D41EE"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lastRenderedPageBreak/>
              <w:t>绩效指标</w:t>
            </w: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3BE73023"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一级指标</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2F2E7F1D"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二级指标</w:t>
            </w:r>
          </w:p>
        </w:tc>
        <w:tc>
          <w:tcPr>
            <w:tcW w:w="614" w:type="pct"/>
            <w:tcBorders>
              <w:top w:val="single" w:sz="4" w:space="0" w:color="auto"/>
              <w:left w:val="nil"/>
              <w:bottom w:val="single" w:sz="4" w:space="0" w:color="auto"/>
              <w:right w:val="single" w:sz="4" w:space="0" w:color="auto"/>
            </w:tcBorders>
            <w:shd w:val="clear" w:color="auto" w:fill="auto"/>
            <w:noWrap/>
            <w:vAlign w:val="center"/>
            <w:hideMark/>
          </w:tcPr>
          <w:p w14:paraId="25CF518E"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三级指标</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1D787C2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年度指标值</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323F5CD4"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实际完成值</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43D8EC2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分值</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73E7BA40"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得分</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1BE12AA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偏差原因分析及改进</w:t>
            </w:r>
            <w:r w:rsidRPr="00BD2A79">
              <w:rPr>
                <w:rFonts w:ascii="宋体" w:eastAsia="宋体" w:hAnsi="宋体" w:cs="宋体" w:hint="eastAsia"/>
                <w:color w:val="000000"/>
                <w:kern w:val="0"/>
                <w:sz w:val="20"/>
                <w:szCs w:val="20"/>
              </w:rPr>
              <w:br/>
              <w:t>措施</w:t>
            </w:r>
          </w:p>
        </w:tc>
      </w:tr>
      <w:tr w:rsidR="005B4C82" w:rsidRPr="00BD2A79" w14:paraId="2A369B33"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B2E3B14"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9D1801"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产出指标（50分）</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9882"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数量指标</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351D8B45"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学术论文</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497499F4"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完成学术论文15-17篇</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1942EED9"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28</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37D1C011"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8</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04C21FBA"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2647C3FD" w14:textId="06D23504" w:rsidR="005B4C82" w:rsidRPr="00BD2A79" w:rsidRDefault="005B4C82" w:rsidP="005B4C82">
            <w:pPr>
              <w:widowControl/>
              <w:jc w:val="center"/>
              <w:rPr>
                <w:rFonts w:ascii="宋体" w:eastAsia="宋体" w:hAnsi="宋体" w:cs="宋体"/>
                <w:color w:val="000000"/>
                <w:kern w:val="0"/>
                <w:sz w:val="18"/>
                <w:szCs w:val="18"/>
              </w:rPr>
            </w:pPr>
            <w:r>
              <w:rPr>
                <w:rFonts w:hint="eastAsia"/>
                <w:color w:val="000000"/>
                <w:sz w:val="18"/>
                <w:szCs w:val="18"/>
              </w:rPr>
              <w:t xml:space="preserve">　完成数量指标，但仍有提升与改进空间</w:t>
            </w:r>
          </w:p>
        </w:tc>
      </w:tr>
      <w:tr w:rsidR="005B4C82" w:rsidRPr="00BD2A79" w14:paraId="5E2B13C5"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BECC8A6"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15DA48F9" w14:textId="77777777" w:rsidR="005B4C82" w:rsidRPr="00BD2A79" w:rsidRDefault="005B4C82" w:rsidP="005B4C82">
            <w:pPr>
              <w:widowControl/>
              <w:jc w:val="left"/>
              <w:rPr>
                <w:rFonts w:ascii="宋体" w:eastAsia="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722E2290" w14:textId="77777777" w:rsidR="005B4C82" w:rsidRPr="00BD2A79" w:rsidRDefault="005B4C82" w:rsidP="005B4C82">
            <w:pPr>
              <w:widowControl/>
              <w:jc w:val="left"/>
              <w:rPr>
                <w:rFonts w:ascii="宋体" w:eastAsia="宋体" w:hAnsi="宋体" w:cs="宋体"/>
                <w:color w:val="000000"/>
                <w:kern w:val="0"/>
                <w:sz w:val="20"/>
                <w:szCs w:val="20"/>
              </w:rPr>
            </w:pP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6EF0F1A9"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研究报告</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C73CA45"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完成研究报告4-5份</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712385DD"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5</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7AD37674"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7</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1D74340F"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0DFDD6EE" w14:textId="7F6B55C7" w:rsidR="005B4C82" w:rsidRPr="00BD2A79" w:rsidRDefault="005B4C82" w:rsidP="005B4C82">
            <w:pPr>
              <w:widowControl/>
              <w:jc w:val="center"/>
              <w:rPr>
                <w:rFonts w:ascii="宋体" w:eastAsia="宋体" w:hAnsi="宋体" w:cs="宋体"/>
                <w:color w:val="000000"/>
                <w:kern w:val="0"/>
                <w:sz w:val="18"/>
                <w:szCs w:val="18"/>
              </w:rPr>
            </w:pPr>
            <w:r>
              <w:rPr>
                <w:rFonts w:hint="eastAsia"/>
                <w:color w:val="000000"/>
                <w:sz w:val="18"/>
                <w:szCs w:val="18"/>
              </w:rPr>
              <w:t xml:space="preserve">　完成数量指标，但仍有提升与改进空间</w:t>
            </w:r>
          </w:p>
        </w:tc>
      </w:tr>
      <w:tr w:rsidR="005B4C82" w:rsidRPr="00BD2A79" w14:paraId="641A81F9"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5A245F5"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2D62963B" w14:textId="77777777" w:rsidR="005B4C82" w:rsidRPr="00BD2A79" w:rsidRDefault="005B4C82" w:rsidP="005B4C82">
            <w:pPr>
              <w:widowControl/>
              <w:jc w:val="left"/>
              <w:rPr>
                <w:rFonts w:ascii="宋体" w:eastAsia="宋体" w:hAnsi="宋体" w:cs="宋体"/>
                <w:color w:val="000000"/>
                <w:kern w:val="0"/>
                <w:sz w:val="20"/>
                <w:szCs w:val="20"/>
              </w:rPr>
            </w:pP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A2130"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质量指标</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7D47FA69"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B1以上水平期刊</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4D5E9564"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8-9篇</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4095F1EC"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23</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536EC758"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4</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5BE2684A"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2</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17C7B940" w14:textId="447883B7" w:rsidR="005B4C82" w:rsidRPr="00BD2A79" w:rsidRDefault="005B4C82" w:rsidP="005B4C82">
            <w:pPr>
              <w:widowControl/>
              <w:jc w:val="center"/>
              <w:rPr>
                <w:rFonts w:ascii="宋体" w:eastAsia="宋体" w:hAnsi="宋体" w:cs="宋体"/>
                <w:color w:val="000000"/>
                <w:kern w:val="0"/>
                <w:sz w:val="18"/>
                <w:szCs w:val="18"/>
              </w:rPr>
            </w:pPr>
            <w:r>
              <w:rPr>
                <w:rFonts w:hint="eastAsia"/>
                <w:color w:val="000000"/>
                <w:sz w:val="18"/>
                <w:szCs w:val="18"/>
              </w:rPr>
              <w:t xml:space="preserve">　完成质量指标，但仍有提升与改进空间</w:t>
            </w:r>
          </w:p>
        </w:tc>
      </w:tr>
      <w:tr w:rsidR="00BD2A79" w:rsidRPr="00BD2A79" w14:paraId="53C07E17"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67F9105C" w14:textId="77777777" w:rsidR="00BD2A79" w:rsidRPr="00BD2A79" w:rsidRDefault="00BD2A79" w:rsidP="00BD2A79">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58F590A2" w14:textId="77777777" w:rsidR="00BD2A79" w:rsidRPr="00BD2A79" w:rsidRDefault="00BD2A79" w:rsidP="00BD2A79">
            <w:pPr>
              <w:widowControl/>
              <w:jc w:val="left"/>
              <w:rPr>
                <w:rFonts w:ascii="宋体" w:eastAsia="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5FBA7050" w14:textId="77777777" w:rsidR="00BD2A79" w:rsidRPr="00BD2A79" w:rsidRDefault="00BD2A79" w:rsidP="00BD2A79">
            <w:pPr>
              <w:widowControl/>
              <w:jc w:val="left"/>
              <w:rPr>
                <w:rFonts w:ascii="宋体" w:eastAsia="宋体" w:hAnsi="宋体" w:cs="宋体"/>
                <w:color w:val="000000"/>
                <w:kern w:val="0"/>
                <w:sz w:val="20"/>
                <w:szCs w:val="20"/>
              </w:rPr>
            </w:pP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0E73A89F"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其他水平期刊</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0618A366"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7-8篇</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7A41260A"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5</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305D515C"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4</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0706F67D"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3</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312AD880" w14:textId="77777777" w:rsidR="00BD2A79" w:rsidRPr="00BD2A79" w:rsidRDefault="00BD2A79" w:rsidP="00BD2A79">
            <w:pPr>
              <w:widowControl/>
              <w:jc w:val="center"/>
              <w:rPr>
                <w:rFonts w:ascii="宋体" w:eastAsia="宋体" w:hAnsi="宋体" w:cs="宋体"/>
                <w:color w:val="000000"/>
                <w:kern w:val="0"/>
                <w:sz w:val="18"/>
                <w:szCs w:val="18"/>
              </w:rPr>
            </w:pPr>
            <w:r w:rsidRPr="00BD2A79">
              <w:rPr>
                <w:rFonts w:ascii="宋体" w:eastAsia="宋体" w:hAnsi="宋体" w:cs="宋体" w:hint="eastAsia"/>
                <w:color w:val="000000"/>
                <w:kern w:val="0"/>
                <w:sz w:val="18"/>
                <w:szCs w:val="18"/>
              </w:rPr>
              <w:t>部分论文发表在了级别更高的期刊</w:t>
            </w:r>
          </w:p>
        </w:tc>
      </w:tr>
      <w:tr w:rsidR="005B4C82" w:rsidRPr="00BD2A79" w14:paraId="3D10F535"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AB21F29"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3E622377" w14:textId="77777777" w:rsidR="005B4C82" w:rsidRPr="00BD2A79" w:rsidRDefault="005B4C82" w:rsidP="005B4C82">
            <w:pPr>
              <w:widowControl/>
              <w:jc w:val="left"/>
              <w:rPr>
                <w:rFonts w:ascii="宋体" w:eastAsia="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55F74F37" w14:textId="77777777" w:rsidR="005B4C82" w:rsidRPr="00BD2A79" w:rsidRDefault="005B4C82" w:rsidP="005B4C82">
            <w:pPr>
              <w:widowControl/>
              <w:jc w:val="left"/>
              <w:rPr>
                <w:rFonts w:ascii="宋体" w:eastAsia="宋体" w:hAnsi="宋体" w:cs="宋体"/>
                <w:color w:val="000000"/>
                <w:kern w:val="0"/>
                <w:sz w:val="20"/>
                <w:szCs w:val="20"/>
              </w:rPr>
            </w:pP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0BA6D9A9"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研究报告</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1AF8D25B"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4-5份</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56AABC1B"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5</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6EFF49D9"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4</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52C0F534"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3</w:t>
            </w:r>
          </w:p>
        </w:tc>
        <w:tc>
          <w:tcPr>
            <w:tcW w:w="841" w:type="pct"/>
            <w:gridSpan w:val="3"/>
            <w:tcBorders>
              <w:top w:val="single" w:sz="4" w:space="0" w:color="auto"/>
              <w:left w:val="nil"/>
              <w:bottom w:val="single" w:sz="4" w:space="0" w:color="auto"/>
              <w:right w:val="single" w:sz="4" w:space="0" w:color="auto"/>
            </w:tcBorders>
            <w:shd w:val="clear" w:color="auto" w:fill="auto"/>
            <w:hideMark/>
          </w:tcPr>
          <w:p w14:paraId="4F8BB0F8" w14:textId="2EA91B46" w:rsidR="005B4C82" w:rsidRPr="00BD2A79" w:rsidRDefault="005B4C82" w:rsidP="005B4C82">
            <w:pPr>
              <w:widowControl/>
              <w:jc w:val="center"/>
              <w:rPr>
                <w:rFonts w:ascii="宋体" w:eastAsia="宋体" w:hAnsi="宋体" w:cs="宋体"/>
                <w:color w:val="000000"/>
                <w:kern w:val="0"/>
                <w:sz w:val="18"/>
                <w:szCs w:val="18"/>
              </w:rPr>
            </w:pPr>
            <w:r w:rsidRPr="00CB6A74">
              <w:rPr>
                <w:rFonts w:hint="eastAsia"/>
                <w:color w:val="000000"/>
                <w:sz w:val="18"/>
                <w:szCs w:val="18"/>
              </w:rPr>
              <w:t>完成质量指标，但仍有提升与改进空间</w:t>
            </w:r>
          </w:p>
        </w:tc>
      </w:tr>
      <w:tr w:rsidR="005B4C82" w:rsidRPr="00BD2A79" w14:paraId="49741DF8"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4E9BC74C"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49398EAB" w14:textId="77777777" w:rsidR="005B4C82" w:rsidRPr="00BD2A79" w:rsidRDefault="005B4C82" w:rsidP="005B4C82">
            <w:pPr>
              <w:widowControl/>
              <w:jc w:val="left"/>
              <w:rPr>
                <w:rFonts w:ascii="宋体" w:eastAsia="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40230AB7" w14:textId="77777777" w:rsidR="005B4C82" w:rsidRPr="00BD2A79" w:rsidRDefault="005B4C82" w:rsidP="005B4C82">
            <w:pPr>
              <w:widowControl/>
              <w:jc w:val="left"/>
              <w:rPr>
                <w:rFonts w:ascii="宋体" w:eastAsia="宋体" w:hAnsi="宋体" w:cs="宋体"/>
                <w:color w:val="000000"/>
                <w:kern w:val="0"/>
                <w:sz w:val="20"/>
                <w:szCs w:val="20"/>
              </w:rPr>
            </w:pP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1B5EEB18"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控制项目成本</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36DBEAE"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60万元</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4438CD36"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60万以内</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52256CB4"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3</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00C8184D"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2</w:t>
            </w:r>
          </w:p>
        </w:tc>
        <w:tc>
          <w:tcPr>
            <w:tcW w:w="841" w:type="pct"/>
            <w:gridSpan w:val="3"/>
            <w:tcBorders>
              <w:top w:val="single" w:sz="4" w:space="0" w:color="auto"/>
              <w:left w:val="nil"/>
              <w:bottom w:val="single" w:sz="4" w:space="0" w:color="auto"/>
              <w:right w:val="single" w:sz="4" w:space="0" w:color="auto"/>
            </w:tcBorders>
            <w:shd w:val="clear" w:color="auto" w:fill="auto"/>
            <w:hideMark/>
          </w:tcPr>
          <w:p w14:paraId="1758EC76" w14:textId="076816D1" w:rsidR="005B4C82" w:rsidRPr="00BD2A79" w:rsidRDefault="005B4C82" w:rsidP="005B4C82">
            <w:pPr>
              <w:widowControl/>
              <w:jc w:val="center"/>
              <w:rPr>
                <w:rFonts w:ascii="宋体" w:eastAsia="宋体" w:hAnsi="宋体" w:cs="宋体"/>
                <w:color w:val="000000"/>
                <w:kern w:val="0"/>
                <w:sz w:val="18"/>
                <w:szCs w:val="18"/>
              </w:rPr>
            </w:pPr>
            <w:r w:rsidRPr="00CB6A74">
              <w:rPr>
                <w:rFonts w:hint="eastAsia"/>
                <w:color w:val="000000"/>
                <w:sz w:val="18"/>
                <w:szCs w:val="18"/>
              </w:rPr>
              <w:t>完成质量指标，但仍有提升与改进空间</w:t>
            </w:r>
          </w:p>
        </w:tc>
      </w:tr>
      <w:tr w:rsidR="00BD2A79" w:rsidRPr="00BD2A79" w14:paraId="292B2622"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6AE93CB" w14:textId="77777777" w:rsidR="00BD2A79" w:rsidRPr="00BD2A79" w:rsidRDefault="00BD2A79" w:rsidP="00BD2A79">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726882B3" w14:textId="77777777" w:rsidR="00BD2A79" w:rsidRPr="00BD2A79" w:rsidRDefault="00BD2A79" w:rsidP="00BD2A79">
            <w:pPr>
              <w:widowControl/>
              <w:jc w:val="left"/>
              <w:rPr>
                <w:rFonts w:ascii="宋体" w:eastAsia="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2E6AF075"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时效指标</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579793D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研究成果发布时间</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6D0F890D"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2021年12月</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0809B1C9" w14:textId="77777777" w:rsidR="00BD2A79" w:rsidRPr="00BD2A79" w:rsidRDefault="00BD2A79" w:rsidP="00BD2A79">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按规定时间完成上述内容</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76F61B7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5A87E3CA"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2A3AB47F" w14:textId="77777777" w:rsidR="00BD2A79" w:rsidRPr="00BD2A79" w:rsidRDefault="00BD2A79" w:rsidP="00BD2A79">
            <w:pPr>
              <w:widowControl/>
              <w:jc w:val="center"/>
              <w:rPr>
                <w:rFonts w:ascii="宋体" w:eastAsia="宋体" w:hAnsi="宋体" w:cs="宋体"/>
                <w:color w:val="000000"/>
                <w:kern w:val="0"/>
                <w:sz w:val="18"/>
                <w:szCs w:val="18"/>
              </w:rPr>
            </w:pPr>
            <w:r w:rsidRPr="00BD2A79">
              <w:rPr>
                <w:rFonts w:ascii="宋体" w:eastAsia="宋体" w:hAnsi="宋体" w:cs="宋体" w:hint="eastAsia"/>
                <w:color w:val="000000"/>
                <w:kern w:val="0"/>
                <w:sz w:val="18"/>
                <w:szCs w:val="18"/>
              </w:rPr>
              <w:t xml:space="preserve">　</w:t>
            </w:r>
          </w:p>
        </w:tc>
      </w:tr>
      <w:tr w:rsidR="00BD2A79" w:rsidRPr="00BD2A79" w14:paraId="01064896"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762B074" w14:textId="77777777" w:rsidR="00BD2A79" w:rsidRPr="00BD2A79" w:rsidRDefault="00BD2A79" w:rsidP="00BD2A79">
            <w:pPr>
              <w:widowControl/>
              <w:jc w:val="left"/>
              <w:rPr>
                <w:rFonts w:ascii="宋体" w:eastAsia="宋体" w:hAnsi="宋体" w:cs="宋体"/>
                <w:color w:val="000000"/>
                <w:kern w:val="0"/>
                <w:sz w:val="20"/>
                <w:szCs w:val="20"/>
              </w:rPr>
            </w:pPr>
          </w:p>
        </w:tc>
        <w:tc>
          <w:tcPr>
            <w:tcW w:w="227" w:type="pct"/>
            <w:vMerge/>
            <w:tcBorders>
              <w:top w:val="single" w:sz="4" w:space="0" w:color="auto"/>
              <w:left w:val="single" w:sz="4" w:space="0" w:color="auto"/>
              <w:bottom w:val="single" w:sz="4" w:space="0" w:color="auto"/>
              <w:right w:val="single" w:sz="4" w:space="0" w:color="auto"/>
            </w:tcBorders>
            <w:vAlign w:val="center"/>
            <w:hideMark/>
          </w:tcPr>
          <w:p w14:paraId="201844A2" w14:textId="77777777" w:rsidR="00BD2A79" w:rsidRPr="00BD2A79" w:rsidRDefault="00BD2A79" w:rsidP="00BD2A79">
            <w:pPr>
              <w:widowControl/>
              <w:jc w:val="left"/>
              <w:rPr>
                <w:rFonts w:ascii="宋体" w:eastAsia="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5E0DC34E"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成本指标</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510A79FA"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年度经费和人员</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19F6423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60万，45人</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1756FC05" w14:textId="77777777" w:rsidR="00BD2A79" w:rsidRPr="00BD2A79" w:rsidRDefault="00BD2A79" w:rsidP="00BD2A79">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实际支出60万，47人</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7F0EFC97"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7CFD3692" w14:textId="77777777" w:rsidR="00BD2A79" w:rsidRPr="00BD2A79" w:rsidRDefault="00BD2A79" w:rsidP="00BD2A79">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192379D9" w14:textId="77777777" w:rsidR="00BD2A79" w:rsidRPr="00BD2A79" w:rsidRDefault="00BD2A79" w:rsidP="00BD2A79">
            <w:pPr>
              <w:widowControl/>
              <w:jc w:val="center"/>
              <w:rPr>
                <w:rFonts w:ascii="宋体" w:eastAsia="宋体" w:hAnsi="宋体" w:cs="宋体"/>
                <w:color w:val="000000"/>
                <w:kern w:val="0"/>
                <w:sz w:val="18"/>
                <w:szCs w:val="18"/>
              </w:rPr>
            </w:pPr>
            <w:r w:rsidRPr="00BD2A79">
              <w:rPr>
                <w:rFonts w:ascii="宋体" w:eastAsia="宋体" w:hAnsi="宋体" w:cs="宋体" w:hint="eastAsia"/>
                <w:color w:val="000000"/>
                <w:kern w:val="0"/>
                <w:sz w:val="18"/>
                <w:szCs w:val="18"/>
              </w:rPr>
              <w:t xml:space="preserve">　</w:t>
            </w:r>
          </w:p>
        </w:tc>
      </w:tr>
      <w:tr w:rsidR="005B4C82" w:rsidRPr="00BD2A79" w14:paraId="1E76C4B6"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691B524B"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5831031A"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效益指标（30分）</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6B50EB69" w14:textId="77777777" w:rsidR="005B4C82" w:rsidRPr="00BD2A79" w:rsidRDefault="005B4C82" w:rsidP="005B4C82">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效益指标</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1A641BB9" w14:textId="77777777" w:rsidR="005B4C82" w:rsidRPr="00BD2A79" w:rsidRDefault="005B4C82" w:rsidP="005B4C82">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社会效益</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0D88565C" w14:textId="77777777" w:rsidR="005B4C82" w:rsidRPr="00BD2A79" w:rsidRDefault="005B4C82" w:rsidP="005B4C82">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深化相关学术领域研究，为政策制定提供参考</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4265CC35" w14:textId="77777777" w:rsidR="005B4C82" w:rsidRPr="00BD2A79" w:rsidRDefault="005B4C82" w:rsidP="005B4C82">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完成若干期刊论文和5份政策研究报告，其中有报告获中办、国办、商务部采纳，其中1篇为二办特邀报告。</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5657DD5A"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30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03D3A635"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27</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699BF0EE" w14:textId="2918754C" w:rsidR="005B4C82" w:rsidRPr="00BD2A79" w:rsidRDefault="005B4C82" w:rsidP="005B4C82">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5B4C82" w:rsidRPr="00BD2A79" w14:paraId="2A1D79C4" w14:textId="77777777" w:rsidTr="005B4C82">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4D654352" w14:textId="77777777" w:rsidR="005B4C82" w:rsidRPr="00BD2A79" w:rsidRDefault="005B4C82" w:rsidP="005B4C82">
            <w:pPr>
              <w:widowControl/>
              <w:jc w:val="left"/>
              <w:rPr>
                <w:rFonts w:ascii="宋体" w:eastAsia="宋体" w:hAnsi="宋体" w:cs="宋体"/>
                <w:color w:val="000000"/>
                <w:kern w:val="0"/>
                <w:sz w:val="20"/>
                <w:szCs w:val="20"/>
              </w:rPr>
            </w:pP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40D48C63"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满意度指标（10分）</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351A8583"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服务对象满意度指标</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5580BA5F"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满意程度</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467AA8CD" w14:textId="77777777" w:rsidR="005B4C82" w:rsidRPr="00BD2A79" w:rsidRDefault="005B4C82" w:rsidP="005B4C82">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100%</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6AAA9597" w14:textId="77777777" w:rsidR="005B4C82" w:rsidRPr="00BD2A79" w:rsidRDefault="005B4C82" w:rsidP="005B4C82">
            <w:pPr>
              <w:widowControl/>
              <w:jc w:val="center"/>
              <w:rPr>
                <w:rFonts w:ascii="等线" w:eastAsia="等线" w:hAnsi="等线" w:cs="宋体"/>
                <w:color w:val="000000"/>
                <w:kern w:val="0"/>
                <w:sz w:val="20"/>
                <w:szCs w:val="20"/>
              </w:rPr>
            </w:pPr>
            <w:r w:rsidRPr="00BD2A79">
              <w:rPr>
                <w:rFonts w:ascii="等线" w:eastAsia="等线" w:hAnsi="等线" w:cs="宋体" w:hint="eastAsia"/>
                <w:color w:val="000000"/>
                <w:kern w:val="0"/>
                <w:sz w:val="20"/>
                <w:szCs w:val="20"/>
              </w:rPr>
              <w:t>满意程度100%</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2D39A8E2"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10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1810B694" w14:textId="77777777" w:rsidR="005B4C82" w:rsidRPr="00BD2A79" w:rsidRDefault="005B4C82" w:rsidP="005B4C82">
            <w:pPr>
              <w:widowControl/>
              <w:jc w:val="center"/>
              <w:rPr>
                <w:rFonts w:ascii="宋体" w:eastAsia="宋体" w:hAnsi="宋体" w:cs="宋体"/>
                <w:color w:val="000000"/>
                <w:kern w:val="0"/>
                <w:sz w:val="20"/>
                <w:szCs w:val="20"/>
              </w:rPr>
            </w:pPr>
            <w:r w:rsidRPr="00BD2A79">
              <w:rPr>
                <w:rFonts w:ascii="宋体" w:eastAsia="宋体" w:hAnsi="宋体" w:cs="宋体" w:hint="eastAsia"/>
                <w:color w:val="000000"/>
                <w:kern w:val="0"/>
                <w:sz w:val="20"/>
                <w:szCs w:val="20"/>
              </w:rPr>
              <w:t>8</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54390263" w14:textId="2602BC51" w:rsidR="005B4C82" w:rsidRPr="00BD2A79" w:rsidRDefault="005B4C82" w:rsidP="005B4C82">
            <w:pPr>
              <w:widowControl/>
              <w:jc w:val="center"/>
              <w:rPr>
                <w:rFonts w:ascii="宋体" w:eastAsia="宋体" w:hAnsi="宋体" w:cs="宋体"/>
                <w:color w:val="000000"/>
                <w:kern w:val="0"/>
                <w:sz w:val="18"/>
                <w:szCs w:val="18"/>
              </w:rPr>
            </w:pPr>
            <w:r>
              <w:rPr>
                <w:rFonts w:hint="eastAsia"/>
                <w:color w:val="000000"/>
                <w:sz w:val="18"/>
                <w:szCs w:val="18"/>
              </w:rPr>
              <w:t xml:space="preserve">　基本完成满意度指标</w:t>
            </w:r>
          </w:p>
        </w:tc>
      </w:tr>
      <w:tr w:rsidR="00BD2A79" w:rsidRPr="00BD2A79" w14:paraId="6963DBC9" w14:textId="77777777" w:rsidTr="005B4C82">
        <w:trPr>
          <w:trHeight w:val="20"/>
        </w:trPr>
        <w:tc>
          <w:tcPr>
            <w:tcW w:w="3314"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519F6" w14:textId="77777777" w:rsidR="00BD2A79" w:rsidRPr="00BD2A79" w:rsidRDefault="00BD2A79" w:rsidP="00BD2A79">
            <w:pPr>
              <w:widowControl/>
              <w:jc w:val="center"/>
              <w:rPr>
                <w:rFonts w:ascii="宋体" w:eastAsia="宋体" w:hAnsi="宋体" w:cs="宋体"/>
                <w:b/>
                <w:bCs/>
                <w:color w:val="000000"/>
                <w:kern w:val="0"/>
                <w:sz w:val="20"/>
                <w:szCs w:val="20"/>
              </w:rPr>
            </w:pPr>
            <w:r w:rsidRPr="00BD2A79">
              <w:rPr>
                <w:rFonts w:ascii="宋体" w:eastAsia="宋体" w:hAnsi="宋体" w:cs="宋体" w:hint="eastAsia"/>
                <w:b/>
                <w:bCs/>
                <w:color w:val="000000"/>
                <w:kern w:val="0"/>
                <w:sz w:val="20"/>
                <w:szCs w:val="20"/>
              </w:rPr>
              <w:t>总分</w:t>
            </w:r>
          </w:p>
        </w:tc>
        <w:tc>
          <w:tcPr>
            <w:tcW w:w="445" w:type="pct"/>
            <w:tcBorders>
              <w:top w:val="single" w:sz="4" w:space="0" w:color="auto"/>
              <w:left w:val="nil"/>
              <w:bottom w:val="single" w:sz="4" w:space="0" w:color="auto"/>
              <w:right w:val="single" w:sz="4" w:space="0" w:color="auto"/>
            </w:tcBorders>
            <w:shd w:val="clear" w:color="auto" w:fill="auto"/>
            <w:noWrap/>
            <w:vAlign w:val="center"/>
            <w:hideMark/>
          </w:tcPr>
          <w:p w14:paraId="5551D054" w14:textId="77777777" w:rsidR="00BD2A79" w:rsidRPr="00BD2A79" w:rsidRDefault="00BD2A79" w:rsidP="00BD2A79">
            <w:pPr>
              <w:widowControl/>
              <w:jc w:val="center"/>
              <w:rPr>
                <w:rFonts w:ascii="宋体" w:eastAsia="宋体" w:hAnsi="宋体" w:cs="宋体"/>
                <w:b/>
                <w:bCs/>
                <w:color w:val="000000"/>
                <w:kern w:val="0"/>
                <w:sz w:val="20"/>
                <w:szCs w:val="20"/>
              </w:rPr>
            </w:pPr>
            <w:r w:rsidRPr="00BD2A79">
              <w:rPr>
                <w:rFonts w:ascii="宋体" w:eastAsia="宋体" w:hAnsi="宋体" w:cs="宋体" w:hint="eastAsia"/>
                <w:b/>
                <w:bCs/>
                <w:color w:val="000000"/>
                <w:kern w:val="0"/>
                <w:sz w:val="20"/>
                <w:szCs w:val="20"/>
              </w:rPr>
              <w:t>100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3EB1F7D0" w14:textId="522F3FA5" w:rsidR="00BD2A79" w:rsidRPr="00BD2A79" w:rsidRDefault="00BD2A79" w:rsidP="00BD2A79">
            <w:pPr>
              <w:widowControl/>
              <w:jc w:val="center"/>
              <w:rPr>
                <w:rFonts w:ascii="宋体" w:eastAsia="宋体" w:hAnsi="宋体" w:cs="宋体"/>
                <w:b/>
                <w:bCs/>
                <w:color w:val="000000"/>
                <w:kern w:val="0"/>
                <w:sz w:val="20"/>
                <w:szCs w:val="20"/>
              </w:rPr>
            </w:pPr>
            <w:r w:rsidRPr="00BD2A79">
              <w:rPr>
                <w:rFonts w:ascii="宋体" w:eastAsia="宋体" w:hAnsi="宋体" w:cs="宋体" w:hint="eastAsia"/>
                <w:b/>
                <w:bCs/>
                <w:color w:val="000000"/>
                <w:kern w:val="0"/>
                <w:sz w:val="20"/>
                <w:szCs w:val="20"/>
              </w:rPr>
              <w:t>87.00</w:t>
            </w:r>
          </w:p>
        </w:tc>
        <w:tc>
          <w:tcPr>
            <w:tcW w:w="841" w:type="pct"/>
            <w:gridSpan w:val="3"/>
            <w:tcBorders>
              <w:top w:val="single" w:sz="4" w:space="0" w:color="auto"/>
              <w:left w:val="nil"/>
              <w:bottom w:val="single" w:sz="4" w:space="0" w:color="auto"/>
              <w:right w:val="single" w:sz="4" w:space="0" w:color="auto"/>
            </w:tcBorders>
            <w:shd w:val="clear" w:color="auto" w:fill="auto"/>
            <w:vAlign w:val="center"/>
            <w:hideMark/>
          </w:tcPr>
          <w:p w14:paraId="4C7CC379" w14:textId="77777777" w:rsidR="00BD2A79" w:rsidRPr="00BD2A79" w:rsidRDefault="00BD2A79" w:rsidP="00BD2A79">
            <w:pPr>
              <w:widowControl/>
              <w:jc w:val="center"/>
              <w:rPr>
                <w:rFonts w:ascii="宋体" w:eastAsia="宋体" w:hAnsi="宋体" w:cs="宋体"/>
                <w:color w:val="000000"/>
                <w:kern w:val="0"/>
                <w:sz w:val="18"/>
                <w:szCs w:val="18"/>
              </w:rPr>
            </w:pPr>
            <w:r w:rsidRPr="00BD2A79">
              <w:rPr>
                <w:rFonts w:ascii="宋体" w:eastAsia="宋体" w:hAnsi="宋体" w:cs="宋体" w:hint="eastAsia"/>
                <w:color w:val="000000"/>
                <w:kern w:val="0"/>
                <w:sz w:val="18"/>
                <w:szCs w:val="18"/>
              </w:rPr>
              <w:t xml:space="preserve">　</w:t>
            </w:r>
          </w:p>
        </w:tc>
      </w:tr>
    </w:tbl>
    <w:p w14:paraId="2F5D87CE" w14:textId="77777777" w:rsidR="00BD2A79" w:rsidRDefault="00BD2A79"/>
    <w:sectPr w:rsidR="00BD2A79" w:rsidSect="00BD2A7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9DDBB" w14:textId="77777777" w:rsidR="005C3323" w:rsidRDefault="005C3323" w:rsidP="005B4C82">
      <w:r>
        <w:separator/>
      </w:r>
    </w:p>
  </w:endnote>
  <w:endnote w:type="continuationSeparator" w:id="0">
    <w:p w14:paraId="01A07489" w14:textId="77777777" w:rsidR="005C3323" w:rsidRDefault="005C3323" w:rsidP="005B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EAA4" w14:textId="77777777" w:rsidR="005C3323" w:rsidRDefault="005C3323" w:rsidP="005B4C82">
      <w:r>
        <w:separator/>
      </w:r>
    </w:p>
  </w:footnote>
  <w:footnote w:type="continuationSeparator" w:id="0">
    <w:p w14:paraId="5DB6B310" w14:textId="77777777" w:rsidR="005C3323" w:rsidRDefault="005C3323" w:rsidP="005B4C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846"/>
    <w:rsid w:val="00324A76"/>
    <w:rsid w:val="005B4C82"/>
    <w:rsid w:val="005C3323"/>
    <w:rsid w:val="008A1846"/>
    <w:rsid w:val="00BD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61512"/>
  <w15:chartTrackingRefBased/>
  <w15:docId w15:val="{909E0F8D-C9CE-4F7C-9D3E-F2E68F7D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C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B4C82"/>
    <w:rPr>
      <w:sz w:val="18"/>
      <w:szCs w:val="18"/>
    </w:rPr>
  </w:style>
  <w:style w:type="paragraph" w:styleId="a5">
    <w:name w:val="footer"/>
    <w:basedOn w:val="a"/>
    <w:link w:val="a6"/>
    <w:uiPriority w:val="99"/>
    <w:unhideWhenUsed/>
    <w:rsid w:val="005B4C82"/>
    <w:pPr>
      <w:tabs>
        <w:tab w:val="center" w:pos="4153"/>
        <w:tab w:val="right" w:pos="8306"/>
      </w:tabs>
      <w:snapToGrid w:val="0"/>
      <w:jc w:val="left"/>
    </w:pPr>
    <w:rPr>
      <w:sz w:val="18"/>
      <w:szCs w:val="18"/>
    </w:rPr>
  </w:style>
  <w:style w:type="character" w:customStyle="1" w:styleId="a6">
    <w:name w:val="页脚 字符"/>
    <w:basedOn w:val="a0"/>
    <w:link w:val="a5"/>
    <w:uiPriority w:val="99"/>
    <w:rsid w:val="005B4C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98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2022-04-25T13:59:00Z</dcterms:created>
  <dcterms:modified xsi:type="dcterms:W3CDTF">2022-05-13T10:45:00Z</dcterms:modified>
</cp:coreProperties>
</file>