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2"/>
        <w:tblW w:w="867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30"/>
        <w:gridCol w:w="830"/>
        <w:gridCol w:w="1794"/>
        <w:gridCol w:w="436"/>
        <w:gridCol w:w="930"/>
        <w:gridCol w:w="930"/>
        <w:gridCol w:w="1030"/>
        <w:gridCol w:w="730"/>
        <w:gridCol w:w="730"/>
        <w:gridCol w:w="5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bookmarkStart w:id="0" w:name="RANGE!A2:K22"/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机动经费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吕延宁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61801803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60.000000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60.000000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60.000000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60.000000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60.000000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60.000000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落实抚恤金慰问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完成抚恤金慰问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抚恤金提高标准补助等支出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按标准发放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指标设置需进一步优化</w:t>
            </w: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机构运行保障类项目，年初未设立质量指标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val="en-US" w:eastAsia="zh-CN"/>
              </w:rPr>
              <w:t>改进措施：填全并完善指标设置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机构运行保障类项目，年初未设立时效指标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val="en-US" w:eastAsia="zh-CN"/>
              </w:rPr>
              <w:t>改进措施：填全并完善指标设置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机构运行保障类项目，年初未设立成本指标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val="en-US" w:eastAsia="zh-CN"/>
              </w:rPr>
              <w:t>改进措施：填全并完善指标设置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  <w:r>
              <w:rPr>
                <w:rFonts w:hint="eastAsia"/>
                <w:color w:val="000000"/>
                <w:sz w:val="20"/>
                <w:szCs w:val="20"/>
              </w:rPr>
              <w:br w:type="page"/>
            </w: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年初未设效益指标，根据自评表指标权重设置要求，我们认为此处应根据项目所能发挥的社会效益设定相应分值；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val="en-US" w:eastAsia="zh-CN"/>
              </w:rPr>
              <w:t>改进措施：填全并完善指标设置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年初未设满意度指标，根据自评表指标权重设置要求，我们认为此处应根据项目所能实现的服务对象满意度设定相应分值；</w:t>
            </w:r>
            <w:r>
              <w:rPr>
                <w:rFonts w:hint="eastAsia" w:cs="宋体"/>
                <w:color w:val="000000"/>
                <w:kern w:val="0"/>
                <w:sz w:val="20"/>
                <w:szCs w:val="20"/>
                <w:lang w:val="en-US" w:eastAsia="zh-CN"/>
              </w:rPr>
              <w:t>改进措施：填全并完善指标设置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90.00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C45D73"/>
    <w:rsid w:val="00C17BF7"/>
    <w:rsid w:val="00C45D73"/>
    <w:rsid w:val="01A65690"/>
    <w:rsid w:val="291563DC"/>
    <w:rsid w:val="3ED82766"/>
    <w:rsid w:val="3FE7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5">
    <w:name w:val="font523582"/>
    <w:basedOn w:val="1"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6">
    <w:name w:val="font623582"/>
    <w:basedOn w:val="1"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7">
    <w:name w:val="xl1523582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8">
    <w:name w:val="xl6723582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9">
    <w:name w:val="xl6823582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923582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1">
    <w:name w:val="xl7023582"/>
    <w:basedOn w:val="1"/>
    <w:qFormat/>
    <w:uiPriority w:val="0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12">
    <w:name w:val="xl71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3">
    <w:name w:val="xl72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3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4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16">
    <w:name w:val="xl75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17">
    <w:name w:val="xl76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723582"/>
    <w:basedOn w:val="1"/>
    <w:qFormat/>
    <w:uiPriority w:val="0"/>
    <w:pPr>
      <w:pBdr>
        <w:top w:val="single" w:color="auto" w:sz="4" w:space="1"/>
        <w:lef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82358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9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1">
    <w:name w:val="xl80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2">
    <w:name w:val="xl81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2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32358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4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52358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7">
    <w:name w:val="xl862358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7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8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9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90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91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3">
    <w:name w:val="xl92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932358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423582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6">
    <w:name w:val="xl9523582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623582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8">
    <w:name w:val="xl9723582"/>
    <w:basedOn w:val="1"/>
    <w:qFormat/>
    <w:uiPriority w:val="0"/>
    <w:pPr>
      <w:pBdr>
        <w:lef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8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40">
    <w:name w:val="xl992358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10023582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101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2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4">
    <w:name w:val="xl1032358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5">
    <w:name w:val="xl10423582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6">
    <w:name w:val="xl10523582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47">
    <w:name w:val="xl10623582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48">
    <w:name w:val="xl107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823582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923582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10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1123582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223582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323582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555</Words>
  <Characters>645</Characters>
  <Lines>4</Lines>
  <Paragraphs>1</Paragraphs>
  <TotalTime>1</TotalTime>
  <ScaleCrop>false</ScaleCrop>
  <LinksUpToDate>false</LinksUpToDate>
  <CharactersWithSpaces>718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2022-04-25T13:56:00Z</dcterms:created>
  <dc:creator>杜 贞</dc:creator>
  <cp:lastModifiedBy>a</cp:lastModifiedBy>
  <dcterms:modified xsi:type="dcterms:W3CDTF">2022-08-23T05:47:09Z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0D6A9ECC24C24DCCAE193BC63DD5072C</vt:lpwstr>
  </property>
</Properties>
</file>