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05"/>
        <w:gridCol w:w="1078"/>
        <w:gridCol w:w="1714"/>
        <w:gridCol w:w="2159"/>
        <w:gridCol w:w="3100"/>
        <w:gridCol w:w="1339"/>
        <w:gridCol w:w="1339"/>
        <w:gridCol w:w="491"/>
        <w:gridCol w:w="1008"/>
        <w:gridCol w:w="491"/>
      </w:tblGrid>
      <w:tr w:rsidR="007B5553" w:rsidRPr="007B5553" w14:paraId="5B1455ED" w14:textId="77777777" w:rsidTr="007B555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B360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4"/>
            <w:r w:rsidRPr="007B55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7B5553" w:rsidRPr="007B5553" w14:paraId="1B42639C" w14:textId="77777777" w:rsidTr="007B555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1457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B5553" w:rsidRPr="007B5553" w14:paraId="080DA33A" w14:textId="77777777" w:rsidTr="0085272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423C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E37EE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471BD" w14:textId="77777777" w:rsidR="007B5553" w:rsidRPr="007B5553" w:rsidRDefault="007B5553" w:rsidP="007B555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C360E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27B1F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A2B67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FF1C6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B0D39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872AD0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21EA4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E5271" w14:textId="77777777" w:rsidR="007B5553" w:rsidRPr="007B5553" w:rsidRDefault="007B5553" w:rsidP="007B555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5553" w:rsidRPr="007B5553" w14:paraId="2A1B8642" w14:textId="77777777" w:rsidTr="007B555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AA4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620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科技创新服务能力建设-高精尖学科建设（分类发展）</w:t>
            </w:r>
          </w:p>
        </w:tc>
      </w:tr>
      <w:tr w:rsidR="007B5553" w:rsidRPr="007B5553" w14:paraId="5EE435BD" w14:textId="77777777" w:rsidTr="0085272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5D4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5BB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422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D759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7B5553" w:rsidRPr="007B5553" w14:paraId="2DD98764" w14:textId="77777777" w:rsidTr="0085272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8DA4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C1B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姚允聪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798B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A5F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13910831039</w:t>
            </w:r>
          </w:p>
        </w:tc>
      </w:tr>
      <w:tr w:rsidR="007B5553" w:rsidRPr="007B5553" w14:paraId="223C1667" w14:textId="77777777" w:rsidTr="00852729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C39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936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B3D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7958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210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C1C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786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1A4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B5553" w:rsidRPr="007B5553" w14:paraId="01687D33" w14:textId="77777777" w:rsidTr="00852729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42EC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8AF0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F78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9D7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59C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3EE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028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C4D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B5553" w:rsidRPr="007B5553" w14:paraId="55B173DB" w14:textId="77777777" w:rsidTr="0085272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CD5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5FB2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1F2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B64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058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CA9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D612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4F9F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3E288654" w14:textId="77777777" w:rsidTr="0085272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8462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65B0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F2B8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584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A68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7F0F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192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9136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50258089" w14:textId="77777777" w:rsidTr="00852729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29D2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26F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DA98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DA8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2B3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B3B7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672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C7D7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3182CAF3" w14:textId="77777777" w:rsidTr="00852729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9C0E44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6AB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C06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B5553" w:rsidRPr="007B5553" w14:paraId="44963B70" w14:textId="77777777" w:rsidTr="00852729">
        <w:trPr>
          <w:trHeight w:val="1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8C58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CB0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目标1：师资质量明显提升；目标2：学科平台建设质量明显提升；目标3：人才培养质量明显提升；目标4：学科科研水平明显提升。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D60A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目标1：师资质量明显提升；目标2：学科平台建设质量明显提升；目标3：人才培养质量明显提升；目标4：学科科研水平明显提升。</w:t>
            </w:r>
          </w:p>
        </w:tc>
      </w:tr>
      <w:tr w:rsidR="007B5553" w:rsidRPr="007B5553" w14:paraId="6CA32130" w14:textId="77777777" w:rsidTr="00852729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27310A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BB4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042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48C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D67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302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4C7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957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FCB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B5553" w:rsidRPr="007B5553" w14:paraId="0F4AFFA5" w14:textId="77777777" w:rsidTr="0085272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1730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63E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879B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091F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团队方向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AC7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73D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6BC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903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2673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6447A315" w14:textId="77777777" w:rsidTr="0085272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05B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9D0A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498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58B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中心成员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755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3C62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865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AD4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2A46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6F29901F" w14:textId="77777777" w:rsidTr="0085272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4CCC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04BB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2C82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685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校外人才培养与科研示范基地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C2C8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2409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3BA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02A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C495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3C8A086C" w14:textId="77777777" w:rsidTr="0085272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E92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3D2F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2C1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07B6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AD4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66A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7AE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908B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090D" w14:textId="4E7086CF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72779"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7B5553" w:rsidRPr="007B5553" w14:paraId="4B8777E0" w14:textId="77777777" w:rsidTr="0085272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E2C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3047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DAA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F23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博士生导师培养计划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14BB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2C7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A599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CCC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B5CF" w14:textId="189A8083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72779"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实际完成比目标偏多，偏离目标较大</w:t>
            </w:r>
          </w:p>
        </w:tc>
      </w:tr>
      <w:tr w:rsidR="007B5553" w:rsidRPr="007B5553" w14:paraId="39DCC063" w14:textId="77777777" w:rsidTr="0085272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B6A0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E15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3F1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0F1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校外人才培养与科技示范基地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606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769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152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8AD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EB25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7B3852F4" w14:textId="77777777" w:rsidTr="0085272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68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4F17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067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C64B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优化团队方向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49B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8B1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C934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986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3A7A" w14:textId="64705652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72779"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B5553" w:rsidRPr="007B5553" w14:paraId="570FFEED" w14:textId="77777777" w:rsidTr="0085272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4590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86F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5BF6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321F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扩展中心成员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C47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4CE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7E62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331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E49C" w14:textId="3C03459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72779"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B5553" w:rsidRPr="007B5553" w14:paraId="32806978" w14:textId="77777777" w:rsidTr="0085272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A42A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9F78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B1F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DFE6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启动校外人才培养与科研示范基地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3BB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CE6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874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3514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26E0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5439ABD4" w14:textId="77777777" w:rsidTr="0085272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F172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5584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7E25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3F7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780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F4F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9A8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EAB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347E" w14:textId="3AF1FE12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D72779"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B5553" w:rsidRPr="007B5553" w14:paraId="6DD47EF6" w14:textId="77777777" w:rsidTr="0085272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BDA1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AC9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0F27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1845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启动博士生导师培养计划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E56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C40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422B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4EC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181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161DDB1F" w14:textId="77777777" w:rsidTr="00852729">
        <w:trPr>
          <w:trHeight w:val="7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A00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CFCB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53A5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C3E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建立校外人才培养与科技示范基地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182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3-5个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DE8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774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66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08F2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1D276F65" w14:textId="77777777" w:rsidTr="00852729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BF860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329F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DCFF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F74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优化团队方向1个；扩展中心成员3名；启动校外人才培养与科研示范基地1－2个；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EE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5034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优化团队方向4个；扩展中心成员3名；启动校外人才培养与科研示范基地4个；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D5DBF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77E9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2147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2FE5F994" w14:textId="77777777" w:rsidTr="00852729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3DE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6478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3259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69C2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引进青年教师1－2名，启动2名博士生导师培养计划；建立校外人才培养与科技示范基地3－5个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00D4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2021.7-12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BE8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引进青年教师2名，启动5名博士生导师培养计划；建立校外人才培养与科技示范基地4个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4F28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ED9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F3A6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7EC5C463" w14:textId="77777777" w:rsidTr="00852729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672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FCF8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84D8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28A3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CAB5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6542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9773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0B1C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2FBA" w14:textId="77777777" w:rsidR="007B5553" w:rsidRPr="00977354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5553" w:rsidRPr="007B5553" w14:paraId="400A7F0B" w14:textId="77777777" w:rsidTr="00852729">
        <w:trPr>
          <w:trHeight w:val="28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17A9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4E1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9BD3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D4D3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76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①学科服务首都现代种业的能力明显提升；②服务设施园艺产业与观光园艺产业的能力明显提升；③服务园艺产品优质安全生产的能力明显提升；④服务京津冀绿色生态建设的能力明显提升。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D558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提高园艺学科人才培养质量，可直接参与京津冀农业发展。2.与河北承德市农科院合作，成立了蔬菜、食用菌、观赏草等项目的精准帮扶团队，定期带领研究生深入基地与农户，开展技术帮扶和培训。3.①学科服务首都现代种业的能力明显提升；②服务设施园艺产业与观光园艺产业的能力明显提升；③服务园艺产品优质安全生产的能力明显提升；④服务京津冀绿色生态建设的能力明显提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552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9E4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B200" w14:textId="4CE00D94" w:rsidR="007B5553" w:rsidRPr="00977354" w:rsidRDefault="00D72779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77354"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B5553" w:rsidRPr="007B5553" w14:paraId="12F9DF8E" w14:textId="77777777" w:rsidTr="00852729">
        <w:trPr>
          <w:trHeight w:val="1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A90D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52AE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9E6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7A7C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96E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完成各实验平台建设、基地建设，可持续使用10年以上。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DE9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完成各实验平台建设、基地建设，可持续使用10年以上。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F354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E67D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FE63" w14:textId="4A75D25D" w:rsidR="007B5553" w:rsidRPr="00977354" w:rsidRDefault="00D72779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基本完成可持续影响指标</w:t>
            </w:r>
            <w:r w:rsidR="00977354"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B5553" w:rsidRPr="007B5553" w14:paraId="29DA3AE0" w14:textId="77777777" w:rsidTr="00852729">
        <w:trPr>
          <w:trHeight w:val="9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F7EC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C817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EC66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0148" w14:textId="77777777" w:rsidR="007B5553" w:rsidRPr="007B5553" w:rsidRDefault="007B5553" w:rsidP="007B55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园艺专业学生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2D8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7B91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园艺学科整体满意度99%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2B03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FAEA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C145" w14:textId="25140D55" w:rsidR="007B5553" w:rsidRPr="00977354" w:rsidRDefault="00D72779" w:rsidP="007B555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7735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77354" w:rsidRPr="0097735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7B5553" w:rsidRPr="007B5553" w14:paraId="73E6128C" w14:textId="77777777" w:rsidTr="00852729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6FC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EFCE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6DA2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9160" w14:textId="77777777" w:rsidR="007B5553" w:rsidRPr="007B5553" w:rsidRDefault="007B5553" w:rsidP="007B555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555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655F29" w:rsidRDefault="00762F94" w:rsidP="00655F29"/>
    <w:sectPr w:rsidR="00762F94" w:rsidRPr="00655F29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D9864" w14:textId="77777777" w:rsidR="00534AA6" w:rsidRDefault="00534AA6" w:rsidP="00976343">
      <w:r>
        <w:separator/>
      </w:r>
    </w:p>
  </w:endnote>
  <w:endnote w:type="continuationSeparator" w:id="0">
    <w:p w14:paraId="5CB4B080" w14:textId="77777777" w:rsidR="00534AA6" w:rsidRDefault="00534AA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DAD4" w14:textId="77777777" w:rsidR="00534AA6" w:rsidRDefault="00534AA6" w:rsidP="00976343">
      <w:r>
        <w:separator/>
      </w:r>
    </w:p>
  </w:footnote>
  <w:footnote w:type="continuationSeparator" w:id="0">
    <w:p w14:paraId="287565EE" w14:textId="77777777" w:rsidR="00534AA6" w:rsidRDefault="00534AA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E526E"/>
    <w:rsid w:val="002F5A17"/>
    <w:rsid w:val="003533F2"/>
    <w:rsid w:val="004338FA"/>
    <w:rsid w:val="00442A3B"/>
    <w:rsid w:val="0046097F"/>
    <w:rsid w:val="004D0032"/>
    <w:rsid w:val="00534AA6"/>
    <w:rsid w:val="0065555D"/>
    <w:rsid w:val="00655F29"/>
    <w:rsid w:val="0076149A"/>
    <w:rsid w:val="00762F94"/>
    <w:rsid w:val="007B5553"/>
    <w:rsid w:val="00852729"/>
    <w:rsid w:val="00886923"/>
    <w:rsid w:val="00897137"/>
    <w:rsid w:val="008A0BF2"/>
    <w:rsid w:val="00976343"/>
    <w:rsid w:val="00977354"/>
    <w:rsid w:val="00A01F57"/>
    <w:rsid w:val="00B052AE"/>
    <w:rsid w:val="00C7338B"/>
    <w:rsid w:val="00D56E37"/>
    <w:rsid w:val="00D72779"/>
    <w:rsid w:val="00E94DB2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2022-05-15T05:34:00Z</dcterms:modified>
</cp:coreProperties>
</file>