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74D4" w:rsidRDefault="001874D4" w:rsidP="001874D4">
      <w:pPr>
        <w:spacing w:line="48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sz w:val="32"/>
          <w:szCs w:val="32"/>
        </w:rPr>
        <w:t>2</w:t>
      </w:r>
    </w:p>
    <w:p w:rsidR="001874D4" w:rsidRDefault="001874D4" w:rsidP="001874D4">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1874D4" w:rsidRDefault="001874D4" w:rsidP="001874D4">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  </w:t>
      </w:r>
      <w:r w:rsidR="005229E0">
        <w:rPr>
          <w:rFonts w:ascii="仿宋_GB2312" w:eastAsia="仿宋_GB2312" w:hAnsi="宋体" w:hint="eastAsia"/>
          <w:sz w:val="28"/>
          <w:szCs w:val="28"/>
        </w:rPr>
        <w:t>2021</w:t>
      </w:r>
      <w:r>
        <w:rPr>
          <w:rFonts w:ascii="仿宋_GB2312" w:eastAsia="仿宋_GB2312" w:hAnsi="宋体" w:hint="eastAsia"/>
          <w:sz w:val="28"/>
          <w:szCs w:val="28"/>
        </w:rPr>
        <w:t>年度）</w:t>
      </w:r>
    </w:p>
    <w:p w:rsidR="001874D4" w:rsidRDefault="001874D4" w:rsidP="001874D4">
      <w:pPr>
        <w:spacing w:line="240" w:lineRule="exact"/>
        <w:rPr>
          <w:rFonts w:ascii="仿宋_GB2312" w:eastAsia="仿宋_GB2312" w:hAnsi="宋体"/>
          <w:sz w:val="30"/>
          <w:szCs w:val="30"/>
        </w:rPr>
      </w:pPr>
    </w:p>
    <w:tbl>
      <w:tblPr>
        <w:tblW w:w="8810" w:type="dxa"/>
        <w:jc w:val="center"/>
        <w:tblLook w:val="0000" w:firstRow="0" w:lastRow="0" w:firstColumn="0" w:lastColumn="0" w:noHBand="0" w:noVBand="0"/>
      </w:tblPr>
      <w:tblGrid>
        <w:gridCol w:w="427"/>
        <w:gridCol w:w="708"/>
        <w:gridCol w:w="534"/>
        <w:gridCol w:w="949"/>
        <w:gridCol w:w="346"/>
        <w:gridCol w:w="822"/>
        <w:gridCol w:w="794"/>
        <w:gridCol w:w="794"/>
        <w:gridCol w:w="1526"/>
        <w:gridCol w:w="863"/>
        <w:gridCol w:w="621"/>
        <w:gridCol w:w="426"/>
      </w:tblGrid>
      <w:tr w:rsidR="001874D4" w:rsidRPr="00836876" w:rsidTr="0030161B">
        <w:trPr>
          <w:gridAfter w:val="1"/>
          <w:trHeight w:hRule="exact" w:val="567"/>
          <w:jc w:val="center"/>
        </w:trPr>
        <w:tc>
          <w:tcPr>
            <w:tcW w:w="1156" w:type="dxa"/>
            <w:gridSpan w:val="2"/>
            <w:tcBorders>
              <w:top w:val="single" w:sz="4" w:space="0" w:color="auto"/>
              <w:left w:val="single" w:sz="4" w:space="0" w:color="auto"/>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项目名称</w:t>
            </w:r>
          </w:p>
        </w:tc>
        <w:tc>
          <w:tcPr>
            <w:tcW w:w="7228" w:type="dxa"/>
            <w:gridSpan w:val="9"/>
            <w:tcBorders>
              <w:top w:val="single" w:sz="4" w:space="0" w:color="auto"/>
              <w:left w:val="nil"/>
              <w:bottom w:val="single" w:sz="4" w:space="0" w:color="auto"/>
              <w:right w:val="single" w:sz="4" w:space="0" w:color="auto"/>
            </w:tcBorders>
            <w:vAlign w:val="center"/>
          </w:tcPr>
          <w:p w:rsidR="001874D4" w:rsidRPr="00836876" w:rsidRDefault="005229E0"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科技创新服务能力建设</w:t>
            </w:r>
            <w:r w:rsidRPr="00836876">
              <w:rPr>
                <w:rFonts w:ascii="Times New Roman" w:eastAsia="仿宋_GB2312" w:hAnsi="Times New Roman"/>
                <w:kern w:val="0"/>
                <w:szCs w:val="21"/>
              </w:rPr>
              <w:t>-</w:t>
            </w:r>
            <w:r w:rsidRPr="00836876">
              <w:rPr>
                <w:rFonts w:ascii="Times New Roman" w:eastAsia="仿宋_GB2312" w:hAnsi="Times New Roman"/>
                <w:kern w:val="0"/>
                <w:szCs w:val="21"/>
              </w:rPr>
              <w:t>高精尖学科建设</w:t>
            </w:r>
            <w:r w:rsidRPr="00836876">
              <w:rPr>
                <w:rFonts w:ascii="Times New Roman" w:eastAsia="仿宋_GB2312" w:hAnsi="Times New Roman"/>
                <w:kern w:val="0"/>
                <w:szCs w:val="21"/>
              </w:rPr>
              <w:t>-</w:t>
            </w:r>
            <w:r w:rsidRPr="00836876">
              <w:rPr>
                <w:rFonts w:ascii="Times New Roman" w:eastAsia="仿宋_GB2312" w:hAnsi="Times New Roman"/>
                <w:kern w:val="0"/>
                <w:szCs w:val="21"/>
              </w:rPr>
              <w:t>材料科学与工程学科（分类发展）</w:t>
            </w:r>
          </w:p>
        </w:tc>
      </w:tr>
      <w:tr w:rsidR="0030161B" w:rsidRPr="00836876" w:rsidTr="0030161B">
        <w:trPr>
          <w:gridAfter w:val="1"/>
          <w:trHeight w:hRule="exact" w:val="567"/>
          <w:jc w:val="center"/>
        </w:trPr>
        <w:tc>
          <w:tcPr>
            <w:tcW w:w="1156" w:type="dxa"/>
            <w:gridSpan w:val="2"/>
            <w:tcBorders>
              <w:top w:val="single" w:sz="4" w:space="0" w:color="auto"/>
              <w:left w:val="single" w:sz="4" w:space="0" w:color="auto"/>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主管部门</w:t>
            </w:r>
          </w:p>
        </w:tc>
        <w:tc>
          <w:tcPr>
            <w:tcW w:w="3523" w:type="dxa"/>
            <w:gridSpan w:val="5"/>
            <w:tcBorders>
              <w:top w:val="single" w:sz="4" w:space="0" w:color="auto"/>
              <w:left w:val="nil"/>
              <w:bottom w:val="single" w:sz="4" w:space="0" w:color="auto"/>
              <w:right w:val="single" w:sz="4" w:space="0" w:color="auto"/>
            </w:tcBorders>
            <w:vAlign w:val="center"/>
          </w:tcPr>
          <w:p w:rsidR="001874D4" w:rsidRPr="00836876" w:rsidRDefault="00586B59"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北京市教委</w:t>
            </w:r>
          </w:p>
        </w:tc>
        <w:tc>
          <w:tcPr>
            <w:tcW w:w="794" w:type="dxa"/>
            <w:tcBorders>
              <w:top w:val="nil"/>
              <w:left w:val="nil"/>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实施单位</w:t>
            </w:r>
          </w:p>
        </w:tc>
        <w:tc>
          <w:tcPr>
            <w:tcW w:w="2911" w:type="dxa"/>
            <w:gridSpan w:val="3"/>
            <w:tcBorders>
              <w:top w:val="single" w:sz="4" w:space="0" w:color="auto"/>
              <w:left w:val="nil"/>
              <w:bottom w:val="single" w:sz="4" w:space="0" w:color="auto"/>
              <w:right w:val="single" w:sz="4" w:space="0" w:color="auto"/>
            </w:tcBorders>
            <w:vAlign w:val="center"/>
          </w:tcPr>
          <w:p w:rsidR="001874D4" w:rsidRPr="00836876" w:rsidRDefault="00586B59"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北京工业大学</w:t>
            </w:r>
          </w:p>
        </w:tc>
      </w:tr>
      <w:tr w:rsidR="0030161B" w:rsidRPr="00836876" w:rsidTr="0030161B">
        <w:trPr>
          <w:gridAfter w:val="1"/>
          <w:trHeight w:hRule="exact" w:val="567"/>
          <w:jc w:val="center"/>
        </w:trPr>
        <w:tc>
          <w:tcPr>
            <w:tcW w:w="1156" w:type="dxa"/>
            <w:gridSpan w:val="2"/>
            <w:tcBorders>
              <w:top w:val="single" w:sz="4" w:space="0" w:color="auto"/>
              <w:left w:val="single" w:sz="4" w:space="0" w:color="auto"/>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项目负责人</w:t>
            </w:r>
          </w:p>
        </w:tc>
        <w:tc>
          <w:tcPr>
            <w:tcW w:w="3523" w:type="dxa"/>
            <w:gridSpan w:val="5"/>
            <w:tcBorders>
              <w:top w:val="single" w:sz="4" w:space="0" w:color="auto"/>
              <w:left w:val="nil"/>
              <w:bottom w:val="single" w:sz="4" w:space="0" w:color="auto"/>
              <w:right w:val="single" w:sz="4" w:space="0" w:color="auto"/>
            </w:tcBorders>
            <w:vAlign w:val="center"/>
          </w:tcPr>
          <w:p w:rsidR="001874D4" w:rsidRPr="00836876" w:rsidRDefault="005229E0"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隋曼龄</w:t>
            </w:r>
          </w:p>
        </w:tc>
        <w:tc>
          <w:tcPr>
            <w:tcW w:w="794" w:type="dxa"/>
            <w:tcBorders>
              <w:top w:val="nil"/>
              <w:left w:val="nil"/>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联系电话</w:t>
            </w:r>
          </w:p>
        </w:tc>
        <w:tc>
          <w:tcPr>
            <w:tcW w:w="2911" w:type="dxa"/>
            <w:gridSpan w:val="3"/>
            <w:tcBorders>
              <w:top w:val="single" w:sz="4" w:space="0" w:color="auto"/>
              <w:left w:val="nil"/>
              <w:bottom w:val="single" w:sz="4" w:space="0" w:color="auto"/>
              <w:right w:val="single" w:sz="4" w:space="0" w:color="auto"/>
            </w:tcBorders>
            <w:vAlign w:val="center"/>
          </w:tcPr>
          <w:p w:rsidR="001874D4" w:rsidRPr="00836876" w:rsidRDefault="005229E0"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010-67396644</w:t>
            </w:r>
          </w:p>
        </w:tc>
      </w:tr>
      <w:tr w:rsidR="0030161B" w:rsidRPr="00836876" w:rsidTr="0030161B">
        <w:trPr>
          <w:gridAfter w:val="1"/>
          <w:trHeight w:hRule="exact" w:val="567"/>
          <w:jc w:val="center"/>
        </w:trPr>
        <w:tc>
          <w:tcPr>
            <w:tcW w:w="1156" w:type="dxa"/>
            <w:gridSpan w:val="2"/>
            <w:vMerge w:val="restart"/>
            <w:tcBorders>
              <w:top w:val="single" w:sz="4" w:space="0" w:color="auto"/>
              <w:left w:val="single" w:sz="4" w:space="0" w:color="auto"/>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项目资金</w:t>
            </w:r>
            <w:r w:rsidRPr="00836876">
              <w:rPr>
                <w:rFonts w:ascii="Times New Roman" w:eastAsia="仿宋_GB2312" w:hAnsi="Times New Roman"/>
                <w:kern w:val="0"/>
                <w:szCs w:val="21"/>
              </w:rPr>
              <w:br/>
            </w:r>
            <w:r w:rsidRPr="00836876">
              <w:rPr>
                <w:rFonts w:ascii="Times New Roman" w:eastAsia="仿宋_GB2312" w:hAnsi="Times New Roman"/>
                <w:kern w:val="0"/>
                <w:szCs w:val="21"/>
              </w:rPr>
              <w:t>（万元）</w:t>
            </w:r>
          </w:p>
        </w:tc>
        <w:tc>
          <w:tcPr>
            <w:tcW w:w="1533" w:type="dxa"/>
            <w:gridSpan w:val="2"/>
            <w:tcBorders>
              <w:top w:val="single" w:sz="4" w:space="0" w:color="auto"/>
              <w:left w:val="nil"/>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p>
        </w:tc>
        <w:tc>
          <w:tcPr>
            <w:tcW w:w="1196" w:type="dxa"/>
            <w:gridSpan w:val="2"/>
            <w:tcBorders>
              <w:top w:val="nil"/>
              <w:left w:val="nil"/>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年初预</w:t>
            </w:r>
          </w:p>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算数</w:t>
            </w:r>
          </w:p>
        </w:tc>
        <w:tc>
          <w:tcPr>
            <w:tcW w:w="794" w:type="dxa"/>
            <w:tcBorders>
              <w:top w:val="nil"/>
              <w:left w:val="nil"/>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全年预</w:t>
            </w:r>
          </w:p>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算数</w:t>
            </w:r>
          </w:p>
        </w:tc>
        <w:tc>
          <w:tcPr>
            <w:tcW w:w="794" w:type="dxa"/>
            <w:tcBorders>
              <w:top w:val="nil"/>
              <w:left w:val="nil"/>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全年</w:t>
            </w:r>
          </w:p>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执行数</w:t>
            </w:r>
          </w:p>
        </w:tc>
        <w:tc>
          <w:tcPr>
            <w:tcW w:w="1610" w:type="dxa"/>
            <w:tcBorders>
              <w:top w:val="nil"/>
              <w:left w:val="nil"/>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分值</w:t>
            </w:r>
          </w:p>
        </w:tc>
        <w:tc>
          <w:tcPr>
            <w:tcW w:w="875" w:type="dxa"/>
            <w:tcBorders>
              <w:top w:val="single" w:sz="4" w:space="0" w:color="auto"/>
              <w:left w:val="nil"/>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执行率</w:t>
            </w:r>
          </w:p>
        </w:tc>
        <w:tc>
          <w:tcPr>
            <w:tcW w:w="0" w:type="auto"/>
            <w:tcBorders>
              <w:top w:val="nil"/>
              <w:left w:val="nil"/>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得分</w:t>
            </w:r>
          </w:p>
        </w:tc>
      </w:tr>
      <w:tr w:rsidR="0030161B" w:rsidRPr="00836876" w:rsidTr="0030161B">
        <w:trPr>
          <w:gridAfter w:val="1"/>
          <w:trHeight w:hRule="exact" w:val="306"/>
          <w:jc w:val="center"/>
        </w:trPr>
        <w:tc>
          <w:tcPr>
            <w:tcW w:w="1156" w:type="dxa"/>
            <w:gridSpan w:val="2"/>
            <w:vMerge/>
            <w:tcBorders>
              <w:top w:val="single" w:sz="4" w:space="0" w:color="auto"/>
              <w:left w:val="single" w:sz="4" w:space="0" w:color="auto"/>
              <w:bottom w:val="single" w:sz="4" w:space="0" w:color="auto"/>
              <w:right w:val="single" w:sz="4" w:space="0" w:color="auto"/>
            </w:tcBorders>
            <w:vAlign w:val="center"/>
          </w:tcPr>
          <w:p w:rsidR="00674434" w:rsidRPr="00836876" w:rsidRDefault="00674434" w:rsidP="00674434">
            <w:pPr>
              <w:widowControl/>
              <w:spacing w:line="240" w:lineRule="exact"/>
              <w:jc w:val="center"/>
              <w:rPr>
                <w:rFonts w:ascii="Times New Roman" w:eastAsia="仿宋_GB2312" w:hAnsi="Times New Roman"/>
                <w:kern w:val="0"/>
                <w:szCs w:val="21"/>
              </w:rPr>
            </w:pPr>
          </w:p>
        </w:tc>
        <w:tc>
          <w:tcPr>
            <w:tcW w:w="1533" w:type="dxa"/>
            <w:gridSpan w:val="2"/>
            <w:tcBorders>
              <w:top w:val="single" w:sz="4" w:space="0" w:color="auto"/>
              <w:left w:val="nil"/>
              <w:bottom w:val="single" w:sz="4" w:space="0" w:color="auto"/>
              <w:right w:val="single" w:sz="4" w:space="0" w:color="auto"/>
            </w:tcBorders>
            <w:vAlign w:val="center"/>
          </w:tcPr>
          <w:p w:rsidR="00674434" w:rsidRPr="00836876" w:rsidRDefault="00674434" w:rsidP="0030161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年度资金总额</w:t>
            </w:r>
          </w:p>
        </w:tc>
        <w:tc>
          <w:tcPr>
            <w:tcW w:w="1196" w:type="dxa"/>
            <w:gridSpan w:val="2"/>
            <w:tcBorders>
              <w:top w:val="nil"/>
              <w:left w:val="nil"/>
              <w:bottom w:val="single" w:sz="4" w:space="0" w:color="auto"/>
              <w:right w:val="single" w:sz="4" w:space="0" w:color="auto"/>
            </w:tcBorders>
            <w:vAlign w:val="center"/>
          </w:tcPr>
          <w:p w:rsidR="00674434" w:rsidRPr="00836876" w:rsidRDefault="00674434" w:rsidP="0030161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500.00</w:t>
            </w:r>
          </w:p>
        </w:tc>
        <w:tc>
          <w:tcPr>
            <w:tcW w:w="794" w:type="dxa"/>
            <w:tcBorders>
              <w:top w:val="nil"/>
              <w:left w:val="nil"/>
              <w:bottom w:val="single" w:sz="4" w:space="0" w:color="auto"/>
              <w:right w:val="single" w:sz="4" w:space="0" w:color="auto"/>
            </w:tcBorders>
            <w:vAlign w:val="center"/>
          </w:tcPr>
          <w:p w:rsidR="00674434" w:rsidRDefault="00674434" w:rsidP="0030161B">
            <w:pPr>
              <w:jc w:val="center"/>
            </w:pPr>
            <w:r w:rsidRPr="00B3131A">
              <w:rPr>
                <w:rFonts w:ascii="Times New Roman" w:eastAsia="仿宋_GB2312" w:hAnsi="Times New Roman"/>
                <w:kern w:val="0"/>
                <w:szCs w:val="21"/>
              </w:rPr>
              <w:t>499.74</w:t>
            </w:r>
          </w:p>
        </w:tc>
        <w:tc>
          <w:tcPr>
            <w:tcW w:w="794" w:type="dxa"/>
            <w:tcBorders>
              <w:top w:val="nil"/>
              <w:left w:val="nil"/>
              <w:bottom w:val="single" w:sz="4" w:space="0" w:color="auto"/>
              <w:right w:val="single" w:sz="4" w:space="0" w:color="auto"/>
            </w:tcBorders>
            <w:vAlign w:val="center"/>
          </w:tcPr>
          <w:p w:rsidR="00674434" w:rsidRPr="00836876" w:rsidRDefault="00674434" w:rsidP="0030161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499.74</w:t>
            </w:r>
          </w:p>
        </w:tc>
        <w:tc>
          <w:tcPr>
            <w:tcW w:w="1610" w:type="dxa"/>
            <w:tcBorders>
              <w:top w:val="nil"/>
              <w:left w:val="nil"/>
              <w:bottom w:val="single" w:sz="4" w:space="0" w:color="auto"/>
              <w:right w:val="single" w:sz="4" w:space="0" w:color="auto"/>
            </w:tcBorders>
            <w:vAlign w:val="center"/>
          </w:tcPr>
          <w:p w:rsidR="00674434" w:rsidRPr="00836876" w:rsidRDefault="00674434" w:rsidP="0030161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10</w:t>
            </w:r>
          </w:p>
        </w:tc>
        <w:tc>
          <w:tcPr>
            <w:tcW w:w="875" w:type="dxa"/>
            <w:tcBorders>
              <w:top w:val="single" w:sz="4" w:space="0" w:color="auto"/>
              <w:left w:val="nil"/>
              <w:bottom w:val="single" w:sz="4" w:space="0" w:color="auto"/>
              <w:right w:val="single" w:sz="4" w:space="0" w:color="auto"/>
            </w:tcBorders>
            <w:vAlign w:val="center"/>
          </w:tcPr>
          <w:p w:rsidR="00674434" w:rsidRPr="00836876" w:rsidRDefault="00674434" w:rsidP="0030161B">
            <w:pPr>
              <w:widowControl/>
              <w:spacing w:line="240" w:lineRule="exact"/>
              <w:jc w:val="center"/>
              <w:rPr>
                <w:rFonts w:ascii="Times New Roman" w:eastAsia="仿宋_GB2312" w:hAnsi="Times New Roman"/>
                <w:kern w:val="0"/>
                <w:szCs w:val="21"/>
              </w:rPr>
            </w:pPr>
            <w:r>
              <w:rPr>
                <w:rFonts w:ascii="Times New Roman" w:eastAsia="仿宋_GB2312" w:hAnsi="Times New Roman"/>
                <w:kern w:val="0"/>
                <w:szCs w:val="21"/>
              </w:rPr>
              <w:t>100</w:t>
            </w:r>
            <w:r>
              <w:rPr>
                <w:rFonts w:ascii="Times New Roman" w:eastAsia="仿宋_GB2312" w:hAnsi="Times New Roman" w:hint="eastAsia"/>
                <w:kern w:val="0"/>
                <w:szCs w:val="21"/>
              </w:rPr>
              <w:t>%</w:t>
            </w:r>
          </w:p>
        </w:tc>
        <w:tc>
          <w:tcPr>
            <w:tcW w:w="0" w:type="auto"/>
            <w:tcBorders>
              <w:top w:val="nil"/>
              <w:left w:val="nil"/>
              <w:bottom w:val="single" w:sz="4" w:space="0" w:color="auto"/>
              <w:right w:val="single" w:sz="4" w:space="0" w:color="auto"/>
            </w:tcBorders>
            <w:vAlign w:val="center"/>
          </w:tcPr>
          <w:p w:rsidR="00674434" w:rsidRPr="00836876" w:rsidRDefault="00674434" w:rsidP="0030161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10</w:t>
            </w:r>
          </w:p>
        </w:tc>
      </w:tr>
      <w:tr w:rsidR="0030161B" w:rsidRPr="00836876" w:rsidTr="0030161B">
        <w:trPr>
          <w:gridAfter w:val="1"/>
          <w:trHeight w:hRule="exact" w:val="601"/>
          <w:jc w:val="center"/>
        </w:trPr>
        <w:tc>
          <w:tcPr>
            <w:tcW w:w="1156" w:type="dxa"/>
            <w:gridSpan w:val="2"/>
            <w:vMerge/>
            <w:tcBorders>
              <w:top w:val="single" w:sz="4" w:space="0" w:color="auto"/>
              <w:left w:val="single" w:sz="4" w:space="0" w:color="auto"/>
              <w:bottom w:val="single" w:sz="4" w:space="0" w:color="auto"/>
              <w:right w:val="single" w:sz="4" w:space="0" w:color="auto"/>
            </w:tcBorders>
            <w:vAlign w:val="center"/>
          </w:tcPr>
          <w:p w:rsidR="00674434" w:rsidRPr="00836876" w:rsidRDefault="00674434" w:rsidP="00674434">
            <w:pPr>
              <w:widowControl/>
              <w:spacing w:line="240" w:lineRule="exact"/>
              <w:jc w:val="center"/>
              <w:rPr>
                <w:rFonts w:ascii="Times New Roman" w:eastAsia="仿宋_GB2312" w:hAnsi="Times New Roman"/>
                <w:kern w:val="0"/>
                <w:szCs w:val="21"/>
              </w:rPr>
            </w:pPr>
          </w:p>
        </w:tc>
        <w:tc>
          <w:tcPr>
            <w:tcW w:w="1533" w:type="dxa"/>
            <w:gridSpan w:val="2"/>
            <w:tcBorders>
              <w:top w:val="single" w:sz="4" w:space="0" w:color="auto"/>
              <w:left w:val="nil"/>
              <w:bottom w:val="single" w:sz="4" w:space="0" w:color="auto"/>
              <w:right w:val="single" w:sz="4" w:space="0" w:color="auto"/>
            </w:tcBorders>
            <w:vAlign w:val="center"/>
          </w:tcPr>
          <w:p w:rsidR="00674434" w:rsidRPr="00836876" w:rsidRDefault="00674434" w:rsidP="0030161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其中：当年财政拨款</w:t>
            </w:r>
          </w:p>
        </w:tc>
        <w:tc>
          <w:tcPr>
            <w:tcW w:w="1196" w:type="dxa"/>
            <w:gridSpan w:val="2"/>
            <w:tcBorders>
              <w:top w:val="nil"/>
              <w:left w:val="nil"/>
              <w:bottom w:val="single" w:sz="4" w:space="0" w:color="auto"/>
              <w:right w:val="single" w:sz="4" w:space="0" w:color="auto"/>
            </w:tcBorders>
            <w:vAlign w:val="center"/>
          </w:tcPr>
          <w:p w:rsidR="00674434" w:rsidRPr="00836876" w:rsidRDefault="00674434" w:rsidP="0030161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500.00</w:t>
            </w:r>
          </w:p>
        </w:tc>
        <w:tc>
          <w:tcPr>
            <w:tcW w:w="794" w:type="dxa"/>
            <w:tcBorders>
              <w:top w:val="nil"/>
              <w:left w:val="nil"/>
              <w:bottom w:val="single" w:sz="4" w:space="0" w:color="auto"/>
              <w:right w:val="single" w:sz="4" w:space="0" w:color="auto"/>
            </w:tcBorders>
            <w:vAlign w:val="center"/>
          </w:tcPr>
          <w:p w:rsidR="00674434" w:rsidRDefault="00674434" w:rsidP="0030161B">
            <w:pPr>
              <w:jc w:val="center"/>
            </w:pPr>
            <w:r w:rsidRPr="00B3131A">
              <w:rPr>
                <w:rFonts w:ascii="Times New Roman" w:eastAsia="仿宋_GB2312" w:hAnsi="Times New Roman"/>
                <w:kern w:val="0"/>
                <w:szCs w:val="21"/>
              </w:rPr>
              <w:t>499.74</w:t>
            </w:r>
          </w:p>
        </w:tc>
        <w:tc>
          <w:tcPr>
            <w:tcW w:w="794" w:type="dxa"/>
            <w:tcBorders>
              <w:top w:val="nil"/>
              <w:left w:val="nil"/>
              <w:bottom w:val="single" w:sz="4" w:space="0" w:color="auto"/>
              <w:right w:val="single" w:sz="4" w:space="0" w:color="auto"/>
            </w:tcBorders>
            <w:vAlign w:val="center"/>
          </w:tcPr>
          <w:p w:rsidR="00674434" w:rsidRPr="00836876" w:rsidRDefault="00674434" w:rsidP="0030161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499.74</w:t>
            </w:r>
          </w:p>
        </w:tc>
        <w:tc>
          <w:tcPr>
            <w:tcW w:w="1610" w:type="dxa"/>
            <w:tcBorders>
              <w:top w:val="nil"/>
              <w:left w:val="nil"/>
              <w:bottom w:val="single" w:sz="4" w:space="0" w:color="auto"/>
              <w:right w:val="single" w:sz="4" w:space="0" w:color="auto"/>
            </w:tcBorders>
            <w:vAlign w:val="center"/>
          </w:tcPr>
          <w:p w:rsidR="00674434" w:rsidRPr="00836876" w:rsidRDefault="00674434" w:rsidP="0030161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w:t>
            </w:r>
          </w:p>
        </w:tc>
        <w:tc>
          <w:tcPr>
            <w:tcW w:w="875" w:type="dxa"/>
            <w:tcBorders>
              <w:top w:val="single" w:sz="4" w:space="0" w:color="auto"/>
              <w:left w:val="nil"/>
              <w:bottom w:val="single" w:sz="4" w:space="0" w:color="auto"/>
              <w:right w:val="single" w:sz="4" w:space="0" w:color="auto"/>
            </w:tcBorders>
            <w:vAlign w:val="center"/>
          </w:tcPr>
          <w:p w:rsidR="00674434" w:rsidRPr="00836876" w:rsidRDefault="00674434" w:rsidP="0030161B">
            <w:pPr>
              <w:widowControl/>
              <w:spacing w:line="240" w:lineRule="exact"/>
              <w:jc w:val="center"/>
              <w:rPr>
                <w:rFonts w:ascii="Times New Roman" w:eastAsia="仿宋_GB2312" w:hAnsi="Times New Roman"/>
                <w:kern w:val="0"/>
                <w:szCs w:val="21"/>
              </w:rPr>
            </w:pPr>
            <w:r>
              <w:rPr>
                <w:rFonts w:ascii="Times New Roman" w:eastAsia="仿宋_GB2312" w:hAnsi="Times New Roman"/>
                <w:kern w:val="0"/>
                <w:szCs w:val="21"/>
              </w:rPr>
              <w:t>100</w:t>
            </w:r>
            <w:r>
              <w:rPr>
                <w:rFonts w:ascii="Times New Roman" w:eastAsia="仿宋_GB2312" w:hAnsi="Times New Roman" w:hint="eastAsia"/>
                <w:kern w:val="0"/>
                <w:szCs w:val="21"/>
              </w:rPr>
              <w:t>%</w:t>
            </w:r>
          </w:p>
        </w:tc>
        <w:tc>
          <w:tcPr>
            <w:tcW w:w="0" w:type="auto"/>
            <w:tcBorders>
              <w:top w:val="nil"/>
              <w:left w:val="nil"/>
              <w:bottom w:val="single" w:sz="4" w:space="0" w:color="auto"/>
              <w:right w:val="single" w:sz="4" w:space="0" w:color="auto"/>
            </w:tcBorders>
            <w:vAlign w:val="center"/>
          </w:tcPr>
          <w:p w:rsidR="00674434" w:rsidRPr="00836876" w:rsidRDefault="00674434" w:rsidP="0030161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w:t>
            </w:r>
          </w:p>
        </w:tc>
      </w:tr>
      <w:tr w:rsidR="0030161B" w:rsidRPr="00836876" w:rsidTr="0030161B">
        <w:trPr>
          <w:gridAfter w:val="1"/>
          <w:trHeight w:hRule="exact" w:val="567"/>
          <w:jc w:val="center"/>
        </w:trPr>
        <w:tc>
          <w:tcPr>
            <w:tcW w:w="1156" w:type="dxa"/>
            <w:gridSpan w:val="2"/>
            <w:vMerge/>
            <w:tcBorders>
              <w:top w:val="single" w:sz="4" w:space="0" w:color="auto"/>
              <w:left w:val="single" w:sz="4" w:space="0" w:color="auto"/>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p>
        </w:tc>
        <w:tc>
          <w:tcPr>
            <w:tcW w:w="1533" w:type="dxa"/>
            <w:gridSpan w:val="2"/>
            <w:tcBorders>
              <w:top w:val="single" w:sz="4" w:space="0" w:color="auto"/>
              <w:left w:val="nil"/>
              <w:bottom w:val="single" w:sz="4" w:space="0" w:color="auto"/>
              <w:right w:val="single" w:sz="4" w:space="0" w:color="auto"/>
            </w:tcBorders>
            <w:vAlign w:val="center"/>
          </w:tcPr>
          <w:p w:rsidR="001874D4" w:rsidRPr="00836876" w:rsidRDefault="001874D4" w:rsidP="0030161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上年结转资金</w:t>
            </w:r>
          </w:p>
        </w:tc>
        <w:tc>
          <w:tcPr>
            <w:tcW w:w="1196" w:type="dxa"/>
            <w:gridSpan w:val="2"/>
            <w:tcBorders>
              <w:top w:val="nil"/>
              <w:left w:val="nil"/>
              <w:bottom w:val="single" w:sz="4" w:space="0" w:color="auto"/>
              <w:right w:val="single" w:sz="4" w:space="0" w:color="auto"/>
            </w:tcBorders>
            <w:vAlign w:val="center"/>
          </w:tcPr>
          <w:p w:rsidR="001874D4" w:rsidRPr="00836876" w:rsidRDefault="005229E0" w:rsidP="0030161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0</w:t>
            </w:r>
          </w:p>
        </w:tc>
        <w:tc>
          <w:tcPr>
            <w:tcW w:w="794" w:type="dxa"/>
            <w:tcBorders>
              <w:top w:val="nil"/>
              <w:left w:val="nil"/>
              <w:bottom w:val="single" w:sz="4" w:space="0" w:color="auto"/>
              <w:right w:val="single" w:sz="4" w:space="0" w:color="auto"/>
            </w:tcBorders>
            <w:vAlign w:val="center"/>
          </w:tcPr>
          <w:p w:rsidR="001874D4" w:rsidRPr="00836876" w:rsidRDefault="005229E0" w:rsidP="0030161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0</w:t>
            </w:r>
          </w:p>
        </w:tc>
        <w:tc>
          <w:tcPr>
            <w:tcW w:w="794" w:type="dxa"/>
            <w:tcBorders>
              <w:top w:val="nil"/>
              <w:left w:val="nil"/>
              <w:bottom w:val="single" w:sz="4" w:space="0" w:color="auto"/>
              <w:right w:val="single" w:sz="4" w:space="0" w:color="auto"/>
            </w:tcBorders>
            <w:vAlign w:val="center"/>
          </w:tcPr>
          <w:p w:rsidR="001874D4" w:rsidRPr="00836876" w:rsidRDefault="005229E0" w:rsidP="0030161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0</w:t>
            </w:r>
          </w:p>
        </w:tc>
        <w:tc>
          <w:tcPr>
            <w:tcW w:w="1610" w:type="dxa"/>
            <w:tcBorders>
              <w:top w:val="nil"/>
              <w:left w:val="nil"/>
              <w:bottom w:val="single" w:sz="4" w:space="0" w:color="auto"/>
              <w:right w:val="single" w:sz="4" w:space="0" w:color="auto"/>
            </w:tcBorders>
            <w:vAlign w:val="center"/>
          </w:tcPr>
          <w:p w:rsidR="001874D4" w:rsidRPr="00836876" w:rsidRDefault="001874D4" w:rsidP="0030161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w:t>
            </w:r>
          </w:p>
        </w:tc>
        <w:tc>
          <w:tcPr>
            <w:tcW w:w="875" w:type="dxa"/>
            <w:tcBorders>
              <w:top w:val="single" w:sz="4" w:space="0" w:color="auto"/>
              <w:left w:val="nil"/>
              <w:bottom w:val="single" w:sz="4" w:space="0" w:color="auto"/>
              <w:right w:val="single" w:sz="4" w:space="0" w:color="auto"/>
            </w:tcBorders>
            <w:vAlign w:val="center"/>
          </w:tcPr>
          <w:p w:rsidR="001874D4" w:rsidRPr="00836876" w:rsidRDefault="001874D4" w:rsidP="0030161B">
            <w:pPr>
              <w:widowControl/>
              <w:spacing w:line="240" w:lineRule="exact"/>
              <w:jc w:val="center"/>
              <w:rPr>
                <w:rFonts w:ascii="Times New Roman" w:eastAsia="仿宋_GB2312" w:hAnsi="Times New Roman"/>
                <w:kern w:val="0"/>
                <w:szCs w:val="21"/>
              </w:rPr>
            </w:pPr>
          </w:p>
        </w:tc>
        <w:tc>
          <w:tcPr>
            <w:tcW w:w="0" w:type="auto"/>
            <w:tcBorders>
              <w:top w:val="nil"/>
              <w:left w:val="nil"/>
              <w:bottom w:val="single" w:sz="4" w:space="0" w:color="auto"/>
              <w:right w:val="single" w:sz="4" w:space="0" w:color="auto"/>
            </w:tcBorders>
            <w:vAlign w:val="center"/>
          </w:tcPr>
          <w:p w:rsidR="001874D4" w:rsidRPr="00836876" w:rsidRDefault="001874D4" w:rsidP="0030161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w:t>
            </w:r>
          </w:p>
        </w:tc>
      </w:tr>
      <w:tr w:rsidR="0030161B" w:rsidRPr="00836876" w:rsidTr="0030161B">
        <w:trPr>
          <w:gridAfter w:val="1"/>
          <w:trHeight w:hRule="exact" w:val="306"/>
          <w:jc w:val="center"/>
        </w:trPr>
        <w:tc>
          <w:tcPr>
            <w:tcW w:w="1156" w:type="dxa"/>
            <w:gridSpan w:val="2"/>
            <w:vMerge/>
            <w:tcBorders>
              <w:top w:val="single" w:sz="4" w:space="0" w:color="auto"/>
              <w:left w:val="single" w:sz="4" w:space="0" w:color="auto"/>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p>
        </w:tc>
        <w:tc>
          <w:tcPr>
            <w:tcW w:w="1533" w:type="dxa"/>
            <w:gridSpan w:val="2"/>
            <w:tcBorders>
              <w:top w:val="single" w:sz="4" w:space="0" w:color="auto"/>
              <w:left w:val="nil"/>
              <w:bottom w:val="single" w:sz="4" w:space="0" w:color="auto"/>
              <w:right w:val="single" w:sz="4" w:space="0" w:color="auto"/>
            </w:tcBorders>
            <w:vAlign w:val="center"/>
          </w:tcPr>
          <w:p w:rsidR="001874D4" w:rsidRPr="00836876" w:rsidRDefault="001874D4" w:rsidP="0030161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其他资金</w:t>
            </w:r>
          </w:p>
        </w:tc>
        <w:tc>
          <w:tcPr>
            <w:tcW w:w="1196" w:type="dxa"/>
            <w:gridSpan w:val="2"/>
            <w:tcBorders>
              <w:top w:val="nil"/>
              <w:left w:val="nil"/>
              <w:bottom w:val="single" w:sz="4" w:space="0" w:color="auto"/>
              <w:right w:val="single" w:sz="4" w:space="0" w:color="auto"/>
            </w:tcBorders>
            <w:vAlign w:val="center"/>
          </w:tcPr>
          <w:p w:rsidR="001874D4" w:rsidRPr="00836876" w:rsidRDefault="005229E0" w:rsidP="0030161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0</w:t>
            </w:r>
          </w:p>
        </w:tc>
        <w:tc>
          <w:tcPr>
            <w:tcW w:w="794" w:type="dxa"/>
            <w:tcBorders>
              <w:top w:val="nil"/>
              <w:left w:val="nil"/>
              <w:bottom w:val="single" w:sz="4" w:space="0" w:color="auto"/>
              <w:right w:val="single" w:sz="4" w:space="0" w:color="auto"/>
            </w:tcBorders>
            <w:vAlign w:val="center"/>
          </w:tcPr>
          <w:p w:rsidR="001874D4" w:rsidRPr="00836876" w:rsidRDefault="005229E0" w:rsidP="0030161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0</w:t>
            </w:r>
          </w:p>
        </w:tc>
        <w:tc>
          <w:tcPr>
            <w:tcW w:w="794" w:type="dxa"/>
            <w:tcBorders>
              <w:top w:val="nil"/>
              <w:left w:val="nil"/>
              <w:bottom w:val="single" w:sz="4" w:space="0" w:color="auto"/>
              <w:right w:val="single" w:sz="4" w:space="0" w:color="auto"/>
            </w:tcBorders>
            <w:vAlign w:val="center"/>
          </w:tcPr>
          <w:p w:rsidR="001874D4" w:rsidRPr="00836876" w:rsidRDefault="005229E0" w:rsidP="0030161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0</w:t>
            </w:r>
          </w:p>
        </w:tc>
        <w:tc>
          <w:tcPr>
            <w:tcW w:w="1610" w:type="dxa"/>
            <w:tcBorders>
              <w:top w:val="nil"/>
              <w:left w:val="nil"/>
              <w:bottom w:val="single" w:sz="4" w:space="0" w:color="auto"/>
              <w:right w:val="single" w:sz="4" w:space="0" w:color="auto"/>
            </w:tcBorders>
            <w:vAlign w:val="center"/>
          </w:tcPr>
          <w:p w:rsidR="001874D4" w:rsidRPr="00836876" w:rsidRDefault="001874D4" w:rsidP="0030161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w:t>
            </w:r>
          </w:p>
        </w:tc>
        <w:tc>
          <w:tcPr>
            <w:tcW w:w="875" w:type="dxa"/>
            <w:tcBorders>
              <w:top w:val="single" w:sz="4" w:space="0" w:color="auto"/>
              <w:left w:val="nil"/>
              <w:bottom w:val="single" w:sz="4" w:space="0" w:color="auto"/>
              <w:right w:val="single" w:sz="4" w:space="0" w:color="auto"/>
            </w:tcBorders>
            <w:vAlign w:val="center"/>
          </w:tcPr>
          <w:p w:rsidR="001874D4" w:rsidRPr="00836876" w:rsidRDefault="001874D4" w:rsidP="0030161B">
            <w:pPr>
              <w:widowControl/>
              <w:spacing w:line="240" w:lineRule="exact"/>
              <w:jc w:val="center"/>
              <w:rPr>
                <w:rFonts w:ascii="Times New Roman" w:eastAsia="仿宋_GB2312" w:hAnsi="Times New Roman"/>
                <w:kern w:val="0"/>
                <w:szCs w:val="21"/>
              </w:rPr>
            </w:pPr>
          </w:p>
        </w:tc>
        <w:tc>
          <w:tcPr>
            <w:tcW w:w="0" w:type="auto"/>
            <w:tcBorders>
              <w:top w:val="nil"/>
              <w:left w:val="nil"/>
              <w:bottom w:val="single" w:sz="4" w:space="0" w:color="auto"/>
              <w:right w:val="single" w:sz="4" w:space="0" w:color="auto"/>
            </w:tcBorders>
            <w:vAlign w:val="center"/>
          </w:tcPr>
          <w:p w:rsidR="001874D4" w:rsidRPr="00836876" w:rsidRDefault="001874D4" w:rsidP="0030161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w:t>
            </w:r>
          </w:p>
        </w:tc>
      </w:tr>
      <w:tr w:rsidR="001874D4" w:rsidRPr="00836876" w:rsidTr="0030161B">
        <w:trPr>
          <w:gridAfter w:val="1"/>
          <w:trHeight w:hRule="exact" w:val="548"/>
          <w:jc w:val="center"/>
        </w:trPr>
        <w:tc>
          <w:tcPr>
            <w:tcW w:w="0" w:type="auto"/>
            <w:vMerge w:val="restart"/>
            <w:tcBorders>
              <w:top w:val="nil"/>
              <w:left w:val="single" w:sz="4" w:space="0" w:color="auto"/>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年度总体目标</w:t>
            </w:r>
          </w:p>
        </w:tc>
        <w:tc>
          <w:tcPr>
            <w:tcW w:w="4253" w:type="dxa"/>
            <w:gridSpan w:val="6"/>
            <w:tcBorders>
              <w:top w:val="single" w:sz="4" w:space="0" w:color="auto"/>
              <w:left w:val="nil"/>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预期目标</w:t>
            </w:r>
          </w:p>
        </w:tc>
        <w:tc>
          <w:tcPr>
            <w:tcW w:w="3705" w:type="dxa"/>
            <w:gridSpan w:val="4"/>
            <w:tcBorders>
              <w:top w:val="single" w:sz="4" w:space="0" w:color="auto"/>
              <w:left w:val="nil"/>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实际完成情况</w:t>
            </w:r>
          </w:p>
        </w:tc>
      </w:tr>
      <w:tr w:rsidR="001874D4" w:rsidRPr="00836876" w:rsidTr="0030161B">
        <w:trPr>
          <w:gridAfter w:val="1"/>
          <w:trHeight w:hRule="exact" w:val="6850"/>
          <w:jc w:val="center"/>
        </w:trPr>
        <w:tc>
          <w:tcPr>
            <w:tcW w:w="0" w:type="auto"/>
            <w:vMerge/>
            <w:tcBorders>
              <w:top w:val="nil"/>
              <w:left w:val="single" w:sz="4" w:space="0" w:color="auto"/>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p>
        </w:tc>
        <w:tc>
          <w:tcPr>
            <w:tcW w:w="4253" w:type="dxa"/>
            <w:gridSpan w:val="6"/>
            <w:tcBorders>
              <w:top w:val="single" w:sz="4" w:space="0" w:color="auto"/>
              <w:left w:val="nil"/>
              <w:bottom w:val="single" w:sz="4" w:space="0" w:color="auto"/>
              <w:right w:val="single" w:sz="4" w:space="0" w:color="auto"/>
            </w:tcBorders>
            <w:vAlign w:val="center"/>
          </w:tcPr>
          <w:p w:rsidR="005229E0" w:rsidRPr="00836876" w:rsidRDefault="005229E0" w:rsidP="005229E0">
            <w:pPr>
              <w:widowControl/>
              <w:spacing w:line="240" w:lineRule="exact"/>
              <w:rPr>
                <w:rFonts w:ascii="Times New Roman" w:eastAsia="仿宋_GB2312" w:hAnsi="Times New Roman"/>
                <w:kern w:val="0"/>
                <w:szCs w:val="21"/>
              </w:rPr>
            </w:pPr>
            <w:r w:rsidRPr="00836876">
              <w:rPr>
                <w:rFonts w:ascii="Times New Roman" w:eastAsia="仿宋_GB2312" w:hAnsi="Times New Roman"/>
                <w:kern w:val="0"/>
                <w:szCs w:val="21"/>
              </w:rPr>
              <w:t>以国家新材料、资源环境、先进制造等领域若干重大科研计划为牵引，汇聚学科建设力量购置学科发展急需的大型仪器设备，搭建材料科学高端前沿科学研究平台，完善在材料原子尺度结构信息的检测能力，解决学科在国际前沿领域研发过程中测试工具存在短板问题，提升材料学科在新材料方向研发能力。</w:t>
            </w:r>
          </w:p>
          <w:p w:rsidR="005229E0" w:rsidRPr="00836876" w:rsidRDefault="005229E0" w:rsidP="005229E0">
            <w:pPr>
              <w:widowControl/>
              <w:spacing w:line="240" w:lineRule="exact"/>
              <w:rPr>
                <w:rFonts w:ascii="Times New Roman" w:eastAsia="仿宋_GB2312" w:hAnsi="Times New Roman"/>
                <w:kern w:val="0"/>
                <w:szCs w:val="21"/>
              </w:rPr>
            </w:pPr>
            <w:r w:rsidRPr="00836876">
              <w:rPr>
                <w:rFonts w:ascii="Times New Roman" w:eastAsia="仿宋_GB2312" w:hAnsi="Times New Roman"/>
                <w:kern w:val="0"/>
                <w:szCs w:val="21"/>
              </w:rPr>
              <w:t>1.</w:t>
            </w:r>
            <w:r w:rsidRPr="00836876">
              <w:rPr>
                <w:rFonts w:ascii="Times New Roman" w:eastAsia="仿宋_GB2312" w:hAnsi="Times New Roman"/>
                <w:kern w:val="0"/>
                <w:szCs w:val="21"/>
              </w:rPr>
              <w:t>科学研究目标：承担国家级科技任务</w:t>
            </w:r>
            <w:r w:rsidRPr="00836876">
              <w:rPr>
                <w:rFonts w:ascii="Times New Roman" w:eastAsia="仿宋_GB2312" w:hAnsi="Times New Roman"/>
                <w:kern w:val="0"/>
                <w:szCs w:val="21"/>
              </w:rPr>
              <w:t>1-2</w:t>
            </w:r>
            <w:r w:rsidRPr="00836876">
              <w:rPr>
                <w:rFonts w:ascii="Times New Roman" w:eastAsia="仿宋_GB2312" w:hAnsi="Times New Roman"/>
                <w:kern w:val="0"/>
                <w:szCs w:val="21"/>
              </w:rPr>
              <w:t>项，省部级科技项目</w:t>
            </w:r>
            <w:r w:rsidRPr="00836876">
              <w:rPr>
                <w:rFonts w:ascii="Times New Roman" w:eastAsia="仿宋_GB2312" w:hAnsi="Times New Roman"/>
                <w:kern w:val="0"/>
                <w:szCs w:val="21"/>
              </w:rPr>
              <w:t>3-5</w:t>
            </w:r>
            <w:r w:rsidRPr="00836876">
              <w:rPr>
                <w:rFonts w:ascii="Times New Roman" w:eastAsia="仿宋_GB2312" w:hAnsi="Times New Roman"/>
                <w:kern w:val="0"/>
                <w:szCs w:val="21"/>
              </w:rPr>
              <w:t>项，年到校经费</w:t>
            </w:r>
            <w:r w:rsidRPr="00836876">
              <w:rPr>
                <w:rFonts w:ascii="Times New Roman" w:eastAsia="仿宋_GB2312" w:hAnsi="Times New Roman"/>
                <w:kern w:val="0"/>
                <w:szCs w:val="21"/>
              </w:rPr>
              <w:t>2000</w:t>
            </w:r>
            <w:r w:rsidRPr="00836876">
              <w:rPr>
                <w:rFonts w:ascii="Times New Roman" w:eastAsia="仿宋_GB2312" w:hAnsi="Times New Roman"/>
                <w:kern w:val="0"/>
                <w:szCs w:val="21"/>
              </w:rPr>
              <w:t>万。发表高水平学术论文</w:t>
            </w:r>
            <w:r w:rsidRPr="00836876">
              <w:rPr>
                <w:rFonts w:ascii="Times New Roman" w:eastAsia="仿宋_GB2312" w:hAnsi="Times New Roman"/>
                <w:kern w:val="0"/>
                <w:szCs w:val="21"/>
              </w:rPr>
              <w:t>10</w:t>
            </w:r>
            <w:r w:rsidRPr="00836876">
              <w:rPr>
                <w:rFonts w:ascii="Times New Roman" w:eastAsia="仿宋_GB2312" w:hAnsi="Times New Roman"/>
                <w:kern w:val="0"/>
                <w:szCs w:val="21"/>
              </w:rPr>
              <w:t>篇及以上。争取获得省部级及以上科技奖励</w:t>
            </w:r>
            <w:r w:rsidRPr="00836876">
              <w:rPr>
                <w:rFonts w:ascii="Times New Roman" w:eastAsia="仿宋_GB2312" w:hAnsi="Times New Roman"/>
                <w:kern w:val="0"/>
                <w:szCs w:val="21"/>
              </w:rPr>
              <w:t>1</w:t>
            </w:r>
            <w:r w:rsidRPr="00836876">
              <w:rPr>
                <w:rFonts w:ascii="Times New Roman" w:eastAsia="仿宋_GB2312" w:hAnsi="Times New Roman"/>
                <w:kern w:val="0"/>
                <w:szCs w:val="21"/>
              </w:rPr>
              <w:t>项以上。</w:t>
            </w:r>
          </w:p>
          <w:p w:rsidR="005229E0" w:rsidRPr="00836876" w:rsidRDefault="005229E0" w:rsidP="005229E0">
            <w:pPr>
              <w:widowControl/>
              <w:spacing w:line="240" w:lineRule="exact"/>
              <w:rPr>
                <w:rFonts w:ascii="Times New Roman" w:eastAsia="仿宋_GB2312" w:hAnsi="Times New Roman"/>
                <w:kern w:val="0"/>
                <w:szCs w:val="21"/>
              </w:rPr>
            </w:pPr>
            <w:r w:rsidRPr="00836876">
              <w:rPr>
                <w:rFonts w:ascii="Times New Roman" w:eastAsia="仿宋_GB2312" w:hAnsi="Times New Roman"/>
                <w:kern w:val="0"/>
                <w:szCs w:val="21"/>
              </w:rPr>
              <w:t>2.</w:t>
            </w:r>
            <w:r w:rsidRPr="00836876">
              <w:rPr>
                <w:rFonts w:ascii="Times New Roman" w:eastAsia="仿宋_GB2312" w:hAnsi="Times New Roman"/>
                <w:kern w:val="0"/>
                <w:szCs w:val="21"/>
              </w:rPr>
              <w:t>人才培养目标：培养适应国家及北京市发展要求研究生</w:t>
            </w:r>
            <w:r w:rsidRPr="00836876">
              <w:rPr>
                <w:rFonts w:ascii="Times New Roman" w:eastAsia="仿宋_GB2312" w:hAnsi="Times New Roman"/>
                <w:kern w:val="0"/>
                <w:szCs w:val="21"/>
              </w:rPr>
              <w:t>120</w:t>
            </w:r>
            <w:r w:rsidRPr="00836876">
              <w:rPr>
                <w:rFonts w:ascii="Times New Roman" w:eastAsia="仿宋_GB2312" w:hAnsi="Times New Roman"/>
                <w:kern w:val="0"/>
                <w:szCs w:val="21"/>
              </w:rPr>
              <w:t>人以上，校级及以上优秀毕业论文数</w:t>
            </w:r>
            <w:r w:rsidRPr="00836876">
              <w:rPr>
                <w:rFonts w:ascii="Times New Roman" w:eastAsia="仿宋_GB2312" w:hAnsi="Times New Roman"/>
                <w:kern w:val="0"/>
                <w:szCs w:val="21"/>
              </w:rPr>
              <w:t>15</w:t>
            </w:r>
            <w:r w:rsidRPr="00836876">
              <w:rPr>
                <w:rFonts w:ascii="Times New Roman" w:eastAsia="仿宋_GB2312" w:hAnsi="Times New Roman"/>
                <w:kern w:val="0"/>
                <w:szCs w:val="21"/>
              </w:rPr>
              <w:t>篇以上。</w:t>
            </w:r>
          </w:p>
          <w:p w:rsidR="001874D4" w:rsidRPr="00836876" w:rsidRDefault="005229E0" w:rsidP="005229E0">
            <w:pPr>
              <w:widowControl/>
              <w:spacing w:line="240" w:lineRule="exact"/>
              <w:rPr>
                <w:rFonts w:ascii="Times New Roman" w:eastAsia="仿宋_GB2312" w:hAnsi="Times New Roman"/>
                <w:kern w:val="0"/>
                <w:szCs w:val="21"/>
              </w:rPr>
            </w:pPr>
            <w:r w:rsidRPr="00836876">
              <w:rPr>
                <w:rFonts w:ascii="Times New Roman" w:eastAsia="仿宋_GB2312" w:hAnsi="Times New Roman"/>
                <w:kern w:val="0"/>
                <w:szCs w:val="21"/>
              </w:rPr>
              <w:t>3.</w:t>
            </w:r>
            <w:r w:rsidRPr="00836876">
              <w:rPr>
                <w:rFonts w:ascii="Times New Roman" w:eastAsia="仿宋_GB2312" w:hAnsi="Times New Roman"/>
                <w:kern w:val="0"/>
                <w:szCs w:val="21"/>
              </w:rPr>
              <w:t>社会服务目标：承担北京市级科技研发任务</w:t>
            </w:r>
            <w:r w:rsidRPr="00836876">
              <w:rPr>
                <w:rFonts w:ascii="Times New Roman" w:eastAsia="仿宋_GB2312" w:hAnsi="Times New Roman"/>
                <w:kern w:val="0"/>
                <w:szCs w:val="21"/>
              </w:rPr>
              <w:t>1-2</w:t>
            </w:r>
            <w:r w:rsidRPr="00836876">
              <w:rPr>
                <w:rFonts w:ascii="Times New Roman" w:eastAsia="仿宋_GB2312" w:hAnsi="Times New Roman"/>
                <w:kern w:val="0"/>
                <w:szCs w:val="21"/>
              </w:rPr>
              <w:t>项</w:t>
            </w:r>
            <w:r w:rsidRPr="00836876">
              <w:rPr>
                <w:rFonts w:ascii="Times New Roman" w:eastAsia="仿宋_GB2312" w:hAnsi="Times New Roman"/>
                <w:kern w:val="0"/>
                <w:szCs w:val="21"/>
              </w:rPr>
              <w:t>/</w:t>
            </w:r>
            <w:r w:rsidRPr="00836876">
              <w:rPr>
                <w:rFonts w:ascii="Times New Roman" w:eastAsia="仿宋_GB2312" w:hAnsi="Times New Roman"/>
                <w:kern w:val="0"/>
                <w:szCs w:val="21"/>
              </w:rPr>
              <w:t>年以上。参与国家和北京市相关领域重大论证评审，有关文件及提案起草</w:t>
            </w:r>
            <w:r w:rsidRPr="00836876">
              <w:rPr>
                <w:rFonts w:ascii="Times New Roman" w:eastAsia="仿宋_GB2312" w:hAnsi="Times New Roman"/>
                <w:kern w:val="0"/>
                <w:szCs w:val="21"/>
              </w:rPr>
              <w:t>1</w:t>
            </w:r>
            <w:r w:rsidRPr="00836876">
              <w:rPr>
                <w:rFonts w:ascii="Times New Roman" w:eastAsia="仿宋_GB2312" w:hAnsi="Times New Roman"/>
                <w:kern w:val="0"/>
                <w:szCs w:val="21"/>
              </w:rPr>
              <w:t>项以上。服务首都高端人才需求和国际交往中心建设，培养北京市级优秀毕业生</w:t>
            </w:r>
            <w:r w:rsidRPr="00836876">
              <w:rPr>
                <w:rFonts w:ascii="Times New Roman" w:eastAsia="仿宋_GB2312" w:hAnsi="Times New Roman"/>
                <w:kern w:val="0"/>
                <w:szCs w:val="21"/>
              </w:rPr>
              <w:t>10</w:t>
            </w:r>
            <w:r w:rsidRPr="00836876">
              <w:rPr>
                <w:rFonts w:ascii="Times New Roman" w:eastAsia="仿宋_GB2312" w:hAnsi="Times New Roman"/>
                <w:kern w:val="0"/>
                <w:szCs w:val="21"/>
              </w:rPr>
              <w:t>人</w:t>
            </w:r>
            <w:r w:rsidRPr="00836876">
              <w:rPr>
                <w:rFonts w:ascii="Times New Roman" w:eastAsia="仿宋_GB2312" w:hAnsi="Times New Roman"/>
                <w:kern w:val="0"/>
                <w:szCs w:val="21"/>
              </w:rPr>
              <w:t>/</w:t>
            </w:r>
            <w:r w:rsidRPr="00836876">
              <w:rPr>
                <w:rFonts w:ascii="Times New Roman" w:eastAsia="仿宋_GB2312" w:hAnsi="Times New Roman"/>
                <w:kern w:val="0"/>
                <w:szCs w:val="21"/>
              </w:rPr>
              <w:t>年以上。</w:t>
            </w:r>
          </w:p>
        </w:tc>
        <w:tc>
          <w:tcPr>
            <w:tcW w:w="3705" w:type="dxa"/>
            <w:gridSpan w:val="4"/>
            <w:tcBorders>
              <w:top w:val="single" w:sz="4" w:space="0" w:color="auto"/>
              <w:left w:val="nil"/>
              <w:bottom w:val="single" w:sz="4" w:space="0" w:color="auto"/>
              <w:right w:val="single" w:sz="4" w:space="0" w:color="auto"/>
            </w:tcBorders>
            <w:vAlign w:val="center"/>
          </w:tcPr>
          <w:p w:rsidR="005229E0" w:rsidRPr="009533FB" w:rsidRDefault="005229E0" w:rsidP="005229E0">
            <w:pPr>
              <w:widowControl/>
              <w:spacing w:line="240" w:lineRule="exact"/>
              <w:rPr>
                <w:rFonts w:ascii="Times New Roman" w:eastAsia="仿宋_GB2312" w:hAnsi="Times New Roman"/>
                <w:kern w:val="0"/>
                <w:szCs w:val="21"/>
              </w:rPr>
            </w:pPr>
            <w:r w:rsidRPr="009533FB">
              <w:rPr>
                <w:rFonts w:ascii="Times New Roman" w:eastAsia="仿宋_GB2312" w:hAnsi="Times New Roman"/>
                <w:kern w:val="0"/>
                <w:szCs w:val="21"/>
              </w:rPr>
              <w:t>2</w:t>
            </w:r>
            <w:r w:rsidR="00256B27" w:rsidRPr="009533FB">
              <w:rPr>
                <w:rFonts w:ascii="Times New Roman" w:eastAsia="仿宋_GB2312" w:hAnsi="Times New Roman"/>
                <w:kern w:val="0"/>
                <w:szCs w:val="21"/>
              </w:rPr>
              <w:t>1</w:t>
            </w:r>
            <w:r w:rsidRPr="009533FB">
              <w:rPr>
                <w:rFonts w:ascii="Times New Roman" w:eastAsia="仿宋_GB2312" w:hAnsi="Times New Roman"/>
                <w:kern w:val="0"/>
                <w:szCs w:val="21"/>
              </w:rPr>
              <w:t>年：</w:t>
            </w:r>
          </w:p>
          <w:p w:rsidR="005229E0" w:rsidRPr="009533FB" w:rsidRDefault="005229E0" w:rsidP="005229E0">
            <w:pPr>
              <w:widowControl/>
              <w:spacing w:line="240" w:lineRule="exact"/>
              <w:rPr>
                <w:rFonts w:ascii="Times New Roman" w:eastAsia="仿宋_GB2312" w:hAnsi="Times New Roman"/>
                <w:kern w:val="0"/>
                <w:szCs w:val="21"/>
              </w:rPr>
            </w:pPr>
            <w:r w:rsidRPr="009533FB">
              <w:rPr>
                <w:rFonts w:ascii="Times New Roman" w:eastAsia="仿宋_GB2312" w:hAnsi="Times New Roman"/>
                <w:kern w:val="0"/>
                <w:szCs w:val="21"/>
              </w:rPr>
              <w:t>1.</w:t>
            </w:r>
            <w:r w:rsidRPr="009533FB">
              <w:rPr>
                <w:rFonts w:ascii="Times New Roman" w:eastAsia="仿宋_GB2312" w:hAnsi="Times New Roman"/>
                <w:kern w:val="0"/>
                <w:szCs w:val="21"/>
              </w:rPr>
              <w:t>科学研究目标：</w:t>
            </w:r>
            <w:r w:rsidR="00E16839" w:rsidRPr="009533FB">
              <w:rPr>
                <w:rFonts w:ascii="Times New Roman" w:eastAsia="仿宋_GB2312" w:hAnsi="Times New Roman" w:hint="eastAsia"/>
                <w:kern w:val="0"/>
                <w:szCs w:val="21"/>
              </w:rPr>
              <w:t>牵头</w:t>
            </w:r>
            <w:r w:rsidRPr="009533FB">
              <w:rPr>
                <w:rFonts w:ascii="Times New Roman" w:eastAsia="仿宋_GB2312" w:hAnsi="Times New Roman"/>
                <w:kern w:val="0"/>
                <w:szCs w:val="21"/>
              </w:rPr>
              <w:t>承担国家级</w:t>
            </w:r>
            <w:r w:rsidR="005F3627" w:rsidRPr="009533FB">
              <w:rPr>
                <w:rFonts w:ascii="Times New Roman" w:eastAsia="仿宋_GB2312" w:hAnsi="Times New Roman" w:hint="eastAsia"/>
                <w:kern w:val="0"/>
                <w:szCs w:val="21"/>
              </w:rPr>
              <w:t>重点研发计划项目</w:t>
            </w:r>
            <w:r w:rsidR="005F3627" w:rsidRPr="009533FB">
              <w:rPr>
                <w:rFonts w:ascii="Times New Roman" w:eastAsia="仿宋_GB2312" w:hAnsi="Times New Roman"/>
                <w:kern w:val="0"/>
                <w:szCs w:val="21"/>
              </w:rPr>
              <w:t>2</w:t>
            </w:r>
            <w:r w:rsidRPr="009533FB">
              <w:rPr>
                <w:rFonts w:ascii="Times New Roman" w:eastAsia="仿宋_GB2312" w:hAnsi="Times New Roman"/>
                <w:kern w:val="0"/>
                <w:szCs w:val="21"/>
              </w:rPr>
              <w:t>项，</w:t>
            </w:r>
            <w:r w:rsidR="009533FB" w:rsidRPr="009533FB">
              <w:rPr>
                <w:rFonts w:ascii="Times New Roman" w:eastAsia="仿宋_GB2312" w:hAnsi="Times New Roman" w:hint="eastAsia"/>
                <w:kern w:val="0"/>
                <w:szCs w:val="21"/>
              </w:rPr>
              <w:t>牵头</w:t>
            </w:r>
            <w:r w:rsidRPr="009533FB">
              <w:rPr>
                <w:rFonts w:ascii="Times New Roman" w:eastAsia="仿宋_GB2312" w:hAnsi="Times New Roman"/>
                <w:kern w:val="0"/>
                <w:szCs w:val="21"/>
              </w:rPr>
              <w:t>省部级科技项目</w:t>
            </w:r>
            <w:r w:rsidR="001A74F7" w:rsidRPr="009533FB">
              <w:rPr>
                <w:rFonts w:ascii="Times New Roman" w:eastAsia="仿宋_GB2312" w:hAnsi="Times New Roman"/>
                <w:kern w:val="0"/>
                <w:szCs w:val="21"/>
              </w:rPr>
              <w:t>7</w:t>
            </w:r>
            <w:r w:rsidRPr="009533FB">
              <w:rPr>
                <w:rFonts w:ascii="Times New Roman" w:eastAsia="仿宋_GB2312" w:hAnsi="Times New Roman"/>
                <w:kern w:val="0"/>
                <w:szCs w:val="21"/>
              </w:rPr>
              <w:t>项，年到校经费</w:t>
            </w:r>
            <w:r w:rsidR="009533FB" w:rsidRPr="009533FB">
              <w:rPr>
                <w:rFonts w:ascii="Times New Roman" w:eastAsia="仿宋_GB2312" w:hAnsi="Times New Roman"/>
                <w:kern w:val="0"/>
                <w:szCs w:val="21"/>
              </w:rPr>
              <w:t>3855</w:t>
            </w:r>
            <w:r w:rsidRPr="009533FB">
              <w:rPr>
                <w:rFonts w:ascii="Times New Roman" w:eastAsia="仿宋_GB2312" w:hAnsi="Times New Roman"/>
                <w:kern w:val="0"/>
                <w:szCs w:val="21"/>
              </w:rPr>
              <w:t>万。</w:t>
            </w:r>
            <w:r w:rsidR="009533FB" w:rsidRPr="009533FB">
              <w:rPr>
                <w:rFonts w:ascii="Times New Roman" w:eastAsia="仿宋_GB2312" w:hAnsi="Times New Roman"/>
                <w:kern w:val="0"/>
                <w:szCs w:val="21"/>
              </w:rPr>
              <w:t>发表高水平学术论文</w:t>
            </w:r>
            <w:r w:rsidR="009533FB" w:rsidRPr="009533FB">
              <w:rPr>
                <w:rFonts w:ascii="Times New Roman" w:eastAsia="仿宋_GB2312" w:hAnsi="Times New Roman"/>
                <w:kern w:val="0"/>
                <w:szCs w:val="21"/>
              </w:rPr>
              <w:t>10</w:t>
            </w:r>
            <w:r w:rsidR="009533FB" w:rsidRPr="009533FB">
              <w:rPr>
                <w:rFonts w:ascii="Times New Roman" w:eastAsia="仿宋_GB2312" w:hAnsi="Times New Roman"/>
                <w:kern w:val="0"/>
                <w:szCs w:val="21"/>
              </w:rPr>
              <w:t>篇。获得</w:t>
            </w:r>
            <w:r w:rsidR="009533FB" w:rsidRPr="009533FB">
              <w:rPr>
                <w:rFonts w:ascii="Times New Roman" w:eastAsia="仿宋_GB2312" w:hAnsi="Times New Roman" w:hint="eastAsia"/>
                <w:kern w:val="0"/>
                <w:szCs w:val="21"/>
              </w:rPr>
              <w:t>国家自然科学奖二等奖</w:t>
            </w:r>
            <w:r w:rsidR="009533FB" w:rsidRPr="009533FB">
              <w:rPr>
                <w:rFonts w:ascii="Times New Roman" w:eastAsia="仿宋_GB2312" w:hAnsi="Times New Roman" w:hint="eastAsia"/>
                <w:kern w:val="0"/>
                <w:szCs w:val="21"/>
              </w:rPr>
              <w:t>1</w:t>
            </w:r>
            <w:r w:rsidR="009533FB" w:rsidRPr="009533FB">
              <w:rPr>
                <w:rFonts w:ascii="Times New Roman" w:eastAsia="仿宋_GB2312" w:hAnsi="Times New Roman" w:hint="eastAsia"/>
                <w:kern w:val="0"/>
                <w:szCs w:val="21"/>
              </w:rPr>
              <w:t>项（合作第一），北京市科学技术奖</w:t>
            </w:r>
            <w:r w:rsidR="009533FB" w:rsidRPr="009533FB">
              <w:rPr>
                <w:rFonts w:ascii="Times New Roman" w:eastAsia="仿宋_GB2312" w:hAnsi="Times New Roman" w:hint="eastAsia"/>
                <w:kern w:val="0"/>
                <w:szCs w:val="21"/>
              </w:rPr>
              <w:t>(</w:t>
            </w:r>
            <w:r w:rsidR="009533FB" w:rsidRPr="009533FB">
              <w:rPr>
                <w:rFonts w:ascii="Times New Roman" w:eastAsia="仿宋_GB2312" w:hAnsi="Times New Roman" w:hint="eastAsia"/>
                <w:kern w:val="0"/>
                <w:szCs w:val="21"/>
              </w:rPr>
              <w:t>自然科学奖</w:t>
            </w:r>
            <w:r w:rsidR="009533FB" w:rsidRPr="009533FB">
              <w:rPr>
                <w:rFonts w:ascii="Times New Roman" w:eastAsia="仿宋_GB2312" w:hAnsi="Times New Roman" w:hint="eastAsia"/>
                <w:kern w:val="0"/>
                <w:szCs w:val="21"/>
              </w:rPr>
              <w:t>)</w:t>
            </w:r>
            <w:r w:rsidR="009533FB" w:rsidRPr="009533FB">
              <w:rPr>
                <w:rFonts w:ascii="Times New Roman" w:eastAsia="仿宋_GB2312" w:hAnsi="Times New Roman" w:hint="eastAsia"/>
                <w:kern w:val="0"/>
                <w:szCs w:val="21"/>
              </w:rPr>
              <w:t>二等奖</w:t>
            </w:r>
            <w:r w:rsidR="009533FB" w:rsidRPr="009533FB">
              <w:rPr>
                <w:rFonts w:ascii="Times New Roman" w:eastAsia="仿宋_GB2312" w:hAnsi="Times New Roman" w:hint="eastAsia"/>
                <w:kern w:val="0"/>
                <w:szCs w:val="21"/>
              </w:rPr>
              <w:t>1</w:t>
            </w:r>
            <w:r w:rsidR="009533FB" w:rsidRPr="009533FB">
              <w:rPr>
                <w:rFonts w:ascii="Times New Roman" w:eastAsia="仿宋_GB2312" w:hAnsi="Times New Roman" w:hint="eastAsia"/>
                <w:kern w:val="0"/>
                <w:szCs w:val="21"/>
              </w:rPr>
              <w:t>项（独立）。</w:t>
            </w:r>
          </w:p>
          <w:p w:rsidR="005229E0" w:rsidRPr="009533FB" w:rsidRDefault="005229E0" w:rsidP="005229E0">
            <w:pPr>
              <w:widowControl/>
              <w:spacing w:line="240" w:lineRule="exact"/>
              <w:rPr>
                <w:rFonts w:ascii="Times New Roman" w:eastAsia="仿宋_GB2312" w:hAnsi="Times New Roman"/>
                <w:kern w:val="0"/>
                <w:szCs w:val="21"/>
              </w:rPr>
            </w:pPr>
            <w:r w:rsidRPr="009533FB">
              <w:rPr>
                <w:rFonts w:ascii="Times New Roman" w:eastAsia="仿宋_GB2312" w:hAnsi="Times New Roman"/>
                <w:kern w:val="0"/>
                <w:szCs w:val="21"/>
              </w:rPr>
              <w:t>2.</w:t>
            </w:r>
            <w:r w:rsidRPr="009533FB">
              <w:rPr>
                <w:rFonts w:ascii="Times New Roman" w:eastAsia="仿宋_GB2312" w:hAnsi="Times New Roman"/>
                <w:kern w:val="0"/>
                <w:szCs w:val="21"/>
              </w:rPr>
              <w:t>人才培养目标：培养适应国家及北京市发展要求的本科生</w:t>
            </w:r>
            <w:r w:rsidR="00EF3A83" w:rsidRPr="009533FB">
              <w:rPr>
                <w:rFonts w:ascii="Times New Roman" w:eastAsia="仿宋_GB2312" w:hAnsi="Times New Roman"/>
                <w:kern w:val="0"/>
                <w:szCs w:val="21"/>
              </w:rPr>
              <w:t>124</w:t>
            </w:r>
            <w:r w:rsidRPr="009533FB">
              <w:rPr>
                <w:rFonts w:ascii="Times New Roman" w:eastAsia="仿宋_GB2312" w:hAnsi="Times New Roman"/>
                <w:kern w:val="0"/>
                <w:szCs w:val="21"/>
              </w:rPr>
              <w:t>人</w:t>
            </w:r>
            <w:r w:rsidRPr="009533FB">
              <w:rPr>
                <w:rFonts w:ascii="Times New Roman" w:eastAsia="仿宋_GB2312" w:hAnsi="Times New Roman"/>
                <w:kern w:val="0"/>
                <w:szCs w:val="21"/>
              </w:rPr>
              <w:t>/</w:t>
            </w:r>
            <w:r w:rsidRPr="009533FB">
              <w:rPr>
                <w:rFonts w:ascii="Times New Roman" w:eastAsia="仿宋_GB2312" w:hAnsi="Times New Roman"/>
                <w:kern w:val="0"/>
                <w:szCs w:val="21"/>
              </w:rPr>
              <w:t>年。培养适应国家及北京市发展要求的硕士生</w:t>
            </w:r>
            <w:r w:rsidR="00EF3A83" w:rsidRPr="009533FB">
              <w:rPr>
                <w:rFonts w:ascii="Times New Roman" w:eastAsia="仿宋_GB2312" w:hAnsi="Times New Roman"/>
                <w:kern w:val="0"/>
                <w:szCs w:val="21"/>
              </w:rPr>
              <w:t>214</w:t>
            </w:r>
            <w:r w:rsidRPr="009533FB">
              <w:rPr>
                <w:rFonts w:ascii="Times New Roman" w:eastAsia="仿宋_GB2312" w:hAnsi="Times New Roman"/>
                <w:kern w:val="0"/>
                <w:szCs w:val="21"/>
              </w:rPr>
              <w:t>人</w:t>
            </w:r>
            <w:r w:rsidRPr="009533FB">
              <w:rPr>
                <w:rFonts w:ascii="Times New Roman" w:eastAsia="仿宋_GB2312" w:hAnsi="Times New Roman"/>
                <w:kern w:val="0"/>
                <w:szCs w:val="21"/>
              </w:rPr>
              <w:t>/</w:t>
            </w:r>
            <w:r w:rsidRPr="009533FB">
              <w:rPr>
                <w:rFonts w:ascii="Times New Roman" w:eastAsia="仿宋_GB2312" w:hAnsi="Times New Roman"/>
                <w:kern w:val="0"/>
                <w:szCs w:val="21"/>
              </w:rPr>
              <w:t>年，博士生</w:t>
            </w:r>
            <w:r w:rsidR="00EF3A83" w:rsidRPr="009533FB">
              <w:rPr>
                <w:rFonts w:ascii="Times New Roman" w:eastAsia="仿宋_GB2312" w:hAnsi="Times New Roman"/>
                <w:kern w:val="0"/>
                <w:szCs w:val="21"/>
              </w:rPr>
              <w:t>37</w:t>
            </w:r>
            <w:r w:rsidRPr="009533FB">
              <w:rPr>
                <w:rFonts w:ascii="Times New Roman" w:eastAsia="仿宋_GB2312" w:hAnsi="Times New Roman"/>
                <w:kern w:val="0"/>
                <w:szCs w:val="21"/>
              </w:rPr>
              <w:t>人</w:t>
            </w:r>
            <w:r w:rsidRPr="009533FB">
              <w:rPr>
                <w:rFonts w:ascii="Times New Roman" w:eastAsia="仿宋_GB2312" w:hAnsi="Times New Roman"/>
                <w:kern w:val="0"/>
                <w:szCs w:val="21"/>
              </w:rPr>
              <w:t>/</w:t>
            </w:r>
            <w:r w:rsidRPr="009533FB">
              <w:rPr>
                <w:rFonts w:ascii="Times New Roman" w:eastAsia="仿宋_GB2312" w:hAnsi="Times New Roman"/>
                <w:kern w:val="0"/>
                <w:szCs w:val="21"/>
              </w:rPr>
              <w:t>年，校级及以上优秀毕业论文数</w:t>
            </w:r>
            <w:r w:rsidR="00EF3A83" w:rsidRPr="009533FB">
              <w:rPr>
                <w:rFonts w:ascii="Times New Roman" w:eastAsia="仿宋_GB2312" w:hAnsi="Times New Roman"/>
                <w:kern w:val="0"/>
                <w:szCs w:val="21"/>
              </w:rPr>
              <w:t>26</w:t>
            </w:r>
            <w:r w:rsidRPr="009533FB">
              <w:rPr>
                <w:rFonts w:ascii="Times New Roman" w:eastAsia="仿宋_GB2312" w:hAnsi="Times New Roman"/>
                <w:kern w:val="0"/>
                <w:szCs w:val="21"/>
              </w:rPr>
              <w:t>篇</w:t>
            </w:r>
            <w:r w:rsidR="00EF3A83" w:rsidRPr="009533FB">
              <w:rPr>
                <w:rFonts w:ascii="Times New Roman" w:eastAsia="仿宋_GB2312" w:hAnsi="Times New Roman" w:hint="eastAsia"/>
                <w:kern w:val="0"/>
                <w:szCs w:val="21"/>
              </w:rPr>
              <w:t>。</w:t>
            </w:r>
            <w:r w:rsidR="00EF3A83" w:rsidRPr="009533FB">
              <w:rPr>
                <w:rFonts w:ascii="Times New Roman" w:eastAsia="仿宋_GB2312" w:hAnsi="Times New Roman"/>
                <w:kern w:val="0"/>
                <w:szCs w:val="21"/>
              </w:rPr>
              <w:t xml:space="preserve"> </w:t>
            </w:r>
          </w:p>
          <w:p w:rsidR="001874D4" w:rsidRPr="009533FB" w:rsidRDefault="005229E0" w:rsidP="005229E0">
            <w:pPr>
              <w:widowControl/>
              <w:spacing w:line="240" w:lineRule="exact"/>
              <w:rPr>
                <w:rFonts w:ascii="Times New Roman" w:eastAsia="仿宋_GB2312" w:hAnsi="Times New Roman"/>
                <w:kern w:val="0"/>
                <w:szCs w:val="21"/>
              </w:rPr>
            </w:pPr>
            <w:r w:rsidRPr="009533FB">
              <w:rPr>
                <w:rFonts w:ascii="Times New Roman" w:eastAsia="仿宋_GB2312" w:hAnsi="Times New Roman"/>
                <w:kern w:val="0"/>
                <w:szCs w:val="21"/>
              </w:rPr>
              <w:t>3.</w:t>
            </w:r>
            <w:r w:rsidRPr="009533FB">
              <w:rPr>
                <w:rFonts w:ascii="Times New Roman" w:eastAsia="仿宋_GB2312" w:hAnsi="Times New Roman"/>
                <w:kern w:val="0"/>
                <w:szCs w:val="21"/>
              </w:rPr>
              <w:t>社会服务目标：</w:t>
            </w:r>
            <w:r w:rsidRPr="00406276">
              <w:rPr>
                <w:rFonts w:ascii="Times New Roman" w:eastAsia="仿宋_GB2312" w:hAnsi="Times New Roman"/>
                <w:kern w:val="0"/>
                <w:szCs w:val="21"/>
              </w:rPr>
              <w:t>承担北京市级科技研发任务</w:t>
            </w:r>
            <w:r w:rsidRPr="00406276">
              <w:rPr>
                <w:rFonts w:ascii="Times New Roman" w:eastAsia="仿宋_GB2312" w:hAnsi="Times New Roman"/>
                <w:kern w:val="0"/>
                <w:szCs w:val="21"/>
              </w:rPr>
              <w:t>20</w:t>
            </w:r>
            <w:r w:rsidRPr="00406276">
              <w:rPr>
                <w:rFonts w:ascii="Times New Roman" w:eastAsia="仿宋_GB2312" w:hAnsi="Times New Roman"/>
                <w:kern w:val="0"/>
                <w:szCs w:val="21"/>
              </w:rPr>
              <w:t>项</w:t>
            </w:r>
            <w:r w:rsidRPr="009533FB">
              <w:rPr>
                <w:rFonts w:ascii="Times New Roman" w:eastAsia="仿宋_GB2312" w:hAnsi="Times New Roman"/>
                <w:kern w:val="0"/>
                <w:szCs w:val="21"/>
              </w:rPr>
              <w:t>。参与国家和北京市相关领域重大论证评审，有关文件及提案起草</w:t>
            </w:r>
            <w:r w:rsidRPr="009533FB">
              <w:rPr>
                <w:rFonts w:ascii="Times New Roman" w:eastAsia="仿宋_GB2312" w:hAnsi="Times New Roman"/>
                <w:kern w:val="0"/>
                <w:szCs w:val="21"/>
              </w:rPr>
              <w:t>2</w:t>
            </w:r>
            <w:r w:rsidRPr="009533FB">
              <w:rPr>
                <w:rFonts w:ascii="Times New Roman" w:eastAsia="仿宋_GB2312" w:hAnsi="Times New Roman"/>
                <w:kern w:val="0"/>
                <w:szCs w:val="21"/>
              </w:rPr>
              <w:t>项以上。服务首都高端人才需求和国际交往中心建设，培养北京市级优秀毕业生</w:t>
            </w:r>
            <w:r w:rsidR="00EF3A83" w:rsidRPr="009533FB">
              <w:rPr>
                <w:rFonts w:ascii="Times New Roman" w:eastAsia="仿宋_GB2312" w:hAnsi="Times New Roman"/>
                <w:kern w:val="0"/>
                <w:szCs w:val="21"/>
              </w:rPr>
              <w:t>15</w:t>
            </w:r>
            <w:r w:rsidRPr="009533FB">
              <w:rPr>
                <w:rFonts w:ascii="Times New Roman" w:eastAsia="仿宋_GB2312" w:hAnsi="Times New Roman"/>
                <w:kern w:val="0"/>
                <w:szCs w:val="21"/>
              </w:rPr>
              <w:t>人。</w:t>
            </w:r>
          </w:p>
        </w:tc>
      </w:tr>
      <w:tr w:rsidR="0030161B" w:rsidRPr="00836876" w:rsidTr="0030161B">
        <w:trPr>
          <w:trHeight w:hRule="exact" w:val="112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lastRenderedPageBreak/>
              <w:t>绩</w:t>
            </w:r>
            <w:r w:rsidRPr="00836876">
              <w:rPr>
                <w:rFonts w:ascii="Times New Roman" w:eastAsia="仿宋_GB2312" w:hAnsi="Times New Roman"/>
                <w:kern w:val="0"/>
                <w:szCs w:val="21"/>
              </w:rPr>
              <w:br/>
            </w:r>
            <w:r w:rsidRPr="00836876">
              <w:rPr>
                <w:rFonts w:ascii="Times New Roman" w:eastAsia="仿宋_GB2312" w:hAnsi="Times New Roman"/>
                <w:kern w:val="0"/>
                <w:szCs w:val="21"/>
              </w:rPr>
              <w:t>效</w:t>
            </w:r>
            <w:r w:rsidRPr="00836876">
              <w:rPr>
                <w:rFonts w:ascii="Times New Roman" w:eastAsia="仿宋_GB2312" w:hAnsi="Times New Roman"/>
                <w:kern w:val="0"/>
                <w:szCs w:val="21"/>
              </w:rPr>
              <w:br/>
            </w:r>
            <w:r w:rsidRPr="00836876">
              <w:rPr>
                <w:rFonts w:ascii="Times New Roman" w:eastAsia="仿宋_GB2312" w:hAnsi="Times New Roman"/>
                <w:kern w:val="0"/>
                <w:szCs w:val="21"/>
              </w:rPr>
              <w:t>指</w:t>
            </w:r>
            <w:r w:rsidRPr="00836876">
              <w:rPr>
                <w:rFonts w:ascii="Times New Roman" w:eastAsia="仿宋_GB2312" w:hAnsi="Times New Roman"/>
                <w:kern w:val="0"/>
                <w:szCs w:val="21"/>
              </w:rPr>
              <w:br/>
            </w:r>
            <w:r w:rsidRPr="00836876">
              <w:rPr>
                <w:rFonts w:ascii="Times New Roman" w:eastAsia="仿宋_GB2312" w:hAnsi="Times New Roman"/>
                <w:kern w:val="0"/>
                <w:szCs w:val="21"/>
              </w:rPr>
              <w:t>标</w:t>
            </w:r>
          </w:p>
        </w:tc>
        <w:tc>
          <w:tcPr>
            <w:tcW w:w="730" w:type="dxa"/>
            <w:tcBorders>
              <w:top w:val="single" w:sz="4" w:space="0" w:color="auto"/>
              <w:left w:val="nil"/>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一级指标</w:t>
            </w:r>
          </w:p>
        </w:tc>
        <w:tc>
          <w:tcPr>
            <w:tcW w:w="534" w:type="dxa"/>
            <w:tcBorders>
              <w:top w:val="single" w:sz="4" w:space="0" w:color="auto"/>
              <w:left w:val="nil"/>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二级指标</w:t>
            </w:r>
          </w:p>
        </w:tc>
        <w:tc>
          <w:tcPr>
            <w:tcW w:w="1346" w:type="dxa"/>
            <w:gridSpan w:val="2"/>
            <w:tcBorders>
              <w:top w:val="single" w:sz="4" w:space="0" w:color="auto"/>
              <w:left w:val="nil"/>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三级指标</w:t>
            </w:r>
          </w:p>
        </w:tc>
        <w:tc>
          <w:tcPr>
            <w:tcW w:w="1643" w:type="dxa"/>
            <w:gridSpan w:val="2"/>
            <w:tcBorders>
              <w:top w:val="single" w:sz="4" w:space="0" w:color="auto"/>
              <w:left w:val="nil"/>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年度</w:t>
            </w:r>
          </w:p>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指标值</w:t>
            </w:r>
          </w:p>
        </w:tc>
        <w:tc>
          <w:tcPr>
            <w:tcW w:w="2404" w:type="dxa"/>
            <w:gridSpan w:val="2"/>
            <w:tcBorders>
              <w:top w:val="single" w:sz="4" w:space="0" w:color="auto"/>
              <w:left w:val="nil"/>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实际</w:t>
            </w:r>
          </w:p>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完成值</w:t>
            </w:r>
          </w:p>
        </w:tc>
        <w:tc>
          <w:tcPr>
            <w:tcW w:w="875" w:type="dxa"/>
            <w:tcBorders>
              <w:top w:val="single" w:sz="4" w:space="0" w:color="auto"/>
              <w:left w:val="nil"/>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分值</w:t>
            </w:r>
          </w:p>
        </w:tc>
        <w:tc>
          <w:tcPr>
            <w:tcW w:w="0" w:type="auto"/>
            <w:tcBorders>
              <w:top w:val="single" w:sz="4" w:space="0" w:color="auto"/>
              <w:left w:val="nil"/>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得分</w:t>
            </w:r>
          </w:p>
        </w:tc>
        <w:tc>
          <w:tcPr>
            <w:tcW w:w="0" w:type="auto"/>
            <w:tcBorders>
              <w:top w:val="single" w:sz="4" w:space="0" w:color="auto"/>
              <w:left w:val="nil"/>
              <w:bottom w:val="single" w:sz="4" w:space="0" w:color="auto"/>
              <w:right w:val="single" w:sz="4" w:space="0" w:color="auto"/>
            </w:tcBorders>
            <w:vAlign w:val="center"/>
          </w:tcPr>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偏差原因分析及改进</w:t>
            </w:r>
          </w:p>
          <w:p w:rsidR="001874D4" w:rsidRPr="00836876" w:rsidRDefault="001874D4" w:rsidP="002B77E1">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措施</w:t>
            </w:r>
          </w:p>
        </w:tc>
      </w:tr>
      <w:tr w:rsidR="0030161B" w:rsidRPr="00836876" w:rsidTr="0030161B">
        <w:trPr>
          <w:trHeight w:hRule="exact" w:val="27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p>
        </w:tc>
        <w:tc>
          <w:tcPr>
            <w:tcW w:w="730" w:type="dxa"/>
            <w:vMerge w:val="restart"/>
            <w:tcBorders>
              <w:top w:val="single" w:sz="4" w:space="0" w:color="auto"/>
              <w:left w:val="single" w:sz="4" w:space="0" w:color="auto"/>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产出指标</w:t>
            </w:r>
          </w:p>
        </w:tc>
        <w:tc>
          <w:tcPr>
            <w:tcW w:w="534" w:type="dxa"/>
            <w:vMerge w:val="restart"/>
            <w:tcBorders>
              <w:top w:val="single" w:sz="4" w:space="0" w:color="auto"/>
              <w:left w:val="single" w:sz="4" w:space="0" w:color="auto"/>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数量指标</w:t>
            </w:r>
          </w:p>
        </w:tc>
        <w:tc>
          <w:tcPr>
            <w:tcW w:w="1346" w:type="dxa"/>
            <w:gridSpan w:val="2"/>
            <w:tcBorders>
              <w:top w:val="single" w:sz="4" w:space="0" w:color="auto"/>
              <w:left w:val="nil"/>
              <w:bottom w:val="single" w:sz="4" w:space="0" w:color="auto"/>
              <w:right w:val="single" w:sz="4" w:space="0" w:color="auto"/>
            </w:tcBorders>
            <w:vAlign w:val="center"/>
          </w:tcPr>
          <w:p w:rsidR="009D3D3B" w:rsidRPr="00836876" w:rsidRDefault="009D3D3B" w:rsidP="009D3D3B">
            <w:pPr>
              <w:widowControl/>
              <w:jc w:val="center"/>
              <w:rPr>
                <w:rFonts w:ascii="仿宋" w:eastAsia="仿宋" w:hAnsi="仿宋"/>
                <w:color w:val="000000"/>
                <w:szCs w:val="21"/>
              </w:rPr>
            </w:pPr>
            <w:r w:rsidRPr="00836876">
              <w:rPr>
                <w:rFonts w:ascii="仿宋" w:eastAsia="仿宋" w:hAnsi="仿宋"/>
                <w:color w:val="000000"/>
                <w:szCs w:val="21"/>
              </w:rPr>
              <w:t>科学研究目标相应数量指标</w:t>
            </w:r>
          </w:p>
        </w:tc>
        <w:tc>
          <w:tcPr>
            <w:tcW w:w="1643" w:type="dxa"/>
            <w:gridSpan w:val="2"/>
            <w:tcBorders>
              <w:top w:val="single" w:sz="4" w:space="0" w:color="auto"/>
              <w:left w:val="nil"/>
              <w:bottom w:val="single" w:sz="4" w:space="0" w:color="auto"/>
              <w:right w:val="single" w:sz="4" w:space="0" w:color="auto"/>
            </w:tcBorders>
            <w:vAlign w:val="center"/>
          </w:tcPr>
          <w:p w:rsidR="009D3D3B" w:rsidRPr="00836876" w:rsidRDefault="009D3D3B" w:rsidP="009D3D3B">
            <w:pPr>
              <w:jc w:val="center"/>
              <w:rPr>
                <w:rFonts w:ascii="仿宋" w:eastAsia="仿宋" w:hAnsi="仿宋"/>
                <w:color w:val="000000"/>
                <w:szCs w:val="21"/>
              </w:rPr>
            </w:pPr>
            <w:r w:rsidRPr="00836876">
              <w:rPr>
                <w:rFonts w:ascii="仿宋" w:eastAsia="仿宋" w:hAnsi="仿宋"/>
                <w:color w:val="000000"/>
                <w:szCs w:val="21"/>
              </w:rPr>
              <w:t>国家级项目1-2项，省部级项目3-5项，年到校经费≥2000万；发表高水平论文≥10篇。</w:t>
            </w:r>
          </w:p>
        </w:tc>
        <w:tc>
          <w:tcPr>
            <w:tcW w:w="2404" w:type="dxa"/>
            <w:gridSpan w:val="2"/>
            <w:tcBorders>
              <w:top w:val="single" w:sz="4" w:space="0" w:color="auto"/>
              <w:left w:val="nil"/>
              <w:bottom w:val="single" w:sz="4" w:space="0" w:color="auto"/>
              <w:right w:val="single" w:sz="4" w:space="0" w:color="auto"/>
            </w:tcBorders>
            <w:vAlign w:val="center"/>
          </w:tcPr>
          <w:p w:rsidR="009D3D3B" w:rsidRPr="00836876" w:rsidRDefault="0089043B" w:rsidP="00F47F67">
            <w:pPr>
              <w:widowControl/>
              <w:spacing w:line="240" w:lineRule="exact"/>
              <w:jc w:val="center"/>
              <w:rPr>
                <w:rFonts w:ascii="仿宋" w:eastAsia="仿宋" w:hAnsi="仿宋"/>
                <w:kern w:val="0"/>
                <w:szCs w:val="21"/>
              </w:rPr>
            </w:pPr>
            <w:r w:rsidRPr="009533FB">
              <w:rPr>
                <w:rFonts w:ascii="Times New Roman" w:eastAsia="仿宋_GB2312" w:hAnsi="Times New Roman" w:hint="eastAsia"/>
                <w:kern w:val="0"/>
                <w:szCs w:val="21"/>
              </w:rPr>
              <w:t>牵头</w:t>
            </w:r>
            <w:r w:rsidRPr="009533FB">
              <w:rPr>
                <w:rFonts w:ascii="Times New Roman" w:eastAsia="仿宋_GB2312" w:hAnsi="Times New Roman"/>
                <w:kern w:val="0"/>
                <w:szCs w:val="21"/>
              </w:rPr>
              <w:t>承担国家级</w:t>
            </w:r>
            <w:r w:rsidRPr="009533FB">
              <w:rPr>
                <w:rFonts w:ascii="Times New Roman" w:eastAsia="仿宋_GB2312" w:hAnsi="Times New Roman" w:hint="eastAsia"/>
                <w:kern w:val="0"/>
                <w:szCs w:val="21"/>
              </w:rPr>
              <w:t>重点研发计划项目</w:t>
            </w:r>
            <w:r w:rsidRPr="009533FB">
              <w:rPr>
                <w:rFonts w:ascii="Times New Roman" w:eastAsia="仿宋_GB2312" w:hAnsi="Times New Roman"/>
                <w:kern w:val="0"/>
                <w:szCs w:val="21"/>
              </w:rPr>
              <w:t>2</w:t>
            </w:r>
            <w:r w:rsidRPr="009533FB">
              <w:rPr>
                <w:rFonts w:ascii="Times New Roman" w:eastAsia="仿宋_GB2312" w:hAnsi="Times New Roman"/>
                <w:kern w:val="0"/>
                <w:szCs w:val="21"/>
              </w:rPr>
              <w:t>项，</w:t>
            </w:r>
            <w:r w:rsidRPr="009533FB">
              <w:rPr>
                <w:rFonts w:ascii="Times New Roman" w:eastAsia="仿宋_GB2312" w:hAnsi="Times New Roman" w:hint="eastAsia"/>
                <w:kern w:val="0"/>
                <w:szCs w:val="21"/>
              </w:rPr>
              <w:t>牵头</w:t>
            </w:r>
            <w:r w:rsidRPr="009533FB">
              <w:rPr>
                <w:rFonts w:ascii="Times New Roman" w:eastAsia="仿宋_GB2312" w:hAnsi="Times New Roman"/>
                <w:kern w:val="0"/>
                <w:szCs w:val="21"/>
              </w:rPr>
              <w:t>省部级科技项目</w:t>
            </w:r>
            <w:r w:rsidRPr="009533FB">
              <w:rPr>
                <w:rFonts w:ascii="Times New Roman" w:eastAsia="仿宋_GB2312" w:hAnsi="Times New Roman"/>
                <w:kern w:val="0"/>
                <w:szCs w:val="21"/>
              </w:rPr>
              <w:t>7</w:t>
            </w:r>
            <w:r w:rsidRPr="009533FB">
              <w:rPr>
                <w:rFonts w:ascii="Times New Roman" w:eastAsia="仿宋_GB2312" w:hAnsi="Times New Roman"/>
                <w:kern w:val="0"/>
                <w:szCs w:val="21"/>
              </w:rPr>
              <w:t>项，年到校经费</w:t>
            </w:r>
            <w:r w:rsidRPr="009533FB">
              <w:rPr>
                <w:rFonts w:ascii="Times New Roman" w:eastAsia="仿宋_GB2312" w:hAnsi="Times New Roman"/>
                <w:kern w:val="0"/>
                <w:szCs w:val="21"/>
              </w:rPr>
              <w:t>3855</w:t>
            </w:r>
            <w:r w:rsidRPr="009533FB">
              <w:rPr>
                <w:rFonts w:ascii="Times New Roman" w:eastAsia="仿宋_GB2312" w:hAnsi="Times New Roman"/>
                <w:kern w:val="0"/>
                <w:szCs w:val="21"/>
              </w:rPr>
              <w:t>万。</w:t>
            </w:r>
            <w:r w:rsidR="00D55288">
              <w:rPr>
                <w:rFonts w:ascii="仿宋" w:eastAsia="仿宋" w:hAnsi="仿宋" w:hint="eastAsia"/>
                <w:kern w:val="0"/>
                <w:szCs w:val="21"/>
              </w:rPr>
              <w:t>高水平论文1</w:t>
            </w:r>
            <w:r w:rsidR="00B638AC">
              <w:rPr>
                <w:rFonts w:ascii="仿宋" w:eastAsia="仿宋" w:hAnsi="仿宋" w:hint="eastAsia"/>
                <w:kern w:val="0"/>
                <w:szCs w:val="21"/>
              </w:rPr>
              <w:t>8</w:t>
            </w:r>
            <w:r w:rsidR="00D55288">
              <w:rPr>
                <w:rFonts w:ascii="仿宋" w:eastAsia="仿宋" w:hAnsi="仿宋" w:hint="eastAsia"/>
                <w:kern w:val="0"/>
                <w:szCs w:val="21"/>
              </w:rPr>
              <w:t>篇（影响因子&gt;15</w:t>
            </w:r>
            <w:r w:rsidR="000D33D6">
              <w:rPr>
                <w:rFonts w:ascii="仿宋" w:eastAsia="仿宋" w:hAnsi="仿宋" w:hint="eastAsia"/>
                <w:kern w:val="0"/>
                <w:szCs w:val="21"/>
              </w:rPr>
              <w:t>或专业顶刊</w:t>
            </w:r>
            <w:r w:rsidR="00D55288">
              <w:rPr>
                <w:rFonts w:ascii="仿宋" w:eastAsia="仿宋" w:hAnsi="仿宋"/>
                <w:kern w:val="0"/>
                <w:szCs w:val="21"/>
              </w:rPr>
              <w:t>）</w:t>
            </w:r>
          </w:p>
        </w:tc>
        <w:tc>
          <w:tcPr>
            <w:tcW w:w="875" w:type="dxa"/>
            <w:tcBorders>
              <w:top w:val="single" w:sz="4" w:space="0" w:color="auto"/>
              <w:left w:val="nil"/>
              <w:bottom w:val="single" w:sz="4" w:space="0" w:color="auto"/>
              <w:right w:val="single" w:sz="4" w:space="0" w:color="auto"/>
            </w:tcBorders>
            <w:vAlign w:val="center"/>
          </w:tcPr>
          <w:p w:rsidR="009D3D3B" w:rsidRPr="00836876" w:rsidRDefault="00406276" w:rsidP="009D3D3B">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10</w:t>
            </w:r>
          </w:p>
        </w:tc>
        <w:tc>
          <w:tcPr>
            <w:tcW w:w="0" w:type="auto"/>
            <w:tcBorders>
              <w:top w:val="single" w:sz="4" w:space="0" w:color="auto"/>
              <w:left w:val="nil"/>
              <w:bottom w:val="single" w:sz="4" w:space="0" w:color="auto"/>
              <w:right w:val="single" w:sz="4" w:space="0" w:color="auto"/>
            </w:tcBorders>
            <w:vAlign w:val="center"/>
          </w:tcPr>
          <w:p w:rsidR="009D3D3B" w:rsidRPr="00836876" w:rsidRDefault="00406276" w:rsidP="009D3D3B">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10</w:t>
            </w:r>
          </w:p>
        </w:tc>
        <w:tc>
          <w:tcPr>
            <w:tcW w:w="0" w:type="auto"/>
            <w:tcBorders>
              <w:top w:val="single" w:sz="4" w:space="0" w:color="auto"/>
              <w:left w:val="nil"/>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p>
        </w:tc>
      </w:tr>
      <w:tr w:rsidR="0030161B" w:rsidRPr="00836876" w:rsidTr="0030161B">
        <w:trPr>
          <w:trHeight w:hRule="exact" w:val="100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p>
        </w:tc>
        <w:tc>
          <w:tcPr>
            <w:tcW w:w="730" w:type="dxa"/>
            <w:vMerge/>
            <w:tcBorders>
              <w:top w:val="single" w:sz="4" w:space="0" w:color="auto"/>
              <w:left w:val="single" w:sz="4" w:space="0" w:color="auto"/>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p>
        </w:tc>
        <w:tc>
          <w:tcPr>
            <w:tcW w:w="534" w:type="dxa"/>
            <w:vMerge/>
            <w:tcBorders>
              <w:top w:val="single" w:sz="4" w:space="0" w:color="auto"/>
              <w:left w:val="single" w:sz="4" w:space="0" w:color="auto"/>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p>
        </w:tc>
        <w:tc>
          <w:tcPr>
            <w:tcW w:w="1346" w:type="dxa"/>
            <w:gridSpan w:val="2"/>
            <w:tcBorders>
              <w:top w:val="single" w:sz="4" w:space="0" w:color="auto"/>
              <w:left w:val="nil"/>
              <w:bottom w:val="single" w:sz="4" w:space="0" w:color="auto"/>
              <w:right w:val="single" w:sz="4" w:space="0" w:color="auto"/>
            </w:tcBorders>
            <w:vAlign w:val="center"/>
          </w:tcPr>
          <w:p w:rsidR="009D3D3B" w:rsidRPr="00836876" w:rsidRDefault="009D3D3B" w:rsidP="009D3D3B">
            <w:pPr>
              <w:jc w:val="center"/>
              <w:rPr>
                <w:rFonts w:ascii="仿宋" w:eastAsia="仿宋" w:hAnsi="仿宋"/>
                <w:color w:val="000000"/>
                <w:szCs w:val="21"/>
              </w:rPr>
            </w:pPr>
            <w:r w:rsidRPr="00836876">
              <w:rPr>
                <w:rFonts w:ascii="仿宋" w:eastAsia="仿宋" w:hAnsi="仿宋"/>
                <w:color w:val="000000"/>
                <w:szCs w:val="21"/>
              </w:rPr>
              <w:t>人才培养目标相应数量指标</w:t>
            </w:r>
          </w:p>
        </w:tc>
        <w:tc>
          <w:tcPr>
            <w:tcW w:w="1643" w:type="dxa"/>
            <w:gridSpan w:val="2"/>
            <w:tcBorders>
              <w:top w:val="single" w:sz="4" w:space="0" w:color="auto"/>
              <w:left w:val="nil"/>
              <w:bottom w:val="single" w:sz="4" w:space="0" w:color="auto"/>
              <w:right w:val="single" w:sz="4" w:space="0" w:color="auto"/>
            </w:tcBorders>
            <w:vAlign w:val="center"/>
          </w:tcPr>
          <w:p w:rsidR="009D3D3B" w:rsidRPr="00836876" w:rsidRDefault="009D3D3B" w:rsidP="009D3D3B">
            <w:pPr>
              <w:jc w:val="center"/>
              <w:rPr>
                <w:rFonts w:ascii="仿宋" w:eastAsia="仿宋" w:hAnsi="仿宋"/>
                <w:color w:val="000000"/>
                <w:szCs w:val="21"/>
              </w:rPr>
            </w:pPr>
            <w:r w:rsidRPr="00836876">
              <w:rPr>
                <w:rFonts w:ascii="仿宋" w:eastAsia="仿宋" w:hAnsi="仿宋"/>
                <w:color w:val="000000"/>
                <w:szCs w:val="21"/>
              </w:rPr>
              <w:t>培养研究生≥120人/年</w:t>
            </w:r>
          </w:p>
        </w:tc>
        <w:tc>
          <w:tcPr>
            <w:tcW w:w="2404" w:type="dxa"/>
            <w:gridSpan w:val="2"/>
            <w:tcBorders>
              <w:top w:val="single" w:sz="4" w:space="0" w:color="auto"/>
              <w:left w:val="nil"/>
              <w:bottom w:val="single" w:sz="4" w:space="0" w:color="auto"/>
              <w:right w:val="single" w:sz="4" w:space="0" w:color="auto"/>
            </w:tcBorders>
            <w:vAlign w:val="center"/>
          </w:tcPr>
          <w:p w:rsidR="009D3D3B" w:rsidRPr="00836876" w:rsidRDefault="00F47F67" w:rsidP="009D3D3B">
            <w:pPr>
              <w:widowControl/>
              <w:spacing w:line="240" w:lineRule="exact"/>
              <w:jc w:val="center"/>
              <w:rPr>
                <w:rFonts w:ascii="仿宋" w:eastAsia="仿宋" w:hAnsi="仿宋"/>
                <w:kern w:val="0"/>
                <w:szCs w:val="21"/>
              </w:rPr>
            </w:pPr>
            <w:r w:rsidRPr="00836876">
              <w:rPr>
                <w:rFonts w:ascii="仿宋" w:eastAsia="仿宋" w:hAnsi="仿宋"/>
                <w:color w:val="000000"/>
                <w:szCs w:val="21"/>
              </w:rPr>
              <w:t>培养研究生</w:t>
            </w:r>
            <w:r>
              <w:rPr>
                <w:rFonts w:ascii="仿宋" w:eastAsia="仿宋" w:hAnsi="仿宋" w:hint="eastAsia"/>
                <w:color w:val="000000"/>
                <w:szCs w:val="21"/>
              </w:rPr>
              <w:t>214人</w:t>
            </w:r>
          </w:p>
        </w:tc>
        <w:tc>
          <w:tcPr>
            <w:tcW w:w="875" w:type="dxa"/>
            <w:tcBorders>
              <w:top w:val="single" w:sz="4" w:space="0" w:color="auto"/>
              <w:left w:val="nil"/>
              <w:bottom w:val="single" w:sz="4" w:space="0" w:color="auto"/>
              <w:right w:val="single" w:sz="4" w:space="0" w:color="auto"/>
            </w:tcBorders>
            <w:vAlign w:val="center"/>
          </w:tcPr>
          <w:p w:rsidR="009D3D3B" w:rsidRPr="00836876" w:rsidRDefault="00406276" w:rsidP="009D3D3B">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2</w:t>
            </w:r>
          </w:p>
        </w:tc>
        <w:tc>
          <w:tcPr>
            <w:tcW w:w="0" w:type="auto"/>
            <w:tcBorders>
              <w:top w:val="single" w:sz="4" w:space="0" w:color="auto"/>
              <w:left w:val="nil"/>
              <w:bottom w:val="single" w:sz="4" w:space="0" w:color="auto"/>
              <w:right w:val="single" w:sz="4" w:space="0" w:color="auto"/>
            </w:tcBorders>
            <w:vAlign w:val="center"/>
          </w:tcPr>
          <w:p w:rsidR="009D3D3B" w:rsidRPr="00836876" w:rsidRDefault="00406276" w:rsidP="009D3D3B">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2</w:t>
            </w:r>
          </w:p>
        </w:tc>
        <w:tc>
          <w:tcPr>
            <w:tcW w:w="0" w:type="auto"/>
            <w:tcBorders>
              <w:top w:val="single" w:sz="4" w:space="0" w:color="auto"/>
              <w:left w:val="nil"/>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p>
        </w:tc>
      </w:tr>
      <w:tr w:rsidR="0030161B" w:rsidRPr="00836876" w:rsidTr="0030161B">
        <w:trPr>
          <w:trHeight w:hRule="exact" w:val="239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p>
        </w:tc>
        <w:tc>
          <w:tcPr>
            <w:tcW w:w="730" w:type="dxa"/>
            <w:vMerge/>
            <w:tcBorders>
              <w:top w:val="single" w:sz="4" w:space="0" w:color="auto"/>
              <w:left w:val="single" w:sz="4" w:space="0" w:color="auto"/>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p>
        </w:tc>
        <w:tc>
          <w:tcPr>
            <w:tcW w:w="534" w:type="dxa"/>
            <w:vMerge/>
            <w:tcBorders>
              <w:top w:val="single" w:sz="4" w:space="0" w:color="auto"/>
              <w:left w:val="single" w:sz="4" w:space="0" w:color="auto"/>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p>
        </w:tc>
        <w:tc>
          <w:tcPr>
            <w:tcW w:w="1346" w:type="dxa"/>
            <w:gridSpan w:val="2"/>
            <w:tcBorders>
              <w:top w:val="single" w:sz="4" w:space="0" w:color="auto"/>
              <w:left w:val="nil"/>
              <w:bottom w:val="single" w:sz="4" w:space="0" w:color="auto"/>
              <w:right w:val="single" w:sz="4" w:space="0" w:color="auto"/>
            </w:tcBorders>
            <w:vAlign w:val="center"/>
          </w:tcPr>
          <w:p w:rsidR="009D3D3B" w:rsidRPr="00836876" w:rsidRDefault="009D3D3B" w:rsidP="009D3D3B">
            <w:pPr>
              <w:jc w:val="center"/>
              <w:rPr>
                <w:rFonts w:ascii="仿宋" w:eastAsia="仿宋" w:hAnsi="仿宋"/>
                <w:color w:val="000000"/>
                <w:szCs w:val="21"/>
              </w:rPr>
            </w:pPr>
            <w:r w:rsidRPr="00836876">
              <w:rPr>
                <w:rFonts w:ascii="仿宋" w:eastAsia="仿宋" w:hAnsi="仿宋"/>
                <w:color w:val="000000"/>
                <w:szCs w:val="21"/>
              </w:rPr>
              <w:t>社会服务目标相应数量指标</w:t>
            </w:r>
          </w:p>
        </w:tc>
        <w:tc>
          <w:tcPr>
            <w:tcW w:w="1643" w:type="dxa"/>
            <w:gridSpan w:val="2"/>
            <w:tcBorders>
              <w:top w:val="single" w:sz="4" w:space="0" w:color="auto"/>
              <w:left w:val="nil"/>
              <w:bottom w:val="single" w:sz="4" w:space="0" w:color="auto"/>
              <w:right w:val="single" w:sz="4" w:space="0" w:color="auto"/>
            </w:tcBorders>
            <w:vAlign w:val="center"/>
          </w:tcPr>
          <w:p w:rsidR="009D3D3B" w:rsidRPr="00836876" w:rsidRDefault="009D3D3B" w:rsidP="009D3D3B">
            <w:pPr>
              <w:jc w:val="center"/>
              <w:rPr>
                <w:rFonts w:ascii="仿宋" w:eastAsia="仿宋" w:hAnsi="仿宋"/>
                <w:color w:val="000000"/>
                <w:szCs w:val="21"/>
              </w:rPr>
            </w:pPr>
            <w:r w:rsidRPr="00836876">
              <w:rPr>
                <w:rFonts w:ascii="仿宋" w:eastAsia="仿宋" w:hAnsi="仿宋"/>
                <w:color w:val="000000"/>
                <w:szCs w:val="21"/>
              </w:rPr>
              <w:t>承担北京市级科技研发任务1-2项/年；培养北京市级优秀毕业生≥10人/年。</w:t>
            </w:r>
          </w:p>
        </w:tc>
        <w:tc>
          <w:tcPr>
            <w:tcW w:w="2404" w:type="dxa"/>
            <w:gridSpan w:val="2"/>
            <w:tcBorders>
              <w:top w:val="single" w:sz="4" w:space="0" w:color="auto"/>
              <w:left w:val="nil"/>
              <w:bottom w:val="single" w:sz="4" w:space="0" w:color="auto"/>
              <w:right w:val="single" w:sz="4" w:space="0" w:color="auto"/>
            </w:tcBorders>
            <w:vAlign w:val="center"/>
          </w:tcPr>
          <w:p w:rsidR="009D3D3B" w:rsidRPr="00836876" w:rsidRDefault="00F47F67" w:rsidP="00FF3613">
            <w:pPr>
              <w:widowControl/>
              <w:spacing w:line="240" w:lineRule="exact"/>
              <w:jc w:val="center"/>
              <w:rPr>
                <w:rFonts w:ascii="仿宋" w:eastAsia="仿宋" w:hAnsi="仿宋"/>
                <w:kern w:val="0"/>
                <w:szCs w:val="21"/>
              </w:rPr>
            </w:pPr>
            <w:r w:rsidRPr="00406276">
              <w:rPr>
                <w:rFonts w:ascii="仿宋" w:eastAsia="仿宋" w:hAnsi="仿宋" w:hint="eastAsia"/>
                <w:kern w:val="0"/>
                <w:szCs w:val="21"/>
              </w:rPr>
              <w:t>承担北京市科技研发任务</w:t>
            </w:r>
            <w:r w:rsidR="00FF3613">
              <w:rPr>
                <w:rFonts w:ascii="仿宋" w:eastAsia="仿宋" w:hAnsi="仿宋" w:hint="eastAsia"/>
                <w:kern w:val="0"/>
                <w:szCs w:val="21"/>
              </w:rPr>
              <w:t>2</w:t>
            </w:r>
            <w:r w:rsidRPr="00406276">
              <w:rPr>
                <w:rFonts w:ascii="仿宋" w:eastAsia="仿宋" w:hAnsi="仿宋" w:hint="eastAsia"/>
                <w:kern w:val="0"/>
                <w:szCs w:val="21"/>
              </w:rPr>
              <w:t>项；</w:t>
            </w:r>
            <w:proofErr w:type="gramStart"/>
            <w:r w:rsidRPr="0089043B">
              <w:rPr>
                <w:rFonts w:ascii="仿宋" w:eastAsia="仿宋" w:hAnsi="仿宋" w:hint="eastAsia"/>
                <w:kern w:val="0"/>
                <w:szCs w:val="21"/>
              </w:rPr>
              <w:t>北京市优毕</w:t>
            </w:r>
            <w:proofErr w:type="gramEnd"/>
            <w:r w:rsidR="0089043B" w:rsidRPr="0089043B">
              <w:rPr>
                <w:rFonts w:ascii="仿宋" w:eastAsia="仿宋" w:hAnsi="仿宋"/>
                <w:kern w:val="0"/>
                <w:szCs w:val="21"/>
              </w:rPr>
              <w:t>15</w:t>
            </w:r>
            <w:r w:rsidRPr="0089043B">
              <w:rPr>
                <w:rFonts w:ascii="仿宋" w:eastAsia="仿宋" w:hAnsi="仿宋" w:hint="eastAsia"/>
                <w:kern w:val="0"/>
                <w:szCs w:val="21"/>
              </w:rPr>
              <w:t>人</w:t>
            </w:r>
          </w:p>
        </w:tc>
        <w:tc>
          <w:tcPr>
            <w:tcW w:w="875" w:type="dxa"/>
            <w:tcBorders>
              <w:top w:val="single" w:sz="4" w:space="0" w:color="auto"/>
              <w:left w:val="nil"/>
              <w:bottom w:val="single" w:sz="4" w:space="0" w:color="auto"/>
              <w:right w:val="single" w:sz="4" w:space="0" w:color="auto"/>
            </w:tcBorders>
            <w:vAlign w:val="center"/>
          </w:tcPr>
          <w:p w:rsidR="009D3D3B" w:rsidRPr="00836876" w:rsidRDefault="00406276" w:rsidP="009D3D3B">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8</w:t>
            </w:r>
          </w:p>
        </w:tc>
        <w:tc>
          <w:tcPr>
            <w:tcW w:w="0" w:type="auto"/>
            <w:tcBorders>
              <w:top w:val="single" w:sz="4" w:space="0" w:color="auto"/>
              <w:left w:val="nil"/>
              <w:bottom w:val="single" w:sz="4" w:space="0" w:color="auto"/>
              <w:right w:val="single" w:sz="4" w:space="0" w:color="auto"/>
            </w:tcBorders>
            <w:vAlign w:val="center"/>
          </w:tcPr>
          <w:p w:rsidR="009D3D3B" w:rsidRPr="00836876" w:rsidRDefault="00406276" w:rsidP="009D3D3B">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8</w:t>
            </w:r>
          </w:p>
        </w:tc>
        <w:tc>
          <w:tcPr>
            <w:tcW w:w="0" w:type="auto"/>
            <w:tcBorders>
              <w:top w:val="single" w:sz="4" w:space="0" w:color="auto"/>
              <w:left w:val="nil"/>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p>
        </w:tc>
      </w:tr>
      <w:tr w:rsidR="0030161B" w:rsidRPr="00836876" w:rsidTr="0030161B">
        <w:trPr>
          <w:trHeight w:hRule="exact" w:val="283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p>
        </w:tc>
        <w:tc>
          <w:tcPr>
            <w:tcW w:w="730" w:type="dxa"/>
            <w:vMerge/>
            <w:tcBorders>
              <w:top w:val="single" w:sz="4" w:space="0" w:color="auto"/>
              <w:left w:val="single" w:sz="4" w:space="0" w:color="auto"/>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p>
        </w:tc>
        <w:tc>
          <w:tcPr>
            <w:tcW w:w="534" w:type="dxa"/>
            <w:vMerge w:val="restart"/>
            <w:tcBorders>
              <w:top w:val="single" w:sz="4" w:space="0" w:color="auto"/>
              <w:left w:val="single" w:sz="4" w:space="0" w:color="auto"/>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质量指标</w:t>
            </w:r>
          </w:p>
        </w:tc>
        <w:tc>
          <w:tcPr>
            <w:tcW w:w="1346" w:type="dxa"/>
            <w:gridSpan w:val="2"/>
            <w:tcBorders>
              <w:top w:val="single" w:sz="4" w:space="0" w:color="auto"/>
              <w:left w:val="nil"/>
              <w:bottom w:val="single" w:sz="4" w:space="0" w:color="auto"/>
              <w:right w:val="single" w:sz="4" w:space="0" w:color="auto"/>
            </w:tcBorders>
            <w:vAlign w:val="center"/>
          </w:tcPr>
          <w:p w:rsidR="009D3D3B" w:rsidRPr="00836876" w:rsidRDefault="009D3D3B" w:rsidP="009D3D3B">
            <w:pPr>
              <w:widowControl/>
              <w:jc w:val="center"/>
              <w:rPr>
                <w:rFonts w:ascii="仿宋" w:eastAsia="仿宋" w:hAnsi="仿宋"/>
                <w:color w:val="000000"/>
                <w:szCs w:val="21"/>
              </w:rPr>
            </w:pPr>
            <w:r w:rsidRPr="00836876">
              <w:rPr>
                <w:rFonts w:ascii="仿宋" w:eastAsia="仿宋" w:hAnsi="仿宋"/>
                <w:color w:val="000000"/>
                <w:szCs w:val="21"/>
              </w:rPr>
              <w:t>科学研究目标相应质量指标</w:t>
            </w:r>
          </w:p>
        </w:tc>
        <w:tc>
          <w:tcPr>
            <w:tcW w:w="1643" w:type="dxa"/>
            <w:gridSpan w:val="2"/>
            <w:tcBorders>
              <w:top w:val="single" w:sz="4" w:space="0" w:color="auto"/>
              <w:left w:val="nil"/>
              <w:bottom w:val="single" w:sz="4" w:space="0" w:color="auto"/>
              <w:right w:val="single" w:sz="4" w:space="0" w:color="auto"/>
            </w:tcBorders>
            <w:vAlign w:val="center"/>
          </w:tcPr>
          <w:p w:rsidR="009D3D3B" w:rsidRPr="00836876" w:rsidRDefault="009D3D3B" w:rsidP="009D3D3B">
            <w:pPr>
              <w:jc w:val="center"/>
              <w:rPr>
                <w:rFonts w:ascii="仿宋" w:eastAsia="仿宋" w:hAnsi="仿宋"/>
                <w:color w:val="000000"/>
                <w:szCs w:val="21"/>
              </w:rPr>
            </w:pPr>
            <w:r w:rsidRPr="00836876">
              <w:rPr>
                <w:rFonts w:ascii="仿宋" w:eastAsia="仿宋" w:hAnsi="仿宋"/>
                <w:color w:val="000000"/>
                <w:szCs w:val="21"/>
              </w:rPr>
              <w:t>发表高水平论文≥10篇；获省部级及以上科技奖励≥1项。</w:t>
            </w:r>
          </w:p>
        </w:tc>
        <w:tc>
          <w:tcPr>
            <w:tcW w:w="2404" w:type="dxa"/>
            <w:gridSpan w:val="2"/>
            <w:tcBorders>
              <w:top w:val="single" w:sz="4" w:space="0" w:color="auto"/>
              <w:left w:val="nil"/>
              <w:bottom w:val="single" w:sz="4" w:space="0" w:color="auto"/>
              <w:right w:val="single" w:sz="4" w:space="0" w:color="auto"/>
            </w:tcBorders>
            <w:vAlign w:val="center"/>
          </w:tcPr>
          <w:p w:rsidR="00D57F0A" w:rsidRDefault="000D33D6" w:rsidP="00F47F67">
            <w:pPr>
              <w:widowControl/>
              <w:spacing w:line="240" w:lineRule="exact"/>
              <w:jc w:val="center"/>
              <w:rPr>
                <w:rFonts w:ascii="仿宋" w:eastAsia="仿宋" w:hAnsi="仿宋"/>
                <w:kern w:val="0"/>
                <w:szCs w:val="21"/>
              </w:rPr>
            </w:pPr>
            <w:r>
              <w:rPr>
                <w:rFonts w:ascii="仿宋" w:eastAsia="仿宋" w:hAnsi="仿宋" w:hint="eastAsia"/>
                <w:kern w:val="0"/>
                <w:szCs w:val="21"/>
              </w:rPr>
              <w:t>共有</w:t>
            </w:r>
            <w:r w:rsidR="00ED2580" w:rsidRPr="00ED2580">
              <w:rPr>
                <w:rFonts w:ascii="仿宋" w:eastAsia="仿宋" w:hAnsi="仿宋" w:hint="eastAsia"/>
                <w:kern w:val="0"/>
                <w:szCs w:val="21"/>
              </w:rPr>
              <w:t>SCI收录</w:t>
            </w:r>
            <w:r>
              <w:rPr>
                <w:rFonts w:ascii="仿宋" w:eastAsia="仿宋" w:hAnsi="仿宋" w:hint="eastAsia"/>
                <w:kern w:val="0"/>
                <w:szCs w:val="21"/>
              </w:rPr>
              <w:t>论文</w:t>
            </w:r>
            <w:r w:rsidR="00ED2580" w:rsidRPr="00ED2580">
              <w:rPr>
                <w:rFonts w:ascii="仿宋" w:eastAsia="仿宋" w:hAnsi="仿宋" w:hint="eastAsia"/>
                <w:kern w:val="0"/>
                <w:szCs w:val="21"/>
              </w:rPr>
              <w:t>1</w:t>
            </w:r>
            <w:r w:rsidR="00043E47">
              <w:rPr>
                <w:rFonts w:ascii="仿宋" w:eastAsia="仿宋" w:hAnsi="仿宋" w:hint="eastAsia"/>
                <w:kern w:val="0"/>
                <w:szCs w:val="21"/>
              </w:rPr>
              <w:t>92</w:t>
            </w:r>
            <w:r w:rsidR="004B3EB7">
              <w:rPr>
                <w:rFonts w:ascii="仿宋" w:eastAsia="仿宋" w:hAnsi="仿宋" w:hint="eastAsia"/>
                <w:kern w:val="0"/>
                <w:szCs w:val="21"/>
              </w:rPr>
              <w:t>篇</w:t>
            </w:r>
            <w:r w:rsidR="00FF3613">
              <w:rPr>
                <w:rFonts w:ascii="仿宋" w:eastAsia="仿宋" w:hAnsi="仿宋" w:hint="eastAsia"/>
                <w:kern w:val="0"/>
                <w:szCs w:val="21"/>
              </w:rPr>
              <w:t>，其中高水平论文1</w:t>
            </w:r>
            <w:r w:rsidR="00043E47">
              <w:rPr>
                <w:rFonts w:ascii="仿宋" w:eastAsia="仿宋" w:hAnsi="仿宋" w:hint="eastAsia"/>
                <w:kern w:val="0"/>
                <w:szCs w:val="21"/>
              </w:rPr>
              <w:t>8</w:t>
            </w:r>
            <w:r w:rsidR="00D47D0B">
              <w:rPr>
                <w:rFonts w:ascii="仿宋" w:eastAsia="仿宋" w:hAnsi="仿宋" w:hint="eastAsia"/>
                <w:kern w:val="0"/>
                <w:szCs w:val="21"/>
              </w:rPr>
              <w:t>篇（影响因子&gt;15</w:t>
            </w:r>
            <w:r>
              <w:rPr>
                <w:rFonts w:ascii="仿宋" w:eastAsia="仿宋" w:hAnsi="仿宋" w:hint="eastAsia"/>
                <w:kern w:val="0"/>
                <w:szCs w:val="21"/>
              </w:rPr>
              <w:t>或专业顶刊</w:t>
            </w:r>
            <w:r w:rsidR="00D47D0B">
              <w:rPr>
                <w:rFonts w:ascii="仿宋" w:eastAsia="仿宋" w:hAnsi="仿宋"/>
                <w:kern w:val="0"/>
                <w:szCs w:val="21"/>
              </w:rPr>
              <w:t>）</w:t>
            </w:r>
            <w:r w:rsidR="00ED2580">
              <w:rPr>
                <w:rFonts w:ascii="仿宋" w:eastAsia="仿宋" w:hAnsi="仿宋" w:hint="eastAsia"/>
                <w:kern w:val="0"/>
                <w:szCs w:val="21"/>
              </w:rPr>
              <w:t>。</w:t>
            </w:r>
          </w:p>
          <w:p w:rsidR="009D3D3B" w:rsidRPr="00836876" w:rsidRDefault="00D47D0B" w:rsidP="00D57F0A">
            <w:pPr>
              <w:widowControl/>
              <w:spacing w:line="240" w:lineRule="exact"/>
              <w:jc w:val="center"/>
              <w:rPr>
                <w:rFonts w:ascii="仿宋" w:eastAsia="仿宋" w:hAnsi="仿宋"/>
                <w:kern w:val="0"/>
                <w:szCs w:val="21"/>
              </w:rPr>
            </w:pPr>
            <w:r>
              <w:rPr>
                <w:rFonts w:ascii="仿宋" w:eastAsia="仿宋" w:hAnsi="仿宋"/>
                <w:kern w:val="0"/>
                <w:szCs w:val="21"/>
              </w:rPr>
              <w:t>2</w:t>
            </w:r>
            <w:r w:rsidR="00F47F67" w:rsidRPr="00F47F67">
              <w:rPr>
                <w:rFonts w:ascii="仿宋" w:eastAsia="仿宋" w:hAnsi="仿宋" w:hint="eastAsia"/>
                <w:kern w:val="0"/>
                <w:szCs w:val="21"/>
              </w:rPr>
              <w:t>项</w:t>
            </w:r>
            <w:r w:rsidR="00D57F0A">
              <w:rPr>
                <w:rFonts w:ascii="仿宋" w:eastAsia="仿宋" w:hAnsi="仿宋" w:hint="eastAsia"/>
                <w:kern w:val="0"/>
                <w:szCs w:val="21"/>
              </w:rPr>
              <w:t>科技奖励</w:t>
            </w:r>
            <w:r w:rsidR="00F47F67" w:rsidRPr="00F47F67">
              <w:rPr>
                <w:rFonts w:ascii="仿宋" w:eastAsia="仿宋" w:hAnsi="仿宋" w:hint="eastAsia"/>
                <w:kern w:val="0"/>
                <w:szCs w:val="21"/>
              </w:rPr>
              <w:t>，包括：【国家奖】国家自然科学奖二等奖1项（合作第一）</w:t>
            </w:r>
            <w:r w:rsidR="00D57F0A">
              <w:rPr>
                <w:rFonts w:ascii="仿宋" w:eastAsia="仿宋" w:hAnsi="仿宋" w:hint="eastAsia"/>
                <w:kern w:val="0"/>
                <w:szCs w:val="21"/>
              </w:rPr>
              <w:t>；</w:t>
            </w:r>
            <w:r w:rsidR="00F47F67" w:rsidRPr="00F47F67">
              <w:rPr>
                <w:rFonts w:ascii="仿宋" w:eastAsia="仿宋" w:hAnsi="仿宋" w:hint="eastAsia"/>
                <w:kern w:val="0"/>
                <w:szCs w:val="21"/>
              </w:rPr>
              <w:t>【省级奖】北京市科学技术奖(自然科学奖)二等奖1项（独立）</w:t>
            </w:r>
            <w:r w:rsidR="0089043B">
              <w:rPr>
                <w:rFonts w:ascii="仿宋" w:eastAsia="仿宋" w:hAnsi="仿宋" w:hint="eastAsia"/>
                <w:kern w:val="0"/>
                <w:szCs w:val="21"/>
              </w:rPr>
              <w:t>。</w:t>
            </w:r>
            <w:r w:rsidR="0089043B" w:rsidRPr="00836876">
              <w:rPr>
                <w:rFonts w:ascii="仿宋" w:eastAsia="仿宋" w:hAnsi="仿宋"/>
                <w:kern w:val="0"/>
                <w:szCs w:val="21"/>
              </w:rPr>
              <w:t xml:space="preserve"> </w:t>
            </w:r>
          </w:p>
        </w:tc>
        <w:tc>
          <w:tcPr>
            <w:tcW w:w="875" w:type="dxa"/>
            <w:tcBorders>
              <w:top w:val="single" w:sz="4" w:space="0" w:color="auto"/>
              <w:left w:val="nil"/>
              <w:bottom w:val="single" w:sz="4" w:space="0" w:color="auto"/>
              <w:right w:val="single" w:sz="4" w:space="0" w:color="auto"/>
            </w:tcBorders>
            <w:vAlign w:val="center"/>
          </w:tcPr>
          <w:p w:rsidR="009D3D3B" w:rsidRPr="00836876" w:rsidRDefault="00406276" w:rsidP="009D3D3B">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5</w:t>
            </w:r>
          </w:p>
        </w:tc>
        <w:tc>
          <w:tcPr>
            <w:tcW w:w="0" w:type="auto"/>
            <w:tcBorders>
              <w:top w:val="single" w:sz="4" w:space="0" w:color="auto"/>
              <w:left w:val="nil"/>
              <w:bottom w:val="single" w:sz="4" w:space="0" w:color="auto"/>
              <w:right w:val="single" w:sz="4" w:space="0" w:color="auto"/>
            </w:tcBorders>
            <w:vAlign w:val="center"/>
          </w:tcPr>
          <w:p w:rsidR="009D3D3B" w:rsidRPr="00836876" w:rsidRDefault="00406276" w:rsidP="009D3D3B">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5</w:t>
            </w:r>
          </w:p>
        </w:tc>
        <w:tc>
          <w:tcPr>
            <w:tcW w:w="0" w:type="auto"/>
            <w:tcBorders>
              <w:top w:val="single" w:sz="4" w:space="0" w:color="auto"/>
              <w:left w:val="nil"/>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p>
        </w:tc>
      </w:tr>
      <w:tr w:rsidR="0030161B" w:rsidRPr="00836876" w:rsidTr="0030161B">
        <w:trPr>
          <w:trHeight w:hRule="exact" w:val="141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p>
        </w:tc>
        <w:tc>
          <w:tcPr>
            <w:tcW w:w="730" w:type="dxa"/>
            <w:vMerge/>
            <w:tcBorders>
              <w:top w:val="single" w:sz="4" w:space="0" w:color="auto"/>
              <w:left w:val="single" w:sz="4" w:space="0" w:color="auto"/>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p>
        </w:tc>
        <w:tc>
          <w:tcPr>
            <w:tcW w:w="534" w:type="dxa"/>
            <w:vMerge/>
            <w:tcBorders>
              <w:top w:val="single" w:sz="4" w:space="0" w:color="auto"/>
              <w:left w:val="single" w:sz="4" w:space="0" w:color="auto"/>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p>
        </w:tc>
        <w:tc>
          <w:tcPr>
            <w:tcW w:w="1346" w:type="dxa"/>
            <w:gridSpan w:val="2"/>
            <w:tcBorders>
              <w:top w:val="single" w:sz="4" w:space="0" w:color="auto"/>
              <w:left w:val="nil"/>
              <w:bottom w:val="single" w:sz="4" w:space="0" w:color="auto"/>
              <w:right w:val="single" w:sz="4" w:space="0" w:color="auto"/>
            </w:tcBorders>
            <w:vAlign w:val="center"/>
          </w:tcPr>
          <w:p w:rsidR="009D3D3B" w:rsidRPr="00836876" w:rsidRDefault="009D3D3B" w:rsidP="009D3D3B">
            <w:pPr>
              <w:jc w:val="center"/>
              <w:rPr>
                <w:rFonts w:ascii="仿宋" w:eastAsia="仿宋" w:hAnsi="仿宋"/>
                <w:color w:val="000000"/>
                <w:szCs w:val="21"/>
              </w:rPr>
            </w:pPr>
            <w:r w:rsidRPr="00836876">
              <w:rPr>
                <w:rFonts w:ascii="仿宋" w:eastAsia="仿宋" w:hAnsi="仿宋"/>
                <w:color w:val="000000"/>
                <w:szCs w:val="21"/>
              </w:rPr>
              <w:t>人才培养目标相应质量指标</w:t>
            </w:r>
          </w:p>
        </w:tc>
        <w:tc>
          <w:tcPr>
            <w:tcW w:w="1643" w:type="dxa"/>
            <w:gridSpan w:val="2"/>
            <w:tcBorders>
              <w:top w:val="single" w:sz="4" w:space="0" w:color="auto"/>
              <w:left w:val="nil"/>
              <w:bottom w:val="single" w:sz="4" w:space="0" w:color="auto"/>
              <w:right w:val="single" w:sz="4" w:space="0" w:color="auto"/>
            </w:tcBorders>
            <w:vAlign w:val="center"/>
          </w:tcPr>
          <w:p w:rsidR="009D3D3B" w:rsidRPr="00836876" w:rsidRDefault="009D3D3B" w:rsidP="009D3D3B">
            <w:pPr>
              <w:jc w:val="center"/>
              <w:rPr>
                <w:rFonts w:ascii="仿宋" w:eastAsia="仿宋" w:hAnsi="仿宋"/>
                <w:color w:val="000000"/>
                <w:szCs w:val="21"/>
              </w:rPr>
            </w:pPr>
            <w:r w:rsidRPr="00836876">
              <w:rPr>
                <w:rFonts w:ascii="仿宋" w:eastAsia="仿宋" w:hAnsi="仿宋"/>
                <w:color w:val="000000"/>
                <w:szCs w:val="21"/>
              </w:rPr>
              <w:t>硕士生及博士生的校级及以上优秀毕业论文数≥15篇</w:t>
            </w:r>
          </w:p>
        </w:tc>
        <w:tc>
          <w:tcPr>
            <w:tcW w:w="2404" w:type="dxa"/>
            <w:gridSpan w:val="2"/>
            <w:tcBorders>
              <w:top w:val="single" w:sz="4" w:space="0" w:color="auto"/>
              <w:left w:val="nil"/>
              <w:bottom w:val="single" w:sz="4" w:space="0" w:color="auto"/>
              <w:right w:val="single" w:sz="4" w:space="0" w:color="auto"/>
            </w:tcBorders>
            <w:vAlign w:val="center"/>
          </w:tcPr>
          <w:p w:rsidR="009D3D3B" w:rsidRPr="00836876" w:rsidRDefault="00F47F67" w:rsidP="009D3D3B">
            <w:pPr>
              <w:widowControl/>
              <w:spacing w:line="240" w:lineRule="exact"/>
              <w:jc w:val="center"/>
              <w:rPr>
                <w:rFonts w:ascii="仿宋" w:eastAsia="仿宋" w:hAnsi="仿宋"/>
                <w:kern w:val="0"/>
                <w:szCs w:val="21"/>
              </w:rPr>
            </w:pPr>
            <w:r>
              <w:rPr>
                <w:rFonts w:ascii="仿宋" w:eastAsia="仿宋" w:hAnsi="仿宋" w:hint="eastAsia"/>
                <w:color w:val="000000"/>
                <w:szCs w:val="21"/>
              </w:rPr>
              <w:t>获</w:t>
            </w:r>
            <w:r w:rsidRPr="00836876">
              <w:rPr>
                <w:rFonts w:ascii="仿宋" w:eastAsia="仿宋" w:hAnsi="仿宋"/>
                <w:color w:val="000000"/>
                <w:szCs w:val="21"/>
              </w:rPr>
              <w:t>校级及以上优秀毕业论文</w:t>
            </w:r>
            <w:r w:rsidR="0089043B">
              <w:rPr>
                <w:rFonts w:ascii="仿宋" w:eastAsia="仿宋" w:hAnsi="仿宋"/>
                <w:color w:val="000000"/>
                <w:szCs w:val="21"/>
              </w:rPr>
              <w:t>26</w:t>
            </w:r>
            <w:r>
              <w:rPr>
                <w:rFonts w:ascii="仿宋" w:eastAsia="仿宋" w:hAnsi="仿宋" w:hint="eastAsia"/>
                <w:color w:val="000000"/>
                <w:szCs w:val="21"/>
              </w:rPr>
              <w:t>篇</w:t>
            </w:r>
          </w:p>
        </w:tc>
        <w:tc>
          <w:tcPr>
            <w:tcW w:w="875" w:type="dxa"/>
            <w:tcBorders>
              <w:top w:val="single" w:sz="4" w:space="0" w:color="auto"/>
              <w:left w:val="nil"/>
              <w:bottom w:val="single" w:sz="4" w:space="0" w:color="auto"/>
              <w:right w:val="single" w:sz="4" w:space="0" w:color="auto"/>
            </w:tcBorders>
            <w:vAlign w:val="center"/>
          </w:tcPr>
          <w:p w:rsidR="009D3D3B" w:rsidRPr="00836876" w:rsidRDefault="00406276" w:rsidP="009D3D3B">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5</w:t>
            </w:r>
          </w:p>
        </w:tc>
        <w:tc>
          <w:tcPr>
            <w:tcW w:w="0" w:type="auto"/>
            <w:tcBorders>
              <w:top w:val="single" w:sz="4" w:space="0" w:color="auto"/>
              <w:left w:val="nil"/>
              <w:bottom w:val="single" w:sz="4" w:space="0" w:color="auto"/>
              <w:right w:val="single" w:sz="4" w:space="0" w:color="auto"/>
            </w:tcBorders>
            <w:vAlign w:val="center"/>
          </w:tcPr>
          <w:p w:rsidR="009D3D3B" w:rsidRPr="00836876" w:rsidRDefault="00406276" w:rsidP="009D3D3B">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5</w:t>
            </w:r>
          </w:p>
        </w:tc>
        <w:tc>
          <w:tcPr>
            <w:tcW w:w="0" w:type="auto"/>
            <w:tcBorders>
              <w:top w:val="single" w:sz="4" w:space="0" w:color="auto"/>
              <w:left w:val="nil"/>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p>
        </w:tc>
      </w:tr>
      <w:tr w:rsidR="0030161B" w:rsidRPr="00836876" w:rsidTr="0030161B">
        <w:trPr>
          <w:trHeight w:hRule="exact" w:val="227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p>
        </w:tc>
        <w:tc>
          <w:tcPr>
            <w:tcW w:w="730" w:type="dxa"/>
            <w:vMerge/>
            <w:tcBorders>
              <w:top w:val="single" w:sz="4" w:space="0" w:color="auto"/>
              <w:left w:val="single" w:sz="4" w:space="0" w:color="auto"/>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p>
        </w:tc>
        <w:tc>
          <w:tcPr>
            <w:tcW w:w="534" w:type="dxa"/>
            <w:vMerge/>
            <w:tcBorders>
              <w:top w:val="single" w:sz="4" w:space="0" w:color="auto"/>
              <w:left w:val="single" w:sz="4" w:space="0" w:color="auto"/>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p>
        </w:tc>
        <w:tc>
          <w:tcPr>
            <w:tcW w:w="1346" w:type="dxa"/>
            <w:gridSpan w:val="2"/>
            <w:tcBorders>
              <w:top w:val="single" w:sz="4" w:space="0" w:color="auto"/>
              <w:left w:val="nil"/>
              <w:bottom w:val="single" w:sz="4" w:space="0" w:color="auto"/>
              <w:right w:val="single" w:sz="4" w:space="0" w:color="auto"/>
            </w:tcBorders>
            <w:vAlign w:val="center"/>
          </w:tcPr>
          <w:p w:rsidR="009D3D3B" w:rsidRPr="00836876" w:rsidRDefault="009D3D3B" w:rsidP="009D3D3B">
            <w:pPr>
              <w:jc w:val="center"/>
              <w:rPr>
                <w:rFonts w:ascii="仿宋" w:eastAsia="仿宋" w:hAnsi="仿宋"/>
                <w:color w:val="000000"/>
                <w:szCs w:val="21"/>
              </w:rPr>
            </w:pPr>
            <w:r w:rsidRPr="00836876">
              <w:rPr>
                <w:rFonts w:ascii="仿宋" w:eastAsia="仿宋" w:hAnsi="仿宋"/>
                <w:color w:val="000000"/>
                <w:szCs w:val="21"/>
              </w:rPr>
              <w:t>社会服务目标相应质量指标</w:t>
            </w:r>
          </w:p>
        </w:tc>
        <w:tc>
          <w:tcPr>
            <w:tcW w:w="1643" w:type="dxa"/>
            <w:gridSpan w:val="2"/>
            <w:tcBorders>
              <w:top w:val="single" w:sz="4" w:space="0" w:color="auto"/>
              <w:left w:val="nil"/>
              <w:bottom w:val="single" w:sz="4" w:space="0" w:color="auto"/>
              <w:right w:val="single" w:sz="4" w:space="0" w:color="auto"/>
            </w:tcBorders>
            <w:vAlign w:val="center"/>
          </w:tcPr>
          <w:p w:rsidR="009D3D3B" w:rsidRPr="00836876" w:rsidRDefault="009D3D3B" w:rsidP="009D3D3B">
            <w:pPr>
              <w:jc w:val="center"/>
              <w:rPr>
                <w:rFonts w:ascii="仿宋" w:eastAsia="仿宋" w:hAnsi="仿宋"/>
                <w:color w:val="000000"/>
                <w:szCs w:val="21"/>
              </w:rPr>
            </w:pPr>
            <w:r w:rsidRPr="00836876">
              <w:rPr>
                <w:rFonts w:ascii="仿宋" w:eastAsia="仿宋" w:hAnsi="仿宋"/>
                <w:color w:val="000000"/>
                <w:szCs w:val="21"/>
              </w:rPr>
              <w:t>参与国家和北京市相关领域重大论证评审，有关文件及提案起草≥1项。</w:t>
            </w:r>
          </w:p>
        </w:tc>
        <w:tc>
          <w:tcPr>
            <w:tcW w:w="2404" w:type="dxa"/>
            <w:gridSpan w:val="2"/>
            <w:tcBorders>
              <w:top w:val="single" w:sz="4" w:space="0" w:color="auto"/>
              <w:left w:val="nil"/>
              <w:bottom w:val="single" w:sz="4" w:space="0" w:color="auto"/>
              <w:right w:val="single" w:sz="4" w:space="0" w:color="auto"/>
            </w:tcBorders>
            <w:vAlign w:val="center"/>
          </w:tcPr>
          <w:p w:rsidR="009D3D3B" w:rsidRPr="00836876" w:rsidRDefault="0089043B" w:rsidP="009D3D3B">
            <w:pPr>
              <w:widowControl/>
              <w:spacing w:line="240" w:lineRule="exact"/>
              <w:jc w:val="center"/>
              <w:rPr>
                <w:rFonts w:ascii="仿宋" w:eastAsia="仿宋" w:hAnsi="仿宋"/>
                <w:kern w:val="0"/>
                <w:szCs w:val="21"/>
              </w:rPr>
            </w:pPr>
            <w:r>
              <w:rPr>
                <w:rFonts w:ascii="仿宋" w:eastAsia="仿宋" w:hAnsi="仿宋"/>
                <w:kern w:val="0"/>
                <w:szCs w:val="21"/>
              </w:rPr>
              <w:t>2</w:t>
            </w:r>
            <w:r w:rsidR="00F47F67">
              <w:rPr>
                <w:rFonts w:ascii="仿宋" w:eastAsia="仿宋" w:hAnsi="仿宋" w:hint="eastAsia"/>
                <w:kern w:val="0"/>
                <w:szCs w:val="21"/>
              </w:rPr>
              <w:t>项</w:t>
            </w:r>
          </w:p>
        </w:tc>
        <w:tc>
          <w:tcPr>
            <w:tcW w:w="875" w:type="dxa"/>
            <w:tcBorders>
              <w:top w:val="single" w:sz="4" w:space="0" w:color="auto"/>
              <w:left w:val="nil"/>
              <w:bottom w:val="single" w:sz="4" w:space="0" w:color="auto"/>
              <w:right w:val="single" w:sz="4" w:space="0" w:color="auto"/>
            </w:tcBorders>
            <w:vAlign w:val="center"/>
          </w:tcPr>
          <w:p w:rsidR="009D3D3B" w:rsidRPr="00836876" w:rsidRDefault="00406276" w:rsidP="009D3D3B">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5</w:t>
            </w:r>
          </w:p>
        </w:tc>
        <w:tc>
          <w:tcPr>
            <w:tcW w:w="0" w:type="auto"/>
            <w:tcBorders>
              <w:top w:val="single" w:sz="4" w:space="0" w:color="auto"/>
              <w:left w:val="nil"/>
              <w:bottom w:val="single" w:sz="4" w:space="0" w:color="auto"/>
              <w:right w:val="single" w:sz="4" w:space="0" w:color="auto"/>
            </w:tcBorders>
            <w:vAlign w:val="center"/>
          </w:tcPr>
          <w:p w:rsidR="009D3D3B" w:rsidRPr="00836876" w:rsidRDefault="00406276" w:rsidP="009D3D3B">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5</w:t>
            </w:r>
          </w:p>
        </w:tc>
        <w:tc>
          <w:tcPr>
            <w:tcW w:w="0" w:type="auto"/>
            <w:tcBorders>
              <w:top w:val="single" w:sz="4" w:space="0" w:color="auto"/>
              <w:left w:val="nil"/>
              <w:bottom w:val="single" w:sz="4" w:space="0" w:color="auto"/>
              <w:right w:val="single" w:sz="4" w:space="0" w:color="auto"/>
            </w:tcBorders>
            <w:vAlign w:val="center"/>
          </w:tcPr>
          <w:p w:rsidR="009D3D3B" w:rsidRPr="00836876" w:rsidRDefault="009D3D3B" w:rsidP="009D3D3B">
            <w:pPr>
              <w:widowControl/>
              <w:spacing w:line="240" w:lineRule="exact"/>
              <w:jc w:val="center"/>
              <w:rPr>
                <w:rFonts w:ascii="Times New Roman" w:eastAsia="仿宋_GB2312" w:hAnsi="Times New Roman"/>
                <w:kern w:val="0"/>
                <w:szCs w:val="21"/>
              </w:rPr>
            </w:pPr>
          </w:p>
        </w:tc>
      </w:tr>
      <w:tr w:rsidR="0030161B" w:rsidRPr="00836876" w:rsidTr="0030161B">
        <w:trPr>
          <w:trHeight w:hRule="exact" w:val="24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36876" w:rsidRPr="00836876" w:rsidRDefault="00836876" w:rsidP="00836876">
            <w:pPr>
              <w:widowControl/>
              <w:spacing w:line="240" w:lineRule="exact"/>
              <w:jc w:val="center"/>
              <w:rPr>
                <w:rFonts w:ascii="Times New Roman" w:eastAsia="仿宋_GB2312" w:hAnsi="Times New Roman"/>
                <w:kern w:val="0"/>
                <w:szCs w:val="21"/>
              </w:rPr>
            </w:pPr>
          </w:p>
        </w:tc>
        <w:tc>
          <w:tcPr>
            <w:tcW w:w="730" w:type="dxa"/>
            <w:vMerge/>
            <w:tcBorders>
              <w:top w:val="single" w:sz="4" w:space="0" w:color="auto"/>
              <w:left w:val="single" w:sz="4" w:space="0" w:color="auto"/>
              <w:bottom w:val="single" w:sz="4" w:space="0" w:color="auto"/>
              <w:right w:val="single" w:sz="4" w:space="0" w:color="auto"/>
            </w:tcBorders>
            <w:vAlign w:val="center"/>
          </w:tcPr>
          <w:p w:rsidR="00836876" w:rsidRPr="00836876" w:rsidRDefault="00836876" w:rsidP="00836876">
            <w:pPr>
              <w:widowControl/>
              <w:spacing w:line="240" w:lineRule="exact"/>
              <w:jc w:val="center"/>
              <w:rPr>
                <w:rFonts w:ascii="Times New Roman" w:eastAsia="仿宋_GB2312" w:hAnsi="Times New Roman"/>
                <w:kern w:val="0"/>
                <w:szCs w:val="21"/>
              </w:rPr>
            </w:pPr>
          </w:p>
        </w:tc>
        <w:tc>
          <w:tcPr>
            <w:tcW w:w="534" w:type="dxa"/>
            <w:tcBorders>
              <w:top w:val="single" w:sz="4" w:space="0" w:color="auto"/>
              <w:left w:val="single" w:sz="4" w:space="0" w:color="auto"/>
              <w:bottom w:val="single" w:sz="4" w:space="0" w:color="auto"/>
              <w:right w:val="single" w:sz="4" w:space="0" w:color="auto"/>
            </w:tcBorders>
            <w:vAlign w:val="center"/>
          </w:tcPr>
          <w:p w:rsidR="00836876" w:rsidRPr="00836876" w:rsidRDefault="00836876" w:rsidP="00836876">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时效指标</w:t>
            </w:r>
          </w:p>
        </w:tc>
        <w:tc>
          <w:tcPr>
            <w:tcW w:w="1346" w:type="dxa"/>
            <w:gridSpan w:val="2"/>
            <w:tcBorders>
              <w:top w:val="single" w:sz="4" w:space="0" w:color="auto"/>
              <w:left w:val="nil"/>
              <w:bottom w:val="single" w:sz="4" w:space="0" w:color="auto"/>
              <w:right w:val="single" w:sz="4" w:space="0" w:color="auto"/>
            </w:tcBorders>
            <w:vAlign w:val="center"/>
          </w:tcPr>
          <w:p w:rsidR="00836876" w:rsidRPr="00836876" w:rsidRDefault="00836876" w:rsidP="00836876">
            <w:pPr>
              <w:widowControl/>
              <w:spacing w:line="240" w:lineRule="exact"/>
              <w:jc w:val="left"/>
              <w:rPr>
                <w:rFonts w:ascii="仿宋" w:eastAsia="仿宋" w:hAnsi="仿宋"/>
                <w:color w:val="000000"/>
                <w:szCs w:val="21"/>
              </w:rPr>
            </w:pPr>
            <w:r w:rsidRPr="00836876">
              <w:rPr>
                <w:rFonts w:ascii="仿宋" w:eastAsia="仿宋" w:hAnsi="仿宋"/>
                <w:color w:val="000000"/>
                <w:szCs w:val="21"/>
              </w:rPr>
              <w:t>指标1：科学研究、人才培养、社会服务等各项指标</w:t>
            </w:r>
          </w:p>
        </w:tc>
        <w:tc>
          <w:tcPr>
            <w:tcW w:w="1643" w:type="dxa"/>
            <w:gridSpan w:val="2"/>
            <w:tcBorders>
              <w:top w:val="single" w:sz="4" w:space="0" w:color="auto"/>
              <w:left w:val="nil"/>
              <w:bottom w:val="single" w:sz="4" w:space="0" w:color="auto"/>
              <w:right w:val="single" w:sz="4" w:space="0" w:color="auto"/>
            </w:tcBorders>
            <w:vAlign w:val="center"/>
          </w:tcPr>
          <w:p w:rsidR="00836876" w:rsidRPr="00836876" w:rsidRDefault="00836876" w:rsidP="00836876">
            <w:pPr>
              <w:widowControl/>
              <w:spacing w:line="240" w:lineRule="exact"/>
              <w:jc w:val="center"/>
              <w:rPr>
                <w:rFonts w:ascii="仿宋" w:eastAsia="仿宋" w:hAnsi="仿宋"/>
                <w:kern w:val="0"/>
                <w:szCs w:val="21"/>
              </w:rPr>
            </w:pPr>
            <w:r w:rsidRPr="00836876">
              <w:rPr>
                <w:rFonts w:ascii="仿宋" w:eastAsia="仿宋" w:hAnsi="仿宋"/>
                <w:kern w:val="0"/>
                <w:szCs w:val="21"/>
              </w:rPr>
              <w:t>在202</w:t>
            </w:r>
            <w:r w:rsidR="00963F03">
              <w:rPr>
                <w:rFonts w:ascii="仿宋" w:eastAsia="仿宋" w:hAnsi="仿宋" w:hint="eastAsia"/>
                <w:kern w:val="0"/>
                <w:szCs w:val="21"/>
              </w:rPr>
              <w:t>1</w:t>
            </w:r>
            <w:r w:rsidRPr="00836876">
              <w:rPr>
                <w:rFonts w:ascii="仿宋" w:eastAsia="仿宋" w:hAnsi="仿宋"/>
                <w:kern w:val="0"/>
                <w:szCs w:val="21"/>
              </w:rPr>
              <w:t>年内完成项目指标</w:t>
            </w:r>
          </w:p>
        </w:tc>
        <w:tc>
          <w:tcPr>
            <w:tcW w:w="2404" w:type="dxa"/>
            <w:gridSpan w:val="2"/>
            <w:tcBorders>
              <w:top w:val="single" w:sz="4" w:space="0" w:color="auto"/>
              <w:left w:val="nil"/>
              <w:bottom w:val="single" w:sz="4" w:space="0" w:color="auto"/>
              <w:right w:val="single" w:sz="4" w:space="0" w:color="auto"/>
            </w:tcBorders>
            <w:vAlign w:val="center"/>
          </w:tcPr>
          <w:p w:rsidR="00836876" w:rsidRPr="00836876" w:rsidRDefault="00836876" w:rsidP="00F47F67">
            <w:pPr>
              <w:widowControl/>
              <w:spacing w:line="240" w:lineRule="exact"/>
              <w:jc w:val="center"/>
              <w:rPr>
                <w:rFonts w:ascii="仿宋" w:eastAsia="仿宋" w:hAnsi="仿宋"/>
                <w:color w:val="FF0000"/>
                <w:kern w:val="0"/>
                <w:szCs w:val="21"/>
              </w:rPr>
            </w:pPr>
            <w:r w:rsidRPr="00836876">
              <w:rPr>
                <w:rFonts w:ascii="仿宋" w:eastAsia="仿宋" w:hAnsi="仿宋"/>
                <w:kern w:val="0"/>
                <w:szCs w:val="21"/>
              </w:rPr>
              <w:t>如期完成</w:t>
            </w:r>
          </w:p>
        </w:tc>
        <w:tc>
          <w:tcPr>
            <w:tcW w:w="875" w:type="dxa"/>
            <w:tcBorders>
              <w:top w:val="single" w:sz="4" w:space="0" w:color="auto"/>
              <w:left w:val="nil"/>
              <w:bottom w:val="single" w:sz="4" w:space="0" w:color="auto"/>
              <w:right w:val="single" w:sz="4" w:space="0" w:color="auto"/>
            </w:tcBorders>
            <w:vAlign w:val="center"/>
          </w:tcPr>
          <w:p w:rsidR="00836876" w:rsidRPr="00836876" w:rsidRDefault="00406276" w:rsidP="00836876">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10</w:t>
            </w:r>
          </w:p>
        </w:tc>
        <w:tc>
          <w:tcPr>
            <w:tcW w:w="0" w:type="auto"/>
            <w:tcBorders>
              <w:top w:val="single" w:sz="4" w:space="0" w:color="auto"/>
              <w:left w:val="nil"/>
              <w:bottom w:val="single" w:sz="4" w:space="0" w:color="auto"/>
              <w:right w:val="single" w:sz="4" w:space="0" w:color="auto"/>
            </w:tcBorders>
            <w:vAlign w:val="center"/>
          </w:tcPr>
          <w:p w:rsidR="00836876" w:rsidRPr="00836876" w:rsidRDefault="00406276" w:rsidP="00836876">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10</w:t>
            </w:r>
          </w:p>
        </w:tc>
        <w:tc>
          <w:tcPr>
            <w:tcW w:w="0" w:type="auto"/>
            <w:tcBorders>
              <w:top w:val="single" w:sz="4" w:space="0" w:color="auto"/>
              <w:left w:val="nil"/>
              <w:bottom w:val="single" w:sz="4" w:space="0" w:color="auto"/>
              <w:right w:val="single" w:sz="4" w:space="0" w:color="auto"/>
            </w:tcBorders>
            <w:vAlign w:val="center"/>
          </w:tcPr>
          <w:p w:rsidR="00836876" w:rsidRPr="00836876" w:rsidRDefault="00836876" w:rsidP="00836876">
            <w:pPr>
              <w:widowControl/>
              <w:spacing w:line="240" w:lineRule="exact"/>
              <w:jc w:val="center"/>
              <w:rPr>
                <w:rFonts w:ascii="Times New Roman" w:eastAsia="仿宋_GB2312" w:hAnsi="Times New Roman"/>
                <w:kern w:val="0"/>
                <w:szCs w:val="21"/>
              </w:rPr>
            </w:pPr>
          </w:p>
        </w:tc>
      </w:tr>
      <w:tr w:rsidR="0030161B" w:rsidRPr="00836876" w:rsidTr="0030161B">
        <w:trPr>
          <w:trHeight w:hRule="exact" w:val="198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36876" w:rsidRPr="00836876" w:rsidRDefault="00836876" w:rsidP="00836876">
            <w:pPr>
              <w:widowControl/>
              <w:spacing w:line="240" w:lineRule="exact"/>
              <w:jc w:val="center"/>
              <w:rPr>
                <w:rFonts w:ascii="Times New Roman" w:eastAsia="仿宋_GB2312" w:hAnsi="Times New Roman"/>
                <w:kern w:val="0"/>
                <w:szCs w:val="21"/>
              </w:rPr>
            </w:pPr>
          </w:p>
        </w:tc>
        <w:tc>
          <w:tcPr>
            <w:tcW w:w="730" w:type="dxa"/>
            <w:vMerge/>
            <w:tcBorders>
              <w:top w:val="single" w:sz="4" w:space="0" w:color="auto"/>
              <w:left w:val="single" w:sz="4" w:space="0" w:color="auto"/>
              <w:bottom w:val="single" w:sz="4" w:space="0" w:color="auto"/>
              <w:right w:val="single" w:sz="4" w:space="0" w:color="auto"/>
            </w:tcBorders>
            <w:vAlign w:val="center"/>
          </w:tcPr>
          <w:p w:rsidR="00836876" w:rsidRPr="00836876" w:rsidRDefault="00836876" w:rsidP="00836876">
            <w:pPr>
              <w:widowControl/>
              <w:spacing w:line="240" w:lineRule="exact"/>
              <w:jc w:val="center"/>
              <w:rPr>
                <w:rFonts w:ascii="Times New Roman" w:eastAsia="仿宋_GB2312" w:hAnsi="Times New Roman"/>
                <w:kern w:val="0"/>
                <w:szCs w:val="21"/>
              </w:rPr>
            </w:pPr>
          </w:p>
        </w:tc>
        <w:tc>
          <w:tcPr>
            <w:tcW w:w="534" w:type="dxa"/>
            <w:tcBorders>
              <w:top w:val="single" w:sz="4" w:space="0" w:color="auto"/>
              <w:left w:val="single" w:sz="4" w:space="0" w:color="auto"/>
              <w:bottom w:val="single" w:sz="4" w:space="0" w:color="auto"/>
              <w:right w:val="single" w:sz="4" w:space="0" w:color="auto"/>
            </w:tcBorders>
            <w:vAlign w:val="center"/>
          </w:tcPr>
          <w:p w:rsidR="00836876" w:rsidRPr="00836876" w:rsidRDefault="00836876" w:rsidP="00836876">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成本指标</w:t>
            </w:r>
          </w:p>
        </w:tc>
        <w:tc>
          <w:tcPr>
            <w:tcW w:w="1346" w:type="dxa"/>
            <w:gridSpan w:val="2"/>
            <w:tcBorders>
              <w:top w:val="single" w:sz="4" w:space="0" w:color="auto"/>
              <w:left w:val="nil"/>
              <w:bottom w:val="single" w:sz="4" w:space="0" w:color="auto"/>
              <w:right w:val="single" w:sz="4" w:space="0" w:color="auto"/>
            </w:tcBorders>
            <w:vAlign w:val="center"/>
          </w:tcPr>
          <w:p w:rsidR="00836876" w:rsidRPr="00963F03" w:rsidRDefault="00836876" w:rsidP="00836876">
            <w:pPr>
              <w:widowControl/>
              <w:spacing w:line="300" w:lineRule="exact"/>
              <w:jc w:val="center"/>
              <w:rPr>
                <w:rFonts w:ascii="仿宋" w:eastAsia="仿宋" w:hAnsi="仿宋"/>
                <w:color w:val="000000"/>
                <w:kern w:val="0"/>
                <w:szCs w:val="21"/>
              </w:rPr>
            </w:pPr>
            <w:r w:rsidRPr="00963F03">
              <w:rPr>
                <w:rFonts w:ascii="仿宋" w:eastAsia="仿宋" w:hAnsi="仿宋"/>
                <w:color w:val="000000"/>
                <w:szCs w:val="21"/>
              </w:rPr>
              <w:t>指标1：研究目标相应成本指标</w:t>
            </w:r>
          </w:p>
        </w:tc>
        <w:tc>
          <w:tcPr>
            <w:tcW w:w="1643" w:type="dxa"/>
            <w:gridSpan w:val="2"/>
            <w:tcBorders>
              <w:top w:val="single" w:sz="4" w:space="0" w:color="auto"/>
              <w:left w:val="nil"/>
              <w:bottom w:val="single" w:sz="4" w:space="0" w:color="auto"/>
              <w:right w:val="single" w:sz="4" w:space="0" w:color="auto"/>
            </w:tcBorders>
            <w:vAlign w:val="center"/>
          </w:tcPr>
          <w:p w:rsidR="00836876" w:rsidRPr="00963F03" w:rsidRDefault="00836876" w:rsidP="00836876">
            <w:pPr>
              <w:widowControl/>
              <w:spacing w:line="300" w:lineRule="exact"/>
              <w:jc w:val="left"/>
              <w:rPr>
                <w:rFonts w:ascii="仿宋" w:eastAsia="仿宋" w:hAnsi="仿宋"/>
                <w:color w:val="000000"/>
                <w:kern w:val="0"/>
                <w:szCs w:val="21"/>
              </w:rPr>
            </w:pPr>
            <w:r w:rsidRPr="00963F03">
              <w:rPr>
                <w:rFonts w:ascii="仿宋" w:eastAsia="仿宋" w:hAnsi="仿宋"/>
                <w:color w:val="000000"/>
                <w:kern w:val="0"/>
                <w:szCs w:val="21"/>
              </w:rPr>
              <w:t>严格按预算执行，成本控制在</w:t>
            </w:r>
            <w:r w:rsidR="00963F03">
              <w:rPr>
                <w:rFonts w:ascii="仿宋" w:eastAsia="仿宋" w:hAnsi="仿宋" w:hint="eastAsia"/>
                <w:color w:val="000000"/>
                <w:kern w:val="0"/>
                <w:szCs w:val="21"/>
              </w:rPr>
              <w:t>500.00</w:t>
            </w:r>
            <w:r w:rsidRPr="00963F03">
              <w:rPr>
                <w:rFonts w:ascii="仿宋" w:eastAsia="仿宋" w:hAnsi="仿宋"/>
                <w:color w:val="000000"/>
                <w:kern w:val="0"/>
                <w:szCs w:val="21"/>
              </w:rPr>
              <w:t>万元以内。</w:t>
            </w:r>
          </w:p>
        </w:tc>
        <w:tc>
          <w:tcPr>
            <w:tcW w:w="2404" w:type="dxa"/>
            <w:gridSpan w:val="2"/>
            <w:tcBorders>
              <w:top w:val="single" w:sz="4" w:space="0" w:color="auto"/>
              <w:left w:val="nil"/>
              <w:bottom w:val="single" w:sz="4" w:space="0" w:color="auto"/>
              <w:right w:val="single" w:sz="4" w:space="0" w:color="auto"/>
            </w:tcBorders>
            <w:vAlign w:val="center"/>
          </w:tcPr>
          <w:p w:rsidR="00836876" w:rsidRPr="00836876" w:rsidRDefault="00F47F67" w:rsidP="00836876">
            <w:pPr>
              <w:widowControl/>
              <w:spacing w:line="240" w:lineRule="exact"/>
              <w:jc w:val="center"/>
              <w:rPr>
                <w:rFonts w:ascii="仿宋" w:eastAsia="仿宋" w:hAnsi="仿宋"/>
                <w:kern w:val="0"/>
                <w:szCs w:val="21"/>
              </w:rPr>
            </w:pPr>
            <w:r>
              <w:rPr>
                <w:rFonts w:ascii="仿宋" w:eastAsia="仿宋" w:hAnsi="仿宋" w:hint="eastAsia"/>
                <w:kern w:val="0"/>
                <w:szCs w:val="21"/>
              </w:rPr>
              <w:t>完成</w:t>
            </w:r>
          </w:p>
        </w:tc>
        <w:tc>
          <w:tcPr>
            <w:tcW w:w="875" w:type="dxa"/>
            <w:tcBorders>
              <w:top w:val="single" w:sz="4" w:space="0" w:color="auto"/>
              <w:left w:val="nil"/>
              <w:bottom w:val="single" w:sz="4" w:space="0" w:color="auto"/>
              <w:right w:val="single" w:sz="4" w:space="0" w:color="auto"/>
            </w:tcBorders>
            <w:vAlign w:val="center"/>
          </w:tcPr>
          <w:p w:rsidR="00836876" w:rsidRPr="00836876" w:rsidRDefault="00406276" w:rsidP="00836876">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5</w:t>
            </w:r>
          </w:p>
        </w:tc>
        <w:tc>
          <w:tcPr>
            <w:tcW w:w="0" w:type="auto"/>
            <w:tcBorders>
              <w:top w:val="single" w:sz="4" w:space="0" w:color="auto"/>
              <w:left w:val="nil"/>
              <w:bottom w:val="single" w:sz="4" w:space="0" w:color="auto"/>
              <w:right w:val="single" w:sz="4" w:space="0" w:color="auto"/>
            </w:tcBorders>
            <w:vAlign w:val="center"/>
          </w:tcPr>
          <w:p w:rsidR="00836876" w:rsidRPr="00836876" w:rsidRDefault="00406276" w:rsidP="00836876">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5</w:t>
            </w:r>
          </w:p>
        </w:tc>
        <w:tc>
          <w:tcPr>
            <w:tcW w:w="0" w:type="auto"/>
            <w:tcBorders>
              <w:top w:val="single" w:sz="4" w:space="0" w:color="auto"/>
              <w:left w:val="nil"/>
              <w:bottom w:val="single" w:sz="4" w:space="0" w:color="auto"/>
              <w:right w:val="single" w:sz="4" w:space="0" w:color="auto"/>
            </w:tcBorders>
            <w:vAlign w:val="center"/>
          </w:tcPr>
          <w:p w:rsidR="00836876" w:rsidRPr="00836876" w:rsidRDefault="00836876" w:rsidP="00836876">
            <w:pPr>
              <w:widowControl/>
              <w:spacing w:line="240" w:lineRule="exact"/>
              <w:jc w:val="center"/>
              <w:rPr>
                <w:rFonts w:ascii="Times New Roman" w:eastAsia="仿宋_GB2312" w:hAnsi="Times New Roman"/>
                <w:kern w:val="0"/>
                <w:szCs w:val="21"/>
              </w:rPr>
            </w:pPr>
          </w:p>
        </w:tc>
      </w:tr>
      <w:tr w:rsidR="0030161B" w:rsidRPr="00836876" w:rsidTr="0030161B">
        <w:trPr>
          <w:trHeight w:hRule="exact" w:val="624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35256" w:rsidRPr="00836876" w:rsidRDefault="00835256" w:rsidP="009D3D3B">
            <w:pPr>
              <w:widowControl/>
              <w:spacing w:line="240" w:lineRule="exact"/>
              <w:jc w:val="center"/>
              <w:rPr>
                <w:rFonts w:ascii="Times New Roman" w:eastAsia="仿宋_GB2312" w:hAnsi="Times New Roman"/>
                <w:kern w:val="0"/>
                <w:szCs w:val="21"/>
              </w:rPr>
            </w:pPr>
          </w:p>
        </w:tc>
        <w:tc>
          <w:tcPr>
            <w:tcW w:w="730" w:type="dxa"/>
            <w:vMerge w:val="restart"/>
            <w:tcBorders>
              <w:top w:val="single" w:sz="4" w:space="0" w:color="auto"/>
              <w:left w:val="single" w:sz="4" w:space="0" w:color="auto"/>
              <w:bottom w:val="single" w:sz="4" w:space="0" w:color="auto"/>
              <w:right w:val="single" w:sz="4" w:space="0" w:color="auto"/>
            </w:tcBorders>
            <w:vAlign w:val="center"/>
          </w:tcPr>
          <w:p w:rsidR="00835256" w:rsidRPr="00836876" w:rsidRDefault="00835256" w:rsidP="009D3D3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效益指标</w:t>
            </w:r>
          </w:p>
        </w:tc>
        <w:tc>
          <w:tcPr>
            <w:tcW w:w="534" w:type="dxa"/>
            <w:tcBorders>
              <w:top w:val="single" w:sz="4" w:space="0" w:color="auto"/>
              <w:left w:val="single" w:sz="4" w:space="0" w:color="auto"/>
              <w:bottom w:val="single" w:sz="4" w:space="0" w:color="auto"/>
              <w:right w:val="single" w:sz="4" w:space="0" w:color="auto"/>
            </w:tcBorders>
            <w:vAlign w:val="center"/>
          </w:tcPr>
          <w:p w:rsidR="00835256" w:rsidRPr="00836876" w:rsidRDefault="00835256" w:rsidP="009D3D3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经济效益</w:t>
            </w:r>
          </w:p>
          <w:p w:rsidR="00835256" w:rsidRPr="00836876" w:rsidRDefault="00835256" w:rsidP="009D3D3B">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指标</w:t>
            </w:r>
          </w:p>
        </w:tc>
        <w:tc>
          <w:tcPr>
            <w:tcW w:w="1346" w:type="dxa"/>
            <w:gridSpan w:val="2"/>
            <w:tcBorders>
              <w:top w:val="single" w:sz="4" w:space="0" w:color="auto"/>
              <w:left w:val="nil"/>
              <w:bottom w:val="single" w:sz="4" w:space="0" w:color="auto"/>
              <w:right w:val="single" w:sz="4" w:space="0" w:color="auto"/>
            </w:tcBorders>
            <w:vAlign w:val="center"/>
          </w:tcPr>
          <w:p w:rsidR="00835256" w:rsidRPr="00836876" w:rsidRDefault="00835256" w:rsidP="00836876">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color w:val="000000"/>
                <w:kern w:val="0"/>
                <w:szCs w:val="21"/>
              </w:rPr>
              <w:t>指标</w:t>
            </w:r>
            <w:r w:rsidRPr="00836876">
              <w:rPr>
                <w:rFonts w:ascii="Times New Roman" w:eastAsia="仿宋_GB2312" w:hAnsi="Times New Roman"/>
                <w:color w:val="000000"/>
                <w:kern w:val="0"/>
                <w:szCs w:val="21"/>
              </w:rPr>
              <w:t>1</w:t>
            </w:r>
            <w:r w:rsidRPr="00836876">
              <w:rPr>
                <w:rFonts w:ascii="Times New Roman" w:eastAsia="仿宋_GB2312" w:hAnsi="Times New Roman"/>
                <w:color w:val="000000"/>
                <w:kern w:val="0"/>
                <w:szCs w:val="21"/>
              </w:rPr>
              <w:t>：</w:t>
            </w:r>
            <w:r w:rsidRPr="00836876">
              <w:rPr>
                <w:rFonts w:ascii="Times New Roman" w:eastAsia="仿宋_GB2312" w:hAnsi="Times New Roman"/>
                <w:kern w:val="0"/>
                <w:szCs w:val="21"/>
              </w:rPr>
              <w:t>学科发展的经济效益</w:t>
            </w:r>
          </w:p>
        </w:tc>
        <w:tc>
          <w:tcPr>
            <w:tcW w:w="1643" w:type="dxa"/>
            <w:gridSpan w:val="2"/>
            <w:tcBorders>
              <w:top w:val="single" w:sz="4" w:space="0" w:color="auto"/>
              <w:left w:val="nil"/>
              <w:bottom w:val="single" w:sz="4" w:space="0" w:color="auto"/>
              <w:right w:val="single" w:sz="4" w:space="0" w:color="auto"/>
            </w:tcBorders>
            <w:vAlign w:val="center"/>
          </w:tcPr>
          <w:p w:rsidR="00835256" w:rsidRPr="00836876" w:rsidRDefault="00835256" w:rsidP="00836876">
            <w:pPr>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承担国家、北京市等多渠道重大科技任务，推进科技成果转化应用，有利于北京市高精尖产业的持续深入发展，如光电信息材料、新能源材料、环境友好材料、生物医用材料等新材料产业，为建设全国科技创新中心发挥有力支撑作用，直接或间接经济效益显著，具有可持续性。</w:t>
            </w:r>
          </w:p>
        </w:tc>
        <w:tc>
          <w:tcPr>
            <w:tcW w:w="2404" w:type="dxa"/>
            <w:gridSpan w:val="2"/>
            <w:tcBorders>
              <w:top w:val="single" w:sz="4" w:space="0" w:color="auto"/>
              <w:left w:val="nil"/>
              <w:bottom w:val="single" w:sz="4" w:space="0" w:color="auto"/>
              <w:right w:val="single" w:sz="4" w:space="0" w:color="auto"/>
            </w:tcBorders>
            <w:vAlign w:val="center"/>
          </w:tcPr>
          <w:p w:rsidR="00835256" w:rsidRPr="00836876" w:rsidRDefault="00884AD2" w:rsidP="00226EFF">
            <w:pPr>
              <w:widowControl/>
              <w:spacing w:line="240" w:lineRule="exact"/>
              <w:jc w:val="center"/>
              <w:rPr>
                <w:rFonts w:ascii="Times New Roman" w:eastAsia="仿宋_GB2312" w:hAnsi="Times New Roman"/>
                <w:kern w:val="0"/>
                <w:szCs w:val="21"/>
              </w:rPr>
            </w:pPr>
            <w:r w:rsidRPr="0089043B">
              <w:rPr>
                <w:rFonts w:ascii="Times New Roman" w:eastAsia="仿宋_GB2312" w:hAnsi="Times New Roman" w:hint="eastAsia"/>
                <w:kern w:val="0"/>
                <w:szCs w:val="21"/>
              </w:rPr>
              <w:t>参与“三城一区”科技平台建设，联合北京企业成立研究生实践培养基地，</w:t>
            </w:r>
            <w:r w:rsidRPr="00406276">
              <w:rPr>
                <w:rFonts w:ascii="Times New Roman" w:eastAsia="仿宋_GB2312" w:hAnsi="Times New Roman" w:hint="eastAsia"/>
                <w:kern w:val="0"/>
                <w:szCs w:val="21"/>
              </w:rPr>
              <w:t>承担北京市及京津冀地区重点科研项目</w:t>
            </w:r>
            <w:r w:rsidRPr="00406276">
              <w:rPr>
                <w:rFonts w:ascii="Times New Roman" w:eastAsia="仿宋_GB2312" w:hAnsi="Times New Roman" w:hint="eastAsia"/>
                <w:kern w:val="0"/>
                <w:szCs w:val="21"/>
              </w:rPr>
              <w:t>100</w:t>
            </w:r>
            <w:r w:rsidRPr="00406276">
              <w:rPr>
                <w:rFonts w:ascii="Times New Roman" w:eastAsia="仿宋_GB2312" w:hAnsi="Times New Roman" w:hint="eastAsia"/>
                <w:kern w:val="0"/>
                <w:szCs w:val="21"/>
              </w:rPr>
              <w:t>余项，</w:t>
            </w:r>
            <w:r w:rsidRPr="0089043B">
              <w:rPr>
                <w:rFonts w:ascii="Times New Roman" w:eastAsia="仿宋_GB2312" w:hAnsi="Times New Roman" w:hint="eastAsia"/>
                <w:kern w:val="0"/>
                <w:szCs w:val="21"/>
              </w:rPr>
              <w:t>切实解决北京市社会经济高质量发展过程中的关键难题。密切服务北京建筑材料研究总院有限公司、</w:t>
            </w:r>
            <w:r w:rsidR="00226EFF">
              <w:rPr>
                <w:rFonts w:ascii="Times New Roman" w:eastAsia="仿宋_GB2312" w:hAnsi="Times New Roman" w:hint="eastAsia"/>
                <w:kern w:val="0"/>
                <w:szCs w:val="21"/>
              </w:rPr>
              <w:t>北京矿冶科技集团、</w:t>
            </w:r>
            <w:proofErr w:type="gramStart"/>
            <w:r w:rsidR="00226EFF">
              <w:rPr>
                <w:rFonts w:ascii="Times New Roman" w:eastAsia="仿宋_GB2312" w:hAnsi="Times New Roman" w:hint="eastAsia"/>
                <w:kern w:val="0"/>
                <w:szCs w:val="21"/>
              </w:rPr>
              <w:t>北京盈创再生资源</w:t>
            </w:r>
            <w:proofErr w:type="gramEnd"/>
            <w:r w:rsidR="00226EFF">
              <w:rPr>
                <w:rFonts w:ascii="Times New Roman" w:eastAsia="仿宋_GB2312" w:hAnsi="Times New Roman" w:hint="eastAsia"/>
                <w:kern w:val="0"/>
                <w:szCs w:val="21"/>
              </w:rPr>
              <w:t>回收有限公司等企业高精尖发展</w:t>
            </w:r>
            <w:r w:rsidR="0089043B">
              <w:rPr>
                <w:rFonts w:ascii="Times New Roman" w:eastAsia="仿宋_GB2312" w:hAnsi="Times New Roman" w:hint="eastAsia"/>
                <w:kern w:val="0"/>
                <w:szCs w:val="21"/>
              </w:rPr>
              <w:t>。</w:t>
            </w:r>
            <w:r w:rsidR="00226EFF" w:rsidRPr="00226EFF">
              <w:rPr>
                <w:rFonts w:ascii="Times New Roman" w:eastAsia="仿宋_GB2312" w:hAnsi="Times New Roman" w:hint="eastAsia"/>
                <w:kern w:val="0"/>
                <w:szCs w:val="21"/>
              </w:rPr>
              <w:t>纳米硬质合金复合粉规模化制备与应用技术于</w:t>
            </w:r>
            <w:r w:rsidR="00226EFF" w:rsidRPr="00226EFF">
              <w:rPr>
                <w:rFonts w:ascii="Times New Roman" w:eastAsia="仿宋_GB2312" w:hAnsi="Times New Roman" w:hint="eastAsia"/>
                <w:kern w:val="0"/>
                <w:szCs w:val="21"/>
              </w:rPr>
              <w:t>2021</w:t>
            </w:r>
            <w:r w:rsidR="00226EFF" w:rsidRPr="00226EFF">
              <w:rPr>
                <w:rFonts w:ascii="Times New Roman" w:eastAsia="仿宋_GB2312" w:hAnsi="Times New Roman" w:hint="eastAsia"/>
                <w:kern w:val="0"/>
                <w:szCs w:val="21"/>
              </w:rPr>
              <w:t>年与河北香河经济开发区</w:t>
            </w:r>
            <w:proofErr w:type="gramStart"/>
            <w:r w:rsidR="00226EFF" w:rsidRPr="00226EFF">
              <w:rPr>
                <w:rFonts w:ascii="Times New Roman" w:eastAsia="仿宋_GB2312" w:hAnsi="Times New Roman" w:hint="eastAsia"/>
                <w:kern w:val="0"/>
                <w:szCs w:val="21"/>
              </w:rPr>
              <w:t>的北硬科技</w:t>
            </w:r>
            <w:proofErr w:type="gramEnd"/>
            <w:r w:rsidR="00226EFF" w:rsidRPr="00226EFF">
              <w:rPr>
                <w:rFonts w:ascii="Times New Roman" w:eastAsia="仿宋_GB2312" w:hAnsi="Times New Roman" w:hint="eastAsia"/>
                <w:kern w:val="0"/>
                <w:szCs w:val="21"/>
              </w:rPr>
              <w:t>（香河）有限公司建立合作，实现了</w:t>
            </w:r>
            <w:r w:rsidR="00226EFF" w:rsidRPr="00226EFF">
              <w:rPr>
                <w:rFonts w:ascii="Times New Roman" w:eastAsia="仿宋_GB2312" w:hAnsi="Times New Roman" w:hint="eastAsia"/>
                <w:kern w:val="0"/>
                <w:szCs w:val="21"/>
              </w:rPr>
              <w:t>3</w:t>
            </w:r>
            <w:r w:rsidR="00226EFF" w:rsidRPr="00226EFF">
              <w:rPr>
                <w:rFonts w:ascii="Times New Roman" w:eastAsia="仿宋_GB2312" w:hAnsi="Times New Roman" w:hint="eastAsia"/>
                <w:kern w:val="0"/>
                <w:szCs w:val="21"/>
              </w:rPr>
              <w:t>项专利转让，</w:t>
            </w:r>
            <w:r w:rsidR="00226EFF" w:rsidRPr="00226EFF">
              <w:rPr>
                <w:rFonts w:ascii="Times New Roman" w:eastAsia="仿宋_GB2312" w:hAnsi="Times New Roman" w:hint="eastAsia"/>
                <w:kern w:val="0"/>
                <w:szCs w:val="21"/>
              </w:rPr>
              <w:t>5</w:t>
            </w:r>
            <w:r w:rsidR="00226EFF" w:rsidRPr="00226EFF">
              <w:rPr>
                <w:rFonts w:ascii="Times New Roman" w:eastAsia="仿宋_GB2312" w:hAnsi="Times New Roman" w:hint="eastAsia"/>
                <w:kern w:val="0"/>
                <w:szCs w:val="21"/>
              </w:rPr>
              <w:t>项实施许可，合同金额共计</w:t>
            </w:r>
            <w:r w:rsidR="00226EFF" w:rsidRPr="00226EFF">
              <w:rPr>
                <w:rFonts w:ascii="Times New Roman" w:eastAsia="仿宋_GB2312" w:hAnsi="Times New Roman" w:hint="eastAsia"/>
                <w:kern w:val="0"/>
                <w:szCs w:val="21"/>
              </w:rPr>
              <w:t>1000</w:t>
            </w:r>
            <w:r w:rsidR="00226EFF" w:rsidRPr="00226EFF">
              <w:rPr>
                <w:rFonts w:ascii="Times New Roman" w:eastAsia="仿宋_GB2312" w:hAnsi="Times New Roman" w:hint="eastAsia"/>
                <w:kern w:val="0"/>
                <w:szCs w:val="21"/>
              </w:rPr>
              <w:t>万元。</w:t>
            </w:r>
          </w:p>
        </w:tc>
        <w:tc>
          <w:tcPr>
            <w:tcW w:w="875" w:type="dxa"/>
            <w:tcBorders>
              <w:top w:val="single" w:sz="4" w:space="0" w:color="auto"/>
              <w:left w:val="nil"/>
              <w:bottom w:val="single" w:sz="4" w:space="0" w:color="auto"/>
              <w:right w:val="single" w:sz="4" w:space="0" w:color="auto"/>
            </w:tcBorders>
            <w:vAlign w:val="center"/>
          </w:tcPr>
          <w:p w:rsidR="00835256" w:rsidRPr="00836876" w:rsidRDefault="00406276" w:rsidP="009D3D3B">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20</w:t>
            </w:r>
          </w:p>
        </w:tc>
        <w:tc>
          <w:tcPr>
            <w:tcW w:w="0" w:type="auto"/>
            <w:tcBorders>
              <w:top w:val="single" w:sz="4" w:space="0" w:color="auto"/>
              <w:left w:val="nil"/>
              <w:bottom w:val="single" w:sz="4" w:space="0" w:color="auto"/>
              <w:right w:val="single" w:sz="4" w:space="0" w:color="auto"/>
            </w:tcBorders>
            <w:vAlign w:val="center"/>
          </w:tcPr>
          <w:p w:rsidR="00835256" w:rsidRPr="00836876" w:rsidRDefault="00D47D0B" w:rsidP="009D3D3B">
            <w:pPr>
              <w:widowControl/>
              <w:spacing w:line="240" w:lineRule="exact"/>
              <w:jc w:val="center"/>
              <w:rPr>
                <w:rFonts w:ascii="Times New Roman" w:eastAsia="仿宋_GB2312" w:hAnsi="Times New Roman"/>
                <w:kern w:val="0"/>
                <w:szCs w:val="21"/>
              </w:rPr>
            </w:pPr>
            <w:r>
              <w:rPr>
                <w:rFonts w:ascii="Times New Roman" w:eastAsia="仿宋_GB2312" w:hAnsi="Times New Roman"/>
                <w:kern w:val="0"/>
                <w:szCs w:val="21"/>
              </w:rPr>
              <w:t>2</w:t>
            </w:r>
            <w:r w:rsidR="00406276">
              <w:rPr>
                <w:rFonts w:ascii="Times New Roman" w:eastAsia="仿宋_GB2312" w:hAnsi="Times New Roman" w:hint="eastAsia"/>
                <w:kern w:val="0"/>
                <w:szCs w:val="21"/>
              </w:rPr>
              <w:t>0</w:t>
            </w:r>
          </w:p>
        </w:tc>
        <w:tc>
          <w:tcPr>
            <w:tcW w:w="0" w:type="auto"/>
            <w:tcBorders>
              <w:top w:val="single" w:sz="4" w:space="0" w:color="auto"/>
              <w:left w:val="nil"/>
              <w:bottom w:val="single" w:sz="4" w:space="0" w:color="auto"/>
              <w:right w:val="single" w:sz="4" w:space="0" w:color="auto"/>
            </w:tcBorders>
            <w:vAlign w:val="center"/>
          </w:tcPr>
          <w:p w:rsidR="00835256" w:rsidRPr="00836876" w:rsidRDefault="00835256" w:rsidP="009D3D3B">
            <w:pPr>
              <w:widowControl/>
              <w:spacing w:line="240" w:lineRule="exact"/>
              <w:jc w:val="center"/>
              <w:rPr>
                <w:rFonts w:ascii="Times New Roman" w:eastAsia="仿宋_GB2312" w:hAnsi="Times New Roman"/>
                <w:kern w:val="0"/>
                <w:szCs w:val="21"/>
              </w:rPr>
            </w:pPr>
          </w:p>
        </w:tc>
      </w:tr>
      <w:tr w:rsidR="0030161B" w:rsidRPr="00836876" w:rsidTr="0030161B">
        <w:trPr>
          <w:trHeight w:hRule="exact" w:val="610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35256" w:rsidRPr="00836876" w:rsidRDefault="00835256" w:rsidP="00835256">
            <w:pPr>
              <w:widowControl/>
              <w:spacing w:line="240" w:lineRule="exact"/>
              <w:jc w:val="center"/>
              <w:rPr>
                <w:rFonts w:ascii="Times New Roman" w:eastAsia="仿宋_GB2312" w:hAnsi="Times New Roman"/>
                <w:kern w:val="0"/>
                <w:szCs w:val="21"/>
              </w:rPr>
            </w:pPr>
          </w:p>
        </w:tc>
        <w:tc>
          <w:tcPr>
            <w:tcW w:w="730" w:type="dxa"/>
            <w:vMerge/>
            <w:tcBorders>
              <w:top w:val="single" w:sz="4" w:space="0" w:color="auto"/>
              <w:left w:val="single" w:sz="4" w:space="0" w:color="auto"/>
              <w:bottom w:val="single" w:sz="4" w:space="0" w:color="auto"/>
              <w:right w:val="single" w:sz="4" w:space="0" w:color="auto"/>
            </w:tcBorders>
            <w:vAlign w:val="center"/>
          </w:tcPr>
          <w:p w:rsidR="00835256" w:rsidRPr="00836876" w:rsidRDefault="00835256" w:rsidP="00835256">
            <w:pPr>
              <w:widowControl/>
              <w:spacing w:line="240" w:lineRule="exact"/>
              <w:jc w:val="center"/>
              <w:rPr>
                <w:rFonts w:ascii="Times New Roman" w:eastAsia="仿宋_GB2312" w:hAnsi="Times New Roman"/>
                <w:kern w:val="0"/>
                <w:szCs w:val="21"/>
              </w:rPr>
            </w:pPr>
          </w:p>
        </w:tc>
        <w:tc>
          <w:tcPr>
            <w:tcW w:w="534" w:type="dxa"/>
            <w:tcBorders>
              <w:top w:val="single" w:sz="4" w:space="0" w:color="auto"/>
              <w:left w:val="single" w:sz="4" w:space="0" w:color="auto"/>
              <w:bottom w:val="single" w:sz="4" w:space="0" w:color="auto"/>
              <w:right w:val="single" w:sz="4" w:space="0" w:color="auto"/>
            </w:tcBorders>
            <w:vAlign w:val="center"/>
          </w:tcPr>
          <w:p w:rsidR="00835256" w:rsidRPr="00836876" w:rsidRDefault="00835256" w:rsidP="00835256">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社会效益</w:t>
            </w:r>
          </w:p>
          <w:p w:rsidR="00835256" w:rsidRPr="00836876" w:rsidRDefault="00835256" w:rsidP="00835256">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指标</w:t>
            </w:r>
          </w:p>
        </w:tc>
        <w:tc>
          <w:tcPr>
            <w:tcW w:w="1346" w:type="dxa"/>
            <w:gridSpan w:val="2"/>
            <w:tcBorders>
              <w:top w:val="single" w:sz="4" w:space="0" w:color="auto"/>
              <w:left w:val="nil"/>
              <w:bottom w:val="single" w:sz="4" w:space="0" w:color="auto"/>
              <w:right w:val="single" w:sz="4" w:space="0" w:color="auto"/>
            </w:tcBorders>
            <w:vAlign w:val="center"/>
          </w:tcPr>
          <w:p w:rsidR="00835256" w:rsidRPr="00836876" w:rsidRDefault="00835256" w:rsidP="00835256">
            <w:pPr>
              <w:widowControl/>
              <w:spacing w:line="240" w:lineRule="exact"/>
              <w:jc w:val="left"/>
              <w:rPr>
                <w:rFonts w:ascii="Times New Roman" w:eastAsia="仿宋_GB2312" w:hAnsi="Times New Roman"/>
                <w:color w:val="000000"/>
                <w:kern w:val="0"/>
                <w:szCs w:val="21"/>
              </w:rPr>
            </w:pPr>
            <w:r w:rsidRPr="00836876">
              <w:rPr>
                <w:rFonts w:ascii="Times New Roman" w:eastAsia="仿宋_GB2312" w:hAnsi="Times New Roman"/>
                <w:color w:val="000000"/>
                <w:kern w:val="0"/>
                <w:szCs w:val="21"/>
              </w:rPr>
              <w:t>指标</w:t>
            </w:r>
            <w:r w:rsidRPr="00836876">
              <w:rPr>
                <w:rFonts w:ascii="Times New Roman" w:eastAsia="仿宋_GB2312" w:hAnsi="Times New Roman"/>
                <w:color w:val="000000"/>
                <w:kern w:val="0"/>
                <w:szCs w:val="21"/>
              </w:rPr>
              <w:t>1</w:t>
            </w:r>
            <w:r w:rsidRPr="00836876">
              <w:rPr>
                <w:rFonts w:ascii="Times New Roman" w:eastAsia="仿宋_GB2312" w:hAnsi="Times New Roman"/>
                <w:color w:val="000000"/>
                <w:kern w:val="0"/>
                <w:szCs w:val="21"/>
              </w:rPr>
              <w:t>：</w:t>
            </w:r>
            <w:r w:rsidRPr="00836876">
              <w:rPr>
                <w:rFonts w:ascii="Times New Roman" w:eastAsia="仿宋_GB2312" w:hAnsi="Times New Roman"/>
                <w:kern w:val="0"/>
                <w:szCs w:val="21"/>
              </w:rPr>
              <w:t>学科发展的社会效益</w:t>
            </w:r>
          </w:p>
        </w:tc>
        <w:tc>
          <w:tcPr>
            <w:tcW w:w="1643" w:type="dxa"/>
            <w:gridSpan w:val="2"/>
            <w:tcBorders>
              <w:top w:val="single" w:sz="4" w:space="0" w:color="auto"/>
              <w:left w:val="nil"/>
              <w:bottom w:val="single" w:sz="4" w:space="0" w:color="auto"/>
              <w:right w:val="single" w:sz="4" w:space="0" w:color="auto"/>
            </w:tcBorders>
            <w:vAlign w:val="center"/>
          </w:tcPr>
          <w:p w:rsidR="00835256" w:rsidRPr="00836876" w:rsidRDefault="00835256" w:rsidP="00835256">
            <w:pPr>
              <w:widowControl/>
              <w:spacing w:line="240" w:lineRule="exact"/>
              <w:jc w:val="center"/>
              <w:rPr>
                <w:rFonts w:ascii="Times New Roman" w:eastAsia="仿宋_GB2312" w:hAnsi="Times New Roman"/>
                <w:kern w:val="0"/>
                <w:szCs w:val="21"/>
              </w:rPr>
            </w:pPr>
            <w:r w:rsidRPr="00836876">
              <w:rPr>
                <w:rFonts w:ascii="Times New Roman" w:eastAsia="仿宋_GB2312" w:hAnsi="Times New Roman"/>
                <w:kern w:val="0"/>
                <w:szCs w:val="21"/>
              </w:rPr>
              <w:t>有利于我校生态环境材料、资源循环技术、循环经济研究等特色学科更好服务生态文明建设，可通过承担和参与重大社会服务项目，为北京面临的资源短缺、空气污染、垃圾围城等特大城市病的综合治理发挥战略咨询和科技支撑作用，促进京津冀三地生态环境等领域协同发展，具有较好的社会效益。</w:t>
            </w:r>
          </w:p>
        </w:tc>
        <w:tc>
          <w:tcPr>
            <w:tcW w:w="2404" w:type="dxa"/>
            <w:gridSpan w:val="2"/>
            <w:tcBorders>
              <w:top w:val="single" w:sz="4" w:space="0" w:color="auto"/>
              <w:left w:val="nil"/>
              <w:bottom w:val="single" w:sz="4" w:space="0" w:color="auto"/>
              <w:right w:val="single" w:sz="4" w:space="0" w:color="auto"/>
            </w:tcBorders>
            <w:vAlign w:val="center"/>
          </w:tcPr>
          <w:p w:rsidR="00835256" w:rsidRPr="00836876" w:rsidRDefault="00884AD2" w:rsidP="00835256">
            <w:pPr>
              <w:widowControl/>
              <w:spacing w:line="240" w:lineRule="exact"/>
              <w:jc w:val="center"/>
              <w:rPr>
                <w:rFonts w:ascii="Times New Roman" w:eastAsia="仿宋_GB2312" w:hAnsi="Times New Roman"/>
                <w:kern w:val="0"/>
                <w:szCs w:val="21"/>
              </w:rPr>
            </w:pPr>
            <w:r w:rsidRPr="00355D0F">
              <w:rPr>
                <w:rFonts w:ascii="Times New Roman" w:eastAsia="仿宋_GB2312" w:hAnsi="Times New Roman" w:hint="eastAsia"/>
                <w:kern w:val="0"/>
                <w:szCs w:val="21"/>
              </w:rPr>
              <w:t>始终坚持把引领学科领域前瞻发展和创新文化作为重要使命，传承左铁镛院士等老一辈学科带头人在国内率先提出并深入研究的生态环境材料、循环经济等绿色发展理念和实践，</w:t>
            </w:r>
            <w:r w:rsidR="0089043B">
              <w:rPr>
                <w:rFonts w:ascii="Times New Roman" w:eastAsia="仿宋_GB2312" w:hAnsi="Times New Roman" w:hint="eastAsia"/>
                <w:kern w:val="0"/>
                <w:szCs w:val="21"/>
              </w:rPr>
              <w:t>在</w:t>
            </w:r>
            <w:proofErr w:type="gramStart"/>
            <w:r w:rsidR="0089043B" w:rsidRPr="0089043B">
              <w:rPr>
                <w:rFonts w:ascii="Times New Roman" w:eastAsia="仿宋_GB2312" w:hAnsi="Times New Roman" w:hint="eastAsia"/>
                <w:kern w:val="0"/>
                <w:szCs w:val="21"/>
              </w:rPr>
              <w:t>研</w:t>
            </w:r>
            <w:proofErr w:type="gramEnd"/>
            <w:r w:rsidR="0089043B" w:rsidRPr="0089043B">
              <w:rPr>
                <w:rFonts w:ascii="Times New Roman" w:eastAsia="仿宋_GB2312" w:hAnsi="Times New Roman" w:hint="eastAsia"/>
                <w:kern w:val="0"/>
                <w:szCs w:val="21"/>
              </w:rPr>
              <w:t>资源循环与节能减</w:t>
            </w:r>
            <w:proofErr w:type="gramStart"/>
            <w:r w:rsidR="0089043B" w:rsidRPr="0089043B">
              <w:rPr>
                <w:rFonts w:ascii="Times New Roman" w:eastAsia="仿宋_GB2312" w:hAnsi="Times New Roman" w:hint="eastAsia"/>
                <w:kern w:val="0"/>
                <w:szCs w:val="21"/>
              </w:rPr>
              <w:t>排项</w:t>
            </w:r>
            <w:proofErr w:type="gramEnd"/>
            <w:r w:rsidR="0089043B" w:rsidRPr="0089043B">
              <w:rPr>
                <w:rFonts w:ascii="Times New Roman" w:eastAsia="仿宋_GB2312" w:hAnsi="Times New Roman" w:hint="eastAsia"/>
                <w:kern w:val="0"/>
                <w:szCs w:val="21"/>
              </w:rPr>
              <w:t>目</w:t>
            </w:r>
            <w:r w:rsidR="0089043B">
              <w:rPr>
                <w:rFonts w:ascii="Times New Roman" w:eastAsia="仿宋_GB2312" w:hAnsi="Times New Roman" w:hint="eastAsia"/>
                <w:kern w:val="0"/>
                <w:szCs w:val="21"/>
              </w:rPr>
              <w:t>5</w:t>
            </w:r>
            <w:r w:rsidR="0089043B">
              <w:rPr>
                <w:rFonts w:ascii="Times New Roman" w:eastAsia="仿宋_GB2312" w:hAnsi="Times New Roman" w:hint="eastAsia"/>
                <w:kern w:val="0"/>
                <w:szCs w:val="21"/>
              </w:rPr>
              <w:t>项。</w:t>
            </w:r>
          </w:p>
        </w:tc>
        <w:tc>
          <w:tcPr>
            <w:tcW w:w="875" w:type="dxa"/>
            <w:tcBorders>
              <w:top w:val="single" w:sz="4" w:space="0" w:color="auto"/>
              <w:left w:val="nil"/>
              <w:bottom w:val="single" w:sz="4" w:space="0" w:color="auto"/>
              <w:right w:val="single" w:sz="4" w:space="0" w:color="auto"/>
            </w:tcBorders>
            <w:vAlign w:val="center"/>
          </w:tcPr>
          <w:p w:rsidR="00835256" w:rsidRPr="00836876" w:rsidRDefault="00406276" w:rsidP="00835256">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20</w:t>
            </w:r>
          </w:p>
        </w:tc>
        <w:tc>
          <w:tcPr>
            <w:tcW w:w="0" w:type="auto"/>
            <w:tcBorders>
              <w:top w:val="single" w:sz="4" w:space="0" w:color="auto"/>
              <w:left w:val="nil"/>
              <w:bottom w:val="single" w:sz="4" w:space="0" w:color="auto"/>
              <w:right w:val="single" w:sz="4" w:space="0" w:color="auto"/>
            </w:tcBorders>
            <w:vAlign w:val="center"/>
          </w:tcPr>
          <w:p w:rsidR="00835256" w:rsidRPr="00836876" w:rsidRDefault="00406276" w:rsidP="00835256">
            <w:pPr>
              <w:widowControl/>
              <w:spacing w:line="240" w:lineRule="exact"/>
              <w:jc w:val="center"/>
              <w:rPr>
                <w:rFonts w:ascii="Times New Roman" w:eastAsia="仿宋_GB2312" w:hAnsi="Times New Roman"/>
                <w:kern w:val="0"/>
                <w:szCs w:val="21"/>
              </w:rPr>
            </w:pPr>
            <w:r>
              <w:rPr>
                <w:rFonts w:ascii="Times New Roman" w:eastAsia="仿宋_GB2312" w:hAnsi="Times New Roman" w:hint="eastAsia"/>
                <w:kern w:val="0"/>
                <w:szCs w:val="21"/>
              </w:rPr>
              <w:t>20</w:t>
            </w:r>
          </w:p>
        </w:tc>
        <w:tc>
          <w:tcPr>
            <w:tcW w:w="0" w:type="auto"/>
            <w:tcBorders>
              <w:top w:val="single" w:sz="4" w:space="0" w:color="auto"/>
              <w:left w:val="nil"/>
              <w:bottom w:val="single" w:sz="4" w:space="0" w:color="auto"/>
              <w:right w:val="single" w:sz="4" w:space="0" w:color="auto"/>
            </w:tcBorders>
            <w:vAlign w:val="center"/>
          </w:tcPr>
          <w:p w:rsidR="00835256" w:rsidRPr="00836876" w:rsidRDefault="00835256" w:rsidP="00835256">
            <w:pPr>
              <w:widowControl/>
              <w:spacing w:line="240" w:lineRule="exact"/>
              <w:jc w:val="center"/>
              <w:rPr>
                <w:rFonts w:ascii="Times New Roman" w:eastAsia="仿宋_GB2312" w:hAnsi="Times New Roman"/>
                <w:kern w:val="0"/>
                <w:szCs w:val="21"/>
              </w:rPr>
            </w:pPr>
          </w:p>
        </w:tc>
      </w:tr>
      <w:tr w:rsidR="006B39D4" w:rsidRPr="00836876" w:rsidTr="0030161B">
        <w:trPr>
          <w:gridAfter w:val="1"/>
          <w:trHeight w:hRule="exact" w:val="890"/>
          <w:jc w:val="center"/>
        </w:trPr>
        <w:tc>
          <w:tcPr>
            <w:tcW w:w="4679" w:type="dxa"/>
            <w:gridSpan w:val="7"/>
            <w:tcBorders>
              <w:top w:val="single" w:sz="4" w:space="0" w:color="auto"/>
              <w:left w:val="single" w:sz="4" w:space="0" w:color="auto"/>
              <w:bottom w:val="single" w:sz="4" w:space="0" w:color="auto"/>
              <w:right w:val="single" w:sz="4" w:space="0" w:color="auto"/>
            </w:tcBorders>
            <w:vAlign w:val="center"/>
          </w:tcPr>
          <w:p w:rsidR="006B39D4" w:rsidRPr="00836876" w:rsidRDefault="00406276" w:rsidP="002B77E1">
            <w:pPr>
              <w:widowControl/>
              <w:spacing w:line="240" w:lineRule="exact"/>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总分</w:t>
            </w:r>
          </w:p>
        </w:tc>
        <w:tc>
          <w:tcPr>
            <w:tcW w:w="2404" w:type="dxa"/>
            <w:gridSpan w:val="2"/>
            <w:tcBorders>
              <w:top w:val="single" w:sz="4" w:space="0" w:color="auto"/>
              <w:left w:val="nil"/>
              <w:bottom w:val="single" w:sz="4" w:space="0" w:color="auto"/>
              <w:right w:val="single" w:sz="4" w:space="0" w:color="auto"/>
            </w:tcBorders>
            <w:vAlign w:val="center"/>
          </w:tcPr>
          <w:p w:rsidR="006B39D4" w:rsidRPr="00836876" w:rsidRDefault="00406276" w:rsidP="002B77E1">
            <w:pPr>
              <w:widowControl/>
              <w:spacing w:line="240" w:lineRule="exact"/>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100</w:t>
            </w:r>
          </w:p>
        </w:tc>
        <w:tc>
          <w:tcPr>
            <w:tcW w:w="875" w:type="dxa"/>
            <w:tcBorders>
              <w:top w:val="single" w:sz="4" w:space="0" w:color="auto"/>
              <w:left w:val="nil"/>
              <w:bottom w:val="single" w:sz="4" w:space="0" w:color="auto"/>
              <w:right w:val="single" w:sz="4" w:space="0" w:color="auto"/>
            </w:tcBorders>
            <w:vAlign w:val="center"/>
          </w:tcPr>
          <w:p w:rsidR="006B39D4" w:rsidRPr="00836876" w:rsidRDefault="00406276" w:rsidP="002B77E1">
            <w:pPr>
              <w:widowControl/>
              <w:spacing w:line="240" w:lineRule="exact"/>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100</w:t>
            </w:r>
          </w:p>
        </w:tc>
        <w:tc>
          <w:tcPr>
            <w:tcW w:w="0" w:type="auto"/>
            <w:tcBorders>
              <w:top w:val="single" w:sz="4" w:space="0" w:color="auto"/>
              <w:left w:val="nil"/>
              <w:bottom w:val="single" w:sz="4" w:space="0" w:color="auto"/>
              <w:right w:val="single" w:sz="4" w:space="0" w:color="auto"/>
            </w:tcBorders>
            <w:vAlign w:val="center"/>
          </w:tcPr>
          <w:p w:rsidR="006B39D4" w:rsidRPr="00836876" w:rsidRDefault="006B39D4" w:rsidP="002B77E1">
            <w:pPr>
              <w:widowControl/>
              <w:spacing w:line="240" w:lineRule="exact"/>
              <w:jc w:val="center"/>
              <w:rPr>
                <w:rFonts w:ascii="Times New Roman" w:eastAsia="仿宋_GB2312" w:hAnsi="Times New Roman"/>
                <w:kern w:val="0"/>
                <w:szCs w:val="21"/>
              </w:rPr>
            </w:pPr>
          </w:p>
        </w:tc>
      </w:tr>
    </w:tbl>
    <w:p w:rsidR="001874D4" w:rsidRDefault="001874D4" w:rsidP="001874D4">
      <w:pPr>
        <w:rPr>
          <w:rFonts w:ascii="仿宋_GB2312" w:eastAsia="仿宋_GB2312"/>
          <w:vanish/>
          <w:sz w:val="32"/>
          <w:szCs w:val="32"/>
        </w:rPr>
      </w:pPr>
    </w:p>
    <w:p w:rsidR="001874D4" w:rsidRDefault="001874D4" w:rsidP="001874D4">
      <w:pPr>
        <w:widowControl/>
        <w:jc w:val="left"/>
        <w:rPr>
          <w:rFonts w:ascii="仿宋_GB2312" w:eastAsia="仿宋_GB2312" w:hAnsi="宋体" w:cs="宋体"/>
          <w:color w:val="000000"/>
          <w:kern w:val="0"/>
          <w:sz w:val="32"/>
          <w:szCs w:val="32"/>
        </w:rPr>
      </w:pPr>
    </w:p>
    <w:p w:rsidR="00A613F4" w:rsidRDefault="00A613F4" w:rsidP="00A613F4">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A613F4" w:rsidRDefault="00A613F4" w:rsidP="00A613F4">
      <w:pPr>
        <w:widowControl/>
        <w:spacing w:line="520" w:lineRule="exact"/>
        <w:ind w:firstLineChars="200" w:firstLine="640"/>
        <w:jc w:val="left"/>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1.得分一档最高不能超过该指标分值上限。</w:t>
      </w:r>
    </w:p>
    <w:p w:rsidR="00A613F4" w:rsidRDefault="00A613F4" w:rsidP="00A613F4">
      <w:pPr>
        <w:widowControl/>
        <w:spacing w:line="520" w:lineRule="exact"/>
        <w:jc w:val="left"/>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rsidR="00A613F4" w:rsidRDefault="00A613F4" w:rsidP="00A613F4">
      <w:pPr>
        <w:spacing w:line="520" w:lineRule="exact"/>
        <w:ind w:firstLineChars="200" w:firstLine="640"/>
        <w:jc w:val="left"/>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lastRenderedPageBreak/>
        <w:t>3.请在“偏差原因分析及改进措施”中说明偏离目标、不能完成目标的原因及拟采取的措施。</w:t>
      </w:r>
    </w:p>
    <w:p w:rsidR="001874D4" w:rsidRPr="001874D4" w:rsidRDefault="00A613F4" w:rsidP="00A613F4">
      <w:r>
        <w:rPr>
          <w:rFonts w:ascii="仿宋_GB2312" w:eastAsia="仿宋_GB2312" w:hAnsi="宋体" w:cs="宋体" w:hint="eastAsia"/>
          <w:color w:val="000000"/>
          <w:kern w:val="0"/>
          <w:sz w:val="32"/>
          <w:szCs w:val="32"/>
        </w:rPr>
        <w:t>4.90（含）-100分为优、80（含）-90分为良、60（含）-80分为中、60分以下为差。</w:t>
      </w:r>
      <w:bookmarkStart w:id="0" w:name="_GoBack"/>
      <w:bookmarkEnd w:id="0"/>
    </w:p>
    <w:sectPr w:rsidR="001874D4" w:rsidRPr="001874D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082E" w:rsidRDefault="003A082E" w:rsidP="00586B59">
      <w:r>
        <w:separator/>
      </w:r>
    </w:p>
  </w:endnote>
  <w:endnote w:type="continuationSeparator" w:id="0">
    <w:p w:rsidR="003A082E" w:rsidRDefault="003A082E" w:rsidP="00586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1" w:usb1="080E0000" w:usb2="0000000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082E" w:rsidRDefault="003A082E" w:rsidP="00586B59">
      <w:r>
        <w:separator/>
      </w:r>
    </w:p>
  </w:footnote>
  <w:footnote w:type="continuationSeparator" w:id="0">
    <w:p w:rsidR="003A082E" w:rsidRDefault="003A082E" w:rsidP="00586B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4D4"/>
    <w:rsid w:val="00043E47"/>
    <w:rsid w:val="000D33D6"/>
    <w:rsid w:val="00122FB2"/>
    <w:rsid w:val="0012407E"/>
    <w:rsid w:val="00180BE9"/>
    <w:rsid w:val="001874D4"/>
    <w:rsid w:val="001A74F7"/>
    <w:rsid w:val="001F1DEF"/>
    <w:rsid w:val="00226EFF"/>
    <w:rsid w:val="00256B27"/>
    <w:rsid w:val="0030161B"/>
    <w:rsid w:val="0030445E"/>
    <w:rsid w:val="00320449"/>
    <w:rsid w:val="00355D0F"/>
    <w:rsid w:val="00373F89"/>
    <w:rsid w:val="003A082E"/>
    <w:rsid w:val="00406276"/>
    <w:rsid w:val="00417D00"/>
    <w:rsid w:val="004B3EB7"/>
    <w:rsid w:val="005229E0"/>
    <w:rsid w:val="00586B59"/>
    <w:rsid w:val="005F3627"/>
    <w:rsid w:val="00674434"/>
    <w:rsid w:val="00693C51"/>
    <w:rsid w:val="006A0332"/>
    <w:rsid w:val="006B39D4"/>
    <w:rsid w:val="00835256"/>
    <w:rsid w:val="00836876"/>
    <w:rsid w:val="00884AD2"/>
    <w:rsid w:val="0089043B"/>
    <w:rsid w:val="009533FB"/>
    <w:rsid w:val="00963F03"/>
    <w:rsid w:val="009D3D3B"/>
    <w:rsid w:val="00A6054D"/>
    <w:rsid w:val="00A613F4"/>
    <w:rsid w:val="00A80A1B"/>
    <w:rsid w:val="00AC738D"/>
    <w:rsid w:val="00B638AC"/>
    <w:rsid w:val="00C76A67"/>
    <w:rsid w:val="00D47D0B"/>
    <w:rsid w:val="00D55288"/>
    <w:rsid w:val="00D57F0A"/>
    <w:rsid w:val="00DD18FF"/>
    <w:rsid w:val="00E16839"/>
    <w:rsid w:val="00E46882"/>
    <w:rsid w:val="00ED2580"/>
    <w:rsid w:val="00EF3A83"/>
    <w:rsid w:val="00F47F67"/>
    <w:rsid w:val="00FF3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09B7EBC-9CDF-4559-84FE-513BCF705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874D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6B5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6B59"/>
    <w:rPr>
      <w:rFonts w:ascii="Calibri" w:eastAsia="宋体" w:hAnsi="Calibri" w:cs="Times New Roman"/>
      <w:sz w:val="18"/>
      <w:szCs w:val="18"/>
    </w:rPr>
  </w:style>
  <w:style w:type="paragraph" w:styleId="a5">
    <w:name w:val="footer"/>
    <w:basedOn w:val="a"/>
    <w:link w:val="a6"/>
    <w:uiPriority w:val="99"/>
    <w:unhideWhenUsed/>
    <w:rsid w:val="00586B59"/>
    <w:pPr>
      <w:tabs>
        <w:tab w:val="center" w:pos="4153"/>
        <w:tab w:val="right" w:pos="8306"/>
      </w:tabs>
      <w:snapToGrid w:val="0"/>
      <w:jc w:val="left"/>
    </w:pPr>
    <w:rPr>
      <w:sz w:val="18"/>
      <w:szCs w:val="18"/>
    </w:rPr>
  </w:style>
  <w:style w:type="character" w:customStyle="1" w:styleId="a6">
    <w:name w:val="页脚 字符"/>
    <w:basedOn w:val="a0"/>
    <w:link w:val="a5"/>
    <w:uiPriority w:val="99"/>
    <w:rsid w:val="00586B5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263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Pages>
  <Words>410</Words>
  <Characters>2341</Characters>
  <Application>Microsoft Office Word</Application>
  <DocSecurity>0</DocSecurity>
  <Lines>19</Lines>
  <Paragraphs>5</Paragraphs>
  <ScaleCrop>false</ScaleCrop>
  <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xkb</dc:creator>
  <cp:keywords/>
  <dc:description/>
  <cp:lastModifiedBy>王海琴</cp:lastModifiedBy>
  <cp:revision>11</cp:revision>
  <dcterms:created xsi:type="dcterms:W3CDTF">2022-04-07T00:32:00Z</dcterms:created>
  <dcterms:modified xsi:type="dcterms:W3CDTF">2022-06-06T04:32:00Z</dcterms:modified>
</cp:coreProperties>
</file>