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668"/>
        <w:gridCol w:w="1051"/>
        <w:gridCol w:w="1975"/>
        <w:gridCol w:w="1975"/>
        <w:gridCol w:w="1922"/>
        <w:gridCol w:w="1473"/>
        <w:gridCol w:w="1473"/>
        <w:gridCol w:w="733"/>
        <w:gridCol w:w="1227"/>
        <w:gridCol w:w="926"/>
      </w:tblGrid>
      <w:tr w:rsidR="00F440F8" w:rsidRPr="00F440F8" w14:paraId="3319132B" w14:textId="77777777" w:rsidTr="00F440F8">
        <w:trPr>
          <w:trHeight w:val="414"/>
        </w:trPr>
        <w:tc>
          <w:tcPr>
            <w:tcW w:w="0" w:type="auto"/>
            <w:gridSpan w:val="11"/>
            <w:tcBorders>
              <w:top w:val="nil"/>
              <w:left w:val="nil"/>
              <w:bottom w:val="nil"/>
              <w:right w:val="nil"/>
            </w:tcBorders>
            <w:shd w:val="clear" w:color="auto" w:fill="auto"/>
            <w:vAlign w:val="center"/>
            <w:hideMark/>
          </w:tcPr>
          <w:p w14:paraId="7BDB9CBE" w14:textId="77777777" w:rsidR="00F440F8" w:rsidRPr="00F440F8" w:rsidRDefault="00F440F8" w:rsidP="00F440F8">
            <w:pPr>
              <w:widowControl/>
              <w:jc w:val="center"/>
              <w:rPr>
                <w:rFonts w:ascii="宋体" w:eastAsia="宋体" w:hAnsi="宋体" w:cs="宋体"/>
                <w:b/>
                <w:bCs/>
                <w:color w:val="000000"/>
                <w:kern w:val="0"/>
                <w:sz w:val="32"/>
                <w:szCs w:val="32"/>
              </w:rPr>
            </w:pPr>
            <w:bookmarkStart w:id="0" w:name="RANGE!A2:K28"/>
            <w:r w:rsidRPr="00F440F8">
              <w:rPr>
                <w:rFonts w:ascii="宋体" w:eastAsia="宋体" w:hAnsi="宋体" w:cs="宋体" w:hint="eastAsia"/>
                <w:b/>
                <w:bCs/>
                <w:color w:val="000000"/>
                <w:kern w:val="0"/>
                <w:sz w:val="32"/>
                <w:szCs w:val="32"/>
              </w:rPr>
              <w:t>项目支出绩效自评表</w:t>
            </w:r>
            <w:r w:rsidRPr="00F440F8">
              <w:rPr>
                <w:rFonts w:ascii="宋体" w:eastAsia="宋体" w:hAnsi="宋体" w:cs="宋体" w:hint="eastAsia"/>
                <w:color w:val="000000"/>
                <w:kern w:val="0"/>
                <w:sz w:val="32"/>
                <w:szCs w:val="32"/>
              </w:rPr>
              <w:t xml:space="preserve"> </w:t>
            </w:r>
            <w:bookmarkEnd w:id="0"/>
          </w:p>
        </w:tc>
      </w:tr>
      <w:tr w:rsidR="00F440F8" w:rsidRPr="00F440F8" w14:paraId="1D10A982" w14:textId="77777777" w:rsidTr="00F440F8">
        <w:trPr>
          <w:trHeight w:val="287"/>
        </w:trPr>
        <w:tc>
          <w:tcPr>
            <w:tcW w:w="0" w:type="auto"/>
            <w:gridSpan w:val="11"/>
            <w:tcBorders>
              <w:top w:val="nil"/>
              <w:left w:val="nil"/>
              <w:bottom w:val="nil"/>
              <w:right w:val="nil"/>
            </w:tcBorders>
            <w:shd w:val="clear" w:color="auto" w:fill="auto"/>
            <w:vAlign w:val="center"/>
            <w:hideMark/>
          </w:tcPr>
          <w:p w14:paraId="6401330F" w14:textId="77777777" w:rsidR="00F440F8" w:rsidRPr="00F440F8" w:rsidRDefault="00F440F8" w:rsidP="00F440F8">
            <w:pPr>
              <w:widowControl/>
              <w:jc w:val="center"/>
              <w:rPr>
                <w:rFonts w:ascii="宋体" w:eastAsia="宋体" w:hAnsi="宋体" w:cs="宋体"/>
                <w:color w:val="000000"/>
                <w:kern w:val="0"/>
                <w:sz w:val="22"/>
              </w:rPr>
            </w:pPr>
            <w:r w:rsidRPr="00F440F8">
              <w:rPr>
                <w:rFonts w:ascii="宋体" w:eastAsia="宋体" w:hAnsi="宋体" w:cs="宋体" w:hint="eastAsia"/>
                <w:color w:val="000000"/>
                <w:kern w:val="0"/>
                <w:sz w:val="22"/>
              </w:rPr>
              <w:t>（2021年度）</w:t>
            </w:r>
          </w:p>
        </w:tc>
      </w:tr>
      <w:tr w:rsidR="00F440F8" w:rsidRPr="00F440F8" w14:paraId="4DBF5C8F" w14:textId="77777777" w:rsidTr="00432EFA">
        <w:trPr>
          <w:trHeight w:val="287"/>
        </w:trPr>
        <w:tc>
          <w:tcPr>
            <w:tcW w:w="0" w:type="auto"/>
            <w:tcBorders>
              <w:top w:val="nil"/>
              <w:left w:val="nil"/>
              <w:bottom w:val="single" w:sz="4" w:space="0" w:color="auto"/>
              <w:right w:val="nil"/>
            </w:tcBorders>
            <w:shd w:val="clear" w:color="auto" w:fill="auto"/>
            <w:vAlign w:val="center"/>
            <w:hideMark/>
          </w:tcPr>
          <w:p w14:paraId="234398A6" w14:textId="77777777" w:rsidR="00F440F8" w:rsidRPr="00F440F8" w:rsidRDefault="00F440F8" w:rsidP="00F440F8">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7343E986"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F62B5FD" w14:textId="77777777" w:rsidR="00F440F8" w:rsidRPr="00F440F8" w:rsidRDefault="00F440F8" w:rsidP="00F440F8">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8EC6B92"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0E7B6E1"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45F8C5C"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0988F38"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27BB4EEE"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7CFD667"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B61145E" w14:textId="77777777" w:rsidR="00F440F8" w:rsidRPr="00F440F8" w:rsidRDefault="00F440F8" w:rsidP="00F440F8">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6574A04" w14:textId="77777777" w:rsidR="00F440F8" w:rsidRPr="00F440F8" w:rsidRDefault="00F440F8" w:rsidP="00F440F8">
            <w:pPr>
              <w:widowControl/>
              <w:jc w:val="left"/>
              <w:rPr>
                <w:rFonts w:ascii="Times New Roman" w:eastAsia="Times New Roman" w:hAnsi="Times New Roman" w:cs="Times New Roman"/>
                <w:kern w:val="0"/>
                <w:sz w:val="20"/>
                <w:szCs w:val="20"/>
              </w:rPr>
            </w:pPr>
          </w:p>
        </w:tc>
      </w:tr>
      <w:tr w:rsidR="00F440F8" w:rsidRPr="00F440F8" w14:paraId="6647E1BB" w14:textId="77777777" w:rsidTr="00F440F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C36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05AA032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改善办学保障条件-基础设施改造-2020年定额管理项目2(追加)</w:t>
            </w:r>
          </w:p>
        </w:tc>
      </w:tr>
      <w:tr w:rsidR="00F440F8" w:rsidRPr="00F440F8" w14:paraId="28E32D06" w14:textId="77777777" w:rsidTr="00432EFA">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BB8B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A595D"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31BA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7B6F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北京农学院</w:t>
            </w:r>
          </w:p>
        </w:tc>
      </w:tr>
      <w:tr w:rsidR="00F440F8" w:rsidRPr="00F440F8" w14:paraId="1F1E916C" w14:textId="77777777" w:rsidTr="00432EFA">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30C5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DC5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李晓元、于兴海</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AFB4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AE6E"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13601323596、13661390355</w:t>
            </w:r>
          </w:p>
        </w:tc>
      </w:tr>
      <w:tr w:rsidR="00F440F8" w:rsidRPr="00F440F8" w14:paraId="4D649157" w14:textId="77777777" w:rsidTr="00432EFA">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D9F7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项目资金</w:t>
            </w:r>
            <w:r w:rsidRPr="00F440F8">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F9AAFA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509DD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C304C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9C67A4"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40F4BE"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F9E1A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52D28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得分</w:t>
            </w:r>
          </w:p>
        </w:tc>
      </w:tr>
      <w:tr w:rsidR="00F440F8" w:rsidRPr="00F440F8" w14:paraId="043E06A4" w14:textId="77777777" w:rsidTr="00432EFA">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62884D5"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B7CAB21"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BE035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928E8D"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854.031086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D737365"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521.443031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1E97B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AE75BC"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61.06%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E7809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6.11</w:t>
            </w:r>
          </w:p>
        </w:tc>
      </w:tr>
      <w:tr w:rsidR="00F440F8" w:rsidRPr="00F440F8" w14:paraId="367B328D" w14:textId="77777777" w:rsidTr="00432EFA">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A9181DE"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B2FF5A5"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EF862C"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FB078D"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854.031086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5D5D3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521.443031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E4BF9"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45311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797B48"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r>
      <w:tr w:rsidR="00F440F8" w:rsidRPr="00F440F8" w14:paraId="720D6955" w14:textId="77777777" w:rsidTr="00432EFA">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F4F2A4F"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6DF6F"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66AC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B631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5E49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F5044"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7319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277056"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r>
      <w:tr w:rsidR="00F440F8" w:rsidRPr="00F440F8" w14:paraId="032A202A" w14:textId="77777777" w:rsidTr="00432EFA">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78ED6C5"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4D5"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01AD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BF64"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24C2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F3794"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3D4FA"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AE34BE"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r>
      <w:tr w:rsidR="00F440F8" w:rsidRPr="00F440F8" w14:paraId="5F11659B" w14:textId="77777777" w:rsidTr="00432EFA">
        <w:trPr>
          <w:trHeight w:val="37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2209526"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06748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11F7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实际完成情况</w:t>
            </w:r>
          </w:p>
        </w:tc>
      </w:tr>
      <w:tr w:rsidR="00F440F8" w:rsidRPr="00F440F8" w14:paraId="76A07062" w14:textId="77777777" w:rsidTr="00432EFA">
        <w:trPr>
          <w:trHeight w:val="28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3E6CB"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E69BA69"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项目完成后，能进一步提高教师、学生的学习工作环境的合适度，确保学生公寓有充足的洗浴热水，为学生提供舒适的生活条件；通过完善的火灾监控系统，最大程度地避免和减少由于火灾给师生和学校带来的灾害和损失；将学校重点部位和公共区域全部进入视频监控范围,较好地保障师生和学校公共财产安全。保障炊事人员的身体健康，有效降低食堂运行成本，减少大气污染气体的排放，避免由于排烟系统油渍堆积引发的火灾；为师生创造舒适、安全的学习、生活、工作环境，为学校后勤保障实现绿色环保、高效节能运行，提供较为完善的硬件设施保障。</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9211E9F" w14:textId="77777777" w:rsidR="00F440F8" w:rsidRPr="00F440F8" w:rsidRDefault="00F440F8" w:rsidP="00F440F8">
            <w:pPr>
              <w:widowControl/>
              <w:jc w:val="left"/>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t>子项目1 ：科技创安建筑物楼梯新增点位项目：交换机8台、接入交换机35台、光电模块70个、400万像素高清网络摄像机240台，网络存储主机2台，存储主机电池模块4个和电源模块各2个，硬盘42块，IP SAN存储系统接入许可3套等</w:t>
            </w:r>
            <w:r w:rsidRPr="00F440F8">
              <w:rPr>
                <w:rFonts w:ascii="宋体" w:eastAsia="宋体" w:hAnsi="宋体" w:cs="宋体" w:hint="eastAsia"/>
                <w:color w:val="000000"/>
                <w:kern w:val="0"/>
                <w:sz w:val="18"/>
                <w:szCs w:val="18"/>
              </w:rPr>
              <w:br/>
              <w:t>子项目2：安装高效低温静电吸附式油烟净化设备，安装离心风机26台，油烟净化反应箱121台，自动灭火系统15套，烟罩17套等工作。排烟系统完工后，油烟排放符合北京《餐饮业大气污染物排放标准》（DB11/1488-2018）标准。</w:t>
            </w:r>
            <w:r w:rsidRPr="00F440F8">
              <w:rPr>
                <w:rFonts w:ascii="宋体" w:eastAsia="宋体" w:hAnsi="宋体" w:cs="宋体" w:hint="eastAsia"/>
                <w:color w:val="000000"/>
                <w:kern w:val="0"/>
                <w:sz w:val="18"/>
                <w:szCs w:val="18"/>
              </w:rPr>
              <w:br/>
              <w:t>子项目3：该项目由新华工程咨询有限公司代理公开招投标。按照北京市以及学校相关采购要求，经公开招投标由北京中消长城消防安全工程有限公司以315.2082万元中标。在项目签订合同后，有一家该项目投标单位对项目评审情况向北京市财政局进行了投诉，市财政局要求学校</w:t>
            </w:r>
            <w:r w:rsidRPr="00F440F8">
              <w:rPr>
                <w:rFonts w:ascii="宋体" w:eastAsia="宋体" w:hAnsi="宋体" w:cs="宋体" w:hint="eastAsia"/>
                <w:color w:val="000000"/>
                <w:kern w:val="0"/>
                <w:sz w:val="18"/>
                <w:szCs w:val="18"/>
              </w:rPr>
              <w:lastRenderedPageBreak/>
              <w:t>对该项目重新采购。而中标单位不接受财政局的处理意见，向北京市人民政府得出了行政复议，北京市人民政府行政复议办公室出具了维持财政局处理结果的复议决定，要求重新采购。因实施时间限制，该项目终止实施，资金当年全额上交市财政局。</w:t>
            </w:r>
          </w:p>
        </w:tc>
      </w:tr>
      <w:tr w:rsidR="00F440F8" w:rsidRPr="00F440F8" w14:paraId="7A2BDD04" w14:textId="77777777" w:rsidTr="00432EFA">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404496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lastRenderedPageBreak/>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80BA2D"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732E4E"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C45E0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56DCA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5AA99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27BF12"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D9F38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85F46C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偏差原因分析及改进</w:t>
            </w:r>
            <w:r w:rsidRPr="00F440F8">
              <w:rPr>
                <w:rFonts w:ascii="宋体" w:eastAsia="宋体" w:hAnsi="宋体" w:cs="宋体" w:hint="eastAsia"/>
                <w:color w:val="000000"/>
                <w:kern w:val="0"/>
                <w:sz w:val="20"/>
                <w:szCs w:val="20"/>
              </w:rPr>
              <w:br/>
              <w:t>措施</w:t>
            </w:r>
          </w:p>
        </w:tc>
      </w:tr>
      <w:tr w:rsidR="00F440F8" w:rsidRPr="00F440F8" w14:paraId="51D4788C" w14:textId="77777777" w:rsidTr="00432EFA">
        <w:trPr>
          <w:trHeight w:val="12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CAEBA5"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F094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产</w:t>
            </w:r>
            <w:r w:rsidRPr="00F440F8">
              <w:rPr>
                <w:rFonts w:ascii="宋体" w:eastAsia="宋体" w:hAnsi="宋体" w:cs="宋体" w:hint="eastAsia"/>
                <w:color w:val="000000"/>
                <w:kern w:val="0"/>
                <w:sz w:val="20"/>
                <w:szCs w:val="20"/>
              </w:rPr>
              <w:br/>
              <w:t>出</w:t>
            </w:r>
            <w:r w:rsidRPr="00F440F8">
              <w:rPr>
                <w:rFonts w:ascii="宋体" w:eastAsia="宋体" w:hAnsi="宋体" w:cs="宋体" w:hint="eastAsia"/>
                <w:color w:val="000000"/>
                <w:kern w:val="0"/>
                <w:sz w:val="20"/>
                <w:szCs w:val="20"/>
              </w:rPr>
              <w:br/>
              <w:t>指</w:t>
            </w:r>
            <w:r w:rsidRPr="00F440F8">
              <w:rPr>
                <w:rFonts w:ascii="宋体" w:eastAsia="宋体" w:hAnsi="宋体" w:cs="宋体" w:hint="eastAsia"/>
                <w:color w:val="000000"/>
                <w:kern w:val="0"/>
                <w:sz w:val="20"/>
                <w:szCs w:val="20"/>
              </w:rPr>
              <w:br/>
              <w:t>标</w:t>
            </w:r>
            <w:r w:rsidRPr="00F440F8">
              <w:rPr>
                <w:rFonts w:ascii="宋体" w:eastAsia="宋体" w:hAnsi="宋体" w:cs="宋体" w:hint="eastAsia"/>
                <w:color w:val="000000"/>
                <w:kern w:val="0"/>
                <w:sz w:val="20"/>
                <w:szCs w:val="20"/>
              </w:rPr>
              <w:br/>
              <w:t>（50分）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D30D9C"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BDCAFB"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食堂排烟系统改造项目：安装高效低温静电吸附式油烟净化设备，安装离心风机26台，油烟净化反应箱121台，自动灭火系统15套，烟罩17套。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20A03B"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食堂排烟系统改造项目：安装高效低温静电吸附式油烟净化设备，安装离心风机26台，油烟净化反应箱121台，自动灭火系统15套，烟罩17套。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AFAEE1"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安装高效低温静电吸附式油烟净化设备，安装离心风机26台，油烟净化反应箱121台，自动灭火系统15套，烟罩17套。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D4E2F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13EB35"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133230C" w14:textId="77777777" w:rsidR="00F440F8" w:rsidRPr="00F440F8" w:rsidRDefault="00F440F8" w:rsidP="00F440F8">
            <w:pPr>
              <w:widowControl/>
              <w:jc w:val="center"/>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t xml:space="preserve">　</w:t>
            </w:r>
          </w:p>
        </w:tc>
      </w:tr>
      <w:tr w:rsidR="00F440F8" w:rsidRPr="00F440F8" w14:paraId="30B2D4FF" w14:textId="77777777" w:rsidTr="00432EFA">
        <w:trPr>
          <w:trHeight w:val="17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16FFE"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25B03"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A3F9B"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66FC04"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科技创安建筑物楼梯新增点位项目：交换机8台、接入交换机35台、光电模块70个、400万像素高清网络摄像机240台，网络存储主机2台，存储主机电池模块4个和电源模块各2个，</w:t>
            </w:r>
            <w:r w:rsidRPr="00F440F8">
              <w:rPr>
                <w:rFonts w:ascii="宋体" w:eastAsia="宋体" w:hAnsi="宋体" w:cs="宋体" w:hint="eastAsia"/>
                <w:color w:val="000000"/>
                <w:kern w:val="0"/>
                <w:sz w:val="16"/>
                <w:szCs w:val="16"/>
              </w:rPr>
              <w:lastRenderedPageBreak/>
              <w:t>硬盘42块，IP SAN存储系统接入许可3套等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DF1613"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lastRenderedPageBreak/>
              <w:t>科技创安建筑物楼梯新增点位项目：交换机8台、接入交换机35台、光电模块70个、400万像素高清网络摄像机240台，网络存储主机2台，存储主机电池模块4个和电源模块各2个，</w:t>
            </w:r>
            <w:r w:rsidRPr="00F440F8">
              <w:rPr>
                <w:rFonts w:ascii="宋体" w:eastAsia="宋体" w:hAnsi="宋体" w:cs="宋体" w:hint="eastAsia"/>
                <w:color w:val="000000"/>
                <w:kern w:val="0"/>
                <w:sz w:val="16"/>
                <w:szCs w:val="16"/>
              </w:rPr>
              <w:lastRenderedPageBreak/>
              <w:t>硬盘42块，IP SAN存储系统接入许可3套等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5E8A9A"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lastRenderedPageBreak/>
              <w:t>科技创安建筑物楼梯新增点位项目：交换机8台、接入交换机35台、光电模块70个、400万像素高清网络摄像机240台，网络存储主机2台，存储主机电池模块4个和电源模块各2</w:t>
            </w:r>
            <w:r w:rsidRPr="00F440F8">
              <w:rPr>
                <w:rFonts w:ascii="宋体" w:eastAsia="宋体" w:hAnsi="宋体" w:cs="宋体" w:hint="eastAsia"/>
                <w:color w:val="000000"/>
                <w:kern w:val="0"/>
                <w:sz w:val="16"/>
                <w:szCs w:val="16"/>
              </w:rPr>
              <w:lastRenderedPageBreak/>
              <w:t>个，硬盘42块，IP SAN存储系统接入许可3套等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F81C85"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lastRenderedPageBreak/>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6B0DB4"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CF9A81B" w14:textId="77777777" w:rsidR="00F440F8" w:rsidRPr="00F440F8" w:rsidRDefault="00F440F8" w:rsidP="00F440F8">
            <w:pPr>
              <w:widowControl/>
              <w:jc w:val="center"/>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t xml:space="preserve">　</w:t>
            </w:r>
          </w:p>
        </w:tc>
      </w:tr>
      <w:tr w:rsidR="00F440F8" w:rsidRPr="00F440F8" w14:paraId="67CD4882" w14:textId="77777777" w:rsidTr="00432EFA">
        <w:trPr>
          <w:trHeight w:val="2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A21586"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09C30"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47D21"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1154D2"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部分楼宇烟感消防改造：安装感烟探测器1104套、手动报警按钮110套、声报警器99个、扬声器119个、控制器5套、主机电源5台、前端硬件设备10台、收发器机20台等。科技创安建筑物楼梯新增点位项目：安装汇聚交换机8台、接入交换机35台、光电模块70个、网络摄像机240台，网络存储主机2台，硬盘42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EFF1D9"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部分楼宇烟感消防改造：安装感烟探测器1104套、手动报警按钮110套、声报警器99个、扬声器119个、控制器5套、主机电源5台、前端硬件设备10台、收发器机20台等。科技创安建筑物楼梯新增点位项目：安装汇聚交换机8台、接入交换机35台、光电模块70个、网络摄像机240台，网络存储主机2台，硬盘42块</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1E11E2"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未实施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A0F54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EE670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F36742" w14:textId="77777777" w:rsidR="00F440F8" w:rsidRPr="00F440F8" w:rsidRDefault="00F440F8" w:rsidP="00F440F8">
            <w:pPr>
              <w:widowControl/>
              <w:jc w:val="center"/>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t>该项目由新华工程咨询有限公司代理公开招投标。按照北京市以及学校相关采购要求，经公开招投标由北京中消长城消防安全工程有限公司以315.2082万元中标。在项目签订合同后，有一家该项目投标单位对项目评审情况向北京市财政局进行了投诉，市财政局要求学校对该项目重新采购。而中标单位不接受财政局的处理意见，向北京市人民政府得出了行政复议，北京市人民政府行政复议办公室出具了维持财政局处理结果的复议决定，要求重新采购。因实施时间限制，该项目终止实施，资金当年全额上交市财政局。</w:t>
            </w:r>
          </w:p>
        </w:tc>
      </w:tr>
      <w:tr w:rsidR="00F440F8" w:rsidRPr="00F440F8" w14:paraId="64CFED7A" w14:textId="77777777" w:rsidTr="00432EFA">
        <w:trPr>
          <w:trHeight w:val="1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63950B"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99D78"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FAA93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3B35D0"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符合《建筑工程施工质量验收统一标准》（GB 50300--2001）、《建筑装饰修工程质量验收规范》GB50210-2001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8C76A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合格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B0DBE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合格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F02035"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104016"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87753A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p>
        </w:tc>
      </w:tr>
      <w:tr w:rsidR="00F440F8" w:rsidRPr="00F440F8" w14:paraId="31F8C8C7" w14:textId="77777777" w:rsidTr="00432EFA">
        <w:trPr>
          <w:trHeight w:val="7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D63EAF"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F7F7E"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AB5ED"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6224EE"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招投标工作</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2FA48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2020年11月-12月完成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C71EB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科技创安：2020年12月1日完成。食堂排烟系统改造：2020年12月29日开工</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F2264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B241F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598621D" w14:textId="1565D072"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Pr>
                <w:rFonts w:ascii="宋体" w:eastAsia="宋体" w:hAnsi="宋体" w:cs="宋体" w:hint="eastAsia"/>
                <w:color w:val="000000"/>
                <w:kern w:val="0"/>
                <w:sz w:val="20"/>
                <w:szCs w:val="20"/>
              </w:rPr>
              <w:t>有一个子项目未进行</w:t>
            </w:r>
          </w:p>
        </w:tc>
      </w:tr>
      <w:tr w:rsidR="00F440F8" w:rsidRPr="00F440F8" w14:paraId="250D8DEB" w14:textId="77777777" w:rsidTr="00432EFA">
        <w:trPr>
          <w:trHeight w:val="7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3B56C1"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C097F"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52FBF"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85675D"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进行施工</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DB1E6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2021年1月－4月进行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28F635"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科技创安：22020年12月21日－2021年3月29日进行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7A24F9"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E9368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4DCC8BC" w14:textId="6C2594AD"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Pr>
                <w:rFonts w:ascii="宋体" w:eastAsia="宋体" w:hAnsi="宋体" w:cs="宋体" w:hint="eastAsia"/>
                <w:color w:val="000000"/>
                <w:kern w:val="0"/>
                <w:sz w:val="20"/>
                <w:szCs w:val="20"/>
              </w:rPr>
              <w:t>有一个子项目未进行</w:t>
            </w:r>
          </w:p>
        </w:tc>
      </w:tr>
      <w:tr w:rsidR="00F440F8" w:rsidRPr="00F440F8" w14:paraId="1D136F8E" w14:textId="77777777" w:rsidTr="00432EFA">
        <w:trPr>
          <w:trHeight w:val="7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0A3E00"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9405E"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74318"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45CD9A"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进行工程竣工验收</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ED7DA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2021年4月前完成</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F9B74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科技创安：22021年3月29日验收合格。堂排烟系统改造：2021年3月12日完工</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F7CE5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B3D35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AC0AF58" w14:textId="78C5A0CA"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Pr>
                <w:rFonts w:ascii="宋体" w:eastAsia="宋体" w:hAnsi="宋体" w:cs="宋体" w:hint="eastAsia"/>
                <w:color w:val="000000"/>
                <w:kern w:val="0"/>
                <w:sz w:val="20"/>
                <w:szCs w:val="20"/>
              </w:rPr>
              <w:t>有一个子项目未进行</w:t>
            </w:r>
          </w:p>
        </w:tc>
      </w:tr>
      <w:tr w:rsidR="00F440F8" w:rsidRPr="00F440F8" w14:paraId="77B58D42" w14:textId="77777777" w:rsidTr="00432EFA">
        <w:trPr>
          <w:trHeight w:val="10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AB50FD"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EA872"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A0C92C"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5279D3"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项目工程预算875.320000万元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18578B"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875.320000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E31256"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234.860368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4358D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6B41ABA"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6.5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6723DB1" w14:textId="3EF29082"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Pr>
                <w:rFonts w:ascii="宋体" w:eastAsia="宋体" w:hAnsi="宋体" w:cs="宋体" w:hint="eastAsia"/>
                <w:color w:val="000000"/>
                <w:kern w:val="0"/>
                <w:sz w:val="20"/>
                <w:szCs w:val="20"/>
              </w:rPr>
              <w:t>资金有结余，今后加强控制</w:t>
            </w:r>
          </w:p>
        </w:tc>
      </w:tr>
      <w:tr w:rsidR="00F440F8" w:rsidRPr="00F440F8" w14:paraId="44099F0D" w14:textId="77777777" w:rsidTr="00432EFA">
        <w:trPr>
          <w:trHeight w:val="17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F914A4"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98E34"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效</w:t>
            </w:r>
            <w:r w:rsidRPr="00F440F8">
              <w:rPr>
                <w:rFonts w:ascii="宋体" w:eastAsia="宋体" w:hAnsi="宋体" w:cs="宋体" w:hint="eastAsia"/>
                <w:color w:val="000000"/>
                <w:kern w:val="0"/>
                <w:sz w:val="20"/>
                <w:szCs w:val="20"/>
              </w:rPr>
              <w:br w:type="page"/>
              <w:t>益</w:t>
            </w:r>
            <w:r w:rsidRPr="00F440F8">
              <w:rPr>
                <w:rFonts w:ascii="宋体" w:eastAsia="宋体" w:hAnsi="宋体" w:cs="宋体" w:hint="eastAsia"/>
                <w:color w:val="000000"/>
                <w:kern w:val="0"/>
                <w:sz w:val="20"/>
                <w:szCs w:val="20"/>
              </w:rPr>
              <w:br w:type="page"/>
              <w:t>指</w:t>
            </w:r>
            <w:r w:rsidRPr="00F440F8">
              <w:rPr>
                <w:rFonts w:ascii="宋体" w:eastAsia="宋体" w:hAnsi="宋体" w:cs="宋体" w:hint="eastAsia"/>
                <w:color w:val="000000"/>
                <w:kern w:val="0"/>
                <w:sz w:val="20"/>
                <w:szCs w:val="20"/>
              </w:rPr>
              <w:br w:type="page"/>
              <w:t>标</w:t>
            </w:r>
            <w:r w:rsidRPr="00F440F8">
              <w:rPr>
                <w:rFonts w:ascii="宋体" w:eastAsia="宋体" w:hAnsi="宋体" w:cs="宋体" w:hint="eastAsia"/>
                <w:color w:val="000000"/>
                <w:kern w:val="0"/>
                <w:sz w:val="20"/>
                <w:szCs w:val="20"/>
              </w:rPr>
              <w:br w:type="page"/>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F1245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经济效益</w:t>
            </w:r>
            <w:r w:rsidRPr="00F440F8">
              <w:rPr>
                <w:rFonts w:ascii="宋体" w:eastAsia="宋体" w:hAnsi="宋体" w:cs="宋体" w:hint="eastAsia"/>
                <w:color w:val="000000"/>
                <w:kern w:val="0"/>
                <w:sz w:val="20"/>
                <w:szCs w:val="20"/>
              </w:rPr>
              <w:br w:type="page"/>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0B7046"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经济效益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DF0B76" w14:textId="77777777" w:rsidR="00F440F8" w:rsidRPr="00F440F8" w:rsidRDefault="00F440F8" w:rsidP="00F440F8">
            <w:pPr>
              <w:widowControl/>
              <w:jc w:val="center"/>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校内统一进行餐厨设施、消防系统条件改造，可进行统筹安排，合理布局，多部门联合办公，避免重复改造和重复投资，采取工程招投标，聘请专业监理，可有效节约改造资金，同时可有效保证工程质量，节约能源费用。可有效节约改造资金，同时可有效保证工程质量，节约能源费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C7AC7F" w14:textId="77777777" w:rsidR="00F440F8" w:rsidRPr="00F440F8" w:rsidRDefault="00F440F8" w:rsidP="00F440F8">
            <w:pPr>
              <w:widowControl/>
              <w:jc w:val="center"/>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项目严格按照各个环节认真执行，合理节约使用资金，适当的设备配置保证了不浪费，不落后，选择国内一流品牌保证了产品质量和良好的售后，结合学校维保管理，为项目长期良好稳定运行提供优质保障；项目的实施避免了师生人身财产安全收到损失，丢失物品能及时找回，取得了良好的经济效益。</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315D13"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CC930C"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131F17A" w14:textId="6D9FF8E0"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sidRPr="008846A4">
              <w:rPr>
                <w:rFonts w:ascii="宋体" w:eastAsia="宋体" w:hAnsi="宋体" w:hint="eastAsia"/>
                <w:color w:val="000000"/>
                <w:sz w:val="20"/>
                <w:szCs w:val="20"/>
              </w:rPr>
              <w:t>基本完成效益指标</w:t>
            </w:r>
            <w:r w:rsidR="008565AC" w:rsidRPr="00A016D0">
              <w:rPr>
                <w:rFonts w:ascii="宋体" w:eastAsia="宋体" w:hAnsi="宋体" w:cs="宋体" w:hint="eastAsia"/>
                <w:color w:val="000000"/>
                <w:kern w:val="0"/>
                <w:sz w:val="20"/>
                <w:szCs w:val="20"/>
              </w:rPr>
              <w:t>，效益发挥有待更进一步提升</w:t>
            </w:r>
          </w:p>
        </w:tc>
      </w:tr>
      <w:tr w:rsidR="00F440F8" w:rsidRPr="00F440F8" w14:paraId="475EB739" w14:textId="77777777" w:rsidTr="00432EFA">
        <w:trPr>
          <w:trHeight w:val="2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7855F"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46A93"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E953CE"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社会效益</w:t>
            </w:r>
            <w:r w:rsidRPr="00F440F8">
              <w:rPr>
                <w:rFonts w:ascii="宋体" w:eastAsia="宋体" w:hAnsi="宋体" w:cs="宋体" w:hint="eastAsia"/>
                <w:color w:val="000000"/>
                <w:kern w:val="0"/>
                <w:sz w:val="20"/>
                <w:szCs w:val="20"/>
              </w:rPr>
              <w:br/>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40EDD6"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社会效益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F10914" w14:textId="77777777" w:rsidR="00F440F8" w:rsidRPr="00F440F8" w:rsidRDefault="00F440F8" w:rsidP="00F440F8">
            <w:pPr>
              <w:widowControl/>
              <w:jc w:val="center"/>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部分楼宇烟感消防改造，通过完善的火灾监控系统，最大程度地避免和减少由于火灾给师生和学校带来的灾害和损失，为师生创造良好安全的学习、生活工作环境。建筑物楼梯新增点位项目完成后，使学校重点部位和公共区域进入视频监控范围,能够较好地保障师生的个人</w:t>
            </w:r>
            <w:r w:rsidRPr="00F440F8">
              <w:rPr>
                <w:rFonts w:ascii="宋体" w:eastAsia="宋体" w:hAnsi="宋体" w:cs="宋体" w:hint="eastAsia"/>
                <w:color w:val="000000"/>
                <w:kern w:val="0"/>
                <w:sz w:val="16"/>
                <w:szCs w:val="16"/>
              </w:rPr>
              <w:lastRenderedPageBreak/>
              <w:t>财产和学校公共财产安全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F6120A" w14:textId="77777777" w:rsidR="00F440F8" w:rsidRPr="00F440F8" w:rsidRDefault="00F440F8" w:rsidP="00F440F8">
            <w:pPr>
              <w:widowControl/>
              <w:jc w:val="center"/>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lastRenderedPageBreak/>
              <w:t>未实施</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71EF84E"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2886C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FC6595B" w14:textId="77777777" w:rsidR="00F440F8" w:rsidRPr="00F440F8" w:rsidRDefault="00F440F8" w:rsidP="00F440F8">
            <w:pPr>
              <w:widowControl/>
              <w:jc w:val="center"/>
              <w:rPr>
                <w:rFonts w:ascii="宋体" w:eastAsia="宋体" w:hAnsi="宋体" w:cs="宋体"/>
                <w:color w:val="000000"/>
                <w:kern w:val="0"/>
                <w:sz w:val="18"/>
                <w:szCs w:val="18"/>
              </w:rPr>
            </w:pPr>
            <w:r w:rsidRPr="00F440F8">
              <w:rPr>
                <w:rFonts w:ascii="宋体" w:eastAsia="宋体" w:hAnsi="宋体" w:cs="宋体" w:hint="eastAsia"/>
                <w:color w:val="000000"/>
                <w:kern w:val="0"/>
                <w:sz w:val="18"/>
                <w:szCs w:val="18"/>
              </w:rPr>
              <w:t>该项目由新华工程咨询有限公司代理公开招投标。按照北京市以及学校相关采购要求，经公开招投标由北京中消长城消防安全工程有限公司以315.2082万元中标。在项目签订合同后，有一家该项目投标单位对项目评审情况向北京市财政局进行了投诉，市财政局要求学校对该项目重新采购。而中标单位不接受财政局的处理意见，向北京市人民政府得出了行政复议，北京市人民政府</w:t>
            </w:r>
            <w:r w:rsidRPr="00F440F8">
              <w:rPr>
                <w:rFonts w:ascii="宋体" w:eastAsia="宋体" w:hAnsi="宋体" w:cs="宋体" w:hint="eastAsia"/>
                <w:color w:val="000000"/>
                <w:kern w:val="0"/>
                <w:sz w:val="18"/>
                <w:szCs w:val="18"/>
              </w:rPr>
              <w:lastRenderedPageBreak/>
              <w:t>行政复议办公室出具了维持财政局处理结果的复议决定，要求重新采购。因实施时间限制，该项目终止实施，资金当年全额上交市财政局。</w:t>
            </w:r>
          </w:p>
        </w:tc>
      </w:tr>
      <w:tr w:rsidR="00F440F8" w:rsidRPr="00F440F8" w14:paraId="6950896E" w14:textId="77777777" w:rsidTr="00432EFA">
        <w:trPr>
          <w:trHeight w:val="13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A7E445"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CE763"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757CE9"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生态效益</w:t>
            </w:r>
            <w:r w:rsidRPr="00F440F8">
              <w:rPr>
                <w:rFonts w:ascii="宋体" w:eastAsia="宋体" w:hAnsi="宋体" w:cs="宋体" w:hint="eastAsia"/>
                <w:color w:val="000000"/>
                <w:kern w:val="0"/>
                <w:sz w:val="20"/>
                <w:szCs w:val="20"/>
              </w:rPr>
              <w:br/>
              <w:t>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45B61D" w14:textId="77777777" w:rsidR="00F440F8" w:rsidRPr="00F440F8" w:rsidRDefault="00F440F8" w:rsidP="00F440F8">
            <w:pPr>
              <w:widowControl/>
              <w:jc w:val="left"/>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生态效益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68243D" w14:textId="77777777" w:rsidR="00F440F8" w:rsidRPr="00F440F8" w:rsidRDefault="00F440F8" w:rsidP="00F440F8">
            <w:pPr>
              <w:widowControl/>
              <w:jc w:val="center"/>
              <w:rPr>
                <w:rFonts w:ascii="宋体" w:eastAsia="宋体" w:hAnsi="宋体" w:cs="宋体"/>
                <w:color w:val="000000"/>
                <w:kern w:val="0"/>
                <w:sz w:val="12"/>
                <w:szCs w:val="12"/>
              </w:rPr>
            </w:pPr>
            <w:r w:rsidRPr="00F440F8">
              <w:rPr>
                <w:rFonts w:ascii="宋体" w:eastAsia="宋体" w:hAnsi="宋体" w:cs="宋体" w:hint="eastAsia"/>
                <w:color w:val="000000"/>
                <w:kern w:val="0"/>
                <w:sz w:val="12"/>
                <w:szCs w:val="12"/>
              </w:rPr>
              <w:t>学生食堂排烟系统改造完成后，将会较少噪音，将油烟大功率处理后排放，有利于炊事人员的身体健康，降低运行成本，减少大气污染气体的排放，避免由于排烟系统油渍堆积引发的火灾；学生公寓洗浴热水改造项目完成后，确保广大学生有充足的洗浴热水，为学生提供舒适的生活条件，能够让学生安心从事学习，充分利用太阳能加热水源，可以更加有效的节约电能，实现绿色环保、节能减排</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433C38" w14:textId="77777777" w:rsidR="00F440F8" w:rsidRPr="00F440F8" w:rsidRDefault="00F440F8" w:rsidP="00F440F8">
            <w:pPr>
              <w:widowControl/>
              <w:jc w:val="center"/>
              <w:rPr>
                <w:rFonts w:ascii="宋体" w:eastAsia="宋体" w:hAnsi="宋体" w:cs="宋体"/>
                <w:color w:val="000000"/>
                <w:kern w:val="0"/>
                <w:sz w:val="12"/>
                <w:szCs w:val="12"/>
              </w:rPr>
            </w:pPr>
            <w:r w:rsidRPr="00F440F8">
              <w:rPr>
                <w:rFonts w:ascii="宋体" w:eastAsia="宋体" w:hAnsi="宋体" w:cs="宋体" w:hint="eastAsia"/>
                <w:color w:val="000000"/>
                <w:kern w:val="0"/>
                <w:sz w:val="12"/>
                <w:szCs w:val="12"/>
              </w:rPr>
              <w:t>学生食堂排烟系统改造完成后，将会较少噪音，将油烟大功率处理后排放，有利于炊事人员的身体健康，降低运行成本，减少大气污染气体的排放，避免由于排烟系统油渍堆积引发的火灾；学生公寓洗浴热水改造项目完成后，确保广大学生有充足的洗浴热水，为学生提供舒适的生活条件，能够让学生安心从事学习，充分利用太阳能加热水源，可以更加有效的节约电能，实现绿色环保、节能减排</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6A22E8"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CA1411"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D70BEB1" w14:textId="5F9983DA"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 xml:space="preserve">　</w:t>
            </w:r>
            <w:r w:rsidR="009E79A1" w:rsidRPr="008846A4">
              <w:rPr>
                <w:rFonts w:ascii="宋体" w:eastAsia="宋体" w:hAnsi="宋体" w:hint="eastAsia"/>
                <w:color w:val="000000"/>
                <w:sz w:val="20"/>
                <w:szCs w:val="20"/>
              </w:rPr>
              <w:t>基本完成效益指标</w:t>
            </w:r>
            <w:r w:rsidR="008565AC" w:rsidRPr="00A016D0">
              <w:rPr>
                <w:rFonts w:ascii="宋体" w:eastAsia="宋体" w:hAnsi="宋体" w:cs="宋体" w:hint="eastAsia"/>
                <w:color w:val="000000"/>
                <w:kern w:val="0"/>
                <w:sz w:val="20"/>
                <w:szCs w:val="20"/>
              </w:rPr>
              <w:t>，效益发挥有待更进一步提升</w:t>
            </w:r>
          </w:p>
        </w:tc>
      </w:tr>
      <w:tr w:rsidR="00F440F8" w:rsidRPr="00F440F8" w14:paraId="1B03FCBB" w14:textId="77777777" w:rsidTr="00432EFA">
        <w:trPr>
          <w:trHeight w:val="14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527FD" w14:textId="77777777" w:rsidR="00F440F8" w:rsidRPr="00F440F8" w:rsidRDefault="00F440F8" w:rsidP="00F440F8">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DCBE562"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满意度指标（10分）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2BBD97"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150D4A" w14:textId="77777777" w:rsidR="00F440F8" w:rsidRPr="00F440F8" w:rsidRDefault="00F440F8" w:rsidP="00F440F8">
            <w:pPr>
              <w:widowControl/>
              <w:jc w:val="left"/>
              <w:rPr>
                <w:rFonts w:ascii="宋体" w:eastAsia="宋体" w:hAnsi="宋体" w:cs="宋体"/>
                <w:color w:val="000000"/>
                <w:kern w:val="0"/>
                <w:sz w:val="16"/>
                <w:szCs w:val="16"/>
              </w:rPr>
            </w:pPr>
            <w:r w:rsidRPr="00F440F8">
              <w:rPr>
                <w:rFonts w:ascii="宋体" w:eastAsia="宋体" w:hAnsi="宋体" w:cs="宋体" w:hint="eastAsia"/>
                <w:color w:val="000000"/>
                <w:kern w:val="0"/>
                <w:sz w:val="16"/>
                <w:szCs w:val="16"/>
              </w:rPr>
              <w:t>项目的实施提高了学校基础设施水平，改善了校园环境，改善了学生住宿条件，为师生提供设施配套、环境安全的生活、学习、实验场</w:t>
            </w:r>
            <w:r w:rsidRPr="00F440F8">
              <w:rPr>
                <w:rFonts w:ascii="宋体" w:eastAsia="宋体" w:hAnsi="宋体" w:cs="宋体" w:hint="eastAsia"/>
                <w:color w:val="000000"/>
                <w:kern w:val="0"/>
                <w:sz w:val="16"/>
                <w:szCs w:val="16"/>
              </w:rPr>
              <w:lastRenderedPageBreak/>
              <w:t>所，广大师生一致支持此项目的实施。</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ABBC02"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lastRenderedPageBreak/>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586754" w14:textId="77777777" w:rsidR="00F440F8" w:rsidRPr="00F440F8" w:rsidRDefault="00F440F8" w:rsidP="00F440F8">
            <w:pPr>
              <w:widowControl/>
              <w:jc w:val="center"/>
              <w:rPr>
                <w:rFonts w:ascii="宋体" w:eastAsia="宋体" w:hAnsi="宋体" w:cs="宋体"/>
                <w:kern w:val="0"/>
                <w:sz w:val="18"/>
                <w:szCs w:val="18"/>
              </w:rPr>
            </w:pPr>
            <w:r w:rsidRPr="00F440F8">
              <w:rPr>
                <w:rFonts w:ascii="宋体" w:eastAsia="宋体" w:hAnsi="宋体" w:cs="宋体" w:hint="eastAsia"/>
                <w:kern w:val="0"/>
                <w:sz w:val="18"/>
                <w:szCs w:val="18"/>
              </w:rPr>
              <w:t>科技创安：项目实施后提高了学校基础设施水平，为师生提供了安全的生活、学习、实验场所，在项目覆盖范围内丢失物</w:t>
            </w:r>
            <w:r w:rsidRPr="00F440F8">
              <w:rPr>
                <w:rFonts w:ascii="宋体" w:eastAsia="宋体" w:hAnsi="宋体" w:cs="宋体" w:hint="eastAsia"/>
                <w:kern w:val="0"/>
                <w:sz w:val="18"/>
                <w:szCs w:val="18"/>
              </w:rPr>
              <w:lastRenderedPageBreak/>
              <w:t>品均能找回，师生人身财产再未受到损失，得到广大师生的好评。师生满意度100%。堂排烟系统改造：100%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80C9BF"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lastRenderedPageBreak/>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5C88220" w14:textId="77777777" w:rsidR="00F440F8" w:rsidRPr="00F440F8" w:rsidRDefault="00F440F8" w:rsidP="00F440F8">
            <w:pPr>
              <w:widowControl/>
              <w:jc w:val="center"/>
              <w:rPr>
                <w:rFonts w:ascii="宋体" w:eastAsia="宋体" w:hAnsi="宋体" w:cs="宋体"/>
                <w:color w:val="000000"/>
                <w:kern w:val="0"/>
                <w:sz w:val="20"/>
                <w:szCs w:val="20"/>
              </w:rPr>
            </w:pPr>
            <w:r w:rsidRPr="00F440F8">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834C204" w14:textId="0B5EAF1A" w:rsidR="00F440F8" w:rsidRPr="00F440F8" w:rsidRDefault="009E79A1" w:rsidP="00F440F8">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8565AC" w:rsidRPr="00A016D0">
              <w:rPr>
                <w:rFonts w:ascii="宋体" w:eastAsia="宋体" w:hAnsi="宋体" w:cs="宋体" w:hint="eastAsia"/>
                <w:color w:val="000000"/>
                <w:kern w:val="0"/>
                <w:sz w:val="20"/>
                <w:szCs w:val="20"/>
              </w:rPr>
              <w:t>，但满意度调查资料有待进一步完善</w:t>
            </w:r>
            <w:r w:rsidR="008565AC" w:rsidRPr="005A2DEB">
              <w:rPr>
                <w:rFonts w:ascii="宋体" w:eastAsia="宋体" w:hAnsi="宋体" w:cs="宋体" w:hint="eastAsia"/>
                <w:color w:val="000000"/>
                <w:kern w:val="0"/>
                <w:sz w:val="20"/>
                <w:szCs w:val="20"/>
              </w:rPr>
              <w:t xml:space="preserve">　</w:t>
            </w:r>
          </w:p>
        </w:tc>
      </w:tr>
      <w:tr w:rsidR="00F440F8" w:rsidRPr="00F440F8" w14:paraId="6298DDD4" w14:textId="77777777" w:rsidTr="00432EFA">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34D5B" w14:textId="77777777" w:rsidR="00F440F8" w:rsidRPr="00F440F8" w:rsidRDefault="00F440F8" w:rsidP="00F440F8">
            <w:pPr>
              <w:widowControl/>
              <w:jc w:val="center"/>
              <w:rPr>
                <w:rFonts w:ascii="宋体" w:eastAsia="宋体" w:hAnsi="宋体" w:cs="宋体"/>
                <w:b/>
                <w:bCs/>
                <w:color w:val="000000"/>
                <w:kern w:val="0"/>
                <w:sz w:val="20"/>
                <w:szCs w:val="20"/>
              </w:rPr>
            </w:pPr>
            <w:r w:rsidRPr="00F440F8">
              <w:rPr>
                <w:rFonts w:ascii="宋体" w:eastAsia="宋体" w:hAnsi="宋体" w:cs="宋体" w:hint="eastAsia"/>
                <w:b/>
                <w:bCs/>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BB511C" w14:textId="77777777" w:rsidR="00F440F8" w:rsidRPr="00F440F8" w:rsidRDefault="00F440F8" w:rsidP="00F440F8">
            <w:pPr>
              <w:widowControl/>
              <w:jc w:val="center"/>
              <w:rPr>
                <w:rFonts w:ascii="宋体" w:eastAsia="宋体" w:hAnsi="宋体" w:cs="宋体"/>
                <w:b/>
                <w:bCs/>
                <w:color w:val="000000"/>
                <w:kern w:val="0"/>
                <w:sz w:val="20"/>
                <w:szCs w:val="20"/>
              </w:rPr>
            </w:pPr>
            <w:r w:rsidRPr="00F440F8">
              <w:rPr>
                <w:rFonts w:ascii="宋体" w:eastAsia="宋体" w:hAnsi="宋体" w:cs="宋体" w:hint="eastAsia"/>
                <w:b/>
                <w:bCs/>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2369BB" w14:textId="77777777" w:rsidR="00F440F8" w:rsidRPr="00F440F8" w:rsidRDefault="00F440F8" w:rsidP="00F440F8">
            <w:pPr>
              <w:widowControl/>
              <w:jc w:val="center"/>
              <w:rPr>
                <w:rFonts w:ascii="宋体" w:eastAsia="宋体" w:hAnsi="宋体" w:cs="宋体"/>
                <w:b/>
                <w:bCs/>
                <w:color w:val="000000"/>
                <w:kern w:val="0"/>
                <w:sz w:val="20"/>
                <w:szCs w:val="20"/>
              </w:rPr>
            </w:pPr>
            <w:r w:rsidRPr="00F440F8">
              <w:rPr>
                <w:rFonts w:ascii="宋体" w:eastAsia="宋体" w:hAnsi="宋体" w:cs="宋体" w:hint="eastAsia"/>
                <w:b/>
                <w:bCs/>
                <w:color w:val="000000"/>
                <w:kern w:val="0"/>
                <w:sz w:val="20"/>
                <w:szCs w:val="20"/>
              </w:rPr>
              <w:t xml:space="preserve">80.11 </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29BEB25" w14:textId="77777777" w:rsidR="00F440F8" w:rsidRPr="00F440F8" w:rsidRDefault="00F440F8" w:rsidP="00F440F8">
            <w:pPr>
              <w:widowControl/>
              <w:jc w:val="center"/>
              <w:rPr>
                <w:rFonts w:ascii="宋体" w:eastAsia="宋体" w:hAnsi="宋体" w:cs="宋体"/>
                <w:b/>
                <w:bCs/>
                <w:color w:val="000000"/>
                <w:kern w:val="0"/>
                <w:sz w:val="20"/>
                <w:szCs w:val="20"/>
              </w:rPr>
            </w:pPr>
            <w:r w:rsidRPr="00F440F8">
              <w:rPr>
                <w:rFonts w:ascii="宋体" w:eastAsia="宋体" w:hAnsi="宋体" w:cs="宋体" w:hint="eastAsia"/>
                <w:b/>
                <w:bCs/>
                <w:color w:val="000000"/>
                <w:kern w:val="0"/>
                <w:sz w:val="20"/>
                <w:szCs w:val="20"/>
              </w:rPr>
              <w:t xml:space="preserve">　</w:t>
            </w:r>
          </w:p>
        </w:tc>
      </w:tr>
    </w:tbl>
    <w:p w14:paraId="457E6EE1" w14:textId="77777777" w:rsidR="00762F94" w:rsidRPr="00B57761" w:rsidRDefault="00762F94" w:rsidP="00B57761"/>
    <w:sectPr w:rsidR="00762F94" w:rsidRPr="00B57761"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C9E7" w14:textId="77777777" w:rsidR="00937125" w:rsidRDefault="00937125" w:rsidP="00976343">
      <w:r>
        <w:separator/>
      </w:r>
    </w:p>
  </w:endnote>
  <w:endnote w:type="continuationSeparator" w:id="0">
    <w:p w14:paraId="75AF2B3B" w14:textId="77777777" w:rsidR="00937125" w:rsidRDefault="00937125"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0FAD0" w14:textId="77777777" w:rsidR="00937125" w:rsidRDefault="00937125" w:rsidP="00976343">
      <w:r>
        <w:separator/>
      </w:r>
    </w:p>
  </w:footnote>
  <w:footnote w:type="continuationSeparator" w:id="0">
    <w:p w14:paraId="458BF272" w14:textId="77777777" w:rsidR="00937125" w:rsidRDefault="00937125"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4796"/>
    <w:rsid w:val="000154F6"/>
    <w:rsid w:val="00083B5C"/>
    <w:rsid w:val="000E678F"/>
    <w:rsid w:val="00157DDA"/>
    <w:rsid w:val="00166C74"/>
    <w:rsid w:val="00291647"/>
    <w:rsid w:val="002D20AC"/>
    <w:rsid w:val="002F5A17"/>
    <w:rsid w:val="003533F2"/>
    <w:rsid w:val="00396D8A"/>
    <w:rsid w:val="00432EFA"/>
    <w:rsid w:val="004338FA"/>
    <w:rsid w:val="00442A3B"/>
    <w:rsid w:val="0046097F"/>
    <w:rsid w:val="00477F18"/>
    <w:rsid w:val="004D0032"/>
    <w:rsid w:val="005755D6"/>
    <w:rsid w:val="005C4F94"/>
    <w:rsid w:val="005F7697"/>
    <w:rsid w:val="00655F29"/>
    <w:rsid w:val="006C6794"/>
    <w:rsid w:val="00723CF2"/>
    <w:rsid w:val="00760014"/>
    <w:rsid w:val="0076149A"/>
    <w:rsid w:val="00762F94"/>
    <w:rsid w:val="007B5553"/>
    <w:rsid w:val="008565AC"/>
    <w:rsid w:val="00886923"/>
    <w:rsid w:val="00897137"/>
    <w:rsid w:val="008A0BF2"/>
    <w:rsid w:val="008A6719"/>
    <w:rsid w:val="008C5EFA"/>
    <w:rsid w:val="00937125"/>
    <w:rsid w:val="00976343"/>
    <w:rsid w:val="009C7533"/>
    <w:rsid w:val="009E5A42"/>
    <w:rsid w:val="009E79A1"/>
    <w:rsid w:val="009F74AA"/>
    <w:rsid w:val="00A01F57"/>
    <w:rsid w:val="00A3066B"/>
    <w:rsid w:val="00B052AE"/>
    <w:rsid w:val="00B060B6"/>
    <w:rsid w:val="00B57761"/>
    <w:rsid w:val="00BB4790"/>
    <w:rsid w:val="00BD5CC8"/>
    <w:rsid w:val="00C7338B"/>
    <w:rsid w:val="00D539E1"/>
    <w:rsid w:val="00D56E37"/>
    <w:rsid w:val="00D6297D"/>
    <w:rsid w:val="00D81713"/>
    <w:rsid w:val="00E24268"/>
    <w:rsid w:val="00E53A78"/>
    <w:rsid w:val="00E62042"/>
    <w:rsid w:val="00E94DB2"/>
    <w:rsid w:val="00EB3E86"/>
    <w:rsid w:val="00EB5CBF"/>
    <w:rsid w:val="00F0348E"/>
    <w:rsid w:val="00F32BB9"/>
    <w:rsid w:val="00F440F8"/>
    <w:rsid w:val="00F70400"/>
    <w:rsid w:val="00FD7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287501">
      <w:bodyDiv w:val="1"/>
      <w:marLeft w:val="0"/>
      <w:marRight w:val="0"/>
      <w:marTop w:val="0"/>
      <w:marBottom w:val="0"/>
      <w:divBdr>
        <w:top w:val="none" w:sz="0" w:space="0" w:color="auto"/>
        <w:left w:val="none" w:sz="0" w:space="0" w:color="auto"/>
        <w:bottom w:val="none" w:sz="0" w:space="0" w:color="auto"/>
        <w:right w:val="none" w:sz="0" w:space="0" w:color="auto"/>
      </w:divBdr>
    </w:div>
    <w:div w:id="306059872">
      <w:bodyDiv w:val="1"/>
      <w:marLeft w:val="0"/>
      <w:marRight w:val="0"/>
      <w:marTop w:val="0"/>
      <w:marBottom w:val="0"/>
      <w:divBdr>
        <w:top w:val="none" w:sz="0" w:space="0" w:color="auto"/>
        <w:left w:val="none" w:sz="0" w:space="0" w:color="auto"/>
        <w:bottom w:val="none" w:sz="0" w:space="0" w:color="auto"/>
        <w:right w:val="none" w:sz="0" w:space="0" w:color="auto"/>
      </w:divBdr>
    </w:div>
    <w:div w:id="406535515">
      <w:bodyDiv w:val="1"/>
      <w:marLeft w:val="0"/>
      <w:marRight w:val="0"/>
      <w:marTop w:val="0"/>
      <w:marBottom w:val="0"/>
      <w:divBdr>
        <w:top w:val="none" w:sz="0" w:space="0" w:color="auto"/>
        <w:left w:val="none" w:sz="0" w:space="0" w:color="auto"/>
        <w:bottom w:val="none" w:sz="0" w:space="0" w:color="auto"/>
        <w:right w:val="none" w:sz="0" w:space="0" w:color="auto"/>
      </w:divBdr>
    </w:div>
    <w:div w:id="434522784">
      <w:bodyDiv w:val="1"/>
      <w:marLeft w:val="0"/>
      <w:marRight w:val="0"/>
      <w:marTop w:val="0"/>
      <w:marBottom w:val="0"/>
      <w:divBdr>
        <w:top w:val="none" w:sz="0" w:space="0" w:color="auto"/>
        <w:left w:val="none" w:sz="0" w:space="0" w:color="auto"/>
        <w:bottom w:val="none" w:sz="0" w:space="0" w:color="auto"/>
        <w:right w:val="none" w:sz="0" w:space="0" w:color="auto"/>
      </w:divBdr>
    </w:div>
    <w:div w:id="536939992">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64301957">
      <w:bodyDiv w:val="1"/>
      <w:marLeft w:val="0"/>
      <w:marRight w:val="0"/>
      <w:marTop w:val="0"/>
      <w:marBottom w:val="0"/>
      <w:divBdr>
        <w:top w:val="none" w:sz="0" w:space="0" w:color="auto"/>
        <w:left w:val="none" w:sz="0" w:space="0" w:color="auto"/>
        <w:bottom w:val="none" w:sz="0" w:space="0" w:color="auto"/>
        <w:right w:val="none" w:sz="0" w:space="0" w:color="auto"/>
      </w:divBdr>
    </w:div>
    <w:div w:id="836769098">
      <w:bodyDiv w:val="1"/>
      <w:marLeft w:val="0"/>
      <w:marRight w:val="0"/>
      <w:marTop w:val="0"/>
      <w:marBottom w:val="0"/>
      <w:divBdr>
        <w:top w:val="none" w:sz="0" w:space="0" w:color="auto"/>
        <w:left w:val="none" w:sz="0" w:space="0" w:color="auto"/>
        <w:bottom w:val="none" w:sz="0" w:space="0" w:color="auto"/>
        <w:right w:val="none" w:sz="0" w:space="0" w:color="auto"/>
      </w:divBdr>
    </w:div>
    <w:div w:id="887034966">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2979537">
      <w:bodyDiv w:val="1"/>
      <w:marLeft w:val="0"/>
      <w:marRight w:val="0"/>
      <w:marTop w:val="0"/>
      <w:marBottom w:val="0"/>
      <w:divBdr>
        <w:top w:val="none" w:sz="0" w:space="0" w:color="auto"/>
        <w:left w:val="none" w:sz="0" w:space="0" w:color="auto"/>
        <w:bottom w:val="none" w:sz="0" w:space="0" w:color="auto"/>
        <w:right w:val="none" w:sz="0" w:space="0" w:color="auto"/>
      </w:divBdr>
    </w:div>
    <w:div w:id="933437006">
      <w:bodyDiv w:val="1"/>
      <w:marLeft w:val="0"/>
      <w:marRight w:val="0"/>
      <w:marTop w:val="0"/>
      <w:marBottom w:val="0"/>
      <w:divBdr>
        <w:top w:val="none" w:sz="0" w:space="0" w:color="auto"/>
        <w:left w:val="none" w:sz="0" w:space="0" w:color="auto"/>
        <w:bottom w:val="none" w:sz="0" w:space="0" w:color="auto"/>
        <w:right w:val="none" w:sz="0" w:space="0" w:color="auto"/>
      </w:divBdr>
    </w:div>
    <w:div w:id="940919279">
      <w:bodyDiv w:val="1"/>
      <w:marLeft w:val="0"/>
      <w:marRight w:val="0"/>
      <w:marTop w:val="0"/>
      <w:marBottom w:val="0"/>
      <w:divBdr>
        <w:top w:val="none" w:sz="0" w:space="0" w:color="auto"/>
        <w:left w:val="none" w:sz="0" w:space="0" w:color="auto"/>
        <w:bottom w:val="none" w:sz="0" w:space="0" w:color="auto"/>
        <w:right w:val="none" w:sz="0" w:space="0" w:color="auto"/>
      </w:divBdr>
    </w:div>
    <w:div w:id="951134124">
      <w:bodyDiv w:val="1"/>
      <w:marLeft w:val="0"/>
      <w:marRight w:val="0"/>
      <w:marTop w:val="0"/>
      <w:marBottom w:val="0"/>
      <w:divBdr>
        <w:top w:val="none" w:sz="0" w:space="0" w:color="auto"/>
        <w:left w:val="none" w:sz="0" w:space="0" w:color="auto"/>
        <w:bottom w:val="none" w:sz="0" w:space="0" w:color="auto"/>
        <w:right w:val="none" w:sz="0" w:space="0" w:color="auto"/>
      </w:divBdr>
    </w:div>
    <w:div w:id="1112243270">
      <w:bodyDiv w:val="1"/>
      <w:marLeft w:val="0"/>
      <w:marRight w:val="0"/>
      <w:marTop w:val="0"/>
      <w:marBottom w:val="0"/>
      <w:divBdr>
        <w:top w:val="none" w:sz="0" w:space="0" w:color="auto"/>
        <w:left w:val="none" w:sz="0" w:space="0" w:color="auto"/>
        <w:bottom w:val="none" w:sz="0" w:space="0" w:color="auto"/>
        <w:right w:val="none" w:sz="0" w:space="0" w:color="auto"/>
      </w:divBdr>
    </w:div>
    <w:div w:id="1257399837">
      <w:bodyDiv w:val="1"/>
      <w:marLeft w:val="0"/>
      <w:marRight w:val="0"/>
      <w:marTop w:val="0"/>
      <w:marBottom w:val="0"/>
      <w:divBdr>
        <w:top w:val="none" w:sz="0" w:space="0" w:color="auto"/>
        <w:left w:val="none" w:sz="0" w:space="0" w:color="auto"/>
        <w:bottom w:val="none" w:sz="0" w:space="0" w:color="auto"/>
        <w:right w:val="none" w:sz="0" w:space="0" w:color="auto"/>
      </w:divBdr>
    </w:div>
    <w:div w:id="1288124355">
      <w:bodyDiv w:val="1"/>
      <w:marLeft w:val="0"/>
      <w:marRight w:val="0"/>
      <w:marTop w:val="0"/>
      <w:marBottom w:val="0"/>
      <w:divBdr>
        <w:top w:val="none" w:sz="0" w:space="0" w:color="auto"/>
        <w:left w:val="none" w:sz="0" w:space="0" w:color="auto"/>
        <w:bottom w:val="none" w:sz="0" w:space="0" w:color="auto"/>
        <w:right w:val="none" w:sz="0" w:space="0" w:color="auto"/>
      </w:divBdr>
    </w:div>
    <w:div w:id="1307006626">
      <w:bodyDiv w:val="1"/>
      <w:marLeft w:val="0"/>
      <w:marRight w:val="0"/>
      <w:marTop w:val="0"/>
      <w:marBottom w:val="0"/>
      <w:divBdr>
        <w:top w:val="none" w:sz="0" w:space="0" w:color="auto"/>
        <w:left w:val="none" w:sz="0" w:space="0" w:color="auto"/>
        <w:bottom w:val="none" w:sz="0" w:space="0" w:color="auto"/>
        <w:right w:val="none" w:sz="0" w:space="0" w:color="auto"/>
      </w:divBdr>
    </w:div>
    <w:div w:id="1373461891">
      <w:bodyDiv w:val="1"/>
      <w:marLeft w:val="0"/>
      <w:marRight w:val="0"/>
      <w:marTop w:val="0"/>
      <w:marBottom w:val="0"/>
      <w:divBdr>
        <w:top w:val="none" w:sz="0" w:space="0" w:color="auto"/>
        <w:left w:val="none" w:sz="0" w:space="0" w:color="auto"/>
        <w:bottom w:val="none" w:sz="0" w:space="0" w:color="auto"/>
        <w:right w:val="none" w:sz="0" w:space="0" w:color="auto"/>
      </w:divBdr>
    </w:div>
    <w:div w:id="1373731285">
      <w:bodyDiv w:val="1"/>
      <w:marLeft w:val="0"/>
      <w:marRight w:val="0"/>
      <w:marTop w:val="0"/>
      <w:marBottom w:val="0"/>
      <w:divBdr>
        <w:top w:val="none" w:sz="0" w:space="0" w:color="auto"/>
        <w:left w:val="none" w:sz="0" w:space="0" w:color="auto"/>
        <w:bottom w:val="none" w:sz="0" w:space="0" w:color="auto"/>
        <w:right w:val="none" w:sz="0" w:space="0" w:color="auto"/>
      </w:divBdr>
    </w:div>
    <w:div w:id="1445273854">
      <w:bodyDiv w:val="1"/>
      <w:marLeft w:val="0"/>
      <w:marRight w:val="0"/>
      <w:marTop w:val="0"/>
      <w:marBottom w:val="0"/>
      <w:divBdr>
        <w:top w:val="none" w:sz="0" w:space="0" w:color="auto"/>
        <w:left w:val="none" w:sz="0" w:space="0" w:color="auto"/>
        <w:bottom w:val="none" w:sz="0" w:space="0" w:color="auto"/>
        <w:right w:val="none" w:sz="0" w:space="0" w:color="auto"/>
      </w:divBdr>
    </w:div>
    <w:div w:id="1461221661">
      <w:bodyDiv w:val="1"/>
      <w:marLeft w:val="0"/>
      <w:marRight w:val="0"/>
      <w:marTop w:val="0"/>
      <w:marBottom w:val="0"/>
      <w:divBdr>
        <w:top w:val="none" w:sz="0" w:space="0" w:color="auto"/>
        <w:left w:val="none" w:sz="0" w:space="0" w:color="auto"/>
        <w:bottom w:val="none" w:sz="0" w:space="0" w:color="auto"/>
        <w:right w:val="none" w:sz="0" w:space="0" w:color="auto"/>
      </w:divBdr>
    </w:div>
    <w:div w:id="1667398700">
      <w:bodyDiv w:val="1"/>
      <w:marLeft w:val="0"/>
      <w:marRight w:val="0"/>
      <w:marTop w:val="0"/>
      <w:marBottom w:val="0"/>
      <w:divBdr>
        <w:top w:val="none" w:sz="0" w:space="0" w:color="auto"/>
        <w:left w:val="none" w:sz="0" w:space="0" w:color="auto"/>
        <w:bottom w:val="none" w:sz="0" w:space="0" w:color="auto"/>
        <w:right w:val="none" w:sz="0" w:space="0" w:color="auto"/>
      </w:divBdr>
    </w:div>
    <w:div w:id="1668441203">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27284788">
      <w:bodyDiv w:val="1"/>
      <w:marLeft w:val="0"/>
      <w:marRight w:val="0"/>
      <w:marTop w:val="0"/>
      <w:marBottom w:val="0"/>
      <w:divBdr>
        <w:top w:val="none" w:sz="0" w:space="0" w:color="auto"/>
        <w:left w:val="none" w:sz="0" w:space="0" w:color="auto"/>
        <w:bottom w:val="none" w:sz="0" w:space="0" w:color="auto"/>
        <w:right w:val="none" w:sz="0" w:space="0" w:color="auto"/>
      </w:divBdr>
    </w:div>
    <w:div w:id="1829050736">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03581996">
      <w:bodyDiv w:val="1"/>
      <w:marLeft w:val="0"/>
      <w:marRight w:val="0"/>
      <w:marTop w:val="0"/>
      <w:marBottom w:val="0"/>
      <w:divBdr>
        <w:top w:val="none" w:sz="0" w:space="0" w:color="auto"/>
        <w:left w:val="none" w:sz="0" w:space="0" w:color="auto"/>
        <w:bottom w:val="none" w:sz="0" w:space="0" w:color="auto"/>
        <w:right w:val="none" w:sz="0" w:space="0" w:color="auto"/>
      </w:divBdr>
    </w:div>
    <w:div w:id="2023974162">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37</cp:revision>
  <dcterms:created xsi:type="dcterms:W3CDTF">2021-05-21T04:35:00Z</dcterms:created>
  <dcterms:modified xsi:type="dcterms:W3CDTF">2022-05-15T05:49:00Z</dcterms:modified>
</cp:coreProperties>
</file>