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98E92" w14:textId="65E25A1B" w:rsidR="00E36B3A" w:rsidRDefault="00E36B3A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016"/>
        <w:gridCol w:w="1920"/>
        <w:gridCol w:w="2983"/>
        <w:gridCol w:w="2308"/>
        <w:gridCol w:w="1216"/>
        <w:gridCol w:w="1217"/>
        <w:gridCol w:w="716"/>
        <w:gridCol w:w="816"/>
        <w:gridCol w:w="616"/>
      </w:tblGrid>
      <w:tr w:rsidR="009A56CF" w:rsidRPr="009A56CF" w14:paraId="2FFB61D1" w14:textId="77777777" w:rsidTr="009A56CF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13216" w14:textId="4AFDFFE9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A56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9A56CF" w:rsidRPr="009A56CF" w14:paraId="2707A1BE" w14:textId="77777777" w:rsidTr="009A56CF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4511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9A56CF" w:rsidRPr="009A56CF" w14:paraId="296E786F" w14:textId="77777777" w:rsidTr="00D8626F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4CD5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5675C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ADA1D" w14:textId="77777777" w:rsidR="009A56CF" w:rsidRPr="009A56CF" w:rsidRDefault="009A56CF" w:rsidP="009A56C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E4C05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75E14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10A0B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B2D99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12C1D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60CBB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3449D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C1D58" w14:textId="77777777" w:rsidR="009A56CF" w:rsidRPr="009A56CF" w:rsidRDefault="009A56CF" w:rsidP="009A56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A56CF" w:rsidRPr="009A56CF" w14:paraId="33B68A45" w14:textId="77777777" w:rsidTr="00D8626F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0E6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2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0AE3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人才培养质量建设-一流专业建设-服装设计与工程</w:t>
            </w:r>
          </w:p>
        </w:tc>
      </w:tr>
      <w:tr w:rsidR="009A56CF" w:rsidRPr="009A56CF" w14:paraId="403B9B8E" w14:textId="77777777" w:rsidTr="00D8626F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50CE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E393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583F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1432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9A56CF" w:rsidRPr="009A56CF" w14:paraId="32648C7E" w14:textId="77777777" w:rsidTr="00D8626F">
        <w:trPr>
          <w:trHeight w:val="20"/>
        </w:trPr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64D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4B51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张辉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2E67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064C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13520157641</w:t>
            </w:r>
          </w:p>
        </w:tc>
      </w:tr>
      <w:tr w:rsidR="009A56CF" w:rsidRPr="009A56CF" w14:paraId="462D9477" w14:textId="77777777" w:rsidTr="00D8626F">
        <w:trPr>
          <w:trHeight w:val="20"/>
        </w:trPr>
        <w:tc>
          <w:tcPr>
            <w:tcW w:w="7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936A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3AF2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5644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4E64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0415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647C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AE21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13F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9A56CF" w:rsidRPr="009A56CF" w14:paraId="13BD36C1" w14:textId="77777777" w:rsidTr="00D8626F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79BD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1FB4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0047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6D0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5E3D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143.316887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F759" w14:textId="3C75385F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B2C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95.54%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4A0B" w14:textId="40710C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9.55</w:t>
            </w:r>
          </w:p>
        </w:tc>
      </w:tr>
      <w:tr w:rsidR="009A56CF" w:rsidRPr="009A56CF" w14:paraId="503CB897" w14:textId="77777777" w:rsidTr="00D8626F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4AC6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84C5" w14:textId="72F20966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303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8B3D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150.000000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68EA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143.316887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DD54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D754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7600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56CF" w:rsidRPr="009A56CF" w14:paraId="2D665158" w14:textId="77777777" w:rsidTr="00D8626F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5A7D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3AE3" w14:textId="0EDB91DF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E943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7E2A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EE6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6A10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CBB2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2404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56CF" w:rsidRPr="009A56CF" w14:paraId="5ACCD600" w14:textId="77777777" w:rsidTr="00D8626F">
        <w:trPr>
          <w:trHeight w:val="20"/>
        </w:trPr>
        <w:tc>
          <w:tcPr>
            <w:tcW w:w="77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7708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547B" w14:textId="3C58B528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E614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364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1CCE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BF5C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12ED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D429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A56CF" w:rsidRPr="009A56CF" w14:paraId="1E36EEE5" w14:textId="77777777" w:rsidTr="00D8626F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F3AA52C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8DC3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2039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9A56CF" w:rsidRPr="009A56CF" w14:paraId="6A00375A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85E8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F065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支持1个教学团队建设，形成艺工融合、结构合理的师资梯队。2.建设并逐步完善教学实验平台和虚拟仿真平台和实验教学资源，提高实教学的质量；建设完善2个教学实验平台和1个虚拟仿真平台。3.以课程群为单位，进行服装设计与工程专业教材的规划建设，编写高质量的服装设计与工程专业教材。积极推进一流课程、课程思政和慕课的建设工作。4.以专业建设为契机，加强服装设计与工程专业的科技创新等方面的学术研究与创作，形成一批高质量的、具有国际影响力的学术论文、专著、专利等，并反馈教学。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27BB" w14:textId="322A9B05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1、支持服装设计与工程专业教学团队（完成）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2、完善服装工艺与数字化平台建设，服装工艺虚拟仿真实验制作（完成）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2、完成专业教材2册（完成）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服装CAD应用教程已出版，服装环境科学（2021年已交稿，出版流程中），多个在线课程上线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4、论文完成数篇，获批2项实用新型专利（完成）。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5、市级优秀成果2项（完成）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服装CAD应用教程（部委级优秀教材一等奖），服装工效学（第二版）北京市优质教材。完成</w:t>
            </w:r>
          </w:p>
        </w:tc>
      </w:tr>
      <w:tr w:rsidR="009A56CF" w:rsidRPr="009A56CF" w14:paraId="3B19C00F" w14:textId="77777777" w:rsidTr="00D8626F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5872CE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0D05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5DE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F54D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866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174D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935B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CE3F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0599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D8626F" w:rsidRPr="009A56CF" w14:paraId="032188A8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D47E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C5D5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50F8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3D12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支持教学团队建设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A280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BC80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5697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A6DD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351E" w14:textId="3BD0A134" w:rsidR="00D8626F" w:rsidRPr="009A56CF" w:rsidRDefault="009D7387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</w:t>
            </w:r>
            <w:r w:rsidR="00D8626F">
              <w:rPr>
                <w:rFonts w:hint="eastAsia"/>
                <w:color w:val="000000"/>
                <w:sz w:val="18"/>
                <w:szCs w:val="18"/>
              </w:rPr>
              <w:t>仍有提升与改进空间</w:t>
            </w:r>
          </w:p>
        </w:tc>
      </w:tr>
      <w:tr w:rsidR="00D8626F" w:rsidRPr="009A56CF" w14:paraId="07A2DA5A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56D2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7C33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8D10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852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虚拟仿真实验平台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BE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A6BD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60BA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7EA9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F0FC" w14:textId="2E979896" w:rsidR="00D8626F" w:rsidRPr="009A56CF" w:rsidRDefault="009D7387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</w:t>
            </w:r>
            <w:bookmarkStart w:id="0" w:name="_GoBack"/>
            <w:bookmarkEnd w:id="0"/>
            <w:r w:rsidR="00D8626F">
              <w:rPr>
                <w:rFonts w:hint="eastAsia"/>
                <w:color w:val="000000"/>
                <w:sz w:val="18"/>
                <w:szCs w:val="18"/>
              </w:rPr>
              <w:t>仍有提升与改进空间</w:t>
            </w:r>
          </w:p>
        </w:tc>
      </w:tr>
      <w:tr w:rsidR="00D8626F" w:rsidRPr="009A56CF" w14:paraId="200A3287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6A44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75B1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C99D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5C5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支持专业教材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0479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61B5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4F17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2CC0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A448" w14:textId="1D950127" w:rsidR="00D8626F" w:rsidRPr="009A56CF" w:rsidRDefault="009D7387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</w:t>
            </w:r>
            <w:r w:rsidR="00D8626F">
              <w:rPr>
                <w:rFonts w:hint="eastAsia"/>
                <w:color w:val="000000"/>
                <w:sz w:val="18"/>
                <w:szCs w:val="18"/>
              </w:rPr>
              <w:t>仍有提升与改进空间</w:t>
            </w:r>
          </w:p>
        </w:tc>
      </w:tr>
      <w:tr w:rsidR="009A56CF" w:rsidRPr="009A56CF" w14:paraId="0EBEEDFB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2CC0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9512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ACC8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34F1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FBE9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4DF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26F1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9C8E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C57B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A56CF" w:rsidRPr="009A56CF" w14:paraId="50B69F79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780C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313C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B292" w14:textId="77777777" w:rsidR="009A56CF" w:rsidRPr="009A56CF" w:rsidRDefault="009A56CF" w:rsidP="009A56C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AD6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申请专利数量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1785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08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C768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B082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28E5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8626F" w:rsidRPr="009A56CF" w14:paraId="70E99283" w14:textId="77777777" w:rsidTr="00335563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CD56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10B1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35D6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1CE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实验平台服务学生人次：≥300人次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5CD5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实验平台服务学生人次：≥300人次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1BB6" w14:textId="3431057B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实验平台服务学生人次： 300人次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0822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D339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0780" w14:textId="598AF9F9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B4D04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D8626F" w:rsidRPr="009A56CF" w14:paraId="791C613F" w14:textId="77777777" w:rsidTr="00335563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A3B3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EA76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81F0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C28F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学术论文：高水平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B0C8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学术论文：高水平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B16A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学术论文：高水平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F14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B685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1D1D9" w14:textId="1F576313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B4D04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D8626F" w:rsidRPr="009A56CF" w14:paraId="1D2F6C6E" w14:textId="77777777" w:rsidTr="00EC64C1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B1FC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F361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9A1E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4E7C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严格按照计划进行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BFDD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严格按照计划进行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72CE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严格按照计划进行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036F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6E73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034D" w14:textId="618D4E44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D8626F" w:rsidRPr="009A56CF" w14:paraId="144EDFD2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6811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1F2E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FABC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BBA9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设备购置成本较低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3988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设备购置成本较低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F74A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设备购置成本较低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A667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9310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97E3" w14:textId="7DA0C25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D8626F" w:rsidRPr="009A56CF" w14:paraId="683B0AFC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489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3CE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D259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产生国家级、市级优秀成果数量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650A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产生国家级、市级优秀成果数量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2021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5041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A548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8290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AC20" w14:textId="706B6BE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D8626F" w:rsidRPr="009A56CF" w14:paraId="3D268BAC" w14:textId="77777777" w:rsidTr="00D8626F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4AB3" w14:textId="77777777" w:rsidR="00D8626F" w:rsidRPr="009A56CF" w:rsidRDefault="00D8626F" w:rsidP="00D862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971B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DE18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1F27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教师对支持/培养的满意度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EC3D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CE87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003C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ECEA" w14:textId="77777777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B53C" w14:textId="79F9187D" w:rsidR="00D8626F" w:rsidRPr="009A56CF" w:rsidRDefault="00D8626F" w:rsidP="00D862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基本完成满意度指标</w:t>
            </w:r>
            <w:r w:rsidR="009D7387">
              <w:rPr>
                <w:rFonts w:hint="eastAsia"/>
                <w:color w:val="000000"/>
                <w:sz w:val="18"/>
                <w:szCs w:val="18"/>
              </w:rPr>
              <w:t>，教师支持/培养满意度还有提升空间</w:t>
            </w:r>
          </w:p>
        </w:tc>
      </w:tr>
      <w:tr w:rsidR="009A56CF" w:rsidRPr="009A56CF" w14:paraId="06DDC119" w14:textId="77777777" w:rsidTr="00D8626F">
        <w:trPr>
          <w:trHeight w:val="20"/>
        </w:trPr>
        <w:tc>
          <w:tcPr>
            <w:tcW w:w="3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2D43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2CC5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5BB4" w14:textId="014989B5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A56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88.25</w:t>
            </w:r>
          </w:p>
        </w:tc>
        <w:tc>
          <w:tcPr>
            <w:tcW w:w="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F5F0" w14:textId="77777777" w:rsidR="009A56CF" w:rsidRPr="009A56CF" w:rsidRDefault="009A56CF" w:rsidP="009A56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56C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7A79E2B" w14:textId="77777777" w:rsidR="003A0A8D" w:rsidRDefault="003A0A8D"/>
    <w:sectPr w:rsidR="003A0A8D" w:rsidSect="003A0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6BE28" w14:textId="77777777" w:rsidR="00EA47CD" w:rsidRDefault="00EA47CD" w:rsidP="009A56CF">
      <w:r>
        <w:separator/>
      </w:r>
    </w:p>
  </w:endnote>
  <w:endnote w:type="continuationSeparator" w:id="0">
    <w:p w14:paraId="7ECF2A5A" w14:textId="77777777" w:rsidR="00EA47CD" w:rsidRDefault="00EA47CD" w:rsidP="009A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D87F7" w14:textId="77777777" w:rsidR="00EA47CD" w:rsidRDefault="00EA47CD" w:rsidP="009A56CF">
      <w:r>
        <w:separator/>
      </w:r>
    </w:p>
  </w:footnote>
  <w:footnote w:type="continuationSeparator" w:id="0">
    <w:p w14:paraId="42E535CC" w14:textId="77777777" w:rsidR="00EA47CD" w:rsidRDefault="00EA47CD" w:rsidP="009A5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B9"/>
    <w:rsid w:val="000B54EE"/>
    <w:rsid w:val="003A0A8D"/>
    <w:rsid w:val="00651C15"/>
    <w:rsid w:val="009A1910"/>
    <w:rsid w:val="009A56CF"/>
    <w:rsid w:val="009D7387"/>
    <w:rsid w:val="00BF0CB9"/>
    <w:rsid w:val="00D8405E"/>
    <w:rsid w:val="00D8626F"/>
    <w:rsid w:val="00E36B3A"/>
    <w:rsid w:val="00EA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EF70C"/>
  <w15:chartTrackingRefBased/>
  <w15:docId w15:val="{730B6F4F-7D22-4C65-A4B4-7BBFD6A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56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5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56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Linda</cp:lastModifiedBy>
  <cp:revision>6</cp:revision>
  <dcterms:created xsi:type="dcterms:W3CDTF">2022-04-25T12:35:00Z</dcterms:created>
  <dcterms:modified xsi:type="dcterms:W3CDTF">2022-08-22T13:27:00Z</dcterms:modified>
</cp:coreProperties>
</file>