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jc w:val="center"/>
        <w:tblLook w:val="04A0"/>
      </w:tblPr>
      <w:tblGrid>
        <w:gridCol w:w="534"/>
        <w:gridCol w:w="805"/>
        <w:gridCol w:w="1096"/>
        <w:gridCol w:w="1701"/>
        <w:gridCol w:w="1797"/>
        <w:gridCol w:w="1876"/>
        <w:gridCol w:w="1316"/>
        <w:gridCol w:w="1316"/>
        <w:gridCol w:w="1013"/>
        <w:gridCol w:w="1013"/>
        <w:gridCol w:w="1707"/>
      </w:tblGrid>
      <w:tr w:rsidR="00B012D5" w:rsidRPr="00B012D5" w:rsidTr="00B012D5">
        <w:trPr>
          <w:trHeight w:val="408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012D5" w:rsidRPr="00B012D5" w:rsidRDefault="00B012D5" w:rsidP="00B012D5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 w:rsidRPr="00B012D5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>项目支出绩效自评表</w:t>
            </w:r>
            <w:r w:rsidRPr="00B012D5"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</w:rPr>
              <w:t xml:space="preserve"> </w:t>
            </w:r>
          </w:p>
        </w:tc>
      </w:tr>
      <w:tr w:rsidR="00B012D5" w:rsidRPr="00B012D5" w:rsidTr="00B012D5">
        <w:trPr>
          <w:trHeight w:val="288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012D5" w:rsidRPr="00B012D5" w:rsidRDefault="00B012D5" w:rsidP="00B012D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012D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（2021年度）</w:t>
            </w:r>
          </w:p>
        </w:tc>
      </w:tr>
      <w:tr w:rsidR="00B012D5" w:rsidRPr="00B012D5" w:rsidTr="00B012D5">
        <w:trPr>
          <w:trHeight w:val="288"/>
          <w:jc w:val="center"/>
        </w:trPr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012D5" w:rsidRPr="00B012D5" w:rsidRDefault="00B012D5" w:rsidP="00B012D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012D5" w:rsidRPr="00B012D5" w:rsidRDefault="00B012D5" w:rsidP="00B012D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012D5" w:rsidRPr="00B012D5" w:rsidRDefault="00B012D5" w:rsidP="00B012D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012D5" w:rsidRPr="00B012D5" w:rsidRDefault="00B012D5" w:rsidP="00B012D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012D5" w:rsidRPr="00B012D5" w:rsidRDefault="00B012D5" w:rsidP="00B012D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012D5" w:rsidRPr="00B012D5" w:rsidRDefault="00B012D5" w:rsidP="00B012D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012D5" w:rsidRPr="00B012D5" w:rsidRDefault="00B012D5" w:rsidP="00B012D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012D5" w:rsidRPr="00B012D5" w:rsidRDefault="00B012D5" w:rsidP="00B012D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012D5" w:rsidRPr="00B012D5" w:rsidRDefault="00B012D5" w:rsidP="00B012D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012D5" w:rsidRPr="00B012D5" w:rsidRDefault="00B012D5" w:rsidP="00B012D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012D5" w:rsidRPr="00B012D5" w:rsidRDefault="00B012D5" w:rsidP="00B012D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012D5" w:rsidRPr="00B012D5" w:rsidTr="00B012D5">
        <w:trPr>
          <w:trHeight w:val="288"/>
          <w:jc w:val="center"/>
        </w:trPr>
        <w:tc>
          <w:tcPr>
            <w:tcW w:w="8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12D5" w:rsidRPr="00B012D5" w:rsidRDefault="00B012D5" w:rsidP="00B012D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012D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项目名称</w:t>
            </w:r>
          </w:p>
        </w:tc>
        <w:tc>
          <w:tcPr>
            <w:tcW w:w="4182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12D5" w:rsidRPr="00B012D5" w:rsidRDefault="00B012D5" w:rsidP="00B012D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012D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国际合作与交流-外国留学生奖学金项目(分类发展)</w:t>
            </w:r>
          </w:p>
        </w:tc>
      </w:tr>
      <w:tr w:rsidR="00B012D5" w:rsidRPr="00B012D5" w:rsidTr="00B012D5">
        <w:trPr>
          <w:trHeight w:val="288"/>
          <w:jc w:val="center"/>
        </w:trPr>
        <w:tc>
          <w:tcPr>
            <w:tcW w:w="8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12D5" w:rsidRPr="00B012D5" w:rsidRDefault="00B012D5" w:rsidP="00B012D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012D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主管部门</w:t>
            </w:r>
          </w:p>
        </w:tc>
        <w:tc>
          <w:tcPr>
            <w:tcW w:w="199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12D5" w:rsidRPr="00B012D5" w:rsidRDefault="00B012D5" w:rsidP="00B012D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012D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北京市教育委员会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12D5" w:rsidRPr="00B012D5" w:rsidRDefault="00B012D5" w:rsidP="00B012D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012D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实施单位</w:t>
            </w:r>
          </w:p>
        </w:tc>
        <w:tc>
          <w:tcPr>
            <w:tcW w:w="18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12D5" w:rsidRPr="00B012D5" w:rsidRDefault="00B012D5" w:rsidP="00B012D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012D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北京第二外国语学院</w:t>
            </w:r>
          </w:p>
        </w:tc>
      </w:tr>
      <w:tr w:rsidR="00B012D5" w:rsidRPr="00B012D5" w:rsidTr="00B012D5">
        <w:trPr>
          <w:trHeight w:val="288"/>
          <w:jc w:val="center"/>
        </w:trPr>
        <w:tc>
          <w:tcPr>
            <w:tcW w:w="8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12D5" w:rsidRPr="00B012D5" w:rsidRDefault="00B012D5" w:rsidP="00B012D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012D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项目负责人</w:t>
            </w:r>
          </w:p>
        </w:tc>
        <w:tc>
          <w:tcPr>
            <w:tcW w:w="199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12D5" w:rsidRPr="00B012D5" w:rsidRDefault="00B012D5" w:rsidP="00B012D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B012D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杨敬枫</w:t>
            </w:r>
            <w:proofErr w:type="gramEnd"/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12D5" w:rsidRPr="00B012D5" w:rsidRDefault="00B012D5" w:rsidP="00B012D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012D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联系电话</w:t>
            </w:r>
          </w:p>
        </w:tc>
        <w:tc>
          <w:tcPr>
            <w:tcW w:w="18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12D5" w:rsidRPr="00B012D5" w:rsidRDefault="00B012D5" w:rsidP="00B012D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012D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65778560</w:t>
            </w:r>
          </w:p>
        </w:tc>
      </w:tr>
      <w:tr w:rsidR="00B012D5" w:rsidRPr="00B012D5" w:rsidTr="00B012D5">
        <w:trPr>
          <w:trHeight w:val="564"/>
          <w:jc w:val="center"/>
        </w:trPr>
        <w:tc>
          <w:tcPr>
            <w:tcW w:w="818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2D5" w:rsidRPr="00B012D5" w:rsidRDefault="00B012D5" w:rsidP="00B012D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012D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项目资金</w:t>
            </w:r>
            <w:r w:rsidRPr="00B012D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br/>
              <w:t>(万元）</w:t>
            </w:r>
          </w:p>
        </w:tc>
        <w:tc>
          <w:tcPr>
            <w:tcW w:w="129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12D5" w:rsidRPr="00B012D5" w:rsidRDefault="00B012D5" w:rsidP="00B012D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012D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6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2D5" w:rsidRPr="00B012D5" w:rsidRDefault="00B012D5" w:rsidP="00B012D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012D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年初预算数</w:t>
            </w:r>
          </w:p>
        </w:tc>
        <w:tc>
          <w:tcPr>
            <w:tcW w:w="3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2D5" w:rsidRPr="00B012D5" w:rsidRDefault="00B012D5" w:rsidP="00B012D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012D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全年预算数</w:t>
            </w:r>
          </w:p>
        </w:tc>
        <w:tc>
          <w:tcPr>
            <w:tcW w:w="3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2D5" w:rsidRPr="00B012D5" w:rsidRDefault="00B012D5" w:rsidP="00B012D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012D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全年执行数</w:t>
            </w:r>
          </w:p>
        </w:tc>
        <w:tc>
          <w:tcPr>
            <w:tcW w:w="3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2D5" w:rsidRPr="00B012D5" w:rsidRDefault="00B012D5" w:rsidP="00B012D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012D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分值</w:t>
            </w:r>
          </w:p>
        </w:tc>
        <w:tc>
          <w:tcPr>
            <w:tcW w:w="3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2D5" w:rsidRPr="00B012D5" w:rsidRDefault="00B012D5" w:rsidP="00B012D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012D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执行率</w:t>
            </w:r>
          </w:p>
        </w:tc>
        <w:tc>
          <w:tcPr>
            <w:tcW w:w="6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2D5" w:rsidRPr="00B012D5" w:rsidRDefault="00B012D5" w:rsidP="00B012D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012D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得分</w:t>
            </w:r>
          </w:p>
        </w:tc>
      </w:tr>
      <w:tr w:rsidR="00B012D5" w:rsidRPr="00B012D5" w:rsidTr="00B012D5">
        <w:trPr>
          <w:trHeight w:val="288"/>
          <w:jc w:val="center"/>
        </w:trPr>
        <w:tc>
          <w:tcPr>
            <w:tcW w:w="818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12D5" w:rsidRPr="00B012D5" w:rsidRDefault="00B012D5" w:rsidP="00B012D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9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12D5" w:rsidRPr="00B012D5" w:rsidRDefault="00B012D5" w:rsidP="00B012D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012D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年度资金总额：</w:t>
            </w:r>
          </w:p>
        </w:tc>
        <w:tc>
          <w:tcPr>
            <w:tcW w:w="6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12D5" w:rsidRPr="00B012D5" w:rsidRDefault="00B012D5" w:rsidP="00B012D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012D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340.000000 </w:t>
            </w:r>
          </w:p>
        </w:tc>
        <w:tc>
          <w:tcPr>
            <w:tcW w:w="3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12D5" w:rsidRPr="00B012D5" w:rsidRDefault="00B012D5" w:rsidP="00B012D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012D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340.000000 </w:t>
            </w:r>
          </w:p>
        </w:tc>
        <w:tc>
          <w:tcPr>
            <w:tcW w:w="3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12D5" w:rsidRPr="00B012D5" w:rsidRDefault="00B012D5" w:rsidP="00B012D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012D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340.000000 </w:t>
            </w:r>
          </w:p>
        </w:tc>
        <w:tc>
          <w:tcPr>
            <w:tcW w:w="3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12D5" w:rsidRPr="00B012D5" w:rsidRDefault="00B012D5" w:rsidP="00B012D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012D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</w:t>
            </w:r>
          </w:p>
        </w:tc>
        <w:tc>
          <w:tcPr>
            <w:tcW w:w="3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12D5" w:rsidRPr="00B012D5" w:rsidRDefault="00B012D5" w:rsidP="00B012D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012D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100.00%</w:t>
            </w:r>
          </w:p>
        </w:tc>
        <w:tc>
          <w:tcPr>
            <w:tcW w:w="6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2D5" w:rsidRPr="00B012D5" w:rsidRDefault="00B012D5" w:rsidP="00B012D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012D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10.00 </w:t>
            </w:r>
          </w:p>
        </w:tc>
      </w:tr>
      <w:tr w:rsidR="00B012D5" w:rsidRPr="00B012D5" w:rsidTr="00B012D5">
        <w:trPr>
          <w:trHeight w:val="288"/>
          <w:jc w:val="center"/>
        </w:trPr>
        <w:tc>
          <w:tcPr>
            <w:tcW w:w="818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12D5" w:rsidRPr="00B012D5" w:rsidRDefault="00B012D5" w:rsidP="00B012D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9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12D5" w:rsidRPr="00B012D5" w:rsidRDefault="00B012D5" w:rsidP="00B012D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012D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   其中：当年财政拨款</w:t>
            </w:r>
          </w:p>
        </w:tc>
        <w:tc>
          <w:tcPr>
            <w:tcW w:w="6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12D5" w:rsidRPr="00B012D5" w:rsidRDefault="00B012D5" w:rsidP="00B012D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012D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340.000000 </w:t>
            </w:r>
          </w:p>
        </w:tc>
        <w:tc>
          <w:tcPr>
            <w:tcW w:w="3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12D5" w:rsidRPr="00B012D5" w:rsidRDefault="00B012D5" w:rsidP="00B012D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012D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340.000000 </w:t>
            </w:r>
          </w:p>
        </w:tc>
        <w:tc>
          <w:tcPr>
            <w:tcW w:w="3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12D5" w:rsidRPr="00B012D5" w:rsidRDefault="00B012D5" w:rsidP="00B012D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012D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340.000000 </w:t>
            </w:r>
          </w:p>
        </w:tc>
        <w:tc>
          <w:tcPr>
            <w:tcW w:w="3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12D5" w:rsidRPr="00B012D5" w:rsidRDefault="00B012D5" w:rsidP="00B012D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012D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12D5" w:rsidRPr="00B012D5" w:rsidRDefault="00B012D5" w:rsidP="00B012D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012D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100.00%</w:t>
            </w:r>
          </w:p>
        </w:tc>
        <w:tc>
          <w:tcPr>
            <w:tcW w:w="6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2D5" w:rsidRPr="00B012D5" w:rsidRDefault="00B012D5" w:rsidP="00B012D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012D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B012D5" w:rsidRPr="00B012D5" w:rsidTr="00B012D5">
        <w:trPr>
          <w:trHeight w:val="288"/>
          <w:jc w:val="center"/>
        </w:trPr>
        <w:tc>
          <w:tcPr>
            <w:tcW w:w="818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12D5" w:rsidRPr="00B012D5" w:rsidRDefault="00B012D5" w:rsidP="00B012D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12D5" w:rsidRPr="00B012D5" w:rsidRDefault="00B012D5" w:rsidP="00B012D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012D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   上年结转资金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12D5" w:rsidRPr="00B012D5" w:rsidRDefault="00B012D5" w:rsidP="00B012D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012D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12D5" w:rsidRPr="00B012D5" w:rsidRDefault="00B012D5" w:rsidP="00B012D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012D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12D5" w:rsidRPr="00B012D5" w:rsidRDefault="00B012D5" w:rsidP="00B012D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012D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12D5" w:rsidRPr="00B012D5" w:rsidRDefault="00B012D5" w:rsidP="00B012D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012D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12D5" w:rsidRPr="00B012D5" w:rsidRDefault="00B012D5" w:rsidP="00B012D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012D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2D5" w:rsidRPr="00B012D5" w:rsidRDefault="00B012D5" w:rsidP="00B012D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012D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B012D5" w:rsidRPr="00B012D5" w:rsidTr="00B012D5">
        <w:trPr>
          <w:trHeight w:val="324"/>
          <w:jc w:val="center"/>
        </w:trPr>
        <w:tc>
          <w:tcPr>
            <w:tcW w:w="818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12D5" w:rsidRPr="00B012D5" w:rsidRDefault="00B012D5" w:rsidP="00B012D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12D5" w:rsidRPr="00B012D5" w:rsidRDefault="00B012D5" w:rsidP="00B012D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012D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   其他资金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12D5" w:rsidRPr="00B012D5" w:rsidRDefault="00B012D5" w:rsidP="00B012D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012D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12D5" w:rsidRPr="00B012D5" w:rsidRDefault="00B012D5" w:rsidP="00B012D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012D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12D5" w:rsidRPr="00B012D5" w:rsidRDefault="00B012D5" w:rsidP="00B012D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012D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12D5" w:rsidRPr="00B012D5" w:rsidRDefault="00B012D5" w:rsidP="00B012D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012D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12D5" w:rsidRPr="00B012D5" w:rsidRDefault="00B012D5" w:rsidP="00B012D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012D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2D5" w:rsidRPr="00B012D5" w:rsidRDefault="00B012D5" w:rsidP="00B012D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012D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B012D5" w:rsidRPr="00B012D5" w:rsidTr="00B012D5">
        <w:trPr>
          <w:trHeight w:val="564"/>
          <w:jc w:val="center"/>
        </w:trPr>
        <w:tc>
          <w:tcPr>
            <w:tcW w:w="1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:rsidR="00B012D5" w:rsidRPr="00B012D5" w:rsidRDefault="00B012D5" w:rsidP="00B012D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012D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年度总体目标</w:t>
            </w:r>
          </w:p>
        </w:tc>
        <w:tc>
          <w:tcPr>
            <w:tcW w:w="263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2D5" w:rsidRPr="00B012D5" w:rsidRDefault="00B012D5" w:rsidP="00B012D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012D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预期目标</w:t>
            </w:r>
          </w:p>
        </w:tc>
        <w:tc>
          <w:tcPr>
            <w:tcW w:w="219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12D5" w:rsidRPr="00B012D5" w:rsidRDefault="00B012D5" w:rsidP="00B012D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012D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实际完成情况</w:t>
            </w:r>
          </w:p>
        </w:tc>
      </w:tr>
      <w:tr w:rsidR="00B012D5" w:rsidRPr="00B012D5" w:rsidTr="00B012D5">
        <w:trPr>
          <w:trHeight w:val="3432"/>
          <w:jc w:val="center"/>
        </w:trPr>
        <w:tc>
          <w:tcPr>
            <w:tcW w:w="1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12D5" w:rsidRPr="00B012D5" w:rsidRDefault="00B012D5" w:rsidP="00B012D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635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2D5" w:rsidRPr="00B012D5" w:rsidRDefault="00B012D5" w:rsidP="00B012D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012D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本项目将于2021年1月至12月期间完成。通过本项目的实施，使我校留学生学历</w:t>
            </w:r>
            <w:proofErr w:type="gramStart"/>
            <w:r w:rsidRPr="00B012D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生增长</w:t>
            </w:r>
            <w:proofErr w:type="gramEnd"/>
            <w:r w:rsidRPr="00B012D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5%，留学生人数增长5%，留学生学历生占比达到75%以上，提升我校留学生的整体素质，同时激励在校的留学生为了获得本奖学金更加努力学习。另外，今后我校在使用本项目时将向研究生方面倾斜，争取通过本项目的实施提高留学生学历层次。 </w:t>
            </w:r>
          </w:p>
        </w:tc>
        <w:tc>
          <w:tcPr>
            <w:tcW w:w="2190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2D5" w:rsidRPr="00B012D5" w:rsidRDefault="00B012D5" w:rsidP="00B012D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012D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通过本项目的实施，疫情后我校留学生人数保持稳中有升的发展态势，2021年留学生人数较2020年同期相比增长14.8%，学历</w:t>
            </w:r>
            <w:proofErr w:type="gramStart"/>
            <w:r w:rsidRPr="00B012D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生增长</w:t>
            </w:r>
            <w:proofErr w:type="gramEnd"/>
            <w:r w:rsidRPr="00B012D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5%，留学生学历生占比达到74.2%，超过我校原来预期。同时对在校学习的留学生的学风建设与引领起到了积极的推动作用。</w:t>
            </w:r>
          </w:p>
        </w:tc>
      </w:tr>
      <w:tr w:rsidR="00B012D5" w:rsidRPr="00B012D5" w:rsidTr="00B012D5">
        <w:trPr>
          <w:trHeight w:val="576"/>
          <w:jc w:val="center"/>
        </w:trPr>
        <w:tc>
          <w:tcPr>
            <w:tcW w:w="1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:rsidR="00B012D5" w:rsidRPr="00B012D5" w:rsidRDefault="00B012D5" w:rsidP="00B012D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012D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lastRenderedPageBreak/>
              <w:t>绩效指标</w:t>
            </w:r>
          </w:p>
        </w:tc>
        <w:tc>
          <w:tcPr>
            <w:tcW w:w="3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2D5" w:rsidRPr="00B012D5" w:rsidRDefault="00B012D5" w:rsidP="00B012D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012D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一级指标</w:t>
            </w:r>
          </w:p>
        </w:tc>
        <w:tc>
          <w:tcPr>
            <w:tcW w:w="3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12D5" w:rsidRPr="00B012D5" w:rsidRDefault="00B012D5" w:rsidP="00B012D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012D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二级指标</w:t>
            </w:r>
          </w:p>
        </w:tc>
        <w:tc>
          <w:tcPr>
            <w:tcW w:w="6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12D5" w:rsidRPr="00B012D5" w:rsidRDefault="00B012D5" w:rsidP="00B012D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012D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三级指标</w:t>
            </w:r>
          </w:p>
        </w:tc>
        <w:tc>
          <w:tcPr>
            <w:tcW w:w="6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2D5" w:rsidRPr="00B012D5" w:rsidRDefault="00B012D5" w:rsidP="00B012D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012D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年度指标值</w:t>
            </w:r>
          </w:p>
        </w:tc>
        <w:tc>
          <w:tcPr>
            <w:tcW w:w="6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2D5" w:rsidRPr="00B012D5" w:rsidRDefault="00B012D5" w:rsidP="00B012D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012D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实际完成值</w:t>
            </w:r>
          </w:p>
        </w:tc>
        <w:tc>
          <w:tcPr>
            <w:tcW w:w="3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2D5" w:rsidRPr="00B012D5" w:rsidRDefault="00B012D5" w:rsidP="00B012D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012D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分值</w:t>
            </w:r>
          </w:p>
        </w:tc>
        <w:tc>
          <w:tcPr>
            <w:tcW w:w="3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2D5" w:rsidRPr="00B012D5" w:rsidRDefault="00B012D5" w:rsidP="00B012D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012D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得分</w:t>
            </w:r>
          </w:p>
        </w:tc>
        <w:tc>
          <w:tcPr>
            <w:tcW w:w="141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2D5" w:rsidRPr="00B012D5" w:rsidRDefault="00B012D5" w:rsidP="00B012D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012D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偏差原因分析及改进</w:t>
            </w:r>
            <w:r w:rsidRPr="00B012D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br/>
              <w:t>措施</w:t>
            </w:r>
          </w:p>
        </w:tc>
      </w:tr>
      <w:tr w:rsidR="00B012D5" w:rsidRPr="00B012D5" w:rsidTr="00B012D5">
        <w:trPr>
          <w:trHeight w:val="540"/>
          <w:jc w:val="center"/>
        </w:trPr>
        <w:tc>
          <w:tcPr>
            <w:tcW w:w="1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12D5" w:rsidRPr="00B012D5" w:rsidRDefault="00B012D5" w:rsidP="00B012D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1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2D5" w:rsidRPr="00B012D5" w:rsidRDefault="00B012D5" w:rsidP="00B012D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012D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产</w:t>
            </w:r>
            <w:r w:rsidRPr="00B012D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br/>
              <w:t>出</w:t>
            </w:r>
            <w:r w:rsidRPr="00B012D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br/>
              <w:t>指</w:t>
            </w:r>
            <w:r w:rsidRPr="00B012D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br/>
              <w:t>标</w:t>
            </w:r>
            <w:r w:rsidRPr="00B012D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br/>
              <w:t>（50分）</w:t>
            </w:r>
          </w:p>
        </w:tc>
        <w:tc>
          <w:tcPr>
            <w:tcW w:w="3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2D5" w:rsidRPr="00B012D5" w:rsidRDefault="00B012D5" w:rsidP="00B012D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012D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数量指标</w:t>
            </w:r>
          </w:p>
        </w:tc>
        <w:tc>
          <w:tcPr>
            <w:tcW w:w="6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12D5" w:rsidRPr="00B012D5" w:rsidRDefault="00B012D5" w:rsidP="00B012D5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B012D5">
              <w:rPr>
                <w:rFonts w:ascii="宋体" w:eastAsia="宋体" w:hAnsi="宋体" w:cs="宋体" w:hint="eastAsia"/>
                <w:kern w:val="0"/>
                <w:sz w:val="22"/>
              </w:rPr>
              <w:t>留学生人数增长</w:t>
            </w:r>
          </w:p>
        </w:tc>
        <w:tc>
          <w:tcPr>
            <w:tcW w:w="6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2D5" w:rsidRPr="00B012D5" w:rsidRDefault="00B012D5" w:rsidP="00B012D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012D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增长5%</w:t>
            </w:r>
          </w:p>
        </w:tc>
        <w:tc>
          <w:tcPr>
            <w:tcW w:w="6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2D5" w:rsidRPr="00B012D5" w:rsidRDefault="00B012D5" w:rsidP="00B012D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012D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14.8%</w:t>
            </w:r>
          </w:p>
        </w:tc>
        <w:tc>
          <w:tcPr>
            <w:tcW w:w="3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2D5" w:rsidRPr="00B012D5" w:rsidRDefault="00B012D5" w:rsidP="00B012D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012D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</w:t>
            </w:r>
          </w:p>
        </w:tc>
        <w:tc>
          <w:tcPr>
            <w:tcW w:w="3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2D5" w:rsidRPr="00B012D5" w:rsidRDefault="00B012D5" w:rsidP="00B012D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012D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</w:t>
            </w:r>
          </w:p>
        </w:tc>
        <w:tc>
          <w:tcPr>
            <w:tcW w:w="141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2D5" w:rsidRPr="00B012D5" w:rsidRDefault="00B012D5" w:rsidP="00B012D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012D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完成数量指标，但仍有提升与进步空间。</w:t>
            </w:r>
          </w:p>
        </w:tc>
      </w:tr>
      <w:tr w:rsidR="00B012D5" w:rsidRPr="00B012D5" w:rsidTr="00B012D5">
        <w:trPr>
          <w:trHeight w:val="780"/>
          <w:jc w:val="center"/>
        </w:trPr>
        <w:tc>
          <w:tcPr>
            <w:tcW w:w="1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12D5" w:rsidRPr="00B012D5" w:rsidRDefault="00B012D5" w:rsidP="00B012D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12D5" w:rsidRPr="00B012D5" w:rsidRDefault="00B012D5" w:rsidP="00B012D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12D5" w:rsidRPr="00B012D5" w:rsidRDefault="00B012D5" w:rsidP="00B012D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012D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质量指标</w:t>
            </w:r>
          </w:p>
        </w:tc>
        <w:tc>
          <w:tcPr>
            <w:tcW w:w="6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12D5" w:rsidRPr="00B012D5" w:rsidRDefault="00B012D5" w:rsidP="00B012D5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B012D5">
              <w:rPr>
                <w:rFonts w:ascii="宋体" w:eastAsia="宋体" w:hAnsi="宋体" w:cs="宋体" w:hint="eastAsia"/>
                <w:kern w:val="0"/>
                <w:sz w:val="22"/>
              </w:rPr>
              <w:t>学历生占比增长</w:t>
            </w:r>
          </w:p>
        </w:tc>
        <w:tc>
          <w:tcPr>
            <w:tcW w:w="6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2D5" w:rsidRPr="00B012D5" w:rsidRDefault="00B012D5" w:rsidP="00B012D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012D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增长5%，学历生占比达到75%以上</w:t>
            </w:r>
          </w:p>
        </w:tc>
        <w:tc>
          <w:tcPr>
            <w:tcW w:w="6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2D5" w:rsidRPr="00B012D5" w:rsidRDefault="00B012D5" w:rsidP="00B012D5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012D5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增长</w:t>
            </w:r>
            <w:r w:rsidRPr="00B012D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5%</w:t>
            </w:r>
            <w:r w:rsidRPr="00B012D5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，学历生占比</w:t>
            </w:r>
            <w:r w:rsidRPr="00B012D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74.2%</w:t>
            </w:r>
          </w:p>
        </w:tc>
        <w:tc>
          <w:tcPr>
            <w:tcW w:w="3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2D5" w:rsidRPr="00B012D5" w:rsidRDefault="00B012D5" w:rsidP="00B012D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012D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</w:t>
            </w:r>
          </w:p>
        </w:tc>
        <w:tc>
          <w:tcPr>
            <w:tcW w:w="3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2D5" w:rsidRPr="00B012D5" w:rsidRDefault="00B012D5" w:rsidP="00B012D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012D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14</w:t>
            </w:r>
          </w:p>
        </w:tc>
        <w:tc>
          <w:tcPr>
            <w:tcW w:w="141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2D5" w:rsidRPr="00B012D5" w:rsidRDefault="00B012D5" w:rsidP="00B012D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012D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实际招生人数学历</w:t>
            </w:r>
            <w:proofErr w:type="gramStart"/>
            <w:r w:rsidRPr="00B012D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生增长</w:t>
            </w:r>
            <w:proofErr w:type="gramEnd"/>
            <w:r w:rsidRPr="00B012D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了5%，但由于疫情影响，境外学生依然无法入境，很多学生所处国家的网络不稳定、费用</w:t>
            </w:r>
            <w:proofErr w:type="gramStart"/>
            <w:r w:rsidRPr="00B012D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高选择</w:t>
            </w:r>
            <w:proofErr w:type="gramEnd"/>
            <w:r w:rsidRPr="00B012D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了延期注册。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今后将加强相关论证，并做好相关预案准备。</w:t>
            </w:r>
          </w:p>
        </w:tc>
      </w:tr>
      <w:tr w:rsidR="00B012D5" w:rsidRPr="00B012D5" w:rsidTr="00B012D5">
        <w:trPr>
          <w:trHeight w:val="960"/>
          <w:jc w:val="center"/>
        </w:trPr>
        <w:tc>
          <w:tcPr>
            <w:tcW w:w="1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12D5" w:rsidRPr="00B012D5" w:rsidRDefault="00B012D5" w:rsidP="00B012D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12D5" w:rsidRPr="00B012D5" w:rsidRDefault="00B012D5" w:rsidP="00B012D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2D5" w:rsidRPr="00B012D5" w:rsidRDefault="00B012D5" w:rsidP="00B012D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012D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时效指标</w:t>
            </w:r>
          </w:p>
        </w:tc>
        <w:tc>
          <w:tcPr>
            <w:tcW w:w="6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12D5" w:rsidRPr="00B012D5" w:rsidRDefault="00B012D5" w:rsidP="00B012D5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B012D5">
              <w:rPr>
                <w:rFonts w:ascii="宋体" w:eastAsia="宋体" w:hAnsi="宋体" w:cs="宋体" w:hint="eastAsia"/>
                <w:kern w:val="0"/>
                <w:sz w:val="22"/>
              </w:rPr>
              <w:t>完成金额100%</w:t>
            </w:r>
          </w:p>
        </w:tc>
        <w:tc>
          <w:tcPr>
            <w:tcW w:w="6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12D5" w:rsidRPr="00B012D5" w:rsidRDefault="00B012D5" w:rsidP="00B012D5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B012D5">
              <w:rPr>
                <w:rFonts w:ascii="宋体" w:eastAsia="宋体" w:hAnsi="宋体" w:cs="宋体" w:hint="eastAsia"/>
                <w:kern w:val="0"/>
                <w:sz w:val="22"/>
              </w:rPr>
              <w:t>2021年4月完成在校生学费拨款；10月完成新生学费拨款。</w:t>
            </w:r>
          </w:p>
        </w:tc>
        <w:tc>
          <w:tcPr>
            <w:tcW w:w="6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2D5" w:rsidRPr="00B012D5" w:rsidRDefault="00B012D5" w:rsidP="00B012D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012D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8</w:t>
            </w:r>
            <w:r w:rsidRPr="00B012D5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月前完成划拨</w:t>
            </w:r>
            <w:r w:rsidRPr="00B012D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56.11%</w:t>
            </w:r>
            <w:r w:rsidRPr="00B012D5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；</w:t>
            </w:r>
            <w:r w:rsidRPr="00B012D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12</w:t>
            </w:r>
            <w:r w:rsidRPr="00B012D5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月前完成划拨</w:t>
            </w:r>
            <w:r w:rsidRPr="00B012D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100%</w:t>
            </w:r>
          </w:p>
        </w:tc>
        <w:tc>
          <w:tcPr>
            <w:tcW w:w="38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012D5" w:rsidRPr="00B012D5" w:rsidRDefault="00B012D5" w:rsidP="00B012D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012D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2D5" w:rsidRPr="00B012D5" w:rsidRDefault="00B012D5" w:rsidP="00B012D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012D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</w:t>
            </w:r>
          </w:p>
        </w:tc>
        <w:tc>
          <w:tcPr>
            <w:tcW w:w="141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2D5" w:rsidRPr="00B012D5" w:rsidRDefault="00B012D5" w:rsidP="00B012D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012D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B012D5" w:rsidRPr="00B012D5" w:rsidTr="00B012D5">
        <w:trPr>
          <w:trHeight w:val="2304"/>
          <w:jc w:val="center"/>
        </w:trPr>
        <w:tc>
          <w:tcPr>
            <w:tcW w:w="1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12D5" w:rsidRPr="00B012D5" w:rsidRDefault="00B012D5" w:rsidP="00B012D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12D5" w:rsidRPr="00B012D5" w:rsidRDefault="00B012D5" w:rsidP="00B012D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2D5" w:rsidRPr="00B012D5" w:rsidRDefault="00B012D5" w:rsidP="00B012D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012D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成本指标</w:t>
            </w:r>
          </w:p>
        </w:tc>
        <w:tc>
          <w:tcPr>
            <w:tcW w:w="6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12D5" w:rsidRPr="00B012D5" w:rsidRDefault="00B012D5" w:rsidP="00B012D5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B012D5">
              <w:rPr>
                <w:rFonts w:ascii="宋体" w:eastAsia="宋体" w:hAnsi="宋体" w:cs="宋体" w:hint="eastAsia"/>
                <w:kern w:val="0"/>
                <w:sz w:val="22"/>
              </w:rPr>
              <w:t>单位购置成本</w:t>
            </w:r>
          </w:p>
        </w:tc>
        <w:tc>
          <w:tcPr>
            <w:tcW w:w="6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12D5" w:rsidRPr="00B012D5" w:rsidRDefault="00B012D5" w:rsidP="00B012D5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B012D5">
              <w:rPr>
                <w:rFonts w:ascii="宋体" w:eastAsia="宋体" w:hAnsi="宋体" w:cs="宋体" w:hint="eastAsia"/>
                <w:kern w:val="0"/>
                <w:sz w:val="22"/>
              </w:rPr>
              <w:t>不超过35000元/人</w:t>
            </w:r>
          </w:p>
        </w:tc>
        <w:tc>
          <w:tcPr>
            <w:tcW w:w="6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12D5" w:rsidRPr="00B012D5" w:rsidRDefault="00B012D5" w:rsidP="00B012D5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B012D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研究生学费:英文授课项目 30000元/学年;中文授课项目27000元／学年。 </w:t>
            </w:r>
            <w:r w:rsidRPr="00B012D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br/>
              <w:t>本科生学费: 22000元／学年; 商学院会计学 35000元／学年。</w:t>
            </w:r>
            <w:r w:rsidRPr="00B012D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br/>
              <w:t>进修生学费：18000元／学年</w:t>
            </w:r>
          </w:p>
        </w:tc>
        <w:tc>
          <w:tcPr>
            <w:tcW w:w="38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012D5" w:rsidRPr="00B012D5" w:rsidRDefault="00B012D5" w:rsidP="00B012D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012D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2D5" w:rsidRPr="00B012D5" w:rsidRDefault="00B012D5" w:rsidP="00B012D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012D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8.5</w:t>
            </w:r>
          </w:p>
        </w:tc>
        <w:tc>
          <w:tcPr>
            <w:tcW w:w="141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2D5" w:rsidRPr="00B012D5" w:rsidRDefault="00B012D5" w:rsidP="00B012D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012D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完成成本指标，但仍有提升与进步空间。</w:t>
            </w:r>
          </w:p>
        </w:tc>
      </w:tr>
      <w:tr w:rsidR="00B012D5" w:rsidRPr="00B012D5" w:rsidTr="00B012D5">
        <w:trPr>
          <w:trHeight w:val="2724"/>
          <w:jc w:val="center"/>
        </w:trPr>
        <w:tc>
          <w:tcPr>
            <w:tcW w:w="1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12D5" w:rsidRPr="00B012D5" w:rsidRDefault="00B012D5" w:rsidP="00B012D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1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2D5" w:rsidRPr="00B012D5" w:rsidRDefault="00B012D5" w:rsidP="00B012D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012D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效</w:t>
            </w:r>
            <w:r w:rsidRPr="00B012D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br/>
              <w:t>益</w:t>
            </w:r>
            <w:r w:rsidRPr="00B012D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br/>
              <w:t>指</w:t>
            </w:r>
            <w:r w:rsidRPr="00B012D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br/>
              <w:t>标     （30分）</w:t>
            </w:r>
          </w:p>
        </w:tc>
        <w:tc>
          <w:tcPr>
            <w:tcW w:w="3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2D5" w:rsidRPr="00B012D5" w:rsidRDefault="00B012D5" w:rsidP="00B012D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012D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社会效益指标</w:t>
            </w:r>
          </w:p>
        </w:tc>
        <w:tc>
          <w:tcPr>
            <w:tcW w:w="6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12D5" w:rsidRPr="00B012D5" w:rsidRDefault="00B012D5" w:rsidP="00B012D5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B012D5">
              <w:rPr>
                <w:rFonts w:ascii="宋体" w:eastAsia="宋体" w:hAnsi="宋体" w:cs="宋体" w:hint="eastAsia"/>
                <w:kern w:val="0"/>
                <w:sz w:val="22"/>
              </w:rPr>
              <w:t>留学生学历层次</w:t>
            </w:r>
          </w:p>
        </w:tc>
        <w:tc>
          <w:tcPr>
            <w:tcW w:w="6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12D5" w:rsidRPr="00B012D5" w:rsidRDefault="00B012D5" w:rsidP="00B012D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B012D5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本项目将于2021年1月至12月期间完成。通过本项目的实施，使我校留学生学历</w:t>
            </w:r>
            <w:proofErr w:type="gramStart"/>
            <w:r w:rsidRPr="00B012D5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生增长</w:t>
            </w:r>
            <w:proofErr w:type="gramEnd"/>
            <w:r w:rsidRPr="00B012D5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5%，留学生人数增长5%，留学生学历生占比达到75%以上，提升我校留学生的整体素质，同时激励在校的留学生为了获得本奖学金更加努力学习。另外，今后我校在使用本项目时将向研究生方面倾斜，争取通过本项目的实施提高留学生学历层次。</w:t>
            </w:r>
          </w:p>
        </w:tc>
        <w:tc>
          <w:tcPr>
            <w:tcW w:w="6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12D5" w:rsidRPr="00B012D5" w:rsidRDefault="00B012D5" w:rsidP="00B012D5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012D5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本项目于2021年1月至12月期间完成。通过本项目的实施，使我校留学生学历</w:t>
            </w:r>
            <w:proofErr w:type="gramStart"/>
            <w:r w:rsidRPr="00B012D5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生增长</w:t>
            </w:r>
            <w:proofErr w:type="gramEnd"/>
            <w:r w:rsidRPr="00B012D5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5%，留学生人数增长14.8%，留学生学历生占比达到74.2%。项目的实施，提升了我校留学生的整体素质，同时激励在校的留学生为了获得本奖学金更加努力学习。另外，今后我校在使用本项目时将向研究生方面倾斜，争取通过本项目的实施提高留学生学历层次。</w:t>
            </w:r>
          </w:p>
        </w:tc>
        <w:tc>
          <w:tcPr>
            <w:tcW w:w="3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12D5" w:rsidRPr="00B012D5" w:rsidRDefault="00B012D5" w:rsidP="00B012D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012D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</w:t>
            </w:r>
          </w:p>
        </w:tc>
        <w:tc>
          <w:tcPr>
            <w:tcW w:w="3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12D5" w:rsidRPr="00B012D5" w:rsidRDefault="00B012D5" w:rsidP="00B012D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012D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</w:t>
            </w:r>
          </w:p>
        </w:tc>
        <w:tc>
          <w:tcPr>
            <w:tcW w:w="141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2D5" w:rsidRPr="00B012D5" w:rsidRDefault="00B012D5" w:rsidP="00B012D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012D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基本实现效益指标，但仍有提升与进步空间。</w:t>
            </w:r>
          </w:p>
        </w:tc>
      </w:tr>
      <w:tr w:rsidR="00B012D5" w:rsidRPr="00B012D5" w:rsidTr="00B012D5">
        <w:trPr>
          <w:trHeight w:val="1140"/>
          <w:jc w:val="center"/>
        </w:trPr>
        <w:tc>
          <w:tcPr>
            <w:tcW w:w="1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12D5" w:rsidRPr="00B012D5" w:rsidRDefault="00B012D5" w:rsidP="00B012D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12D5" w:rsidRPr="00B012D5" w:rsidRDefault="00B012D5" w:rsidP="00B012D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12D5" w:rsidRPr="00B012D5" w:rsidRDefault="00B012D5" w:rsidP="00B012D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12D5" w:rsidRPr="00B012D5" w:rsidRDefault="00B012D5" w:rsidP="00B012D5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B012D5">
              <w:rPr>
                <w:rFonts w:ascii="宋体" w:eastAsia="宋体" w:hAnsi="宋体" w:cs="宋体" w:hint="eastAsia"/>
                <w:kern w:val="0"/>
                <w:sz w:val="22"/>
              </w:rPr>
              <w:t>二外知名度</w:t>
            </w:r>
          </w:p>
        </w:tc>
        <w:tc>
          <w:tcPr>
            <w:tcW w:w="6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12D5" w:rsidRPr="00B012D5" w:rsidRDefault="00B012D5" w:rsidP="00B012D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012D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得到提升</w:t>
            </w:r>
          </w:p>
        </w:tc>
        <w:tc>
          <w:tcPr>
            <w:tcW w:w="6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2D5" w:rsidRPr="00B012D5" w:rsidRDefault="00B012D5" w:rsidP="00B012D5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B012D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通过项目实施，二外知名度得以提升</w:t>
            </w:r>
          </w:p>
        </w:tc>
        <w:tc>
          <w:tcPr>
            <w:tcW w:w="3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12D5" w:rsidRPr="00B012D5" w:rsidRDefault="00B012D5" w:rsidP="00B012D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012D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</w:t>
            </w:r>
          </w:p>
        </w:tc>
        <w:tc>
          <w:tcPr>
            <w:tcW w:w="3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12D5" w:rsidRPr="00B012D5" w:rsidRDefault="00B012D5" w:rsidP="00B012D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012D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</w:t>
            </w:r>
          </w:p>
        </w:tc>
        <w:tc>
          <w:tcPr>
            <w:tcW w:w="141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2D5" w:rsidRPr="00B012D5" w:rsidRDefault="00B012D5" w:rsidP="00B012D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012D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基本实现效益指标，但仍有提升与进步空间。</w:t>
            </w:r>
          </w:p>
        </w:tc>
      </w:tr>
      <w:tr w:rsidR="00B012D5" w:rsidRPr="00B012D5" w:rsidTr="00B012D5">
        <w:trPr>
          <w:trHeight w:val="924"/>
          <w:jc w:val="center"/>
        </w:trPr>
        <w:tc>
          <w:tcPr>
            <w:tcW w:w="1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12D5" w:rsidRPr="00B012D5" w:rsidRDefault="00B012D5" w:rsidP="00B012D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2D5" w:rsidRPr="00B012D5" w:rsidRDefault="00B012D5" w:rsidP="00B012D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012D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满意度指标（10分）</w:t>
            </w:r>
          </w:p>
        </w:tc>
        <w:tc>
          <w:tcPr>
            <w:tcW w:w="3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2D5" w:rsidRPr="00B012D5" w:rsidRDefault="00B012D5" w:rsidP="00B012D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012D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服务对象满意度指标</w:t>
            </w:r>
          </w:p>
        </w:tc>
        <w:tc>
          <w:tcPr>
            <w:tcW w:w="6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12D5" w:rsidRPr="00B012D5" w:rsidRDefault="00B012D5" w:rsidP="00B012D5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B012D5">
              <w:rPr>
                <w:rFonts w:ascii="宋体" w:eastAsia="宋体" w:hAnsi="宋体" w:cs="宋体" w:hint="eastAsia"/>
                <w:kern w:val="0"/>
                <w:sz w:val="22"/>
              </w:rPr>
              <w:t>使用人员满意度</w:t>
            </w:r>
          </w:p>
        </w:tc>
        <w:tc>
          <w:tcPr>
            <w:tcW w:w="6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12D5" w:rsidRPr="00B012D5" w:rsidRDefault="00B012D5" w:rsidP="00B012D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012D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满意度100%</w:t>
            </w:r>
          </w:p>
        </w:tc>
        <w:tc>
          <w:tcPr>
            <w:tcW w:w="6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12D5" w:rsidRPr="00B012D5" w:rsidRDefault="00B012D5" w:rsidP="00B012D5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012D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100%</w:t>
            </w:r>
            <w:r w:rsidRPr="00B012D5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（</w:t>
            </w:r>
            <w:proofErr w:type="gramStart"/>
            <w:r w:rsidRPr="00B012D5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京奖满意</w:t>
            </w:r>
            <w:proofErr w:type="gramEnd"/>
            <w:r w:rsidRPr="00B012D5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度调查问卷）</w:t>
            </w:r>
          </w:p>
        </w:tc>
        <w:tc>
          <w:tcPr>
            <w:tcW w:w="3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12D5" w:rsidRPr="00B012D5" w:rsidRDefault="00B012D5" w:rsidP="00B012D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012D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</w:t>
            </w:r>
          </w:p>
        </w:tc>
        <w:tc>
          <w:tcPr>
            <w:tcW w:w="3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12D5" w:rsidRPr="00B012D5" w:rsidRDefault="00B012D5" w:rsidP="00B012D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012D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9.5</w:t>
            </w:r>
          </w:p>
        </w:tc>
        <w:tc>
          <w:tcPr>
            <w:tcW w:w="141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2D5" w:rsidRPr="00B012D5" w:rsidRDefault="00B012D5" w:rsidP="00B012D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012D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基本完成满意度指标。</w:t>
            </w:r>
          </w:p>
        </w:tc>
      </w:tr>
      <w:tr w:rsidR="00B012D5" w:rsidRPr="00B012D5" w:rsidTr="00B012D5">
        <w:trPr>
          <w:trHeight w:val="501"/>
          <w:jc w:val="center"/>
        </w:trPr>
        <w:tc>
          <w:tcPr>
            <w:tcW w:w="281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12D5" w:rsidRPr="00B012D5" w:rsidRDefault="00B012D5" w:rsidP="00B012D5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B012D5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总分</w:t>
            </w:r>
          </w:p>
        </w:tc>
        <w:tc>
          <w:tcPr>
            <w:tcW w:w="3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12D5" w:rsidRPr="00B012D5" w:rsidRDefault="00B012D5" w:rsidP="00B012D5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B012D5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100</w:t>
            </w:r>
          </w:p>
        </w:tc>
        <w:tc>
          <w:tcPr>
            <w:tcW w:w="3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12D5" w:rsidRPr="00B012D5" w:rsidRDefault="00B012D5" w:rsidP="00B012D5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B012D5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89</w:t>
            </w:r>
          </w:p>
        </w:tc>
        <w:tc>
          <w:tcPr>
            <w:tcW w:w="141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12D5" w:rsidRPr="00B012D5" w:rsidRDefault="00B012D5" w:rsidP="00B012D5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B012D5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 xml:space="preserve">　</w:t>
            </w:r>
          </w:p>
        </w:tc>
      </w:tr>
    </w:tbl>
    <w:p w:rsidR="00BB7B16" w:rsidRDefault="00BB7B16" w:rsidP="000425CF">
      <w:pPr>
        <w:spacing w:line="20" w:lineRule="exact"/>
      </w:pPr>
    </w:p>
    <w:sectPr w:rsidR="00BB7B16" w:rsidSect="000425CF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425CF" w:rsidRDefault="000425CF" w:rsidP="000425CF">
      <w:r>
        <w:separator/>
      </w:r>
    </w:p>
  </w:endnote>
  <w:endnote w:type="continuationSeparator" w:id="1">
    <w:p w:rsidR="000425CF" w:rsidRDefault="000425CF" w:rsidP="000425C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425CF" w:rsidRDefault="000425CF" w:rsidP="000425CF">
      <w:r>
        <w:separator/>
      </w:r>
    </w:p>
  </w:footnote>
  <w:footnote w:type="continuationSeparator" w:id="1">
    <w:p w:rsidR="000425CF" w:rsidRDefault="000425CF" w:rsidP="000425C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425CF"/>
    <w:rsid w:val="000425CF"/>
    <w:rsid w:val="00B012D5"/>
    <w:rsid w:val="00BB7B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7B1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425C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0425CF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0425C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0425CF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901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25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244</Words>
  <Characters>1397</Characters>
  <Application>Microsoft Office Word</Application>
  <DocSecurity>0</DocSecurity>
  <Lines>11</Lines>
  <Paragraphs>3</Paragraphs>
  <ScaleCrop>false</ScaleCrop>
  <Company>HP</Company>
  <LinksUpToDate>false</LinksUpToDate>
  <CharactersWithSpaces>1638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3</cp:revision>
  <dcterms:created xsi:type="dcterms:W3CDTF">2022-04-26T11:44:00Z</dcterms:created>
  <dcterms:modified xsi:type="dcterms:W3CDTF">2022-05-14T23:04:00Z</dcterms:modified>
</cp:coreProperties>
</file>