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096" w:type="dxa"/>
        <w:jc w:val="center"/>
        <w:tblLayout w:type="fixed"/>
        <w:tblLook w:val="04A0" w:firstRow="1" w:lastRow="0" w:firstColumn="1" w:lastColumn="0" w:noHBand="0" w:noVBand="1"/>
      </w:tblPr>
      <w:tblGrid>
        <w:gridCol w:w="464"/>
        <w:gridCol w:w="464"/>
        <w:gridCol w:w="837"/>
        <w:gridCol w:w="1015"/>
        <w:gridCol w:w="1043"/>
        <w:gridCol w:w="1342"/>
        <w:gridCol w:w="1271"/>
        <w:gridCol w:w="1271"/>
        <w:gridCol w:w="562"/>
        <w:gridCol w:w="982"/>
        <w:gridCol w:w="845"/>
      </w:tblGrid>
      <w:tr w:rsidR="004F22FF" w:rsidRPr="004F22FF" w:rsidTr="009A48C6">
        <w:trPr>
          <w:trHeight w:val="408"/>
          <w:jc w:val="center"/>
        </w:trPr>
        <w:tc>
          <w:tcPr>
            <w:tcW w:w="1009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22FF" w:rsidRPr="004F22FF" w:rsidRDefault="004F22FF" w:rsidP="004F22FF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 w:rsidRPr="004F22F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  <w:r w:rsidRPr="004F22FF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 xml:space="preserve"> </w:t>
            </w:r>
          </w:p>
        </w:tc>
      </w:tr>
      <w:tr w:rsidR="004F22FF" w:rsidRPr="004F22FF" w:rsidTr="009A48C6">
        <w:trPr>
          <w:trHeight w:val="288"/>
          <w:jc w:val="center"/>
        </w:trPr>
        <w:tc>
          <w:tcPr>
            <w:tcW w:w="1009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22FF" w:rsidRPr="004F22FF" w:rsidRDefault="004F22FF" w:rsidP="004F22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F22F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（2021年度）</w:t>
            </w:r>
          </w:p>
        </w:tc>
      </w:tr>
      <w:tr w:rsidR="009A48C6" w:rsidRPr="004F22FF" w:rsidTr="009A48C6">
        <w:trPr>
          <w:trHeight w:val="288"/>
          <w:jc w:val="center"/>
        </w:trPr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22FF" w:rsidRPr="004F22FF" w:rsidRDefault="004F22FF" w:rsidP="004F22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22FF" w:rsidRPr="004F22FF" w:rsidRDefault="004F22FF" w:rsidP="004F22F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22FF" w:rsidRPr="004F22FF" w:rsidRDefault="004F22FF" w:rsidP="004F22FF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22FF" w:rsidRPr="004F22FF" w:rsidRDefault="004F22FF" w:rsidP="004F22F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22FF" w:rsidRPr="004F22FF" w:rsidRDefault="004F22FF" w:rsidP="004F22F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22FF" w:rsidRPr="004F22FF" w:rsidRDefault="004F22FF" w:rsidP="004F22F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22FF" w:rsidRPr="004F22FF" w:rsidRDefault="004F22FF" w:rsidP="004F22F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22FF" w:rsidRPr="004F22FF" w:rsidRDefault="004F22FF" w:rsidP="004F22F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22FF" w:rsidRPr="004F22FF" w:rsidRDefault="004F22FF" w:rsidP="004F22F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22FF" w:rsidRPr="004F22FF" w:rsidRDefault="004F22FF" w:rsidP="004F22F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22FF" w:rsidRPr="004F22FF" w:rsidRDefault="004F22FF" w:rsidP="004F22F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4F22FF" w:rsidRPr="004F22FF" w:rsidTr="009A48C6">
        <w:trPr>
          <w:trHeight w:val="288"/>
          <w:jc w:val="center"/>
        </w:trPr>
        <w:tc>
          <w:tcPr>
            <w:tcW w:w="17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2FF" w:rsidRPr="004F22FF" w:rsidRDefault="004F22FF" w:rsidP="004F22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F22F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833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2FF" w:rsidRPr="004F22FF" w:rsidRDefault="004F22FF" w:rsidP="004F22F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F22F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教师队伍建设-高层次人才</w:t>
            </w:r>
          </w:p>
        </w:tc>
      </w:tr>
      <w:tr w:rsidR="004F22FF" w:rsidRPr="004F22FF" w:rsidTr="009A48C6">
        <w:trPr>
          <w:trHeight w:val="288"/>
          <w:jc w:val="center"/>
        </w:trPr>
        <w:tc>
          <w:tcPr>
            <w:tcW w:w="17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2FF" w:rsidRPr="004F22FF" w:rsidRDefault="004F22FF" w:rsidP="004F22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F22F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34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F22FF" w:rsidRPr="004F22FF" w:rsidRDefault="004F22FF" w:rsidP="004F22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F22F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北京市教育委员会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2FF" w:rsidRPr="004F22FF" w:rsidRDefault="004F22FF" w:rsidP="004F22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F22F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3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F22FF" w:rsidRPr="004F22FF" w:rsidRDefault="004F22FF" w:rsidP="004F22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F22F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北方工业大学</w:t>
            </w:r>
          </w:p>
        </w:tc>
      </w:tr>
      <w:tr w:rsidR="004F22FF" w:rsidRPr="004F22FF" w:rsidTr="009A48C6">
        <w:trPr>
          <w:trHeight w:val="288"/>
          <w:jc w:val="center"/>
        </w:trPr>
        <w:tc>
          <w:tcPr>
            <w:tcW w:w="17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F22FF" w:rsidRPr="004F22FF" w:rsidRDefault="004F22FF" w:rsidP="004F22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F22F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项目负责人</w:t>
            </w:r>
          </w:p>
        </w:tc>
        <w:tc>
          <w:tcPr>
            <w:tcW w:w="34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F22FF" w:rsidRPr="004F22FF" w:rsidRDefault="004F22FF" w:rsidP="004F22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F22F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谢朝阳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2FF" w:rsidRPr="004F22FF" w:rsidRDefault="004F22FF" w:rsidP="004F22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F22F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3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2FF" w:rsidRPr="004F22FF" w:rsidRDefault="004F22FF" w:rsidP="004F22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F22F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88803520</w:t>
            </w:r>
          </w:p>
        </w:tc>
      </w:tr>
      <w:tr w:rsidR="009A48C6" w:rsidRPr="004F22FF" w:rsidTr="009A48C6">
        <w:trPr>
          <w:trHeight w:val="288"/>
          <w:jc w:val="center"/>
        </w:trPr>
        <w:tc>
          <w:tcPr>
            <w:tcW w:w="176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2FF" w:rsidRPr="004F22FF" w:rsidRDefault="004F22FF" w:rsidP="004F22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F22F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项目资金</w:t>
            </w:r>
            <w:r w:rsidRPr="004F22F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(万元）</w:t>
            </w:r>
          </w:p>
        </w:tc>
        <w:tc>
          <w:tcPr>
            <w:tcW w:w="20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2FF" w:rsidRPr="004F22FF" w:rsidRDefault="004F22FF" w:rsidP="004F22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F22F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2FF" w:rsidRPr="004F22FF" w:rsidRDefault="004F22FF" w:rsidP="004F22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F22F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年初预算数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2FF" w:rsidRPr="004F22FF" w:rsidRDefault="004F22FF" w:rsidP="004F22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F22F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全年预算数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2FF" w:rsidRPr="004F22FF" w:rsidRDefault="004F22FF" w:rsidP="004F22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F22F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全年执行数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2FF" w:rsidRPr="004F22FF" w:rsidRDefault="004F22FF" w:rsidP="004F22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F22F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2FF" w:rsidRPr="004F22FF" w:rsidRDefault="004F22FF" w:rsidP="004F22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F22F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执行率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2FF" w:rsidRPr="004F22FF" w:rsidRDefault="004F22FF" w:rsidP="004F22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F22F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</w:tr>
      <w:tr w:rsidR="009A48C6" w:rsidRPr="004F22FF" w:rsidTr="009A48C6">
        <w:trPr>
          <w:trHeight w:val="288"/>
          <w:jc w:val="center"/>
        </w:trPr>
        <w:tc>
          <w:tcPr>
            <w:tcW w:w="17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2FF" w:rsidRPr="004F22FF" w:rsidRDefault="004F22FF" w:rsidP="004F22F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0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2FF" w:rsidRPr="004F22FF" w:rsidRDefault="004F22FF" w:rsidP="004F22F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F22F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年度资金总额：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2FF" w:rsidRPr="004F22FF" w:rsidRDefault="004F22FF" w:rsidP="004F22FF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F22F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0.000000 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2FF" w:rsidRPr="004F22FF" w:rsidRDefault="004F22FF" w:rsidP="004F22FF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F22F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59.600000 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2FF" w:rsidRPr="004F22FF" w:rsidRDefault="004F22FF" w:rsidP="004F22FF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F22F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59.600000 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2FF" w:rsidRPr="004F22FF" w:rsidRDefault="004F22FF" w:rsidP="004F22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F22F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2FF" w:rsidRPr="004F22FF" w:rsidRDefault="004F22FF" w:rsidP="004F22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F22F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100.00%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2FF" w:rsidRPr="004F22FF" w:rsidRDefault="004F22FF" w:rsidP="004F22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F22F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10.00 </w:t>
            </w:r>
          </w:p>
        </w:tc>
      </w:tr>
      <w:tr w:rsidR="009A48C6" w:rsidRPr="004F22FF" w:rsidTr="009A48C6">
        <w:trPr>
          <w:trHeight w:val="288"/>
          <w:jc w:val="center"/>
        </w:trPr>
        <w:tc>
          <w:tcPr>
            <w:tcW w:w="17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2FF" w:rsidRPr="004F22FF" w:rsidRDefault="004F22FF" w:rsidP="004F22F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0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2FF" w:rsidRPr="004F22FF" w:rsidRDefault="004F22FF" w:rsidP="004F22F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F22F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其中：当年财政拨款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2FF" w:rsidRPr="004F22FF" w:rsidRDefault="004F22FF" w:rsidP="004F22FF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F22F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0.000000 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2FF" w:rsidRPr="004F22FF" w:rsidRDefault="004F22FF" w:rsidP="004F22FF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F22F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59.600000 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2FF" w:rsidRPr="004F22FF" w:rsidRDefault="004F22FF" w:rsidP="004F22FF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F22F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59.600000 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2FF" w:rsidRPr="004F22FF" w:rsidRDefault="004F22FF" w:rsidP="004F22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F22F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—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2FF" w:rsidRPr="004F22FF" w:rsidRDefault="004F22FF" w:rsidP="004F22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F22F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100.00%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2FF" w:rsidRPr="004F22FF" w:rsidRDefault="004F22FF" w:rsidP="004F22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F22F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—</w:t>
            </w:r>
          </w:p>
        </w:tc>
      </w:tr>
      <w:tr w:rsidR="009A48C6" w:rsidRPr="004F22FF" w:rsidTr="009A48C6">
        <w:trPr>
          <w:trHeight w:val="288"/>
          <w:jc w:val="center"/>
        </w:trPr>
        <w:tc>
          <w:tcPr>
            <w:tcW w:w="17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2FF" w:rsidRPr="004F22FF" w:rsidRDefault="004F22FF" w:rsidP="004F22F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0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F22FF" w:rsidRPr="004F22FF" w:rsidRDefault="009A48C6" w:rsidP="004F22F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</w:t>
            </w:r>
            <w:r w:rsidR="004F22FF" w:rsidRPr="004F22F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上年结转资金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2FF" w:rsidRPr="004F22FF" w:rsidRDefault="004F22FF" w:rsidP="004F22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F22F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2FF" w:rsidRPr="004F22FF" w:rsidRDefault="004F22FF" w:rsidP="004F22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F22F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2FF" w:rsidRPr="004F22FF" w:rsidRDefault="004F22FF" w:rsidP="004F22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F22F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2FF" w:rsidRPr="004F22FF" w:rsidRDefault="004F22FF" w:rsidP="004F22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F22F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—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2FF" w:rsidRPr="004F22FF" w:rsidRDefault="004F22FF" w:rsidP="004F22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F22F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2FF" w:rsidRPr="004F22FF" w:rsidRDefault="004F22FF" w:rsidP="004F22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F22F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—</w:t>
            </w:r>
          </w:p>
        </w:tc>
      </w:tr>
      <w:tr w:rsidR="009A48C6" w:rsidRPr="004F22FF" w:rsidTr="009A48C6">
        <w:trPr>
          <w:trHeight w:val="288"/>
          <w:jc w:val="center"/>
        </w:trPr>
        <w:tc>
          <w:tcPr>
            <w:tcW w:w="17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2FF" w:rsidRPr="004F22FF" w:rsidRDefault="004F22FF" w:rsidP="004F22F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0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F22FF" w:rsidRPr="004F22FF" w:rsidRDefault="009A48C6" w:rsidP="004F22F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</w:t>
            </w:r>
            <w:r w:rsidR="004F22FF" w:rsidRPr="004F22F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2FF" w:rsidRPr="004F22FF" w:rsidRDefault="004F22FF" w:rsidP="004F22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F22F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2FF" w:rsidRPr="004F22FF" w:rsidRDefault="004F22FF" w:rsidP="004F22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F22F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2FF" w:rsidRPr="004F22FF" w:rsidRDefault="004F22FF" w:rsidP="004F22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F22F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2FF" w:rsidRPr="004F22FF" w:rsidRDefault="004F22FF" w:rsidP="004F22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F22F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—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2FF" w:rsidRPr="004F22FF" w:rsidRDefault="004F22FF" w:rsidP="004F22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F22F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2FF" w:rsidRPr="004F22FF" w:rsidRDefault="004F22FF" w:rsidP="004F22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F22F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—</w:t>
            </w:r>
          </w:p>
        </w:tc>
      </w:tr>
      <w:tr w:rsidR="004F22FF" w:rsidRPr="004F22FF" w:rsidTr="009A48C6">
        <w:trPr>
          <w:trHeight w:val="288"/>
          <w:jc w:val="center"/>
        </w:trPr>
        <w:tc>
          <w:tcPr>
            <w:tcW w:w="4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:rsidR="004F22FF" w:rsidRPr="004F22FF" w:rsidRDefault="004F22FF" w:rsidP="004F22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F22F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年度总体目标</w:t>
            </w:r>
          </w:p>
        </w:tc>
        <w:tc>
          <w:tcPr>
            <w:tcW w:w="47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22FF" w:rsidRPr="004F22FF" w:rsidRDefault="004F22FF" w:rsidP="004F22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F22F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49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F22FF" w:rsidRPr="004F22FF" w:rsidRDefault="004F22FF" w:rsidP="004F22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F22F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实际完成情况</w:t>
            </w:r>
          </w:p>
        </w:tc>
      </w:tr>
      <w:tr w:rsidR="004F22FF" w:rsidRPr="004F22FF" w:rsidTr="009A48C6">
        <w:trPr>
          <w:trHeight w:val="699"/>
          <w:jc w:val="center"/>
        </w:trPr>
        <w:tc>
          <w:tcPr>
            <w:tcW w:w="4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22FF" w:rsidRPr="004F22FF" w:rsidRDefault="004F22FF" w:rsidP="004F22F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7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2FF" w:rsidRPr="004F22FF" w:rsidRDefault="004F22FF" w:rsidP="004F22F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F22F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进一步开展基于5G V2X技术和</w:t>
            </w:r>
            <w:proofErr w:type="spellStart"/>
            <w:r w:rsidRPr="004F22F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eMBB</w:t>
            </w:r>
            <w:proofErr w:type="spellEnd"/>
            <w:r w:rsidRPr="004F22F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传输技术的远程无人驾驶技术研究、基于富传感器的智能控制决策技术研究</w:t>
            </w:r>
          </w:p>
        </w:tc>
        <w:tc>
          <w:tcPr>
            <w:tcW w:w="49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47355" w:rsidRPr="00647355" w:rsidRDefault="004F22FF" w:rsidP="00647355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F22FF">
              <w:rPr>
                <w:rFonts w:ascii="宋体" w:eastAsia="宋体" w:hAnsi="宋体" w:cs="宋体" w:hint="eastAsia"/>
                <w:color w:val="FF0000"/>
                <w:kern w:val="0"/>
                <w:sz w:val="20"/>
                <w:szCs w:val="20"/>
              </w:rPr>
              <w:t xml:space="preserve">　</w:t>
            </w:r>
            <w:r w:rsidR="00647355" w:rsidRPr="00647355">
              <w:rPr>
                <w:rFonts w:ascii="宋体" w:eastAsia="宋体" w:hAnsi="宋体" w:cs="宋体" w:hint="eastAsia"/>
                <w:color w:val="FF0000"/>
                <w:kern w:val="0"/>
                <w:sz w:val="20"/>
                <w:szCs w:val="20"/>
              </w:rPr>
              <w:t xml:space="preserve">    </w:t>
            </w:r>
            <w:r w:rsidR="00647355" w:rsidRPr="0064735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在智能驾驶技术研究与应用领域，带领团队研发了基于5G 网络的无人多模协同智能驾驶系统，克服了4G网络时延较高和高清视频传输能力偏低的问题，</w:t>
            </w:r>
            <w:proofErr w:type="gramStart"/>
            <w:r w:rsidR="00647355" w:rsidRPr="0064735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通过车基</w:t>
            </w:r>
            <w:proofErr w:type="gramEnd"/>
            <w:r w:rsidR="00647355" w:rsidRPr="0064735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/路基智能感知和高精定位、决策控制实现区域化的5G网络下多车多模智能驾驶。</w:t>
            </w:r>
          </w:p>
          <w:p w:rsidR="004F22FF" w:rsidRPr="004F22FF" w:rsidRDefault="00647355" w:rsidP="00647355">
            <w:pPr>
              <w:widowControl/>
              <w:jc w:val="left"/>
              <w:rPr>
                <w:rFonts w:ascii="宋体" w:eastAsia="宋体" w:hAnsi="宋体" w:cs="宋体"/>
                <w:color w:val="FF0000"/>
                <w:kern w:val="0"/>
                <w:sz w:val="20"/>
                <w:szCs w:val="20"/>
              </w:rPr>
            </w:pPr>
            <w:r w:rsidRPr="0064735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带领团队突破了车路协同、5G V2X和MEC、多模智能协同决策控制等多项关键技术；支持基于</w:t>
            </w:r>
            <w:proofErr w:type="spellStart"/>
            <w:r w:rsidRPr="0064735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QoS</w:t>
            </w:r>
            <w:proofErr w:type="spellEnd"/>
            <w:r w:rsidRPr="0064735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和高密度电磁地图的跨运营商5G多网络智能选择算法，始终为V2X传输选择最佳网络，用于辅助道路规划和V2X传输保障；基于高精地图和电磁地图的行驶路线、运动轨迹和控制等智能决策算法；实现了不同业务场景下的车、路、边、云的联合操控协作驾驶。该系统借助于4G/5G专网公网可以应用于园区接驳车、农场作业车以及各类园区、矿区等各种封闭和半封闭场景，保证各种业务场景下的车、路、网的联合操控，在特定场景下实现低成本、高可靠的智能驾驶。申请了多项发明专利和软件著作权，并发表多篇相关学术论文。</w:t>
            </w:r>
          </w:p>
        </w:tc>
      </w:tr>
      <w:tr w:rsidR="009A48C6" w:rsidRPr="004F22FF" w:rsidTr="009A48C6">
        <w:trPr>
          <w:trHeight w:val="741"/>
          <w:jc w:val="center"/>
        </w:trPr>
        <w:tc>
          <w:tcPr>
            <w:tcW w:w="4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:rsidR="004F22FF" w:rsidRPr="004F22FF" w:rsidRDefault="004F22FF" w:rsidP="004F22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F22F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绩效指标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2FF" w:rsidRPr="004F22FF" w:rsidRDefault="004F22FF" w:rsidP="004F22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F22F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2FF" w:rsidRPr="004F22FF" w:rsidRDefault="004F22FF" w:rsidP="004F22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F22F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2FF" w:rsidRPr="004F22FF" w:rsidRDefault="004F22FF" w:rsidP="004F22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F22F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2FF" w:rsidRPr="004F22FF" w:rsidRDefault="004F22FF" w:rsidP="004F22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F22F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年度指标值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2FF" w:rsidRPr="004F22FF" w:rsidRDefault="004F22FF" w:rsidP="004F22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F22F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实际完成值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2FF" w:rsidRPr="004F22FF" w:rsidRDefault="004F22FF" w:rsidP="004F22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F22F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2FF" w:rsidRPr="004F22FF" w:rsidRDefault="004F22FF" w:rsidP="004F22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F22F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23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2FF" w:rsidRPr="004F22FF" w:rsidRDefault="004F22FF" w:rsidP="004F22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F22F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偏差原因分析及改进</w:t>
            </w:r>
            <w:r w:rsidRPr="004F22F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措施</w:t>
            </w:r>
          </w:p>
        </w:tc>
      </w:tr>
      <w:tr w:rsidR="009A48C6" w:rsidRPr="004F22FF" w:rsidTr="009A48C6">
        <w:trPr>
          <w:trHeight w:val="584"/>
          <w:jc w:val="center"/>
        </w:trPr>
        <w:tc>
          <w:tcPr>
            <w:tcW w:w="4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355" w:rsidRPr="004F22FF" w:rsidRDefault="00647355" w:rsidP="0064735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:rsidR="00647355" w:rsidRPr="004F22FF" w:rsidRDefault="00647355" w:rsidP="006473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F22F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产出指标（50分）</w:t>
            </w:r>
          </w:p>
        </w:tc>
        <w:tc>
          <w:tcPr>
            <w:tcW w:w="83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355" w:rsidRPr="004F22FF" w:rsidRDefault="00647355" w:rsidP="006473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F22F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355" w:rsidRPr="004F22FF" w:rsidRDefault="00647355" w:rsidP="00647355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F22F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论文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355" w:rsidRPr="004F22FF" w:rsidRDefault="00647355" w:rsidP="006473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F22F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2篇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355" w:rsidRDefault="00647355" w:rsidP="00647355"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</w:t>
            </w:r>
            <w:r>
              <w:rPr>
                <w:rFonts w:hint="eastAsia"/>
                <w:color w:val="000000"/>
                <w:sz w:val="20"/>
                <w:szCs w:val="20"/>
              </w:rPr>
              <w:t>篇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355" w:rsidRPr="004F22FF" w:rsidRDefault="00647355" w:rsidP="006473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F22F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7.5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355" w:rsidRPr="00647355" w:rsidRDefault="00647355" w:rsidP="006473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4735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23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47355" w:rsidRPr="004F22FF" w:rsidRDefault="0059517D" w:rsidP="006473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9517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指标设定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合理</w:t>
            </w:r>
            <w:r w:rsidRPr="0059517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性有待进一步提升</w:t>
            </w:r>
            <w:r w:rsidR="00647355" w:rsidRPr="004F22F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A48C6" w:rsidRPr="004F22FF" w:rsidTr="009A48C6">
        <w:trPr>
          <w:trHeight w:val="681"/>
          <w:jc w:val="center"/>
        </w:trPr>
        <w:tc>
          <w:tcPr>
            <w:tcW w:w="4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355" w:rsidRPr="004F22FF" w:rsidRDefault="00647355" w:rsidP="0064735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355" w:rsidRPr="004F22FF" w:rsidRDefault="00647355" w:rsidP="0064735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3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47355" w:rsidRPr="004F22FF" w:rsidRDefault="00647355" w:rsidP="0064735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355" w:rsidRPr="004F22FF" w:rsidRDefault="00647355" w:rsidP="00647355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F22F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发明专利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355" w:rsidRPr="004F22FF" w:rsidRDefault="00647355" w:rsidP="006473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F22F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1项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355" w:rsidRDefault="00647355" w:rsidP="006473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3</w:t>
            </w:r>
            <w:r>
              <w:rPr>
                <w:rFonts w:hint="eastAsia"/>
                <w:color w:val="000000"/>
                <w:sz w:val="20"/>
                <w:szCs w:val="20"/>
              </w:rPr>
              <w:t>项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355" w:rsidRPr="004F22FF" w:rsidRDefault="00647355" w:rsidP="006473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F22F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7.5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355" w:rsidRPr="00647355" w:rsidRDefault="00647355" w:rsidP="006473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4735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23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47355" w:rsidRPr="004F22FF" w:rsidRDefault="0059517D" w:rsidP="006473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实际完成值超年度指标值；指标设定准确性有待进一步提升；</w:t>
            </w:r>
            <w:r w:rsidR="00647355" w:rsidRPr="004F22F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A48C6" w:rsidRPr="004F22FF" w:rsidTr="009A48C6">
        <w:trPr>
          <w:trHeight w:val="681"/>
          <w:jc w:val="center"/>
        </w:trPr>
        <w:tc>
          <w:tcPr>
            <w:tcW w:w="4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355" w:rsidRPr="004F22FF" w:rsidRDefault="00647355" w:rsidP="0064735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355" w:rsidRPr="004F22FF" w:rsidRDefault="00647355" w:rsidP="0064735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3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355" w:rsidRPr="004F22FF" w:rsidRDefault="00647355" w:rsidP="006473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F22F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355" w:rsidRPr="004F22FF" w:rsidRDefault="00647355" w:rsidP="00647355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F22F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论文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355" w:rsidRPr="004F22FF" w:rsidRDefault="00647355" w:rsidP="006473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F22F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高水平论文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355" w:rsidRDefault="00647355" w:rsidP="00647355"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已完成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355" w:rsidRPr="004F22FF" w:rsidRDefault="00647355" w:rsidP="006473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F22F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7.5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355" w:rsidRPr="00647355" w:rsidRDefault="00647355" w:rsidP="006473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4735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23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47355" w:rsidRPr="004F22FF" w:rsidRDefault="0059517D" w:rsidP="006473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9517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指标设定准确性有待进一步提升</w:t>
            </w:r>
            <w:r w:rsidR="00647355" w:rsidRPr="004F22F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A48C6" w:rsidRPr="004F22FF" w:rsidTr="009A48C6">
        <w:trPr>
          <w:trHeight w:val="681"/>
          <w:jc w:val="center"/>
        </w:trPr>
        <w:tc>
          <w:tcPr>
            <w:tcW w:w="4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355" w:rsidRPr="004F22FF" w:rsidRDefault="00647355" w:rsidP="0064735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355" w:rsidRPr="004F22FF" w:rsidRDefault="00647355" w:rsidP="0064735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3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47355" w:rsidRPr="004F22FF" w:rsidRDefault="00647355" w:rsidP="0064735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355" w:rsidRPr="004F22FF" w:rsidRDefault="00647355" w:rsidP="00647355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F22F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专利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355" w:rsidRPr="004F22FF" w:rsidRDefault="00647355" w:rsidP="006473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F22F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发明专利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355" w:rsidRDefault="00647355" w:rsidP="006473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已完成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355" w:rsidRPr="004F22FF" w:rsidRDefault="00647355" w:rsidP="006473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F22F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7.5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355" w:rsidRPr="00647355" w:rsidRDefault="00647355" w:rsidP="006473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4735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23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47355" w:rsidRPr="004F22FF" w:rsidRDefault="0059517D" w:rsidP="006473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9517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指标设定准确性有待进一步提升</w:t>
            </w:r>
            <w:r w:rsidR="00647355" w:rsidRPr="004F22F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A48C6" w:rsidRPr="004F22FF" w:rsidTr="009A48C6">
        <w:trPr>
          <w:trHeight w:val="840"/>
          <w:jc w:val="center"/>
        </w:trPr>
        <w:tc>
          <w:tcPr>
            <w:tcW w:w="4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355" w:rsidRPr="004F22FF" w:rsidRDefault="00647355" w:rsidP="0064735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355" w:rsidRPr="004F22FF" w:rsidRDefault="00647355" w:rsidP="0064735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355" w:rsidRPr="004F22FF" w:rsidRDefault="00647355" w:rsidP="006473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F22F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355" w:rsidRPr="004F22FF" w:rsidRDefault="00647355" w:rsidP="00647355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F22F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2021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355" w:rsidRPr="004F22FF" w:rsidRDefault="00647355" w:rsidP="006473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F22F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论文2篇，发明专利申请1项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355" w:rsidRDefault="00647355" w:rsidP="006473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已完成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355" w:rsidRPr="004F22FF" w:rsidRDefault="00647355" w:rsidP="006473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F22F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355" w:rsidRPr="00647355" w:rsidRDefault="00647355" w:rsidP="006473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4735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23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47355" w:rsidRPr="004F22FF" w:rsidRDefault="0059517D" w:rsidP="006473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9517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指标设定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合理</w:t>
            </w:r>
            <w:r w:rsidRPr="0059517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性</w:t>
            </w:r>
            <w:r w:rsidR="00D27B6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及细化程度</w:t>
            </w:r>
            <w:bookmarkStart w:id="0" w:name="_GoBack"/>
            <w:bookmarkEnd w:id="0"/>
            <w:r w:rsidRPr="0059517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有待进一步提升</w:t>
            </w:r>
            <w:r w:rsidR="00647355" w:rsidRPr="004F22F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A48C6" w:rsidRPr="004F22FF" w:rsidTr="009A48C6">
        <w:trPr>
          <w:trHeight w:val="579"/>
          <w:jc w:val="center"/>
        </w:trPr>
        <w:tc>
          <w:tcPr>
            <w:tcW w:w="4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355" w:rsidRPr="004F22FF" w:rsidRDefault="00647355" w:rsidP="0064735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355" w:rsidRPr="004F22FF" w:rsidRDefault="00647355" w:rsidP="0064735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355" w:rsidRPr="004F22FF" w:rsidRDefault="00647355" w:rsidP="006473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F22F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355" w:rsidRPr="004F22FF" w:rsidRDefault="00647355" w:rsidP="00647355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F22F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2021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355" w:rsidRPr="004F22FF" w:rsidRDefault="00647355" w:rsidP="006473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F22F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59.6万元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355" w:rsidRDefault="00647355" w:rsidP="00647355"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59.6</w:t>
            </w:r>
            <w:r>
              <w:rPr>
                <w:rFonts w:hint="eastAsia"/>
                <w:color w:val="000000"/>
                <w:sz w:val="20"/>
                <w:szCs w:val="20"/>
              </w:rPr>
              <w:t>万元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355" w:rsidRPr="004F22FF" w:rsidRDefault="00647355" w:rsidP="006473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F22F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355" w:rsidRPr="00647355" w:rsidRDefault="00647355" w:rsidP="006473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4735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23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47355" w:rsidRPr="004F22FF" w:rsidRDefault="00647355" w:rsidP="006473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F22F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A48C6" w:rsidRPr="004F22FF" w:rsidTr="009A48C6">
        <w:trPr>
          <w:trHeight w:val="720"/>
          <w:jc w:val="center"/>
        </w:trPr>
        <w:tc>
          <w:tcPr>
            <w:tcW w:w="4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355" w:rsidRPr="004F22FF" w:rsidRDefault="00647355" w:rsidP="0064735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:rsidR="00647355" w:rsidRPr="004F22FF" w:rsidRDefault="00647355" w:rsidP="006473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4F22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效益指标（30分）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355" w:rsidRPr="004F22FF" w:rsidRDefault="00647355" w:rsidP="006473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F22F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355" w:rsidRPr="004F22FF" w:rsidRDefault="00647355" w:rsidP="00647355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F22F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论文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355" w:rsidRPr="004F22FF" w:rsidRDefault="00647355" w:rsidP="006473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F22F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发表高水平论文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355" w:rsidRDefault="00647355" w:rsidP="006473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目前团队已经完成关键技术研究、商用化产品开发和试验场地实车技术验证。与西门子交通集团、吉利汽车、</w:t>
            </w:r>
            <w:proofErr w:type="gramStart"/>
            <w:r>
              <w:rPr>
                <w:rFonts w:hint="eastAsia"/>
                <w:color w:val="000000"/>
                <w:sz w:val="20"/>
                <w:szCs w:val="20"/>
              </w:rPr>
              <w:t>大唐高鸿</w:t>
            </w:r>
            <w:proofErr w:type="gramEnd"/>
            <w:r>
              <w:rPr>
                <w:rFonts w:hint="eastAsia"/>
                <w:color w:val="000000"/>
                <w:sz w:val="20"/>
                <w:szCs w:val="20"/>
              </w:rPr>
              <w:t>等智能驾驶领域的重要参与单位开展了深度技术合作。目前已与联想集团、紫金山实验室、吉利汽车等多家机构签订了商用合同，实现了上述科研成果的商用转化。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355" w:rsidRPr="004F22FF" w:rsidRDefault="00647355" w:rsidP="006473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F22F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355" w:rsidRPr="00647355" w:rsidRDefault="00647355" w:rsidP="006473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4735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24</w:t>
            </w:r>
          </w:p>
        </w:tc>
        <w:tc>
          <w:tcPr>
            <w:tcW w:w="23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47355" w:rsidRPr="004F22FF" w:rsidRDefault="0059517D" w:rsidP="006473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9517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基本完成既定目标，效益发挥有待更进一步提升</w:t>
            </w:r>
            <w:r w:rsidR="00647355" w:rsidRPr="004F22F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A48C6" w:rsidRPr="004F22FF" w:rsidTr="009A48C6">
        <w:trPr>
          <w:trHeight w:val="720"/>
          <w:jc w:val="center"/>
        </w:trPr>
        <w:tc>
          <w:tcPr>
            <w:tcW w:w="4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355" w:rsidRPr="004F22FF" w:rsidRDefault="00647355" w:rsidP="0064735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:rsidR="00647355" w:rsidRPr="004F22FF" w:rsidRDefault="00647355" w:rsidP="006473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4F22F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满意度指标（10分）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355" w:rsidRPr="004F22FF" w:rsidRDefault="00647355" w:rsidP="006473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F22F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355" w:rsidRPr="004F22FF" w:rsidRDefault="00647355" w:rsidP="00647355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F22F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学校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355" w:rsidRPr="004F22FF" w:rsidRDefault="00647355" w:rsidP="006473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F22F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按照计划完成指标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355" w:rsidRDefault="00647355" w:rsidP="006473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服务教师、培养研究生等满意度</w:t>
            </w:r>
            <w:r>
              <w:rPr>
                <w:rFonts w:hint="eastAsia"/>
                <w:color w:val="000000"/>
                <w:sz w:val="20"/>
                <w:szCs w:val="20"/>
              </w:rPr>
              <w:t>99%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355" w:rsidRPr="004F22FF" w:rsidRDefault="00647355" w:rsidP="006473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F22F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355" w:rsidRPr="00647355" w:rsidRDefault="00647355" w:rsidP="006473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4735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23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47355" w:rsidRPr="004F22FF" w:rsidRDefault="0059517D" w:rsidP="006473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年初指标设定合理性不够，未</w:t>
            </w:r>
            <w:r w:rsidR="004C562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设置具体指标值</w:t>
            </w:r>
            <w:r w:rsidR="00647355" w:rsidRPr="004F22F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4F22FF" w:rsidRPr="004F22FF" w:rsidTr="009A48C6">
        <w:trPr>
          <w:trHeight w:val="471"/>
          <w:jc w:val="center"/>
        </w:trPr>
        <w:tc>
          <w:tcPr>
            <w:tcW w:w="51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2FF" w:rsidRPr="004F22FF" w:rsidRDefault="004F22FF" w:rsidP="004F22FF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4F22F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总分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2FF" w:rsidRPr="004F22FF" w:rsidRDefault="004F22FF" w:rsidP="004F22FF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4F22F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100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2FF" w:rsidRPr="004F22FF" w:rsidRDefault="00647355" w:rsidP="004F22FF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  <w:t>87</w:t>
            </w:r>
            <w:r w:rsidR="004F22FF" w:rsidRPr="004F22F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 xml:space="preserve">.00 </w:t>
            </w:r>
          </w:p>
        </w:tc>
        <w:tc>
          <w:tcPr>
            <w:tcW w:w="23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F22FF" w:rsidRPr="004F22FF" w:rsidRDefault="004F22FF" w:rsidP="004F22FF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4F22F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 xml:space="preserve">　</w:t>
            </w:r>
          </w:p>
        </w:tc>
      </w:tr>
    </w:tbl>
    <w:p w:rsidR="00523907" w:rsidRDefault="00D27B69"/>
    <w:sectPr w:rsidR="00523907" w:rsidSect="003C35F7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038E"/>
    <w:rsid w:val="003C35F7"/>
    <w:rsid w:val="003F038E"/>
    <w:rsid w:val="004C5625"/>
    <w:rsid w:val="004F22FF"/>
    <w:rsid w:val="0059517D"/>
    <w:rsid w:val="00647355"/>
    <w:rsid w:val="009A48C6"/>
    <w:rsid w:val="00D27B69"/>
    <w:rsid w:val="00E41203"/>
    <w:rsid w:val="00E41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796BB8F-67B4-4C1A-AE63-592B086EC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405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208</Words>
  <Characters>1187</Characters>
  <Application>Microsoft Office Word</Application>
  <DocSecurity>0</DocSecurity>
  <Lines>9</Lines>
  <Paragraphs>2</Paragraphs>
  <ScaleCrop>false</ScaleCrop>
  <Company/>
  <LinksUpToDate>false</LinksUpToDate>
  <CharactersWithSpaces>1393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CQP03郭丰</dc:creator>
  <cp:keywords/>
  <dc:description/>
  <cp:lastModifiedBy>abc</cp:lastModifiedBy>
  <cp:revision>10</cp:revision>
  <dcterms:created xsi:type="dcterms:W3CDTF">2022-04-25T13:34:00Z</dcterms:created>
  <dcterms:modified xsi:type="dcterms:W3CDTF">2022-05-14T09:00:00Z</dcterms:modified>
</cp:coreProperties>
</file>