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6218B" w14:textId="77777777" w:rsidR="0048417A" w:rsidRDefault="0048417A" w:rsidP="0048417A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4EA1953B" w14:textId="77777777" w:rsidR="0048417A" w:rsidRDefault="0048417A" w:rsidP="0048417A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年度）</w:t>
      </w:r>
    </w:p>
    <w:p w14:paraId="27E6DA11" w14:textId="77777777" w:rsidR="0048417A" w:rsidRDefault="0048417A" w:rsidP="0048417A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686"/>
        <w:gridCol w:w="1134"/>
        <w:gridCol w:w="987"/>
        <w:gridCol w:w="856"/>
        <w:gridCol w:w="1701"/>
        <w:gridCol w:w="850"/>
        <w:gridCol w:w="567"/>
        <w:gridCol w:w="116"/>
        <w:gridCol w:w="593"/>
        <w:gridCol w:w="253"/>
        <w:gridCol w:w="710"/>
      </w:tblGrid>
      <w:tr w:rsidR="0048417A" w14:paraId="60A89C0E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8BA6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76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25877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北京市与中央共建</w:t>
            </w:r>
            <w:r>
              <w:rPr>
                <w:rFonts w:eastAsia="仿宋_GB2312"/>
                <w:kern w:val="0"/>
                <w:szCs w:val="21"/>
              </w:rPr>
              <w:t>-</w:t>
            </w:r>
            <w:r>
              <w:rPr>
                <w:rFonts w:eastAsia="仿宋_GB2312"/>
                <w:kern w:val="0"/>
                <w:szCs w:val="21"/>
              </w:rPr>
              <w:t>中央高校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思政课</w:t>
            </w:r>
            <w:proofErr w:type="gramEnd"/>
            <w:r>
              <w:rPr>
                <w:rFonts w:eastAsia="仿宋_GB2312"/>
                <w:kern w:val="0"/>
                <w:szCs w:val="21"/>
              </w:rPr>
              <w:t>教师岗位补贴</w:t>
            </w:r>
          </w:p>
        </w:tc>
      </w:tr>
      <w:tr w:rsidR="0048417A" w14:paraId="41B64D4B" w14:textId="77777777" w:rsidTr="00F70FEF">
        <w:trPr>
          <w:trHeight w:hRule="exact" w:val="718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A239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73614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28126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1473A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48417A" w14:paraId="21AE8B79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0C31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07464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kern w:val="0"/>
                <w:szCs w:val="21"/>
              </w:rPr>
              <w:t>姜男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DE9D5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0717D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55563476</w:t>
            </w:r>
          </w:p>
        </w:tc>
      </w:tr>
      <w:tr w:rsidR="0048417A" w14:paraId="43E6B2C4" w14:textId="77777777" w:rsidTr="00F70FEF">
        <w:trPr>
          <w:trHeight w:hRule="exact" w:val="567"/>
          <w:jc w:val="center"/>
        </w:trPr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6A3D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D725E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92936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6C2EC4C5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FB6B2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7C50B1B0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DA3C6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0C40C012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51D8D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B67BD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79C60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48417A" w14:paraId="6496E7E1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E345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F8E48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22D2F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2642.4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336C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2642.4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D9DC9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2642.4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B030E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12486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30D02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</w:tr>
      <w:tr w:rsidR="0048417A" w14:paraId="391737FE" w14:textId="77777777" w:rsidTr="00F70FEF">
        <w:trPr>
          <w:trHeight w:hRule="exact" w:val="601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A0FF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F0C96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2A62A7F1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18D0A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2642.4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C6CDB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2642.4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8FE8D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2642.4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A3DC4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05A2C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03F3E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8417A" w14:paraId="2EB76580" w14:textId="77777777" w:rsidTr="00F70FEF">
        <w:trPr>
          <w:trHeight w:hRule="exact" w:val="567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D886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E70F0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F5C03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9BB1B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BB062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7491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6DE22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470C7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8417A" w14:paraId="6BDA57A4" w14:textId="77777777" w:rsidTr="00F70FEF">
        <w:trPr>
          <w:trHeight w:hRule="exact" w:val="306"/>
          <w:jc w:val="center"/>
        </w:trPr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BCDC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32A33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BE0B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8BD5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2A11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4B728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32764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AE11A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8417A" w14:paraId="60602BBF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2D6F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8C2BB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35DBF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48417A" w14:paraId="1953535A" w14:textId="77777777" w:rsidTr="00F70FEF">
        <w:trPr>
          <w:trHeight w:hRule="exact" w:val="190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38A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3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F4736" w14:textId="77777777" w:rsidR="0048417A" w:rsidRDefault="0048417A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2021</w:t>
            </w:r>
            <w:r>
              <w:rPr>
                <w:rFonts w:eastAsia="仿宋_GB2312"/>
                <w:kern w:val="0"/>
                <w:szCs w:val="21"/>
              </w:rPr>
              <w:t>年，大学生思想政治工作将按照学校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思政课</w:t>
            </w:r>
            <w:proofErr w:type="gramEnd"/>
            <w:r>
              <w:rPr>
                <w:rFonts w:eastAsia="仿宋_GB2312"/>
                <w:kern w:val="0"/>
                <w:szCs w:val="21"/>
              </w:rPr>
              <w:t>教师座谈会、全国教育大会、高校思想政治工作会议和宣传思想工作会议精神，准确把握教育事业发展面临的新形势新任务，结合北京高校的实际情况，进一步加大工作力度，整合社会资源，继续全面推进各项工作，把北京教育系统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思政课</w:t>
            </w:r>
            <w:proofErr w:type="gramEnd"/>
            <w:r>
              <w:rPr>
                <w:rFonts w:eastAsia="仿宋_GB2312"/>
                <w:kern w:val="0"/>
                <w:szCs w:val="21"/>
              </w:rPr>
              <w:t>建设工作提升到新的高度。</w:t>
            </w:r>
          </w:p>
        </w:tc>
        <w:tc>
          <w:tcPr>
            <w:tcW w:w="3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D9E7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全部按计划完成</w:t>
            </w:r>
          </w:p>
        </w:tc>
      </w:tr>
      <w:tr w:rsidR="0048417A" w14:paraId="77992907" w14:textId="77777777" w:rsidTr="00F70FEF">
        <w:trPr>
          <w:trHeight w:hRule="exact" w:val="986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174C5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97193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6DD3B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20F8D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B7C5F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1B3F34C9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8C88D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3192B8A4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2493D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084F3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9254F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48417A" w14:paraId="56009AA6" w14:textId="77777777" w:rsidTr="00F70FEF">
        <w:trPr>
          <w:trHeight w:hRule="exact" w:val="4555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7EFDF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A2172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1C750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82B0B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中央高校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思政课</w:t>
            </w:r>
            <w:proofErr w:type="gramEnd"/>
            <w:r>
              <w:rPr>
                <w:rFonts w:eastAsia="仿宋_GB2312"/>
                <w:kern w:val="0"/>
                <w:szCs w:val="21"/>
              </w:rPr>
              <w:t>教师岗位补贴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81CD0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31</w:t>
            </w:r>
            <w:r>
              <w:rPr>
                <w:rFonts w:eastAsia="仿宋_GB2312"/>
                <w:kern w:val="0"/>
                <w:szCs w:val="21"/>
              </w:rPr>
              <w:t>所中央高校高校党委上报一线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专职思政课</w:t>
            </w:r>
            <w:proofErr w:type="gramEnd"/>
            <w:r>
              <w:rPr>
                <w:rFonts w:eastAsia="仿宋_GB2312"/>
                <w:kern w:val="0"/>
                <w:szCs w:val="21"/>
              </w:rPr>
              <w:t>教师</w:t>
            </w:r>
            <w:r>
              <w:rPr>
                <w:rFonts w:eastAsia="仿宋_GB2312"/>
                <w:kern w:val="0"/>
                <w:szCs w:val="21"/>
              </w:rPr>
              <w:t>1101</w:t>
            </w:r>
            <w:r>
              <w:rPr>
                <w:rFonts w:eastAsia="仿宋_GB2312"/>
                <w:kern w:val="0"/>
                <w:szCs w:val="21"/>
              </w:rPr>
              <w:t>人，根据《北京高校一线专职思想政治理论课教师教学岗位补贴发放管理办法（试行）》（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京教工〔</w:t>
            </w:r>
            <w:r>
              <w:rPr>
                <w:rFonts w:eastAsia="仿宋_GB2312"/>
                <w:kern w:val="0"/>
                <w:szCs w:val="21"/>
              </w:rPr>
              <w:t>2016</w:t>
            </w:r>
            <w:r>
              <w:rPr>
                <w:rFonts w:eastAsia="仿宋_GB2312"/>
                <w:kern w:val="0"/>
                <w:szCs w:val="21"/>
              </w:rPr>
              <w:t>〕</w:t>
            </w:r>
            <w:r>
              <w:rPr>
                <w:rFonts w:eastAsia="仿宋_GB2312"/>
                <w:kern w:val="0"/>
                <w:szCs w:val="21"/>
              </w:rPr>
              <w:t>8</w:t>
            </w:r>
            <w:r>
              <w:rPr>
                <w:rFonts w:eastAsia="仿宋_GB2312"/>
                <w:kern w:val="0"/>
                <w:szCs w:val="21"/>
              </w:rPr>
              <w:t>号）要求，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专职思政课</w:t>
            </w:r>
            <w:proofErr w:type="gramEnd"/>
            <w:r>
              <w:rPr>
                <w:rFonts w:eastAsia="仿宋_GB2312"/>
                <w:kern w:val="0"/>
                <w:szCs w:val="21"/>
              </w:rPr>
              <w:t>教师岗位补贴</w:t>
            </w:r>
            <w:r>
              <w:rPr>
                <w:rFonts w:eastAsia="仿宋_GB2312"/>
                <w:kern w:val="0"/>
                <w:szCs w:val="21"/>
              </w:rPr>
              <w:t>2000</w:t>
            </w:r>
            <w:r>
              <w:rPr>
                <w:rFonts w:eastAsia="仿宋_GB2312"/>
                <w:kern w:val="0"/>
                <w:szCs w:val="21"/>
              </w:rPr>
              <w:t>元</w:t>
            </w:r>
            <w:r>
              <w:rPr>
                <w:rFonts w:eastAsia="仿宋_GB2312"/>
                <w:kern w:val="0"/>
                <w:szCs w:val="21"/>
              </w:rPr>
              <w:t>/</w:t>
            </w:r>
            <w:r>
              <w:rPr>
                <w:rFonts w:eastAsia="仿宋_GB2312"/>
                <w:kern w:val="0"/>
                <w:szCs w:val="21"/>
              </w:rPr>
              <w:t>月，</w:t>
            </w:r>
            <w:r>
              <w:rPr>
                <w:rFonts w:eastAsia="仿宋_GB2312"/>
                <w:kern w:val="0"/>
                <w:szCs w:val="21"/>
              </w:rPr>
              <w:t>2021</w:t>
            </w:r>
            <w:r>
              <w:rPr>
                <w:rFonts w:eastAsia="仿宋_GB2312"/>
                <w:kern w:val="0"/>
                <w:szCs w:val="21"/>
              </w:rPr>
              <w:t>年共拨付</w:t>
            </w:r>
            <w:r>
              <w:rPr>
                <w:rFonts w:eastAsia="仿宋_GB2312"/>
                <w:kern w:val="0"/>
                <w:szCs w:val="21"/>
              </w:rPr>
              <w:t>2642.4</w:t>
            </w:r>
            <w:r>
              <w:rPr>
                <w:rFonts w:eastAsia="仿宋_GB2312"/>
                <w:kern w:val="0"/>
                <w:szCs w:val="21"/>
              </w:rPr>
              <w:t>万元。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2CE8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拨付</w:t>
            </w:r>
            <w:r>
              <w:rPr>
                <w:rFonts w:eastAsia="仿宋_GB2312"/>
                <w:kern w:val="0"/>
                <w:szCs w:val="21"/>
              </w:rPr>
              <w:t>2642.4</w:t>
            </w:r>
            <w:r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595DA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2904E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6DE72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8417A" w14:paraId="496757F7" w14:textId="77777777" w:rsidTr="00F70FEF">
        <w:trPr>
          <w:trHeight w:hRule="exact" w:val="256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9A6F9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78209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47C8A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C247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提升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思政课</w:t>
            </w:r>
            <w:proofErr w:type="gramEnd"/>
            <w:r>
              <w:rPr>
                <w:rFonts w:eastAsia="仿宋_GB2312"/>
                <w:kern w:val="0"/>
                <w:szCs w:val="21"/>
              </w:rPr>
              <w:t>建设工作水平和效果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BF948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加强北京高校思想政治理论课教师队伍建设，激励广大教师潜心教书育人，必须按规定用途专款专用，各高校不得以任何理由截留、挤占和挪用。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710AD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北京高校思想政治理论课教师队伍建设不断加强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7AEAA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4864C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109F2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8417A" w14:paraId="277DEE1D" w14:textId="77777777" w:rsidTr="00F70FEF">
        <w:trPr>
          <w:trHeight w:hRule="exact" w:val="6665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66A69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D0328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ED42C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E7021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按各项工作时段推进各项工作任务完成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07B28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9</w:t>
            </w:r>
            <w:r>
              <w:rPr>
                <w:rFonts w:eastAsia="仿宋_GB2312"/>
                <w:kern w:val="0"/>
                <w:szCs w:val="21"/>
              </w:rPr>
              <w:t>月初，市委教工委、市教委下发通知，启动下一年度岗位补贴申报工作；各高校根据通知要求，确定享受下一年度激励政策的一线专职思想政治理论课教师名单，在全校范围内公示不少于</w:t>
            </w:r>
            <w:r>
              <w:rPr>
                <w:rFonts w:eastAsia="仿宋_GB2312"/>
                <w:kern w:val="0"/>
                <w:szCs w:val="21"/>
              </w:rPr>
              <w:t>5</w:t>
            </w:r>
            <w:r>
              <w:rPr>
                <w:rFonts w:eastAsia="仿宋_GB2312"/>
                <w:kern w:val="0"/>
                <w:szCs w:val="21"/>
              </w:rPr>
              <w:t>个工作日，并经学校党委常委会审议通过，将教师信息上报市委教工委；市委教工委在北京高校范围内公示</w:t>
            </w:r>
            <w:r>
              <w:rPr>
                <w:rFonts w:eastAsia="仿宋_GB2312"/>
                <w:kern w:val="0"/>
                <w:szCs w:val="21"/>
              </w:rPr>
              <w:t>5</w:t>
            </w:r>
            <w:r>
              <w:rPr>
                <w:rFonts w:eastAsia="仿宋_GB2312"/>
                <w:kern w:val="0"/>
                <w:szCs w:val="21"/>
              </w:rPr>
              <w:t>个工作日，并经工委委员会议审议确定最终名单。翌年</w:t>
            </w:r>
            <w:r>
              <w:rPr>
                <w:rFonts w:eastAsia="仿宋_GB2312"/>
                <w:kern w:val="0"/>
                <w:szCs w:val="21"/>
              </w:rPr>
              <w:t>3</w:t>
            </w:r>
            <w:r>
              <w:rPr>
                <w:rFonts w:eastAsia="仿宋_GB2312"/>
                <w:kern w:val="0"/>
                <w:szCs w:val="21"/>
              </w:rPr>
              <w:t>月，根据预算批复金额，由市教委将补贴经费批复下达各高校。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166DA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按进度进行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914F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74EA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42075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8417A" w14:paraId="7C30BD0D" w14:textId="77777777" w:rsidTr="00F70FEF">
        <w:trPr>
          <w:trHeight w:hRule="exact" w:val="283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49E8F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3AD7E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7093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27AEA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严格执行该项目预算控制数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22FBD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按照厉行节约原则，开展高校思想政治理论课建设工作，总成本控制在预算范围之内。必须按规定用途专款专用，各高校不得以任何理由截留、挤占和挪用。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E1922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按要求落实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72564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22081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5D106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8417A" w14:paraId="5ECA1520" w14:textId="77777777" w:rsidTr="00F70FEF">
        <w:trPr>
          <w:trHeight w:hRule="exact" w:val="227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18ECF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9B67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6902A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57B9E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推动首都高校思想政治工作发展，有力推动大学生思想政治教育工作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42680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坚持教学导向，立足教师的教学业绩、教学评价及其他相关表现，奖励先进、鞭策后进，多劳多得、优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劳</w:t>
            </w:r>
            <w:proofErr w:type="gramEnd"/>
            <w:r>
              <w:rPr>
                <w:rFonts w:eastAsia="仿宋_GB2312"/>
                <w:kern w:val="0"/>
                <w:szCs w:val="21"/>
              </w:rPr>
              <w:t>优酬，公平合理地发放岗位补贴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5EEFE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激励效益显著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E4EBB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F2837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67602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8417A" w14:paraId="5F537D76" w14:textId="77777777" w:rsidTr="00F70FEF">
        <w:trPr>
          <w:trHeight w:hRule="exact" w:val="72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95AD9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EF1B9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满意度指标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C3D92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服务对象满意度指标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CB13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</w:t>
            </w:r>
            <w:r>
              <w:rPr>
                <w:rFonts w:eastAsia="仿宋_GB2312"/>
                <w:kern w:val="0"/>
                <w:szCs w:val="21"/>
              </w:rPr>
              <w:t>1</w:t>
            </w:r>
            <w:r>
              <w:rPr>
                <w:rFonts w:eastAsia="仿宋_GB2312"/>
                <w:kern w:val="0"/>
                <w:szCs w:val="21"/>
              </w:rPr>
              <w:t>：</w:t>
            </w:r>
            <w:proofErr w:type="gramStart"/>
            <w:r>
              <w:rPr>
                <w:rFonts w:eastAsia="仿宋_GB2312"/>
                <w:kern w:val="0"/>
                <w:szCs w:val="21"/>
              </w:rPr>
              <w:t>央属高校</w:t>
            </w:r>
            <w:proofErr w:type="gramEnd"/>
            <w:r>
              <w:rPr>
                <w:rFonts w:eastAsia="仿宋_GB2312"/>
                <w:kern w:val="0"/>
                <w:szCs w:val="21"/>
              </w:rPr>
              <w:t>满意度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58B37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≥90%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AABCC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DA3C0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FD324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3F67B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8417A" w14:paraId="1CA94296" w14:textId="77777777" w:rsidTr="00F70FEF">
        <w:trPr>
          <w:trHeight w:hRule="exact" w:val="72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0FB39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28E00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E7D1B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25E4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</w:t>
            </w:r>
            <w:r>
              <w:rPr>
                <w:rFonts w:eastAsia="仿宋_GB2312"/>
                <w:kern w:val="0"/>
                <w:szCs w:val="21"/>
              </w:rPr>
              <w:t>2</w:t>
            </w:r>
            <w:r>
              <w:rPr>
                <w:rFonts w:eastAsia="仿宋_GB2312"/>
                <w:kern w:val="0"/>
                <w:szCs w:val="21"/>
              </w:rPr>
              <w:t>：市属高校满意度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44E54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≥90%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DD6B0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95%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2068B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1A57C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7F96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8417A" w14:paraId="716FDC8F" w14:textId="77777777" w:rsidTr="00F70FEF">
        <w:trPr>
          <w:trHeight w:hRule="exact" w:val="477"/>
          <w:jc w:val="center"/>
        </w:trPr>
        <w:tc>
          <w:tcPr>
            <w:tcW w:w="67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2499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4CC95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96984" w14:textId="77777777" w:rsidR="0048417A" w:rsidRPr="007F70C4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7F70C4">
              <w:rPr>
                <w:rFonts w:eastAsia="仿宋_GB2312" w:hint="eastAsia"/>
                <w:kern w:val="0"/>
                <w:szCs w:val="21"/>
              </w:rPr>
              <w:t>100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AA53" w14:textId="77777777" w:rsidR="0048417A" w:rsidRDefault="0048417A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6B6D52CE" w14:textId="77777777" w:rsidR="0048417A" w:rsidRDefault="0048417A" w:rsidP="0048417A">
      <w:pPr>
        <w:rPr>
          <w:rFonts w:eastAsia="仿宋_GB2312"/>
          <w:vanish/>
          <w:sz w:val="32"/>
          <w:szCs w:val="32"/>
        </w:rPr>
      </w:pPr>
    </w:p>
    <w:p w14:paraId="5C0EA896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9667728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AF60C41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C40E178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01699DA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E191132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2B56C34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504D3D8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53FCDD9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BC8E981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5B2D460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88A50E5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D4E6237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31AD016" w14:textId="77777777" w:rsidR="0048417A" w:rsidRDefault="0048417A" w:rsidP="0048417A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297F0C6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5946E" w14:textId="77777777" w:rsidR="00313F30" w:rsidRDefault="00313F30" w:rsidP="0048417A">
      <w:r>
        <w:separator/>
      </w:r>
    </w:p>
  </w:endnote>
  <w:endnote w:type="continuationSeparator" w:id="0">
    <w:p w14:paraId="293B5593" w14:textId="77777777" w:rsidR="00313F30" w:rsidRDefault="00313F30" w:rsidP="0048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2B15D" w14:textId="77777777" w:rsidR="00313F30" w:rsidRDefault="00313F30" w:rsidP="0048417A">
      <w:r>
        <w:separator/>
      </w:r>
    </w:p>
  </w:footnote>
  <w:footnote w:type="continuationSeparator" w:id="0">
    <w:p w14:paraId="24ED04E2" w14:textId="77777777" w:rsidR="00313F30" w:rsidRDefault="00313F30" w:rsidP="004841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190"/>
    <w:rsid w:val="00003431"/>
    <w:rsid w:val="00313F30"/>
    <w:rsid w:val="0048417A"/>
    <w:rsid w:val="00FC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33EC238-B632-44DA-A745-B6ED8C3F4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1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41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41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41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41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张 跃轩</cp:lastModifiedBy>
  <cp:revision>2</cp:revision>
  <dcterms:created xsi:type="dcterms:W3CDTF">2022-08-19T12:31:00Z</dcterms:created>
  <dcterms:modified xsi:type="dcterms:W3CDTF">2022-08-19T12:31:00Z</dcterms:modified>
</cp:coreProperties>
</file>