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FAEC5" w14:textId="77777777" w:rsidR="009B16A8" w:rsidRDefault="009B16A8" w:rsidP="009B16A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7CE0891D" w14:textId="77777777" w:rsidR="009B16A8" w:rsidRDefault="009B16A8" w:rsidP="009B16A8">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2021年度）</w:t>
      </w:r>
    </w:p>
    <w:p w14:paraId="4CF91DA9" w14:textId="77777777" w:rsidR="009B16A8" w:rsidRDefault="009B16A8" w:rsidP="009B16A8">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951"/>
        <w:gridCol w:w="1025"/>
        <w:gridCol w:w="21"/>
        <w:gridCol w:w="567"/>
        <w:gridCol w:w="116"/>
        <w:gridCol w:w="310"/>
        <w:gridCol w:w="536"/>
        <w:gridCol w:w="710"/>
      </w:tblGrid>
      <w:tr w:rsidR="009B16A8" w14:paraId="2E4DFBDF"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BF3CD9D"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323C51F" w14:textId="77777777" w:rsidR="009B16A8" w:rsidRDefault="009B16A8" w:rsidP="00F70FEF">
            <w:pPr>
              <w:widowControl/>
              <w:spacing w:line="240" w:lineRule="exact"/>
              <w:jc w:val="center"/>
              <w:rPr>
                <w:rFonts w:ascii="仿宋_GB2312" w:eastAsia="仿宋_GB2312" w:hAnsi="宋体" w:cs="宋体"/>
                <w:kern w:val="0"/>
                <w:szCs w:val="21"/>
              </w:rPr>
            </w:pPr>
            <w:proofErr w:type="gramStart"/>
            <w:r w:rsidRPr="005318CC">
              <w:rPr>
                <w:rFonts w:ascii="仿宋_GB2312" w:eastAsia="仿宋_GB2312" w:hAnsi="宋体" w:cs="宋体" w:hint="eastAsia"/>
                <w:kern w:val="0"/>
                <w:szCs w:val="21"/>
              </w:rPr>
              <w:t>党建思政</w:t>
            </w:r>
            <w:proofErr w:type="gramEnd"/>
            <w:r w:rsidRPr="005318CC">
              <w:rPr>
                <w:rFonts w:ascii="仿宋_GB2312" w:eastAsia="仿宋_GB2312" w:hAnsi="宋体" w:cs="宋体" w:hint="eastAsia"/>
                <w:kern w:val="0"/>
                <w:szCs w:val="21"/>
              </w:rPr>
              <w:t>-教工委调查研究工作经费</w:t>
            </w:r>
          </w:p>
        </w:tc>
      </w:tr>
      <w:tr w:rsidR="009B16A8" w14:paraId="40FEA086" w14:textId="77777777" w:rsidTr="00F70FEF">
        <w:trPr>
          <w:trHeight w:hRule="exact" w:val="635"/>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0C46A0A"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193" w:type="dxa"/>
            <w:gridSpan w:val="5"/>
            <w:tcBorders>
              <w:top w:val="single" w:sz="4" w:space="0" w:color="auto"/>
              <w:left w:val="nil"/>
              <w:bottom w:val="single" w:sz="4" w:space="0" w:color="auto"/>
              <w:right w:val="single" w:sz="4" w:space="0" w:color="auto"/>
            </w:tcBorders>
            <w:vAlign w:val="center"/>
          </w:tcPr>
          <w:p w14:paraId="0A24B4D0"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w:t>
            </w:r>
            <w:r>
              <w:rPr>
                <w:rFonts w:ascii="仿宋_GB2312" w:eastAsia="仿宋_GB2312" w:hAnsi="宋体" w:cs="宋体"/>
                <w:kern w:val="0"/>
                <w:szCs w:val="21"/>
              </w:rPr>
              <w:t>共产党北京市委员会教育工作委员会</w:t>
            </w:r>
          </w:p>
        </w:tc>
        <w:tc>
          <w:tcPr>
            <w:tcW w:w="1025" w:type="dxa"/>
            <w:tcBorders>
              <w:top w:val="nil"/>
              <w:left w:val="nil"/>
              <w:bottom w:val="single" w:sz="4" w:space="0" w:color="auto"/>
              <w:right w:val="single" w:sz="4" w:space="0" w:color="auto"/>
            </w:tcBorders>
            <w:vAlign w:val="center"/>
          </w:tcPr>
          <w:p w14:paraId="3D39455D"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6"/>
            <w:tcBorders>
              <w:top w:val="single" w:sz="4" w:space="0" w:color="auto"/>
              <w:left w:val="nil"/>
              <w:bottom w:val="single" w:sz="4" w:space="0" w:color="auto"/>
              <w:right w:val="single" w:sz="4" w:space="0" w:color="auto"/>
            </w:tcBorders>
            <w:vAlign w:val="center"/>
          </w:tcPr>
          <w:p w14:paraId="5926CFCC"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w:t>
            </w:r>
            <w:r>
              <w:rPr>
                <w:rFonts w:ascii="仿宋_GB2312" w:eastAsia="仿宋_GB2312" w:hAnsi="宋体" w:cs="宋体"/>
                <w:kern w:val="0"/>
                <w:szCs w:val="21"/>
              </w:rPr>
              <w:t>共产党北京市委员会教育工作委员会</w:t>
            </w:r>
          </w:p>
        </w:tc>
      </w:tr>
      <w:tr w:rsidR="009B16A8" w14:paraId="325D0D02"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360FF3D"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193" w:type="dxa"/>
            <w:gridSpan w:val="5"/>
            <w:tcBorders>
              <w:top w:val="single" w:sz="4" w:space="0" w:color="auto"/>
              <w:left w:val="nil"/>
              <w:bottom w:val="single" w:sz="4" w:space="0" w:color="auto"/>
              <w:right w:val="single" w:sz="4" w:space="0" w:color="auto"/>
            </w:tcBorders>
            <w:vAlign w:val="center"/>
          </w:tcPr>
          <w:p w14:paraId="3B2C705F" w14:textId="77777777" w:rsidR="009B16A8" w:rsidRDefault="009B16A8" w:rsidP="00F70FEF">
            <w:pPr>
              <w:widowControl/>
              <w:spacing w:line="240" w:lineRule="exact"/>
              <w:jc w:val="center"/>
              <w:rPr>
                <w:rFonts w:ascii="仿宋_GB2312" w:eastAsia="仿宋_GB2312" w:hAnsi="宋体" w:cs="宋体"/>
                <w:kern w:val="0"/>
                <w:szCs w:val="21"/>
              </w:rPr>
            </w:pPr>
            <w:proofErr w:type="gramStart"/>
            <w:r w:rsidRPr="00736A35">
              <w:rPr>
                <w:rFonts w:ascii="仿宋_GB2312" w:eastAsia="仿宋_GB2312" w:hAnsi="宋体" w:cs="宋体" w:hint="eastAsia"/>
                <w:kern w:val="0"/>
                <w:szCs w:val="21"/>
              </w:rPr>
              <w:t>汪天逸</w:t>
            </w:r>
            <w:proofErr w:type="gramEnd"/>
          </w:p>
        </w:tc>
        <w:tc>
          <w:tcPr>
            <w:tcW w:w="1025" w:type="dxa"/>
            <w:tcBorders>
              <w:top w:val="nil"/>
              <w:left w:val="nil"/>
              <w:bottom w:val="single" w:sz="4" w:space="0" w:color="auto"/>
              <w:right w:val="single" w:sz="4" w:space="0" w:color="auto"/>
            </w:tcBorders>
            <w:vAlign w:val="center"/>
          </w:tcPr>
          <w:p w14:paraId="32DFC29B"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6"/>
            <w:tcBorders>
              <w:top w:val="single" w:sz="4" w:space="0" w:color="auto"/>
              <w:left w:val="nil"/>
              <w:bottom w:val="single" w:sz="4" w:space="0" w:color="auto"/>
              <w:right w:val="single" w:sz="4" w:space="0" w:color="auto"/>
            </w:tcBorders>
            <w:vAlign w:val="center"/>
          </w:tcPr>
          <w:p w14:paraId="4D3982D5"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55563503</w:t>
            </w:r>
          </w:p>
        </w:tc>
      </w:tr>
      <w:tr w:rsidR="009B16A8" w14:paraId="064F3719" w14:textId="77777777" w:rsidTr="00F70FEF">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36C8C138"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4EA963B9" w14:textId="77777777" w:rsidR="009B16A8" w:rsidRDefault="009B16A8" w:rsidP="00F70FEF">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53639D01"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2F8AFF50"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34" w:type="dxa"/>
            <w:gridSpan w:val="2"/>
            <w:tcBorders>
              <w:top w:val="nil"/>
              <w:left w:val="nil"/>
              <w:bottom w:val="single" w:sz="4" w:space="0" w:color="auto"/>
              <w:right w:val="single" w:sz="4" w:space="0" w:color="auto"/>
            </w:tcBorders>
            <w:vAlign w:val="center"/>
          </w:tcPr>
          <w:p w14:paraId="027172A3"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55479122"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25" w:type="dxa"/>
            <w:tcBorders>
              <w:top w:val="nil"/>
              <w:left w:val="nil"/>
              <w:bottom w:val="single" w:sz="4" w:space="0" w:color="auto"/>
              <w:right w:val="single" w:sz="4" w:space="0" w:color="auto"/>
            </w:tcBorders>
            <w:vAlign w:val="center"/>
          </w:tcPr>
          <w:p w14:paraId="3597AEDB"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171BC873"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3"/>
            <w:tcBorders>
              <w:top w:val="nil"/>
              <w:left w:val="nil"/>
              <w:bottom w:val="single" w:sz="4" w:space="0" w:color="auto"/>
              <w:right w:val="single" w:sz="4" w:space="0" w:color="auto"/>
            </w:tcBorders>
            <w:vAlign w:val="center"/>
          </w:tcPr>
          <w:p w14:paraId="1FE5A2CB"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7A3165E"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569DFF12"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9B16A8" w14:paraId="1DB55071" w14:textId="77777777" w:rsidTr="00F70FE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8018097" w14:textId="77777777" w:rsidR="009B16A8" w:rsidRDefault="009B16A8"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CAEF7C5" w14:textId="77777777" w:rsidR="009B16A8" w:rsidRDefault="009B16A8" w:rsidP="00F70F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3F643561"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123.7</w:t>
            </w:r>
          </w:p>
        </w:tc>
        <w:tc>
          <w:tcPr>
            <w:tcW w:w="1234" w:type="dxa"/>
            <w:gridSpan w:val="2"/>
            <w:tcBorders>
              <w:top w:val="nil"/>
              <w:left w:val="nil"/>
              <w:bottom w:val="single" w:sz="4" w:space="0" w:color="auto"/>
              <w:right w:val="single" w:sz="4" w:space="0" w:color="auto"/>
            </w:tcBorders>
            <w:vAlign w:val="center"/>
          </w:tcPr>
          <w:p w14:paraId="0260AAE6"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85.7</w:t>
            </w:r>
          </w:p>
        </w:tc>
        <w:tc>
          <w:tcPr>
            <w:tcW w:w="1025" w:type="dxa"/>
            <w:tcBorders>
              <w:top w:val="nil"/>
              <w:left w:val="nil"/>
              <w:bottom w:val="single" w:sz="4" w:space="0" w:color="auto"/>
              <w:right w:val="single" w:sz="4" w:space="0" w:color="auto"/>
            </w:tcBorders>
            <w:vAlign w:val="center"/>
          </w:tcPr>
          <w:p w14:paraId="5188F92B"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77.7766</w:t>
            </w:r>
          </w:p>
        </w:tc>
        <w:tc>
          <w:tcPr>
            <w:tcW w:w="704" w:type="dxa"/>
            <w:gridSpan w:val="3"/>
            <w:tcBorders>
              <w:top w:val="nil"/>
              <w:left w:val="nil"/>
              <w:bottom w:val="single" w:sz="4" w:space="0" w:color="auto"/>
              <w:right w:val="single" w:sz="4" w:space="0" w:color="auto"/>
            </w:tcBorders>
            <w:vAlign w:val="center"/>
          </w:tcPr>
          <w:p w14:paraId="0ECBC8A2"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3ADCA972"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90.75</w:t>
            </w:r>
            <w:r>
              <w:rPr>
                <w:rFonts w:ascii="仿宋_GB2312" w:eastAsia="仿宋_GB2312" w:hAnsi="宋体" w:cs="宋体"/>
                <w:kern w:val="0"/>
                <w:szCs w:val="21"/>
              </w:rPr>
              <w:t>%</w:t>
            </w:r>
          </w:p>
        </w:tc>
        <w:tc>
          <w:tcPr>
            <w:tcW w:w="710" w:type="dxa"/>
            <w:tcBorders>
              <w:top w:val="nil"/>
              <w:left w:val="nil"/>
              <w:bottom w:val="single" w:sz="4" w:space="0" w:color="auto"/>
              <w:right w:val="single" w:sz="4" w:space="0" w:color="auto"/>
            </w:tcBorders>
            <w:vAlign w:val="center"/>
          </w:tcPr>
          <w:p w14:paraId="3E5D55E7"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w:t>
            </w:r>
          </w:p>
        </w:tc>
      </w:tr>
      <w:tr w:rsidR="009B16A8" w14:paraId="113140BA" w14:textId="77777777" w:rsidTr="00F70FEF">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FDBCA81" w14:textId="77777777" w:rsidR="009B16A8" w:rsidRDefault="009B16A8"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DF48D55"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69DEC0E1"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19A7120"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123.7</w:t>
            </w:r>
          </w:p>
        </w:tc>
        <w:tc>
          <w:tcPr>
            <w:tcW w:w="1234" w:type="dxa"/>
            <w:gridSpan w:val="2"/>
            <w:tcBorders>
              <w:top w:val="nil"/>
              <w:left w:val="nil"/>
              <w:bottom w:val="single" w:sz="4" w:space="0" w:color="auto"/>
              <w:right w:val="single" w:sz="4" w:space="0" w:color="auto"/>
            </w:tcBorders>
            <w:vAlign w:val="center"/>
          </w:tcPr>
          <w:p w14:paraId="3CF295FE"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85.7</w:t>
            </w:r>
          </w:p>
        </w:tc>
        <w:tc>
          <w:tcPr>
            <w:tcW w:w="1025" w:type="dxa"/>
            <w:tcBorders>
              <w:top w:val="nil"/>
              <w:left w:val="nil"/>
              <w:bottom w:val="single" w:sz="4" w:space="0" w:color="auto"/>
              <w:right w:val="single" w:sz="4" w:space="0" w:color="auto"/>
            </w:tcBorders>
            <w:vAlign w:val="center"/>
          </w:tcPr>
          <w:p w14:paraId="4171020C"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77.7766</w:t>
            </w:r>
          </w:p>
        </w:tc>
        <w:tc>
          <w:tcPr>
            <w:tcW w:w="704" w:type="dxa"/>
            <w:gridSpan w:val="3"/>
            <w:tcBorders>
              <w:top w:val="nil"/>
              <w:left w:val="nil"/>
              <w:bottom w:val="single" w:sz="4" w:space="0" w:color="auto"/>
              <w:right w:val="single" w:sz="4" w:space="0" w:color="auto"/>
            </w:tcBorders>
            <w:vAlign w:val="center"/>
          </w:tcPr>
          <w:p w14:paraId="276858DB"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925A2DF"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90.75</w:t>
            </w:r>
            <w:r>
              <w:rPr>
                <w:rFonts w:ascii="仿宋_GB2312" w:eastAsia="仿宋_GB2312" w:hAnsi="宋体" w:cs="宋体"/>
                <w:kern w:val="0"/>
                <w:szCs w:val="21"/>
              </w:rPr>
              <w:t>%</w:t>
            </w:r>
          </w:p>
        </w:tc>
        <w:tc>
          <w:tcPr>
            <w:tcW w:w="710" w:type="dxa"/>
            <w:tcBorders>
              <w:top w:val="nil"/>
              <w:left w:val="nil"/>
              <w:bottom w:val="single" w:sz="4" w:space="0" w:color="auto"/>
              <w:right w:val="single" w:sz="4" w:space="0" w:color="auto"/>
            </w:tcBorders>
            <w:vAlign w:val="center"/>
          </w:tcPr>
          <w:p w14:paraId="63E632A1"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B16A8" w14:paraId="59B2A9DF" w14:textId="77777777" w:rsidTr="00F70FEF">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98CEB2D" w14:textId="77777777" w:rsidR="009B16A8" w:rsidRDefault="009B16A8"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E26DB64"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53BB4E17" w14:textId="77777777" w:rsidR="009B16A8" w:rsidRDefault="009B16A8" w:rsidP="00F70FEF">
            <w:pPr>
              <w:widowControl/>
              <w:spacing w:line="240" w:lineRule="exact"/>
              <w:jc w:val="center"/>
              <w:rPr>
                <w:rFonts w:ascii="仿宋_GB2312" w:eastAsia="仿宋_GB2312" w:hAnsi="宋体" w:cs="宋体"/>
                <w:kern w:val="0"/>
                <w:szCs w:val="21"/>
              </w:rPr>
            </w:pPr>
          </w:p>
        </w:tc>
        <w:tc>
          <w:tcPr>
            <w:tcW w:w="1234" w:type="dxa"/>
            <w:gridSpan w:val="2"/>
            <w:tcBorders>
              <w:top w:val="nil"/>
              <w:left w:val="nil"/>
              <w:bottom w:val="single" w:sz="4" w:space="0" w:color="auto"/>
              <w:right w:val="single" w:sz="4" w:space="0" w:color="auto"/>
            </w:tcBorders>
            <w:vAlign w:val="center"/>
          </w:tcPr>
          <w:p w14:paraId="53AF9C20" w14:textId="77777777" w:rsidR="009B16A8" w:rsidRDefault="009B16A8" w:rsidP="00F70FEF">
            <w:pPr>
              <w:widowControl/>
              <w:spacing w:line="240" w:lineRule="exact"/>
              <w:jc w:val="center"/>
              <w:rPr>
                <w:rFonts w:ascii="仿宋_GB2312" w:eastAsia="仿宋_GB2312" w:hAnsi="宋体" w:cs="宋体"/>
                <w:kern w:val="0"/>
                <w:szCs w:val="21"/>
              </w:rPr>
            </w:pPr>
          </w:p>
        </w:tc>
        <w:tc>
          <w:tcPr>
            <w:tcW w:w="1025" w:type="dxa"/>
            <w:tcBorders>
              <w:top w:val="nil"/>
              <w:left w:val="nil"/>
              <w:bottom w:val="single" w:sz="4" w:space="0" w:color="auto"/>
              <w:right w:val="single" w:sz="4" w:space="0" w:color="auto"/>
            </w:tcBorders>
            <w:vAlign w:val="center"/>
          </w:tcPr>
          <w:p w14:paraId="13055450" w14:textId="77777777" w:rsidR="009B16A8" w:rsidRDefault="009B16A8" w:rsidP="00F70FEF">
            <w:pPr>
              <w:widowControl/>
              <w:spacing w:line="240" w:lineRule="exact"/>
              <w:jc w:val="center"/>
              <w:rPr>
                <w:rFonts w:ascii="仿宋_GB2312" w:eastAsia="仿宋_GB2312" w:hAnsi="宋体" w:cs="宋体"/>
                <w:kern w:val="0"/>
                <w:szCs w:val="21"/>
              </w:rPr>
            </w:pPr>
          </w:p>
        </w:tc>
        <w:tc>
          <w:tcPr>
            <w:tcW w:w="704" w:type="dxa"/>
            <w:gridSpan w:val="3"/>
            <w:tcBorders>
              <w:top w:val="nil"/>
              <w:left w:val="nil"/>
              <w:bottom w:val="single" w:sz="4" w:space="0" w:color="auto"/>
              <w:right w:val="single" w:sz="4" w:space="0" w:color="auto"/>
            </w:tcBorders>
            <w:vAlign w:val="center"/>
          </w:tcPr>
          <w:p w14:paraId="4E804EFD"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B631627" w14:textId="77777777" w:rsidR="009B16A8" w:rsidRDefault="009B16A8" w:rsidP="00F70F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355B2A2"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B16A8" w14:paraId="72B3441C" w14:textId="77777777" w:rsidTr="00F70FE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62BB29E" w14:textId="77777777" w:rsidR="009B16A8" w:rsidRDefault="009B16A8"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57032BC"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7C57403E" w14:textId="77777777" w:rsidR="009B16A8" w:rsidRDefault="009B16A8" w:rsidP="00F70FEF">
            <w:pPr>
              <w:widowControl/>
              <w:spacing w:line="240" w:lineRule="exact"/>
              <w:jc w:val="center"/>
              <w:rPr>
                <w:rFonts w:ascii="仿宋_GB2312" w:eastAsia="仿宋_GB2312" w:hAnsi="宋体" w:cs="宋体"/>
                <w:kern w:val="0"/>
                <w:szCs w:val="21"/>
              </w:rPr>
            </w:pPr>
          </w:p>
        </w:tc>
        <w:tc>
          <w:tcPr>
            <w:tcW w:w="1234" w:type="dxa"/>
            <w:gridSpan w:val="2"/>
            <w:tcBorders>
              <w:top w:val="nil"/>
              <w:left w:val="nil"/>
              <w:bottom w:val="single" w:sz="4" w:space="0" w:color="auto"/>
              <w:right w:val="single" w:sz="4" w:space="0" w:color="auto"/>
            </w:tcBorders>
            <w:vAlign w:val="center"/>
          </w:tcPr>
          <w:p w14:paraId="3A488495" w14:textId="77777777" w:rsidR="009B16A8" w:rsidRDefault="009B16A8" w:rsidP="00F70FEF">
            <w:pPr>
              <w:widowControl/>
              <w:spacing w:line="240" w:lineRule="exact"/>
              <w:jc w:val="center"/>
              <w:rPr>
                <w:rFonts w:ascii="仿宋_GB2312" w:eastAsia="仿宋_GB2312" w:hAnsi="宋体" w:cs="宋体"/>
                <w:kern w:val="0"/>
                <w:szCs w:val="21"/>
              </w:rPr>
            </w:pPr>
          </w:p>
        </w:tc>
        <w:tc>
          <w:tcPr>
            <w:tcW w:w="1025" w:type="dxa"/>
            <w:tcBorders>
              <w:top w:val="nil"/>
              <w:left w:val="nil"/>
              <w:bottom w:val="single" w:sz="4" w:space="0" w:color="auto"/>
              <w:right w:val="single" w:sz="4" w:space="0" w:color="auto"/>
            </w:tcBorders>
            <w:vAlign w:val="center"/>
          </w:tcPr>
          <w:p w14:paraId="0B131DED" w14:textId="77777777" w:rsidR="009B16A8" w:rsidRDefault="009B16A8" w:rsidP="00F70FEF">
            <w:pPr>
              <w:widowControl/>
              <w:spacing w:line="240" w:lineRule="exact"/>
              <w:jc w:val="center"/>
              <w:rPr>
                <w:rFonts w:ascii="仿宋_GB2312" w:eastAsia="仿宋_GB2312" w:hAnsi="宋体" w:cs="宋体"/>
                <w:kern w:val="0"/>
                <w:szCs w:val="21"/>
              </w:rPr>
            </w:pPr>
          </w:p>
        </w:tc>
        <w:tc>
          <w:tcPr>
            <w:tcW w:w="704" w:type="dxa"/>
            <w:gridSpan w:val="3"/>
            <w:tcBorders>
              <w:top w:val="nil"/>
              <w:left w:val="nil"/>
              <w:bottom w:val="single" w:sz="4" w:space="0" w:color="auto"/>
              <w:right w:val="single" w:sz="4" w:space="0" w:color="auto"/>
            </w:tcBorders>
            <w:vAlign w:val="center"/>
          </w:tcPr>
          <w:p w14:paraId="776FBFBF"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51BFA80" w14:textId="77777777" w:rsidR="009B16A8" w:rsidRDefault="009B16A8" w:rsidP="00F70F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D65BA91"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B16A8" w14:paraId="7AA13582" w14:textId="77777777" w:rsidTr="00F70FEF">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6248D4B0"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168" w:type="dxa"/>
            <w:gridSpan w:val="6"/>
            <w:tcBorders>
              <w:top w:val="single" w:sz="4" w:space="0" w:color="auto"/>
              <w:left w:val="nil"/>
              <w:bottom w:val="single" w:sz="4" w:space="0" w:color="auto"/>
              <w:right w:val="single" w:sz="4" w:space="0" w:color="auto"/>
            </w:tcBorders>
            <w:vAlign w:val="center"/>
          </w:tcPr>
          <w:p w14:paraId="1F146125"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285" w:type="dxa"/>
            <w:gridSpan w:val="7"/>
            <w:tcBorders>
              <w:top w:val="single" w:sz="4" w:space="0" w:color="auto"/>
              <w:left w:val="nil"/>
              <w:bottom w:val="single" w:sz="4" w:space="0" w:color="auto"/>
              <w:right w:val="single" w:sz="4" w:space="0" w:color="auto"/>
            </w:tcBorders>
            <w:vAlign w:val="center"/>
          </w:tcPr>
          <w:p w14:paraId="6BDF8FEC"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9B16A8" w14:paraId="3336C3AD" w14:textId="77777777" w:rsidTr="00F70FEF">
        <w:trPr>
          <w:trHeight w:hRule="exact" w:val="1909"/>
          <w:jc w:val="center"/>
        </w:trPr>
        <w:tc>
          <w:tcPr>
            <w:tcW w:w="585" w:type="dxa"/>
            <w:vMerge/>
            <w:tcBorders>
              <w:top w:val="nil"/>
              <w:left w:val="single" w:sz="4" w:space="0" w:color="auto"/>
              <w:bottom w:val="single" w:sz="4" w:space="0" w:color="auto"/>
              <w:right w:val="single" w:sz="4" w:space="0" w:color="auto"/>
            </w:tcBorders>
            <w:vAlign w:val="center"/>
          </w:tcPr>
          <w:p w14:paraId="158EC845" w14:textId="77777777" w:rsidR="009B16A8" w:rsidRDefault="009B16A8" w:rsidP="00F70FEF">
            <w:pPr>
              <w:widowControl/>
              <w:spacing w:line="240" w:lineRule="exact"/>
              <w:jc w:val="center"/>
              <w:rPr>
                <w:rFonts w:ascii="仿宋_GB2312" w:eastAsia="仿宋_GB2312" w:hAnsi="宋体" w:cs="宋体"/>
                <w:kern w:val="0"/>
                <w:szCs w:val="21"/>
              </w:rPr>
            </w:pPr>
          </w:p>
        </w:tc>
        <w:tc>
          <w:tcPr>
            <w:tcW w:w="5168" w:type="dxa"/>
            <w:gridSpan w:val="6"/>
            <w:tcBorders>
              <w:top w:val="single" w:sz="4" w:space="0" w:color="auto"/>
              <w:left w:val="nil"/>
              <w:bottom w:val="single" w:sz="4" w:space="0" w:color="auto"/>
              <w:right w:val="single" w:sz="4" w:space="0" w:color="auto"/>
            </w:tcBorders>
            <w:vAlign w:val="center"/>
          </w:tcPr>
          <w:p w14:paraId="21A5C547" w14:textId="77777777" w:rsidR="009B16A8" w:rsidRDefault="009B16A8" w:rsidP="00F70FEF">
            <w:pPr>
              <w:widowControl/>
              <w:spacing w:line="240" w:lineRule="exact"/>
              <w:jc w:val="left"/>
              <w:rPr>
                <w:rFonts w:ascii="仿宋_GB2312" w:eastAsia="仿宋_GB2312" w:hAnsi="宋体" w:cs="宋体"/>
                <w:kern w:val="0"/>
                <w:szCs w:val="21"/>
              </w:rPr>
            </w:pPr>
            <w:r w:rsidRPr="005318CC">
              <w:rPr>
                <w:rFonts w:ascii="仿宋_GB2312" w:eastAsia="仿宋_GB2312" w:hAnsi="宋体" w:cs="宋体" w:hint="eastAsia"/>
                <w:kern w:val="0"/>
                <w:szCs w:val="21"/>
              </w:rPr>
              <w:t>教工委负责全市教育系统的党建和工作，其中北京高校、区县教委教工委系统因为新时期新业务要求和贯彻落实党风廉政建设主体责任的部署，需要开展相关业务人员培训，预计发生培训费用及相关教育文件汇编、各类会议材料等的资料印刷费。同时，为保障行政机构运行平稳，需要支付</w:t>
            </w:r>
            <w:r>
              <w:rPr>
                <w:rFonts w:ascii="仿宋_GB2312" w:eastAsia="仿宋_GB2312" w:hAnsi="宋体" w:cs="宋体" w:hint="eastAsia"/>
                <w:kern w:val="0"/>
                <w:szCs w:val="21"/>
              </w:rPr>
              <w:t>外聘</w:t>
            </w:r>
            <w:r w:rsidRPr="005318CC">
              <w:rPr>
                <w:rFonts w:ascii="仿宋_GB2312" w:eastAsia="仿宋_GB2312" w:hAnsi="宋体" w:cs="宋体" w:hint="eastAsia"/>
                <w:kern w:val="0"/>
                <w:szCs w:val="21"/>
              </w:rPr>
              <w:t>司机</w:t>
            </w:r>
            <w:r>
              <w:rPr>
                <w:rFonts w:ascii="仿宋_GB2312" w:eastAsia="仿宋_GB2312" w:hAnsi="宋体" w:cs="宋体" w:hint="eastAsia"/>
                <w:kern w:val="0"/>
                <w:szCs w:val="21"/>
              </w:rPr>
              <w:t>相关</w:t>
            </w:r>
            <w:r w:rsidRPr="005318CC">
              <w:rPr>
                <w:rFonts w:ascii="仿宋_GB2312" w:eastAsia="仿宋_GB2312" w:hAnsi="宋体" w:cs="宋体" w:hint="eastAsia"/>
                <w:kern w:val="0"/>
                <w:szCs w:val="21"/>
              </w:rPr>
              <w:t>费用</w:t>
            </w:r>
            <w:r>
              <w:rPr>
                <w:rFonts w:ascii="仿宋_GB2312" w:eastAsia="仿宋_GB2312" w:hAnsi="宋体" w:cs="宋体" w:hint="eastAsia"/>
                <w:kern w:val="0"/>
                <w:szCs w:val="21"/>
              </w:rPr>
              <w:t>等</w:t>
            </w:r>
            <w:r w:rsidRPr="005318CC">
              <w:rPr>
                <w:rFonts w:ascii="仿宋_GB2312" w:eastAsia="仿宋_GB2312" w:hAnsi="宋体" w:cs="宋体" w:hint="eastAsia"/>
                <w:kern w:val="0"/>
                <w:szCs w:val="21"/>
              </w:rPr>
              <w:t>。</w:t>
            </w:r>
          </w:p>
        </w:tc>
        <w:tc>
          <w:tcPr>
            <w:tcW w:w="3285" w:type="dxa"/>
            <w:gridSpan w:val="7"/>
            <w:tcBorders>
              <w:top w:val="single" w:sz="4" w:space="0" w:color="auto"/>
              <w:left w:val="nil"/>
              <w:bottom w:val="single" w:sz="4" w:space="0" w:color="auto"/>
              <w:right w:val="single" w:sz="4" w:space="0" w:color="auto"/>
            </w:tcBorders>
            <w:vAlign w:val="center"/>
          </w:tcPr>
          <w:p w14:paraId="6F8DEFD5" w14:textId="77777777" w:rsidR="009B16A8" w:rsidRDefault="009B16A8" w:rsidP="00F70FE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及时</w:t>
            </w:r>
            <w:r>
              <w:rPr>
                <w:rFonts w:ascii="仿宋_GB2312" w:eastAsia="仿宋_GB2312" w:hAnsi="宋体" w:cs="宋体"/>
                <w:kern w:val="0"/>
                <w:szCs w:val="21"/>
              </w:rPr>
              <w:t>准确</w:t>
            </w:r>
            <w:r>
              <w:rPr>
                <w:rFonts w:ascii="仿宋_GB2312" w:eastAsia="仿宋_GB2312" w:hAnsi="宋体" w:cs="宋体" w:hint="eastAsia"/>
                <w:kern w:val="0"/>
                <w:szCs w:val="21"/>
              </w:rPr>
              <w:t>完成文件</w:t>
            </w:r>
            <w:r>
              <w:rPr>
                <w:rFonts w:ascii="仿宋_GB2312" w:eastAsia="仿宋_GB2312" w:hAnsi="宋体" w:cs="宋体"/>
                <w:kern w:val="0"/>
                <w:szCs w:val="21"/>
              </w:rPr>
              <w:t>印刷、差旅等</w:t>
            </w:r>
            <w:r>
              <w:rPr>
                <w:rFonts w:ascii="仿宋_GB2312" w:eastAsia="仿宋_GB2312" w:hAnsi="宋体" w:cs="宋体" w:hint="eastAsia"/>
                <w:kern w:val="0"/>
                <w:szCs w:val="21"/>
              </w:rPr>
              <w:t>业务</w:t>
            </w:r>
            <w:r>
              <w:rPr>
                <w:rFonts w:ascii="仿宋_GB2312" w:eastAsia="仿宋_GB2312" w:hAnsi="宋体" w:cs="宋体"/>
                <w:kern w:val="0"/>
                <w:szCs w:val="21"/>
              </w:rPr>
              <w:t>经费支付，</w:t>
            </w:r>
            <w:r>
              <w:rPr>
                <w:rFonts w:ascii="仿宋_GB2312" w:eastAsia="仿宋_GB2312" w:hAnsi="宋体" w:cs="宋体" w:hint="eastAsia"/>
                <w:kern w:val="0"/>
                <w:szCs w:val="21"/>
              </w:rPr>
              <w:t>有效保障</w:t>
            </w:r>
            <w:r>
              <w:rPr>
                <w:rFonts w:ascii="仿宋_GB2312" w:eastAsia="仿宋_GB2312" w:hAnsi="宋体" w:cs="宋体"/>
                <w:kern w:val="0"/>
                <w:szCs w:val="21"/>
              </w:rPr>
              <w:t>机构日常运行稳定。</w:t>
            </w:r>
          </w:p>
        </w:tc>
      </w:tr>
      <w:tr w:rsidR="009B16A8" w14:paraId="6DAC8CA1" w14:textId="77777777" w:rsidTr="00F70FEF">
        <w:trPr>
          <w:trHeight w:hRule="exact" w:val="1025"/>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6FDA315"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5B66314C"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7A7E1430"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51D95EA3"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951" w:type="dxa"/>
            <w:tcBorders>
              <w:top w:val="single" w:sz="4" w:space="0" w:color="auto"/>
              <w:left w:val="nil"/>
              <w:bottom w:val="single" w:sz="4" w:space="0" w:color="auto"/>
              <w:right w:val="single" w:sz="4" w:space="0" w:color="auto"/>
            </w:tcBorders>
            <w:vAlign w:val="center"/>
          </w:tcPr>
          <w:p w14:paraId="1B106DF5"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60570234"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046" w:type="dxa"/>
            <w:gridSpan w:val="2"/>
            <w:tcBorders>
              <w:top w:val="single" w:sz="4" w:space="0" w:color="auto"/>
              <w:left w:val="nil"/>
              <w:bottom w:val="single" w:sz="4" w:space="0" w:color="auto"/>
              <w:right w:val="single" w:sz="4" w:space="0" w:color="auto"/>
            </w:tcBorders>
            <w:vAlign w:val="center"/>
          </w:tcPr>
          <w:p w14:paraId="04FC798F"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64D00F4E"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tcBorders>
              <w:top w:val="single" w:sz="4" w:space="0" w:color="auto"/>
              <w:left w:val="nil"/>
              <w:bottom w:val="single" w:sz="4" w:space="0" w:color="auto"/>
              <w:right w:val="single" w:sz="4" w:space="0" w:color="auto"/>
            </w:tcBorders>
            <w:vAlign w:val="center"/>
          </w:tcPr>
          <w:p w14:paraId="1CE8118F"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426" w:type="dxa"/>
            <w:gridSpan w:val="2"/>
            <w:tcBorders>
              <w:top w:val="single" w:sz="4" w:space="0" w:color="auto"/>
              <w:left w:val="nil"/>
              <w:bottom w:val="single" w:sz="4" w:space="0" w:color="auto"/>
              <w:right w:val="single" w:sz="4" w:space="0" w:color="auto"/>
            </w:tcBorders>
            <w:vAlign w:val="center"/>
          </w:tcPr>
          <w:p w14:paraId="0DF655D9"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46" w:type="dxa"/>
            <w:gridSpan w:val="2"/>
            <w:tcBorders>
              <w:top w:val="single" w:sz="4" w:space="0" w:color="auto"/>
              <w:left w:val="nil"/>
              <w:bottom w:val="single" w:sz="4" w:space="0" w:color="auto"/>
              <w:right w:val="single" w:sz="4" w:space="0" w:color="auto"/>
            </w:tcBorders>
            <w:vAlign w:val="center"/>
          </w:tcPr>
          <w:p w14:paraId="3E481077"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9B16A8" w14:paraId="2B85D370" w14:textId="77777777" w:rsidTr="00F70FEF">
        <w:trPr>
          <w:trHeight w:hRule="exact" w:val="88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F9BEFCE" w14:textId="77777777" w:rsidR="009B16A8" w:rsidRDefault="009B16A8" w:rsidP="00F70FEF">
            <w:pPr>
              <w:widowControl/>
              <w:spacing w:line="240" w:lineRule="exact"/>
              <w:jc w:val="center"/>
              <w:rPr>
                <w:rFonts w:ascii="仿宋_GB2312" w:eastAsia="仿宋_GB2312" w:hAnsi="宋体" w:cs="宋体"/>
                <w:kern w:val="0"/>
                <w:szCs w:val="21"/>
              </w:rPr>
            </w:pPr>
          </w:p>
        </w:tc>
        <w:tc>
          <w:tcPr>
            <w:tcW w:w="975" w:type="dxa"/>
            <w:vMerge w:val="restart"/>
            <w:tcBorders>
              <w:left w:val="single" w:sz="4" w:space="0" w:color="auto"/>
              <w:right w:val="single" w:sz="4" w:space="0" w:color="auto"/>
            </w:tcBorders>
            <w:vAlign w:val="center"/>
          </w:tcPr>
          <w:p w14:paraId="6C4B7A4A"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机构</w:t>
            </w:r>
            <w:r>
              <w:rPr>
                <w:rFonts w:ascii="仿宋_GB2312" w:eastAsia="仿宋_GB2312" w:hAnsi="宋体" w:cs="宋体"/>
                <w:kern w:val="0"/>
                <w:szCs w:val="21"/>
              </w:rPr>
              <w:t>运行保障</w:t>
            </w:r>
          </w:p>
        </w:tc>
        <w:tc>
          <w:tcPr>
            <w:tcW w:w="1105" w:type="dxa"/>
            <w:tcBorders>
              <w:top w:val="single" w:sz="4" w:space="0" w:color="auto"/>
              <w:left w:val="single" w:sz="4" w:space="0" w:color="auto"/>
              <w:bottom w:val="single" w:sz="4" w:space="0" w:color="auto"/>
              <w:right w:val="single" w:sz="4" w:space="0" w:color="auto"/>
            </w:tcBorders>
            <w:vAlign w:val="center"/>
          </w:tcPr>
          <w:p w14:paraId="269F5B86"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4A86FA39" w14:textId="77777777" w:rsidR="009B16A8" w:rsidRDefault="009B16A8" w:rsidP="00F70FEF">
            <w:pPr>
              <w:widowControl/>
              <w:spacing w:line="240" w:lineRule="exact"/>
              <w:jc w:val="left"/>
              <w:rPr>
                <w:rFonts w:ascii="仿宋_GB2312" w:eastAsia="仿宋_GB2312" w:hAnsi="宋体" w:cs="宋体"/>
                <w:color w:val="000000"/>
                <w:kern w:val="0"/>
                <w:szCs w:val="21"/>
              </w:rPr>
            </w:pPr>
            <w:r w:rsidRPr="000533FF">
              <w:rPr>
                <w:rFonts w:ascii="仿宋_GB2312" w:eastAsia="仿宋_GB2312" w:hAnsi="宋体" w:cs="宋体" w:hint="eastAsia"/>
                <w:color w:val="000000"/>
                <w:kern w:val="0"/>
                <w:szCs w:val="21"/>
              </w:rPr>
              <w:t>人均培训成本不高于550/天。项目总额不超预算审批数</w:t>
            </w:r>
          </w:p>
        </w:tc>
        <w:tc>
          <w:tcPr>
            <w:tcW w:w="951" w:type="dxa"/>
            <w:tcBorders>
              <w:top w:val="single" w:sz="4" w:space="0" w:color="auto"/>
              <w:left w:val="nil"/>
              <w:bottom w:val="single" w:sz="4" w:space="0" w:color="auto"/>
              <w:right w:val="single" w:sz="4" w:space="0" w:color="auto"/>
            </w:tcBorders>
            <w:vAlign w:val="center"/>
          </w:tcPr>
          <w:p w14:paraId="373A2EAE"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85.7</w:t>
            </w:r>
            <w:r>
              <w:rPr>
                <w:rFonts w:ascii="仿宋_GB2312" w:eastAsia="仿宋_GB2312" w:hAnsi="宋体" w:cs="宋体" w:hint="eastAsia"/>
                <w:color w:val="000000"/>
                <w:kern w:val="0"/>
                <w:szCs w:val="21"/>
              </w:rPr>
              <w:t>万元</w:t>
            </w:r>
          </w:p>
        </w:tc>
        <w:tc>
          <w:tcPr>
            <w:tcW w:w="1046" w:type="dxa"/>
            <w:gridSpan w:val="2"/>
            <w:tcBorders>
              <w:top w:val="single" w:sz="4" w:space="0" w:color="auto"/>
              <w:left w:val="nil"/>
              <w:bottom w:val="single" w:sz="4" w:space="0" w:color="auto"/>
              <w:right w:val="single" w:sz="4" w:space="0" w:color="auto"/>
            </w:tcBorders>
            <w:vAlign w:val="center"/>
          </w:tcPr>
          <w:p w14:paraId="4E1D981C"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77.7766</w:t>
            </w:r>
            <w:r>
              <w:rPr>
                <w:rFonts w:ascii="仿宋_GB2312" w:eastAsia="仿宋_GB2312" w:hAnsi="宋体" w:cs="宋体" w:hint="eastAsia"/>
                <w:kern w:val="0"/>
                <w:szCs w:val="21"/>
              </w:rPr>
              <w:t>万元</w:t>
            </w:r>
          </w:p>
        </w:tc>
        <w:tc>
          <w:tcPr>
            <w:tcW w:w="567" w:type="dxa"/>
            <w:tcBorders>
              <w:top w:val="single" w:sz="4" w:space="0" w:color="auto"/>
              <w:left w:val="nil"/>
              <w:bottom w:val="single" w:sz="4" w:space="0" w:color="auto"/>
              <w:right w:val="single" w:sz="4" w:space="0" w:color="auto"/>
            </w:tcBorders>
            <w:vAlign w:val="center"/>
          </w:tcPr>
          <w:p w14:paraId="60614E46"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35</w:t>
            </w:r>
          </w:p>
        </w:tc>
        <w:tc>
          <w:tcPr>
            <w:tcW w:w="426" w:type="dxa"/>
            <w:gridSpan w:val="2"/>
            <w:tcBorders>
              <w:top w:val="single" w:sz="4" w:space="0" w:color="auto"/>
              <w:left w:val="nil"/>
              <w:bottom w:val="single" w:sz="4" w:space="0" w:color="auto"/>
              <w:right w:val="single" w:sz="4" w:space="0" w:color="auto"/>
            </w:tcBorders>
            <w:vAlign w:val="center"/>
          </w:tcPr>
          <w:p w14:paraId="1004C70C"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35</w:t>
            </w:r>
          </w:p>
        </w:tc>
        <w:tc>
          <w:tcPr>
            <w:tcW w:w="1246" w:type="dxa"/>
            <w:gridSpan w:val="2"/>
            <w:tcBorders>
              <w:top w:val="single" w:sz="4" w:space="0" w:color="auto"/>
              <w:left w:val="nil"/>
              <w:bottom w:val="single" w:sz="4" w:space="0" w:color="auto"/>
              <w:right w:val="single" w:sz="4" w:space="0" w:color="auto"/>
            </w:tcBorders>
            <w:vAlign w:val="center"/>
          </w:tcPr>
          <w:p w14:paraId="2254D541" w14:textId="77777777" w:rsidR="009B16A8" w:rsidRDefault="009B16A8" w:rsidP="00F70FEF">
            <w:pPr>
              <w:widowControl/>
              <w:spacing w:line="240" w:lineRule="exact"/>
              <w:jc w:val="center"/>
              <w:rPr>
                <w:rFonts w:ascii="仿宋_GB2312" w:eastAsia="仿宋_GB2312" w:hAnsi="宋体" w:cs="宋体"/>
                <w:kern w:val="0"/>
                <w:szCs w:val="21"/>
              </w:rPr>
            </w:pPr>
          </w:p>
        </w:tc>
      </w:tr>
      <w:tr w:rsidR="009B16A8" w14:paraId="2D368D62" w14:textId="77777777" w:rsidTr="00F70FEF">
        <w:trPr>
          <w:trHeight w:hRule="exact" w:val="2204"/>
          <w:jc w:val="center"/>
        </w:trPr>
        <w:tc>
          <w:tcPr>
            <w:tcW w:w="585" w:type="dxa"/>
            <w:tcBorders>
              <w:top w:val="single" w:sz="4" w:space="0" w:color="auto"/>
              <w:left w:val="single" w:sz="4" w:space="0" w:color="auto"/>
              <w:bottom w:val="single" w:sz="4" w:space="0" w:color="auto"/>
              <w:right w:val="single" w:sz="4" w:space="0" w:color="auto"/>
            </w:tcBorders>
            <w:vAlign w:val="center"/>
          </w:tcPr>
          <w:p w14:paraId="480D4BB3" w14:textId="77777777" w:rsidR="009B16A8" w:rsidRDefault="009B16A8" w:rsidP="00F70FEF">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411DEDF7" w14:textId="77777777" w:rsidR="009B16A8" w:rsidRDefault="009B16A8"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43EF1B3"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w:t>
            </w:r>
            <w:r>
              <w:rPr>
                <w:rFonts w:ascii="仿宋_GB2312" w:eastAsia="仿宋_GB2312" w:hAnsi="宋体" w:cs="宋体"/>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DCB391D" w14:textId="77777777" w:rsidR="009B16A8" w:rsidRPr="0005244D" w:rsidRDefault="009B16A8" w:rsidP="00F70FEF">
            <w:pPr>
              <w:widowControl/>
              <w:spacing w:line="240" w:lineRule="exact"/>
              <w:jc w:val="left"/>
              <w:rPr>
                <w:rFonts w:ascii="仿宋_GB2312" w:eastAsia="仿宋_GB2312" w:hAnsi="宋体" w:cs="宋体"/>
                <w:color w:val="000000"/>
                <w:kern w:val="0"/>
                <w:szCs w:val="21"/>
              </w:rPr>
            </w:pPr>
            <w:r w:rsidRPr="000533FF">
              <w:rPr>
                <w:rFonts w:ascii="仿宋_GB2312" w:eastAsia="仿宋_GB2312" w:hAnsi="宋体" w:cs="宋体" w:hint="eastAsia"/>
                <w:color w:val="000000"/>
                <w:kern w:val="0"/>
                <w:szCs w:val="21"/>
              </w:rPr>
              <w:t>培训次数不少于3次</w:t>
            </w:r>
          </w:p>
        </w:tc>
        <w:tc>
          <w:tcPr>
            <w:tcW w:w="951" w:type="dxa"/>
            <w:tcBorders>
              <w:top w:val="single" w:sz="4" w:space="0" w:color="auto"/>
              <w:left w:val="nil"/>
              <w:bottom w:val="single" w:sz="4" w:space="0" w:color="auto"/>
              <w:right w:val="single" w:sz="4" w:space="0" w:color="auto"/>
            </w:tcBorders>
            <w:vAlign w:val="center"/>
          </w:tcPr>
          <w:p w14:paraId="285B0C9E" w14:textId="77777777" w:rsidR="009B16A8" w:rsidRDefault="009B16A8" w:rsidP="00F70FEF">
            <w:pPr>
              <w:widowControl/>
              <w:spacing w:line="240" w:lineRule="exact"/>
              <w:jc w:val="center"/>
              <w:rPr>
                <w:rFonts w:ascii="仿宋_GB2312" w:eastAsia="仿宋_GB2312" w:hAnsi="宋体" w:cs="宋体"/>
                <w:color w:val="000000"/>
                <w:kern w:val="0"/>
                <w:szCs w:val="21"/>
              </w:rPr>
            </w:pPr>
            <w:r w:rsidRPr="000533FF">
              <w:rPr>
                <w:rFonts w:ascii="仿宋_GB2312" w:eastAsia="仿宋_GB2312" w:hAnsi="宋体" w:cs="宋体" w:hint="eastAsia"/>
                <w:color w:val="000000"/>
                <w:kern w:val="0"/>
                <w:szCs w:val="21"/>
              </w:rPr>
              <w:t>培训次数不少于3次</w:t>
            </w:r>
          </w:p>
        </w:tc>
        <w:tc>
          <w:tcPr>
            <w:tcW w:w="1046" w:type="dxa"/>
            <w:gridSpan w:val="2"/>
            <w:tcBorders>
              <w:top w:val="single" w:sz="4" w:space="0" w:color="auto"/>
              <w:left w:val="nil"/>
              <w:bottom w:val="single" w:sz="4" w:space="0" w:color="auto"/>
              <w:right w:val="single" w:sz="4" w:space="0" w:color="auto"/>
            </w:tcBorders>
            <w:vAlign w:val="center"/>
          </w:tcPr>
          <w:p w14:paraId="47FFBF46"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培训次数</w:t>
            </w:r>
            <w:r w:rsidRPr="000533FF">
              <w:rPr>
                <w:rFonts w:ascii="仿宋_GB2312" w:eastAsia="仿宋_GB2312" w:hAnsi="宋体" w:cs="宋体" w:hint="eastAsia"/>
                <w:color w:val="000000"/>
                <w:kern w:val="0"/>
                <w:szCs w:val="21"/>
              </w:rPr>
              <w:t>少于3次</w:t>
            </w:r>
          </w:p>
        </w:tc>
        <w:tc>
          <w:tcPr>
            <w:tcW w:w="567" w:type="dxa"/>
            <w:tcBorders>
              <w:top w:val="single" w:sz="4" w:space="0" w:color="auto"/>
              <w:left w:val="nil"/>
              <w:bottom w:val="single" w:sz="4" w:space="0" w:color="auto"/>
              <w:right w:val="single" w:sz="4" w:space="0" w:color="auto"/>
            </w:tcBorders>
            <w:vAlign w:val="center"/>
          </w:tcPr>
          <w:p w14:paraId="3959AAE9"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426" w:type="dxa"/>
            <w:gridSpan w:val="2"/>
            <w:tcBorders>
              <w:top w:val="single" w:sz="4" w:space="0" w:color="auto"/>
              <w:left w:val="nil"/>
              <w:bottom w:val="single" w:sz="4" w:space="0" w:color="auto"/>
              <w:right w:val="single" w:sz="4" w:space="0" w:color="auto"/>
            </w:tcBorders>
            <w:vAlign w:val="center"/>
          </w:tcPr>
          <w:p w14:paraId="3FFE7540"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w:t>
            </w:r>
          </w:p>
        </w:tc>
        <w:tc>
          <w:tcPr>
            <w:tcW w:w="1246" w:type="dxa"/>
            <w:gridSpan w:val="2"/>
            <w:tcBorders>
              <w:top w:val="single" w:sz="4" w:space="0" w:color="auto"/>
              <w:left w:val="nil"/>
              <w:bottom w:val="single" w:sz="4" w:space="0" w:color="auto"/>
              <w:right w:val="single" w:sz="4" w:space="0" w:color="auto"/>
            </w:tcBorders>
            <w:vAlign w:val="center"/>
          </w:tcPr>
          <w:p w14:paraId="1FE4F277"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w:t>
            </w:r>
            <w:r>
              <w:rPr>
                <w:rFonts w:ascii="仿宋_GB2312" w:eastAsia="仿宋_GB2312" w:hAnsi="宋体" w:cs="宋体"/>
                <w:kern w:val="0"/>
                <w:szCs w:val="21"/>
              </w:rPr>
              <w:t>影响，本年度</w:t>
            </w:r>
            <w:r>
              <w:rPr>
                <w:rFonts w:ascii="仿宋_GB2312" w:eastAsia="仿宋_GB2312" w:hAnsi="宋体" w:cs="宋体" w:hint="eastAsia"/>
                <w:kern w:val="0"/>
                <w:szCs w:val="21"/>
              </w:rPr>
              <w:t>业务</w:t>
            </w:r>
            <w:r>
              <w:rPr>
                <w:rFonts w:ascii="仿宋_GB2312" w:eastAsia="仿宋_GB2312" w:hAnsi="宋体" w:cs="宋体"/>
                <w:kern w:val="0"/>
                <w:szCs w:val="21"/>
              </w:rPr>
              <w:t>培训</w:t>
            </w:r>
            <w:r>
              <w:rPr>
                <w:rFonts w:ascii="仿宋_GB2312" w:eastAsia="仿宋_GB2312" w:hAnsi="宋体" w:cs="宋体" w:hint="eastAsia"/>
                <w:kern w:val="0"/>
                <w:szCs w:val="21"/>
              </w:rPr>
              <w:t>采取</w:t>
            </w:r>
            <w:r>
              <w:rPr>
                <w:rFonts w:ascii="仿宋_GB2312" w:eastAsia="仿宋_GB2312" w:hAnsi="宋体" w:cs="宋体"/>
                <w:kern w:val="0"/>
                <w:szCs w:val="21"/>
              </w:rPr>
              <w:t>线上或暂缓开展</w:t>
            </w:r>
            <w:r>
              <w:rPr>
                <w:rFonts w:ascii="仿宋_GB2312" w:eastAsia="仿宋_GB2312" w:hAnsi="宋体" w:cs="宋体" w:hint="eastAsia"/>
                <w:kern w:val="0"/>
                <w:szCs w:val="21"/>
              </w:rPr>
              <w:t>，</w:t>
            </w:r>
            <w:r>
              <w:rPr>
                <w:rFonts w:ascii="仿宋_GB2312" w:eastAsia="仿宋_GB2312" w:hAnsi="宋体" w:cs="宋体"/>
                <w:kern w:val="0"/>
                <w:szCs w:val="21"/>
              </w:rPr>
              <w:t>培训整体效果</w:t>
            </w:r>
            <w:r>
              <w:rPr>
                <w:rFonts w:ascii="仿宋_GB2312" w:eastAsia="仿宋_GB2312" w:hAnsi="宋体" w:cs="宋体" w:hint="eastAsia"/>
                <w:kern w:val="0"/>
                <w:szCs w:val="21"/>
              </w:rPr>
              <w:t>需</w:t>
            </w:r>
            <w:r>
              <w:rPr>
                <w:rFonts w:ascii="仿宋_GB2312" w:eastAsia="仿宋_GB2312" w:hAnsi="宋体" w:cs="宋体"/>
                <w:kern w:val="0"/>
                <w:szCs w:val="21"/>
              </w:rPr>
              <w:t>进一步加强</w:t>
            </w:r>
            <w:r>
              <w:rPr>
                <w:rFonts w:ascii="仿宋_GB2312" w:eastAsia="仿宋_GB2312" w:hAnsi="宋体" w:cs="宋体" w:hint="eastAsia"/>
                <w:kern w:val="0"/>
                <w:szCs w:val="21"/>
              </w:rPr>
              <w:t>。</w:t>
            </w:r>
          </w:p>
        </w:tc>
      </w:tr>
      <w:tr w:rsidR="009B16A8" w14:paraId="656C1A72" w14:textId="77777777" w:rsidTr="00F70FEF">
        <w:trPr>
          <w:trHeight w:hRule="exact" w:val="880"/>
          <w:jc w:val="center"/>
        </w:trPr>
        <w:tc>
          <w:tcPr>
            <w:tcW w:w="585" w:type="dxa"/>
            <w:tcBorders>
              <w:top w:val="single" w:sz="4" w:space="0" w:color="auto"/>
              <w:left w:val="single" w:sz="4" w:space="0" w:color="auto"/>
              <w:bottom w:val="single" w:sz="4" w:space="0" w:color="auto"/>
              <w:right w:val="single" w:sz="4" w:space="0" w:color="auto"/>
            </w:tcBorders>
            <w:vAlign w:val="center"/>
          </w:tcPr>
          <w:p w14:paraId="20DAAD63" w14:textId="77777777" w:rsidR="009B16A8" w:rsidRDefault="009B16A8" w:rsidP="00F70FEF">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003A7F11" w14:textId="77777777" w:rsidR="009B16A8" w:rsidRDefault="009B16A8"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5F296952"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w:t>
            </w:r>
            <w:r>
              <w:rPr>
                <w:rFonts w:ascii="仿宋_GB2312" w:eastAsia="仿宋_GB2312" w:hAnsi="宋体" w:cs="宋体"/>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52BA46D5" w14:textId="77777777" w:rsidR="009B16A8" w:rsidRPr="0005244D" w:rsidRDefault="009B16A8" w:rsidP="00F70FEF">
            <w:pPr>
              <w:widowControl/>
              <w:spacing w:line="240" w:lineRule="exact"/>
              <w:jc w:val="left"/>
              <w:rPr>
                <w:rFonts w:ascii="仿宋_GB2312" w:eastAsia="仿宋_GB2312" w:hAnsi="宋体" w:cs="宋体"/>
                <w:color w:val="000000"/>
                <w:kern w:val="0"/>
                <w:szCs w:val="21"/>
              </w:rPr>
            </w:pPr>
            <w:r w:rsidRPr="00541745">
              <w:rPr>
                <w:rFonts w:ascii="仿宋_GB2312" w:eastAsia="仿宋_GB2312" w:hAnsi="宋体" w:cs="宋体" w:hint="eastAsia"/>
                <w:color w:val="000000"/>
                <w:kern w:val="0"/>
                <w:szCs w:val="21"/>
              </w:rPr>
              <w:t>参与度、覆盖率不低于90%</w:t>
            </w:r>
          </w:p>
        </w:tc>
        <w:tc>
          <w:tcPr>
            <w:tcW w:w="951" w:type="dxa"/>
            <w:tcBorders>
              <w:top w:val="single" w:sz="4" w:space="0" w:color="auto"/>
              <w:left w:val="nil"/>
              <w:bottom w:val="single" w:sz="4" w:space="0" w:color="auto"/>
              <w:right w:val="single" w:sz="4" w:space="0" w:color="auto"/>
            </w:tcBorders>
            <w:vAlign w:val="center"/>
          </w:tcPr>
          <w:p w14:paraId="4F3C2BA6" w14:textId="77777777" w:rsidR="009B16A8" w:rsidRDefault="009B16A8" w:rsidP="00F70FEF">
            <w:pPr>
              <w:widowControl/>
              <w:spacing w:line="240" w:lineRule="exact"/>
              <w:jc w:val="center"/>
              <w:rPr>
                <w:rFonts w:ascii="仿宋_GB2312" w:eastAsia="仿宋_GB2312" w:hAnsi="宋体" w:cs="宋体"/>
                <w:color w:val="000000"/>
                <w:kern w:val="0"/>
                <w:szCs w:val="21"/>
              </w:rPr>
            </w:pPr>
            <w:r w:rsidRPr="00541745">
              <w:rPr>
                <w:rFonts w:ascii="仿宋_GB2312" w:eastAsia="仿宋_GB2312" w:hAnsi="宋体" w:cs="宋体" w:hint="eastAsia"/>
                <w:color w:val="000000"/>
                <w:kern w:val="0"/>
                <w:szCs w:val="21"/>
              </w:rPr>
              <w:t>覆盖率不低于90%</w:t>
            </w:r>
          </w:p>
        </w:tc>
        <w:tc>
          <w:tcPr>
            <w:tcW w:w="1046" w:type="dxa"/>
            <w:gridSpan w:val="2"/>
            <w:tcBorders>
              <w:top w:val="single" w:sz="4" w:space="0" w:color="auto"/>
              <w:left w:val="nil"/>
              <w:bottom w:val="single" w:sz="4" w:space="0" w:color="auto"/>
              <w:right w:val="single" w:sz="4" w:space="0" w:color="auto"/>
            </w:tcBorders>
            <w:vAlign w:val="center"/>
          </w:tcPr>
          <w:p w14:paraId="52636A14" w14:textId="77777777" w:rsidR="009B16A8" w:rsidRDefault="009B16A8" w:rsidP="00F70FEF">
            <w:pPr>
              <w:widowControl/>
              <w:spacing w:line="240" w:lineRule="exact"/>
              <w:jc w:val="center"/>
              <w:rPr>
                <w:rFonts w:ascii="仿宋_GB2312" w:eastAsia="仿宋_GB2312" w:hAnsi="宋体" w:cs="宋体"/>
                <w:kern w:val="0"/>
                <w:szCs w:val="21"/>
              </w:rPr>
            </w:pPr>
            <w:r w:rsidRPr="00541745">
              <w:rPr>
                <w:rFonts w:ascii="仿宋_GB2312" w:eastAsia="仿宋_GB2312" w:hAnsi="宋体" w:cs="宋体" w:hint="eastAsia"/>
                <w:color w:val="000000"/>
                <w:kern w:val="0"/>
                <w:szCs w:val="21"/>
              </w:rPr>
              <w:t>覆盖率不低于90%</w:t>
            </w:r>
          </w:p>
        </w:tc>
        <w:tc>
          <w:tcPr>
            <w:tcW w:w="567" w:type="dxa"/>
            <w:tcBorders>
              <w:top w:val="single" w:sz="4" w:space="0" w:color="auto"/>
              <w:left w:val="nil"/>
              <w:bottom w:val="single" w:sz="4" w:space="0" w:color="auto"/>
              <w:right w:val="single" w:sz="4" w:space="0" w:color="auto"/>
            </w:tcBorders>
            <w:vAlign w:val="center"/>
          </w:tcPr>
          <w:p w14:paraId="4AE954E3"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35</w:t>
            </w:r>
          </w:p>
        </w:tc>
        <w:tc>
          <w:tcPr>
            <w:tcW w:w="426" w:type="dxa"/>
            <w:gridSpan w:val="2"/>
            <w:tcBorders>
              <w:top w:val="single" w:sz="4" w:space="0" w:color="auto"/>
              <w:left w:val="nil"/>
              <w:bottom w:val="single" w:sz="4" w:space="0" w:color="auto"/>
              <w:right w:val="single" w:sz="4" w:space="0" w:color="auto"/>
            </w:tcBorders>
            <w:vAlign w:val="center"/>
          </w:tcPr>
          <w:p w14:paraId="746A5736" w14:textId="77777777" w:rsidR="009B16A8" w:rsidRDefault="009B16A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35</w:t>
            </w:r>
          </w:p>
        </w:tc>
        <w:tc>
          <w:tcPr>
            <w:tcW w:w="1246" w:type="dxa"/>
            <w:gridSpan w:val="2"/>
            <w:tcBorders>
              <w:top w:val="single" w:sz="4" w:space="0" w:color="auto"/>
              <w:left w:val="nil"/>
              <w:bottom w:val="single" w:sz="4" w:space="0" w:color="auto"/>
              <w:right w:val="single" w:sz="4" w:space="0" w:color="auto"/>
            </w:tcBorders>
            <w:vAlign w:val="center"/>
          </w:tcPr>
          <w:p w14:paraId="2EA0AF26" w14:textId="77777777" w:rsidR="009B16A8" w:rsidRDefault="009B16A8" w:rsidP="00F70FEF">
            <w:pPr>
              <w:widowControl/>
              <w:spacing w:line="240" w:lineRule="exact"/>
              <w:jc w:val="center"/>
              <w:rPr>
                <w:rFonts w:ascii="仿宋_GB2312" w:eastAsia="仿宋_GB2312" w:hAnsi="宋体" w:cs="宋体"/>
                <w:kern w:val="0"/>
                <w:szCs w:val="21"/>
              </w:rPr>
            </w:pPr>
          </w:p>
        </w:tc>
      </w:tr>
      <w:tr w:rsidR="009B16A8" w14:paraId="7A0346E3" w14:textId="77777777" w:rsidTr="00F70FEF">
        <w:trPr>
          <w:trHeight w:hRule="exact" w:val="477"/>
          <w:jc w:val="center"/>
        </w:trPr>
        <w:tc>
          <w:tcPr>
            <w:tcW w:w="6799" w:type="dxa"/>
            <w:gridSpan w:val="9"/>
            <w:tcBorders>
              <w:top w:val="single" w:sz="4" w:space="0" w:color="auto"/>
              <w:left w:val="single" w:sz="4" w:space="0" w:color="auto"/>
              <w:bottom w:val="single" w:sz="4" w:space="0" w:color="auto"/>
              <w:right w:val="single" w:sz="4" w:space="0" w:color="auto"/>
            </w:tcBorders>
            <w:vAlign w:val="center"/>
          </w:tcPr>
          <w:p w14:paraId="7F3F78DA" w14:textId="77777777" w:rsidR="009B16A8" w:rsidRDefault="009B16A8"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tcBorders>
              <w:top w:val="single" w:sz="4" w:space="0" w:color="auto"/>
              <w:left w:val="nil"/>
              <w:bottom w:val="single" w:sz="4" w:space="0" w:color="auto"/>
              <w:right w:val="single" w:sz="4" w:space="0" w:color="auto"/>
            </w:tcBorders>
            <w:vAlign w:val="center"/>
          </w:tcPr>
          <w:p w14:paraId="410C438C" w14:textId="77777777" w:rsidR="009B16A8" w:rsidRDefault="009B16A8"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426" w:type="dxa"/>
            <w:gridSpan w:val="2"/>
            <w:tcBorders>
              <w:top w:val="single" w:sz="4" w:space="0" w:color="auto"/>
              <w:left w:val="nil"/>
              <w:bottom w:val="single" w:sz="4" w:space="0" w:color="auto"/>
              <w:right w:val="single" w:sz="4" w:space="0" w:color="auto"/>
            </w:tcBorders>
            <w:vAlign w:val="center"/>
          </w:tcPr>
          <w:p w14:paraId="0E88318C" w14:textId="77777777" w:rsidR="009B16A8" w:rsidRDefault="009B16A8"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90</w:t>
            </w:r>
          </w:p>
        </w:tc>
        <w:tc>
          <w:tcPr>
            <w:tcW w:w="1246" w:type="dxa"/>
            <w:gridSpan w:val="2"/>
            <w:tcBorders>
              <w:top w:val="single" w:sz="4" w:space="0" w:color="auto"/>
              <w:left w:val="nil"/>
              <w:bottom w:val="single" w:sz="4" w:space="0" w:color="auto"/>
              <w:right w:val="single" w:sz="4" w:space="0" w:color="auto"/>
            </w:tcBorders>
            <w:vAlign w:val="center"/>
          </w:tcPr>
          <w:p w14:paraId="19E1799D" w14:textId="77777777" w:rsidR="009B16A8" w:rsidRDefault="009B16A8" w:rsidP="00F70FEF">
            <w:pPr>
              <w:widowControl/>
              <w:spacing w:line="240" w:lineRule="exact"/>
              <w:jc w:val="center"/>
              <w:rPr>
                <w:rFonts w:ascii="仿宋_GB2312" w:eastAsia="仿宋_GB2312" w:hAnsi="宋体" w:cs="宋体"/>
                <w:kern w:val="0"/>
                <w:szCs w:val="21"/>
              </w:rPr>
            </w:pPr>
          </w:p>
        </w:tc>
      </w:tr>
    </w:tbl>
    <w:p w14:paraId="60440DFD" w14:textId="77777777" w:rsidR="00003431" w:rsidRDefault="00003431"/>
    <w:sectPr w:rsidR="00003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44257" w14:textId="77777777" w:rsidR="00061843" w:rsidRDefault="00061843" w:rsidP="009B16A8">
      <w:r>
        <w:separator/>
      </w:r>
    </w:p>
  </w:endnote>
  <w:endnote w:type="continuationSeparator" w:id="0">
    <w:p w14:paraId="4EEF5FFA" w14:textId="77777777" w:rsidR="00061843" w:rsidRDefault="00061843" w:rsidP="009B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09F41" w14:textId="77777777" w:rsidR="00061843" w:rsidRDefault="00061843" w:rsidP="009B16A8">
      <w:r>
        <w:separator/>
      </w:r>
    </w:p>
  </w:footnote>
  <w:footnote w:type="continuationSeparator" w:id="0">
    <w:p w14:paraId="1F9A2CBA" w14:textId="77777777" w:rsidR="00061843" w:rsidRDefault="00061843" w:rsidP="009B16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B54"/>
    <w:rsid w:val="00003431"/>
    <w:rsid w:val="00061843"/>
    <w:rsid w:val="009B16A8"/>
    <w:rsid w:val="00D90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C4319A5-B579-467E-A782-96BD3B9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16A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16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B16A8"/>
    <w:rPr>
      <w:sz w:val="18"/>
      <w:szCs w:val="18"/>
    </w:rPr>
  </w:style>
  <w:style w:type="paragraph" w:styleId="a5">
    <w:name w:val="footer"/>
    <w:basedOn w:val="a"/>
    <w:link w:val="a6"/>
    <w:uiPriority w:val="99"/>
    <w:unhideWhenUsed/>
    <w:rsid w:val="009B16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B16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跃轩</dc:creator>
  <cp:keywords/>
  <dc:description/>
  <cp:lastModifiedBy>张 跃轩</cp:lastModifiedBy>
  <cp:revision>2</cp:revision>
  <dcterms:created xsi:type="dcterms:W3CDTF">2022-08-19T12:51:00Z</dcterms:created>
  <dcterms:modified xsi:type="dcterms:W3CDTF">2022-08-19T12:51:00Z</dcterms:modified>
</cp:coreProperties>
</file>