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A07AB" w14:textId="77777777" w:rsidR="009A1748" w:rsidRDefault="009A1748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23F524E2" w14:textId="77777777" w:rsidR="009A1748" w:rsidRDefault="00C05F19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0E94ABF3" w14:textId="77777777" w:rsidR="009A1748" w:rsidRDefault="00C05F1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8954571" w14:textId="77777777" w:rsidR="009A1748" w:rsidRDefault="009A174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83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1050"/>
        <w:gridCol w:w="1040"/>
        <w:gridCol w:w="118"/>
        <w:gridCol w:w="567"/>
        <w:gridCol w:w="567"/>
        <w:gridCol w:w="368"/>
        <w:gridCol w:w="771"/>
      </w:tblGrid>
      <w:tr w:rsidR="009A1748" w14:paraId="663B4AA1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FAC9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2B8E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北京市全年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Cs w:val="21"/>
              </w:rPr>
              <w:t>常规武术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Cs w:val="21"/>
              </w:rPr>
              <w:t>比赛</w:t>
            </w:r>
          </w:p>
        </w:tc>
      </w:tr>
      <w:tr w:rsidR="009A1748" w14:paraId="2D8372A9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9DA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FE13C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竞赛部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087BF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49922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北京武术院</w:t>
            </w:r>
          </w:p>
        </w:tc>
      </w:tr>
      <w:tr w:rsidR="009A1748" w14:paraId="6E483CB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97E9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A894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连涟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2500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3E1BF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13810102263</w:t>
            </w:r>
          </w:p>
        </w:tc>
      </w:tr>
      <w:tr w:rsidR="009A1748" w14:paraId="6F95541C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357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项目资金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br/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3EEFA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3BC3E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年初预</w:t>
            </w:r>
          </w:p>
          <w:p w14:paraId="3A49850B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算数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1CDD7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全年预</w:t>
            </w:r>
          </w:p>
          <w:p w14:paraId="5BC27896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算数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F745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全年</w:t>
            </w:r>
          </w:p>
          <w:p w14:paraId="5D52F7AB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执行数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440A6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分值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FEDC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执行率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E46F7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得分</w:t>
            </w:r>
          </w:p>
        </w:tc>
      </w:tr>
      <w:tr w:rsidR="009A1748" w14:paraId="04F9133B" w14:textId="77777777">
        <w:trPr>
          <w:trHeight w:hRule="exact" w:val="49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A2F8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proofErr w:type="spellStart"/>
            <w:r>
              <w:rPr>
                <w:rFonts w:ascii="仿宋" w:eastAsia="仿宋" w:hAnsi="仿宋" w:cs="宋体" w:hint="eastAsia"/>
                <w:kern w:val="0"/>
                <w:szCs w:val="21"/>
              </w:rPr>
              <w:t>b'ri'jing</w:t>
            </w:r>
            <w:proofErr w:type="spellEnd"/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0D40C" w14:textId="77777777" w:rsidR="009A1748" w:rsidRDefault="00C05F19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37C91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75.383622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EA6F6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75.383622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80581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75.240738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81368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10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D6C33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99.81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BE3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9</w:t>
            </w:r>
          </w:p>
        </w:tc>
      </w:tr>
      <w:tr w:rsidR="009A1748" w14:paraId="32359B87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5F1A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449C8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其中：当年财政</w:t>
            </w:r>
          </w:p>
          <w:p w14:paraId="6BCF2F42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4DA43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75.383622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5E362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75.383622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0CC12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75.240738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17B2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D3F64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5B74C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</w:tr>
      <w:tr w:rsidR="009A1748" w14:paraId="5786A39A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575E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09C6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BF94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16D27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6096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73828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20BF5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17D0A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</w:tr>
      <w:tr w:rsidR="009A1748" w14:paraId="6639E54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22E9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27EE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77C6C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D2676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92DA5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8F64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D95E7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A605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</w:tr>
      <w:tr w:rsidR="009A1748" w14:paraId="16B41B0D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EDD7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D3B48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FB64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实际完成情况</w:t>
            </w:r>
          </w:p>
        </w:tc>
      </w:tr>
      <w:tr w:rsidR="009A1748" w14:paraId="6D02CBC0" w14:textId="77777777">
        <w:trPr>
          <w:trHeight w:hRule="exact" w:val="148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E9C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2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60295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全年北京市武术比赛的举办有利于传统武术的传承和发展，为全民健身运动添砖加瓦，培养我市武术后备力量，同时也对中国传统文化的继承和发扬起到了重要作用。</w:t>
            </w:r>
          </w:p>
        </w:tc>
        <w:tc>
          <w:tcPr>
            <w:tcW w:w="34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DD289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我院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2021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年执行赛事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8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个，比赛圆满完成，完成年初预定计划，受疫情影响，比赛人数限制在风险评估之内，比赛规模有所减小。</w:t>
            </w:r>
          </w:p>
        </w:tc>
      </w:tr>
      <w:tr w:rsidR="009A1748" w14:paraId="09041145" w14:textId="77777777">
        <w:trPr>
          <w:trHeight w:hRule="exact" w:val="97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79DE" w14:textId="77777777" w:rsidR="009A1748" w:rsidRDefault="00C05F19">
            <w:pPr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绩</w:t>
            </w:r>
            <w:r>
              <w:rPr>
                <w:rFonts w:ascii="仿宋" w:eastAsia="仿宋" w:hAnsi="仿宋" w:hint="eastAsia"/>
                <w:kern w:val="0"/>
                <w:szCs w:val="21"/>
              </w:rPr>
              <w:br/>
            </w:r>
            <w:r>
              <w:rPr>
                <w:rFonts w:ascii="仿宋" w:eastAsia="仿宋" w:hAnsi="仿宋" w:hint="eastAsia"/>
                <w:kern w:val="0"/>
                <w:szCs w:val="21"/>
              </w:rPr>
              <w:t>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br/>
            </w:r>
            <w:r>
              <w:rPr>
                <w:rFonts w:ascii="仿宋" w:eastAsia="仿宋" w:hAnsi="仿宋" w:hint="eastAsia"/>
                <w:kern w:val="0"/>
                <w:szCs w:val="21"/>
              </w:rPr>
              <w:t>指</w:t>
            </w:r>
            <w:r>
              <w:rPr>
                <w:rFonts w:ascii="仿宋" w:eastAsia="仿宋" w:hAnsi="仿宋" w:hint="eastAsia"/>
                <w:kern w:val="0"/>
                <w:szCs w:val="21"/>
              </w:rPr>
              <w:br/>
            </w:r>
            <w:r>
              <w:rPr>
                <w:rFonts w:ascii="仿宋" w:eastAsia="仿宋" w:hAnsi="仿宋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2E987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BC81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D804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DD37E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年度</w:t>
            </w:r>
          </w:p>
          <w:p w14:paraId="3CF7641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指标值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8701E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实际</w:t>
            </w:r>
          </w:p>
          <w:p w14:paraId="198228F6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A14CC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CAF2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得分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7305E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偏差原因分析及改进</w:t>
            </w:r>
          </w:p>
          <w:p w14:paraId="18978CDF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措施</w:t>
            </w:r>
          </w:p>
        </w:tc>
      </w:tr>
      <w:tr w:rsidR="009A1748" w14:paraId="434B0DE5" w14:textId="77777777">
        <w:trPr>
          <w:trHeight w:hRule="exact" w:val="5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37C3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40C8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05C2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EB9CB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：举办比赛次数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842E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D8D9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7CA7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EA7B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06C63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9A1748" w14:paraId="0FF85A23" w14:textId="77777777">
        <w:trPr>
          <w:trHeight w:hRule="exact" w:val="7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4D1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B9B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26A9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61D41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：参加比赛人数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03D4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3000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8C538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2A9B8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D069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91A72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受疫情影响，参赛人数减少</w:t>
            </w:r>
          </w:p>
        </w:tc>
      </w:tr>
      <w:tr w:rsidR="009A1748" w14:paraId="575DD9EA" w14:textId="77777777">
        <w:trPr>
          <w:trHeight w:hRule="exact" w:val="4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B892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9A4C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269C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CEFB7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：后背人才输送率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4E611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15%-30%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B08EC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15%-30%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20B0A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E7F83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E8840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9A1748" w14:paraId="3FF4237E" w14:textId="77777777">
        <w:trPr>
          <w:trHeight w:hRule="exact" w:val="5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B79B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87BA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E349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40C88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：比赛取得名次率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1B346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70%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74431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FFBBE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9901A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F476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9A1748" w14:paraId="7D9E4CCC" w14:textId="77777777">
        <w:trPr>
          <w:trHeight w:hRule="exact" w:val="5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5D56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6770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FA33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2715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：比赛举办时间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21F13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月—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22E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月—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B9DD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3F0D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C365C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9A1748" w14:paraId="542A4A57" w14:textId="77777777">
        <w:trPr>
          <w:trHeight w:hRule="exact" w:val="26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2519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F4A5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1922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1A38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：控制在财政预算批复内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9D3A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75.383622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86F93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75.240738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D3B1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F946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FB9B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受疫情影响，对比赛人数限制在风险评估之内，故赛事资金实际执行情况比预计有所减少。</w:t>
            </w:r>
          </w:p>
        </w:tc>
      </w:tr>
      <w:tr w:rsidR="009A1748" w14:paraId="683F5E19" w14:textId="77777777">
        <w:trPr>
          <w:trHeight w:hRule="exact" w:val="21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CE0F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0936" w14:textId="77777777" w:rsidR="009A1748" w:rsidRDefault="00C05F19">
            <w:pPr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64EE2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社会效益</w:t>
            </w:r>
          </w:p>
          <w:p w14:paraId="5BED0E04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8818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：武术比赛运动效益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4D5FE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21983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  <w:highlight w:val="yellow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为本市及周边地区武术习练者提供互相学习、共同进步的机会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97ED2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31C07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6F4F0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9A1748" w14:paraId="5A31F1D6" w14:textId="77777777">
        <w:trPr>
          <w:trHeight w:hRule="exact" w:val="36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D249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1602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1C3F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8EB5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：丰富武术爱好者业余生活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165DC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73ED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  <w:highlight w:val="yellow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进一步弘扬了中华武术，提高了全民身体素质，丰富了广大武术爱好者的业余生活，进一步提高我市的武术运动水平。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51E1F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148A1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C1943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9A1748" w14:paraId="27C9BFFC" w14:textId="77777777">
        <w:trPr>
          <w:trHeight w:hRule="exact" w:val="10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780E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9EB5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满意度</w:t>
            </w:r>
          </w:p>
          <w:p w14:paraId="698655A0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CD17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CFC2" w14:textId="77777777" w:rsidR="009A1748" w:rsidRDefault="00C05F1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：本市及周边地区的武术参赛者满意度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E2E9B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≥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90%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E9DB7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≥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5522B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E098B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1161B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9A1748" w14:paraId="3C93AE84" w14:textId="77777777">
        <w:trPr>
          <w:trHeight w:hRule="exact" w:val="1038"/>
          <w:jc w:val="center"/>
        </w:trPr>
        <w:tc>
          <w:tcPr>
            <w:tcW w:w="7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E68A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6F441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53D55" w14:textId="77777777" w:rsidR="009A1748" w:rsidRDefault="00C05F1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E9695" w14:textId="77777777" w:rsidR="009A1748" w:rsidRDefault="009A1748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</w:tbl>
    <w:p w14:paraId="089AD65F" w14:textId="77777777" w:rsidR="009A1748" w:rsidRDefault="009A1748">
      <w:pPr>
        <w:rPr>
          <w:rFonts w:ascii="仿宋" w:eastAsia="仿宋" w:hAnsi="仿宋"/>
          <w:vanish/>
          <w:szCs w:val="21"/>
        </w:rPr>
      </w:pPr>
    </w:p>
    <w:p w14:paraId="371EBAE0" w14:textId="77777777" w:rsidR="009A1748" w:rsidRDefault="009A1748">
      <w:pPr>
        <w:widowControl/>
        <w:jc w:val="left"/>
        <w:rPr>
          <w:rFonts w:ascii="仿宋" w:eastAsia="仿宋" w:hAnsi="仿宋" w:cs="宋体"/>
          <w:color w:val="000000"/>
          <w:kern w:val="0"/>
          <w:szCs w:val="21"/>
        </w:rPr>
      </w:pPr>
    </w:p>
    <w:sectPr w:rsidR="009A1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AAA"/>
    <w:rsid w:val="00030595"/>
    <w:rsid w:val="00047FBC"/>
    <w:rsid w:val="000711D0"/>
    <w:rsid w:val="0007776B"/>
    <w:rsid w:val="000B3191"/>
    <w:rsid w:val="00186CEC"/>
    <w:rsid w:val="00193AAA"/>
    <w:rsid w:val="00210F28"/>
    <w:rsid w:val="00384186"/>
    <w:rsid w:val="00421EBA"/>
    <w:rsid w:val="00454929"/>
    <w:rsid w:val="005F7E82"/>
    <w:rsid w:val="00640A64"/>
    <w:rsid w:val="00715D04"/>
    <w:rsid w:val="00756D3F"/>
    <w:rsid w:val="007A27EF"/>
    <w:rsid w:val="00831368"/>
    <w:rsid w:val="008F4638"/>
    <w:rsid w:val="009A1748"/>
    <w:rsid w:val="00B61E0B"/>
    <w:rsid w:val="00BA40D6"/>
    <w:rsid w:val="00BA702E"/>
    <w:rsid w:val="00C004FB"/>
    <w:rsid w:val="00C05F19"/>
    <w:rsid w:val="00C924D0"/>
    <w:rsid w:val="00DA03AE"/>
    <w:rsid w:val="00E75BBC"/>
    <w:rsid w:val="00F83B37"/>
    <w:rsid w:val="00FC1B1B"/>
    <w:rsid w:val="00FC541F"/>
    <w:rsid w:val="080C7B21"/>
    <w:rsid w:val="1CF35F10"/>
    <w:rsid w:val="36155BD5"/>
    <w:rsid w:val="6BB5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830DC3"/>
  <w15:docId w15:val="{892C5E6E-92FE-4CF1-8D7F-38F89A18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liyalan</dc:creator>
  <cp:lastModifiedBy>dunshuang@163.com</cp:lastModifiedBy>
  <cp:revision>19</cp:revision>
  <dcterms:created xsi:type="dcterms:W3CDTF">2022-04-12T07:22:00Z</dcterms:created>
  <dcterms:modified xsi:type="dcterms:W3CDTF">2022-06-08T07:46:00Z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947B8A55034C4F6B9EF9C419A6878043</vt:lpwstr>
  </property>
</Properties>
</file>