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842" w:rsidRDefault="00C23E94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 xml:space="preserve">  项目支出绩效自评表</w:t>
      </w:r>
    </w:p>
    <w:p w:rsidR="00CC2842" w:rsidRDefault="00C23E9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                （2021年度）</w:t>
      </w:r>
    </w:p>
    <w:p w:rsidR="00CC2842" w:rsidRDefault="00CC284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106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872"/>
        <w:gridCol w:w="464"/>
        <w:gridCol w:w="1276"/>
        <w:gridCol w:w="1276"/>
        <w:gridCol w:w="386"/>
        <w:gridCol w:w="853"/>
        <w:gridCol w:w="848"/>
        <w:gridCol w:w="1701"/>
      </w:tblGrid>
      <w:tr w:rsidR="00CC2842">
        <w:trPr>
          <w:trHeight w:hRule="exact" w:val="52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运动服务管理经费</w:t>
            </w:r>
          </w:p>
        </w:tc>
      </w:tr>
      <w:tr w:rsidR="00CC2842">
        <w:trPr>
          <w:trHeight w:hRule="exact" w:val="59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4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北京市体育服务事业管理中心</w:t>
            </w:r>
          </w:p>
        </w:tc>
      </w:tr>
      <w:tr w:rsidR="00CC2842">
        <w:trPr>
          <w:trHeight w:hRule="exact" w:val="513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4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邹德龙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87244847</w:t>
            </w:r>
          </w:p>
        </w:tc>
      </w:tr>
      <w:tr w:rsidR="00CC2842" w:rsidTr="006738CD">
        <w:trPr>
          <w:trHeight w:hRule="exact" w:val="702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C2842" w:rsidTr="006738CD">
        <w:trPr>
          <w:trHeight w:hRule="exact" w:val="56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118.813700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118.813700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118.813700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</w:tr>
      <w:tr w:rsidR="00CC2842">
        <w:trPr>
          <w:trHeight w:hRule="exact" w:val="57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118.813700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118.813700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118.813700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C2842" w:rsidTr="006738CD">
        <w:trPr>
          <w:trHeight w:hRule="exact" w:val="57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上年结转资金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C2842" w:rsidTr="006738CD">
        <w:trPr>
          <w:trHeight w:hRule="exact" w:val="41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C284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5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C2842">
        <w:trPr>
          <w:trHeight w:hRule="exact" w:val="116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目标1：保障局机关各项会议的正常召开；</w:t>
            </w:r>
          </w:p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目标2：局机关办公区域的环境干净整洁；</w:t>
            </w:r>
          </w:p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目标3: 保证局机关的日常运行保障；                    目标4: 保证局机关的设施设备维护保养。</w:t>
            </w:r>
          </w:p>
        </w:tc>
        <w:tc>
          <w:tcPr>
            <w:tcW w:w="5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项目按月完成，达成预期目标</w:t>
            </w:r>
          </w:p>
        </w:tc>
      </w:tr>
      <w:tr w:rsidR="00CC2842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CC2842">
        <w:trPr>
          <w:trHeight w:hRule="exact" w:val="39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指标1：局机关各类会议保障及保洁服务</w:t>
            </w:r>
          </w:p>
          <w:p w:rsidR="00CC2842" w:rsidRDefault="00CC28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年保障局机关会议1200场，保障局机关8000平米办公区域干净整洁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保障局机关会议约1162场，接待参会人员约11227人次/年; 保障局机关8000平米办公区域干净整洁。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疫情防控影响,为避免人员聚集,局机关部分会议取消或改在网上召开，我部门按照防疫要求作出相应调整:所有会议室开会人数不得超过上限要求；会议室确保“一会一消毒”并提供备用口罩、消毒巾等防疫物资。</w:t>
            </w:r>
          </w:p>
        </w:tc>
      </w:tr>
      <w:tr w:rsidR="00CC2842">
        <w:trPr>
          <w:trHeight w:hRule="exact" w:val="18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指标2：局机关办公区域环境卫生服务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保障局机关院内生活垃圾清运、油污井、化粪池清掏工作、绿化养护共计4项工作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保障局机关院内生活垃圾清运、油污井、化粪池清掏工作、绿化养护共计4项工作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29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指标3: 局机关日常运行保障 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保障局机关食堂餐具补充、油烟管道清洗、灭蟑服务、地板清洗、桌布清洗、保洁会议服务所需用品、局机关外事活动接待所需的咖啡用品，共计7项工作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 w:rsidP="006738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保障局机关食堂餐具补充、油烟管道清洗、灭蟑服务、地板清洗、桌布清洗、保洁会议服务所需用品、局机关外事活动接待所需的咖啡用品，共计7项工作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 w:rsidTr="006738CD">
        <w:trPr>
          <w:trHeight w:hRule="exact" w:val="5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指标4: 局机关设施设备维护保养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局机关太阳能供热系统定期专业维护检修与保养；局机关各个电动门定期维护检修；局机关日常电器水暖灯管及门窗损坏所必需更换的消耗配件及材料；局餐厅设备维修保养；局机关空调（126台）配件老化消耗所需的维护维修保养；娱乐室器材维护保养；局机关电热饮水机维修保养，共计7项工作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局机关太阳能供热系统定期专业维护检修与保养；局机关各个电动门定期维护检修；局机关日常电器水暖灯管及门窗损坏所必需更换的消耗配件及材料；局餐厅设备维修保养；局机关空调（126台）配件老化消耗所需的维护维修保养；娱乐室器材维护保养；局机关电热饮水机维修保养，共计7项工作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受疫情防控限制，部分设施设备维修延后。</w:t>
            </w:r>
          </w:p>
        </w:tc>
      </w:tr>
      <w:tr w:rsidR="00CC2842">
        <w:trPr>
          <w:trHeight w:hRule="exact" w:val="15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指标1：局机关各类会议保障及保洁服务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局机关会议保障率100%;</w:t>
            </w:r>
            <w:r w:rsidR="006738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局机关办公区域保洁工作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率达100%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达成预期目标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8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指标2：局机关办公区域环境卫生服务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局机关办公区域环境干净整洁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达成预期目标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0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指标3: 局机关日常运行保障  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正常运行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达成预期目标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8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指标4: 局机关设施设备维护保养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 xml:space="preserve"> 正常运行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达成预期目标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指标1：局机关各类会议保障及保洁服务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2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指标2：局机关办公区域环境卫生服务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0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指标3: 局机关日常运行保障 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1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指标4: 局机关设施设备维护保养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2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指标1：局机关各类会议保障及保洁服务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86.4万元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86.4万元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0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指标2：局机关办公区域环境卫生服务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5.2385万元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5.2385万元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2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指标3: 局机关日常运行保障  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11万元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11万元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2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指标4: 局机关设施设备维护保养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16.1752万元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16.1752万元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受疫情防控限制，部分设施设备维修延后。</w:t>
            </w:r>
          </w:p>
        </w:tc>
      </w:tr>
      <w:tr w:rsidR="00CC2842" w:rsidTr="00256016">
        <w:trPr>
          <w:trHeight w:hRule="exact" w:val="12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指标1：局机关各类会议保障及保洁服务</w:t>
            </w:r>
          </w:p>
          <w:p w:rsidR="00CC2842" w:rsidRDefault="00CC28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保障局机关会议正常召开</w:t>
            </w:r>
            <w:r w:rsidR="00DB30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;保障局机关办公区域整洁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达成预期目标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2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指标2：局机关办公区域环境卫生服务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保障局机关办公区域的环境干净整洁以及卫生设施、绿地可持续使用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达成预期目标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 w:rsidTr="00256016">
        <w:trPr>
          <w:trHeight w:hRule="exact" w:val="10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指标3: 局机关日常运行保障；  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DB30C1" w:rsidP="00DB30C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保障局机关</w:t>
            </w:r>
            <w:r w:rsidR="00C23E94">
              <w:rPr>
                <w:rFonts w:ascii="仿宋_GB2312" w:eastAsia="仿宋_GB2312" w:hAnsi="宋体" w:cs="宋体" w:hint="eastAsia"/>
                <w:kern w:val="0"/>
                <w:szCs w:val="21"/>
              </w:rPr>
              <w:t>日常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正常</w:t>
            </w:r>
            <w:r w:rsidR="00C23E9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运行  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达成预期目标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指标4: 局机关设施设备维护保养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保障局机关设施设备正常运行，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  <w:t>延长各种设施设备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  <w:t>使用寿命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达成预期目标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C2842">
        <w:trPr>
          <w:trHeight w:hRule="exact" w:val="13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D3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  <w:p w:rsidR="00CC2842" w:rsidRDefault="008F42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="00C23E94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指标1：局机关各类会议保障及保洁服务满意度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Pr="008F42D3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F42D3"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CC2842">
        <w:trPr>
          <w:trHeight w:hRule="exact" w:val="12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指标2：局机关办公区域环境卫生服务满意度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Pr="008F42D3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F42D3">
              <w:rPr>
                <w:rFonts w:ascii="仿宋_GB2312" w:eastAsia="仿宋_GB2312" w:hAnsi="宋体" w:cs="宋体" w:hint="eastAsia"/>
                <w:kern w:val="0"/>
                <w:szCs w:val="21"/>
              </w:rPr>
              <w:t>2.00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Pr="003A34E7" w:rsidRDefault="003A34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3A34E7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受疫情影响，垃圾桶供应物流配送延时</w:t>
            </w:r>
            <w:r w:rsidR="00C23E94" w:rsidRPr="003A34E7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，我部推行垃圾分类工作相对延迟。</w:t>
            </w:r>
          </w:p>
        </w:tc>
      </w:tr>
      <w:tr w:rsidR="00CC2842">
        <w:trPr>
          <w:trHeight w:hRule="exact" w:val="10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指标3: 局机关日常运行保障满意度  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受疫情防控限制，部分保障稍有延后，影响满意度。</w:t>
            </w:r>
          </w:p>
        </w:tc>
      </w:tr>
      <w:tr w:rsidR="00CC2842">
        <w:trPr>
          <w:trHeight w:hRule="exact" w:val="13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指标4: 局机关设施设备维护保养满意度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受疫情防控限制，部分设施设备维修延后，影响满意度。</w:t>
            </w:r>
          </w:p>
        </w:tc>
      </w:tr>
      <w:tr w:rsidR="00CC2842">
        <w:trPr>
          <w:trHeight w:hRule="exact" w:val="477"/>
          <w:jc w:val="center"/>
        </w:trPr>
        <w:tc>
          <w:tcPr>
            <w:tcW w:w="7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2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42" w:rsidRDefault="00CC28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C2842" w:rsidRDefault="00CC284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CC2842" w:rsidSect="00F93C47">
      <w:footerReference w:type="default" r:id="rId7"/>
      <w:pgSz w:w="11906" w:h="16838" w:code="9"/>
      <w:pgMar w:top="1440" w:right="1800" w:bottom="826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05A" w:rsidRDefault="00B7705A" w:rsidP="00CC2842">
      <w:r>
        <w:separator/>
      </w:r>
    </w:p>
  </w:endnote>
  <w:endnote w:type="continuationSeparator" w:id="1">
    <w:p w:rsidR="00B7705A" w:rsidRDefault="00B7705A" w:rsidP="00CC2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842" w:rsidRDefault="00AD6FA8">
    <w:pPr>
      <w:pStyle w:val="a3"/>
      <w:jc w:val="right"/>
      <w:rPr>
        <w:rFonts w:ascii="宋体" w:hAnsi="宋体"/>
        <w:sz w:val="28"/>
        <w:szCs w:val="28"/>
      </w:rPr>
    </w:pPr>
    <w:r w:rsidRPr="00AD6FA8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416pt;margin-top:0;width:2in;height:2in;z-index:251660288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 filled="f" stroked="f" strokeweight=".5pt">
          <v:textbox style="mso-fit-shape-to-text:t" inset="0,0,0,0">
            <w:txbxContent>
              <w:p w:rsidR="00CC2842" w:rsidRDefault="00CC2842">
                <w:pPr>
                  <w:pStyle w:val="a3"/>
                  <w:jc w:val="right"/>
                </w:pPr>
              </w:p>
            </w:txbxContent>
          </v:textbox>
          <w10:wrap anchorx="margin"/>
        </v:shape>
      </w:pict>
    </w:r>
  </w:p>
  <w:p w:rsidR="00CC2842" w:rsidRDefault="00CC28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05A" w:rsidRDefault="00B7705A" w:rsidP="00CC2842">
      <w:r>
        <w:separator/>
      </w:r>
    </w:p>
  </w:footnote>
  <w:footnote w:type="continuationSeparator" w:id="1">
    <w:p w:rsidR="00B7705A" w:rsidRDefault="00B7705A" w:rsidP="00CC28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B5F5B"/>
    <w:rsid w:val="00155FBC"/>
    <w:rsid w:val="0017418F"/>
    <w:rsid w:val="00174E14"/>
    <w:rsid w:val="001D196B"/>
    <w:rsid w:val="00217F94"/>
    <w:rsid w:val="0022624F"/>
    <w:rsid w:val="00232E25"/>
    <w:rsid w:val="0023395A"/>
    <w:rsid w:val="00256016"/>
    <w:rsid w:val="002661CE"/>
    <w:rsid w:val="002848A7"/>
    <w:rsid w:val="002B3211"/>
    <w:rsid w:val="002B3925"/>
    <w:rsid w:val="002D160A"/>
    <w:rsid w:val="0033630B"/>
    <w:rsid w:val="0038541F"/>
    <w:rsid w:val="003A34E7"/>
    <w:rsid w:val="003F03BD"/>
    <w:rsid w:val="00446FE3"/>
    <w:rsid w:val="004510F9"/>
    <w:rsid w:val="00485CAB"/>
    <w:rsid w:val="005556B8"/>
    <w:rsid w:val="005625BF"/>
    <w:rsid w:val="005951E8"/>
    <w:rsid w:val="00625AFB"/>
    <w:rsid w:val="006656AE"/>
    <w:rsid w:val="006738CD"/>
    <w:rsid w:val="00692997"/>
    <w:rsid w:val="007178E4"/>
    <w:rsid w:val="00726C76"/>
    <w:rsid w:val="007312D4"/>
    <w:rsid w:val="0073270D"/>
    <w:rsid w:val="00763397"/>
    <w:rsid w:val="007F4EAB"/>
    <w:rsid w:val="0082380A"/>
    <w:rsid w:val="00857BF7"/>
    <w:rsid w:val="008937B0"/>
    <w:rsid w:val="008F42D3"/>
    <w:rsid w:val="008F7E40"/>
    <w:rsid w:val="009202C6"/>
    <w:rsid w:val="009918E9"/>
    <w:rsid w:val="009B1974"/>
    <w:rsid w:val="009E4B39"/>
    <w:rsid w:val="00A27858"/>
    <w:rsid w:val="00A92A5B"/>
    <w:rsid w:val="00AD6FA8"/>
    <w:rsid w:val="00AF4EF9"/>
    <w:rsid w:val="00B30BA4"/>
    <w:rsid w:val="00B33CE6"/>
    <w:rsid w:val="00B501F5"/>
    <w:rsid w:val="00B504D7"/>
    <w:rsid w:val="00B64D62"/>
    <w:rsid w:val="00B7705A"/>
    <w:rsid w:val="00BA1E58"/>
    <w:rsid w:val="00BC7E4C"/>
    <w:rsid w:val="00BF6C88"/>
    <w:rsid w:val="00C04020"/>
    <w:rsid w:val="00C23E94"/>
    <w:rsid w:val="00C83C44"/>
    <w:rsid w:val="00CC2842"/>
    <w:rsid w:val="00CD2A4B"/>
    <w:rsid w:val="00CF6022"/>
    <w:rsid w:val="00D37BDF"/>
    <w:rsid w:val="00D94450"/>
    <w:rsid w:val="00DA62B2"/>
    <w:rsid w:val="00DB30C1"/>
    <w:rsid w:val="00DB44DE"/>
    <w:rsid w:val="00DB5454"/>
    <w:rsid w:val="00DE5BDB"/>
    <w:rsid w:val="00E340FA"/>
    <w:rsid w:val="00EA15E2"/>
    <w:rsid w:val="00EA2113"/>
    <w:rsid w:val="00F23AF3"/>
    <w:rsid w:val="00F51C07"/>
    <w:rsid w:val="00F61447"/>
    <w:rsid w:val="00F93C47"/>
    <w:rsid w:val="00FD0CB7"/>
    <w:rsid w:val="03497F47"/>
    <w:rsid w:val="054B3B61"/>
    <w:rsid w:val="09FA4A4F"/>
    <w:rsid w:val="0A79607D"/>
    <w:rsid w:val="11DB6947"/>
    <w:rsid w:val="127368F2"/>
    <w:rsid w:val="17D718C0"/>
    <w:rsid w:val="18C8035F"/>
    <w:rsid w:val="19684A28"/>
    <w:rsid w:val="1CF9455E"/>
    <w:rsid w:val="1D1662DE"/>
    <w:rsid w:val="21233714"/>
    <w:rsid w:val="220162DC"/>
    <w:rsid w:val="24AA4635"/>
    <w:rsid w:val="28424012"/>
    <w:rsid w:val="29407D5F"/>
    <w:rsid w:val="36F94859"/>
    <w:rsid w:val="37173543"/>
    <w:rsid w:val="379E294F"/>
    <w:rsid w:val="3A1074E6"/>
    <w:rsid w:val="3AAC1B4F"/>
    <w:rsid w:val="3CCA7057"/>
    <w:rsid w:val="3FF2193A"/>
    <w:rsid w:val="3FF76880"/>
    <w:rsid w:val="41DF2E6F"/>
    <w:rsid w:val="46A41D86"/>
    <w:rsid w:val="4A8366F1"/>
    <w:rsid w:val="4B527F6E"/>
    <w:rsid w:val="4E224477"/>
    <w:rsid w:val="4E4D5879"/>
    <w:rsid w:val="4E873635"/>
    <w:rsid w:val="504A3992"/>
    <w:rsid w:val="556C7606"/>
    <w:rsid w:val="57D8454F"/>
    <w:rsid w:val="589A3F5E"/>
    <w:rsid w:val="59C114A0"/>
    <w:rsid w:val="5D5F6A7E"/>
    <w:rsid w:val="652B1F80"/>
    <w:rsid w:val="655A32F7"/>
    <w:rsid w:val="665922EF"/>
    <w:rsid w:val="67982408"/>
    <w:rsid w:val="68880F32"/>
    <w:rsid w:val="69771224"/>
    <w:rsid w:val="69DB688D"/>
    <w:rsid w:val="6E8C5ECC"/>
    <w:rsid w:val="716612B3"/>
    <w:rsid w:val="721E44B7"/>
    <w:rsid w:val="72652474"/>
    <w:rsid w:val="76801A11"/>
    <w:rsid w:val="77D86090"/>
    <w:rsid w:val="7AB7FF50"/>
    <w:rsid w:val="7BF51EF2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842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CC284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CC284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CC284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CC2842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381</Words>
  <Characters>2176</Characters>
  <Application>Microsoft Office Word</Application>
  <DocSecurity>0</DocSecurity>
  <Lines>18</Lines>
  <Paragraphs>5</Paragraphs>
  <ScaleCrop>false</ScaleCrop>
  <Company>lenovo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65</cp:revision>
  <dcterms:created xsi:type="dcterms:W3CDTF">2022-03-09T19:16:00Z</dcterms:created>
  <dcterms:modified xsi:type="dcterms:W3CDTF">2022-04-20T06:13:00Z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9042D840C3904C9D89CE989F5D70996B</vt:lpwstr>
  </property>
</Properties>
</file>