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852" w:rsidRDefault="005E3AD1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C00852" w:rsidRDefault="005E3AD1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（2021 年度）</w:t>
      </w:r>
    </w:p>
    <w:p w:rsidR="00C00852" w:rsidRDefault="00C00852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785"/>
        <w:gridCol w:w="974"/>
        <w:gridCol w:w="1104"/>
        <w:gridCol w:w="727"/>
        <w:gridCol w:w="760"/>
        <w:gridCol w:w="465"/>
        <w:gridCol w:w="1276"/>
        <w:gridCol w:w="1270"/>
        <w:gridCol w:w="567"/>
        <w:gridCol w:w="856"/>
        <w:gridCol w:w="1134"/>
      </w:tblGrid>
      <w:tr w:rsidR="00C00852">
        <w:trPr>
          <w:trHeight w:val="399"/>
          <w:jc w:val="center"/>
        </w:trPr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852" w:rsidRDefault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15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852" w:rsidRDefault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责任彩票评级费</w:t>
            </w:r>
          </w:p>
        </w:tc>
      </w:tr>
      <w:tr w:rsidR="00C00852" w:rsidTr="005E3AD1">
        <w:trPr>
          <w:trHeight w:val="399"/>
          <w:jc w:val="center"/>
        </w:trPr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852" w:rsidRDefault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3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852" w:rsidRDefault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北京市体育彩票管理中心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852" w:rsidRDefault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5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852" w:rsidRDefault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北京市体育彩票管理中心</w:t>
            </w:r>
          </w:p>
        </w:tc>
      </w:tr>
      <w:tr w:rsidR="00C00852" w:rsidTr="005E3AD1">
        <w:trPr>
          <w:trHeight w:val="399"/>
          <w:jc w:val="center"/>
        </w:trPr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852" w:rsidRDefault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3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852" w:rsidRDefault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潘毅春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852" w:rsidRDefault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5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852" w:rsidRDefault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63199707</w:t>
            </w:r>
          </w:p>
        </w:tc>
      </w:tr>
      <w:tr w:rsidR="00C00852" w:rsidTr="005E3AD1">
        <w:trPr>
          <w:trHeight w:hRule="exact" w:val="567"/>
          <w:jc w:val="center"/>
        </w:trPr>
        <w:tc>
          <w:tcPr>
            <w:tcW w:w="17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852" w:rsidRDefault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852" w:rsidRDefault="00C008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852" w:rsidRDefault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C00852" w:rsidRDefault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852" w:rsidRDefault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C00852" w:rsidRDefault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852" w:rsidRDefault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C00852" w:rsidRDefault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852" w:rsidRDefault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852" w:rsidRDefault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852" w:rsidRDefault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C00852" w:rsidTr="005E3AD1">
        <w:trPr>
          <w:trHeight w:val="480"/>
          <w:jc w:val="center"/>
        </w:trPr>
        <w:tc>
          <w:tcPr>
            <w:tcW w:w="1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852" w:rsidRDefault="00C008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852" w:rsidRDefault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852" w:rsidRDefault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55.000000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852" w:rsidRDefault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54.680000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852" w:rsidRDefault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54.680000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852" w:rsidRDefault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852" w:rsidRDefault="005E3AD1">
            <w:pPr>
              <w:widowControl/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9.42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852" w:rsidRDefault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.9</w:t>
            </w:r>
          </w:p>
        </w:tc>
      </w:tr>
      <w:tr w:rsidR="005E3AD1" w:rsidTr="005E3AD1">
        <w:trPr>
          <w:trHeight w:val="480"/>
          <w:jc w:val="center"/>
        </w:trPr>
        <w:tc>
          <w:tcPr>
            <w:tcW w:w="1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55.000000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54.680000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54.680000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9.42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5E3AD1" w:rsidTr="005E3AD1">
        <w:trPr>
          <w:trHeight w:val="480"/>
          <w:jc w:val="center"/>
        </w:trPr>
        <w:tc>
          <w:tcPr>
            <w:tcW w:w="1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5E3AD1" w:rsidTr="005E3AD1">
        <w:trPr>
          <w:trHeight w:val="480"/>
          <w:jc w:val="center"/>
        </w:trPr>
        <w:tc>
          <w:tcPr>
            <w:tcW w:w="1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5E3AD1" w:rsidTr="005E3AD1">
        <w:trPr>
          <w:trHeight w:hRule="exact" w:val="548"/>
          <w:jc w:val="center"/>
        </w:trPr>
        <w:tc>
          <w:tcPr>
            <w:tcW w:w="7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3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5E3AD1" w:rsidTr="005E3AD1">
        <w:trPr>
          <w:trHeight w:hRule="exact" w:val="1597"/>
          <w:jc w:val="center"/>
        </w:trPr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3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B738D8" w:rsidP="005E3AD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</w:t>
            </w:r>
            <w:r w:rsidR="005E3AD1">
              <w:rPr>
                <w:rFonts w:ascii="仿宋_GB2312" w:eastAsia="仿宋_GB2312" w:hAnsi="宋体" w:cs="宋体" w:hint="eastAsia"/>
                <w:kern w:val="0"/>
                <w:szCs w:val="21"/>
              </w:rPr>
              <w:t>北京体彩中心将按照总局国家中心的整体工作要求和安排，继续开展年度责任彩票等级评定申报工作，</w:t>
            </w:r>
          </w:p>
          <w:p w:rsidR="005E3AD1" w:rsidRDefault="005E3AD1" w:rsidP="005E3AD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并严格按规定时间节点发布《中国体育彩票2020年社会责任报告（北京市）》。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B738D8" w:rsidP="00B738D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</w:t>
            </w:r>
            <w:r w:rsidR="005E3AD1">
              <w:rPr>
                <w:rFonts w:ascii="仿宋_GB2312" w:eastAsia="仿宋_GB2312" w:hAnsi="宋体" w:cs="宋体" w:hint="eastAsia"/>
                <w:kern w:val="0"/>
                <w:szCs w:val="21"/>
              </w:rPr>
              <w:t>已完成2</w:t>
            </w:r>
            <w:r w:rsidR="005E3AD1">
              <w:rPr>
                <w:rFonts w:ascii="仿宋_GB2312" w:eastAsia="仿宋_GB2312" w:hAnsi="宋体" w:cs="宋体"/>
                <w:kern w:val="0"/>
                <w:szCs w:val="21"/>
              </w:rPr>
              <w:t>021</w:t>
            </w:r>
            <w:r w:rsidR="005E3AD1">
              <w:rPr>
                <w:rFonts w:ascii="仿宋_GB2312" w:eastAsia="仿宋_GB2312" w:hAnsi="宋体" w:cs="宋体" w:hint="eastAsia"/>
                <w:kern w:val="0"/>
                <w:szCs w:val="21"/>
              </w:rPr>
              <w:t>年度责任彩票等级评定申报工作，并成功发布《中国体育彩票2020年社会责任报告（北京市）》。</w:t>
            </w:r>
          </w:p>
        </w:tc>
      </w:tr>
      <w:tr w:rsidR="005E3AD1" w:rsidTr="005E3AD1">
        <w:trPr>
          <w:trHeight w:hRule="exact" w:val="828"/>
          <w:jc w:val="center"/>
        </w:trPr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5E3AD1" w:rsidTr="00B738D8">
        <w:trPr>
          <w:trHeight w:hRule="exact" w:val="2575"/>
          <w:jc w:val="center"/>
        </w:trPr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产出指标（50分）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责任彩票评级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B738D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编纂《年度社会责任报告》及10000份印刷品、责彩评级主体申请文件及支撑材料1套。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B738D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完成编纂《年度社会责任报告》及10000份印刷品、责彩评级主体申请文件及支撑材料1套。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E3AD1" w:rsidTr="00B738D8">
        <w:trPr>
          <w:trHeight w:hRule="exact" w:val="2942"/>
          <w:jc w:val="center"/>
        </w:trPr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产出进度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全年执行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B738D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3月-8月完成《北京体彩2022年社会责任报告》的撰写、印刷和发布工作；9-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月完成责任彩票等级评定申报工作。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E3AD1" w:rsidTr="005E3AD1">
        <w:trPr>
          <w:trHeight w:hRule="exact" w:val="989"/>
          <w:jc w:val="center"/>
        </w:trPr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严格控制在预算内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54.68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E3AD1" w:rsidTr="005E3AD1">
        <w:trPr>
          <w:trHeight w:hRule="exact" w:val="3415"/>
          <w:jc w:val="center"/>
        </w:trPr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效益指标（30分）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社会效益指标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B738D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提升责任彩票建设工作整体水平和专业度，积极践行“负责任、可信赖、健康持续发展的国家公益彩票”的发展目标。</w:t>
            </w:r>
          </w:p>
          <w:p w:rsidR="005E3AD1" w:rsidRDefault="005E3AD1" w:rsidP="00B738D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《社会责任报告》评价等级不低于“三星”级。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B738D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年北京体彩责任彩票等级被评为三级；《北京体彩2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020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年社会责任报告》评价等级为“四星”。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E3AD1" w:rsidTr="005E3AD1">
        <w:trPr>
          <w:trHeight w:hRule="exact" w:val="1012"/>
          <w:jc w:val="center"/>
        </w:trPr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指标（10分）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B738D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服务对象满意度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B738D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调研成果使用者满意度不低于80%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E3AD1">
        <w:trPr>
          <w:trHeight w:hRule="exact" w:val="477"/>
          <w:jc w:val="center"/>
        </w:trPr>
        <w:tc>
          <w:tcPr>
            <w:tcW w:w="73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99.9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D1" w:rsidRDefault="005E3AD1" w:rsidP="005E3A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C00852" w:rsidRDefault="00C00852">
      <w:pPr>
        <w:rPr>
          <w:rFonts w:ascii="仿宋_GB2312" w:eastAsia="仿宋_GB2312"/>
          <w:vanish/>
          <w:sz w:val="32"/>
          <w:szCs w:val="32"/>
        </w:rPr>
      </w:pPr>
      <w:bookmarkStart w:id="0" w:name="_GoBack"/>
      <w:bookmarkEnd w:id="0"/>
    </w:p>
    <w:p w:rsidR="00C00852" w:rsidRDefault="00C00852"/>
    <w:sectPr w:rsidR="00C008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5A5E" w:rsidRDefault="002D5A5E" w:rsidP="00B738D8">
      <w:r>
        <w:separator/>
      </w:r>
    </w:p>
  </w:endnote>
  <w:endnote w:type="continuationSeparator" w:id="0">
    <w:p w:rsidR="002D5A5E" w:rsidRDefault="002D5A5E" w:rsidP="00B73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方正舒体"/>
    <w:charset w:val="86"/>
    <w:family w:val="auto"/>
    <w:pitch w:val="default"/>
    <w:sig w:usb0="00000000" w:usb1="00000000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5A5E" w:rsidRDefault="002D5A5E" w:rsidP="00B738D8">
      <w:r>
        <w:separator/>
      </w:r>
    </w:p>
  </w:footnote>
  <w:footnote w:type="continuationSeparator" w:id="0">
    <w:p w:rsidR="002D5A5E" w:rsidRDefault="002D5A5E" w:rsidP="00B738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YzOGUxNzIxYTFkMDBlYWI4YzFkM2Y1NTEyZjkwYjIifQ=="/>
  </w:docVars>
  <w:rsids>
    <w:rsidRoot w:val="577A25DF"/>
    <w:rsid w:val="00031FFF"/>
    <w:rsid w:val="0006106E"/>
    <w:rsid w:val="000A0B0A"/>
    <w:rsid w:val="000C4156"/>
    <w:rsid w:val="000F23B8"/>
    <w:rsid w:val="00106C0F"/>
    <w:rsid w:val="00111181"/>
    <w:rsid w:val="00167123"/>
    <w:rsid w:val="00190361"/>
    <w:rsid w:val="001A5880"/>
    <w:rsid w:val="001C65D7"/>
    <w:rsid w:val="002252E7"/>
    <w:rsid w:val="002D5A5E"/>
    <w:rsid w:val="00327368"/>
    <w:rsid w:val="00347132"/>
    <w:rsid w:val="005505F5"/>
    <w:rsid w:val="005C537E"/>
    <w:rsid w:val="005E3AD1"/>
    <w:rsid w:val="006E3185"/>
    <w:rsid w:val="007D1EEA"/>
    <w:rsid w:val="00850E10"/>
    <w:rsid w:val="0085692D"/>
    <w:rsid w:val="00955292"/>
    <w:rsid w:val="009900BA"/>
    <w:rsid w:val="00A2318A"/>
    <w:rsid w:val="00AB0F96"/>
    <w:rsid w:val="00B738D8"/>
    <w:rsid w:val="00B952C3"/>
    <w:rsid w:val="00BF26A3"/>
    <w:rsid w:val="00C00852"/>
    <w:rsid w:val="00CB20EA"/>
    <w:rsid w:val="00D404FE"/>
    <w:rsid w:val="00DA119E"/>
    <w:rsid w:val="00DB1216"/>
    <w:rsid w:val="00DC278A"/>
    <w:rsid w:val="00E41752"/>
    <w:rsid w:val="00E43587"/>
    <w:rsid w:val="00E63552"/>
    <w:rsid w:val="00E71D99"/>
    <w:rsid w:val="00EE30C9"/>
    <w:rsid w:val="00F25C81"/>
    <w:rsid w:val="00F91123"/>
    <w:rsid w:val="00FC14AB"/>
    <w:rsid w:val="04A16E37"/>
    <w:rsid w:val="055C7F53"/>
    <w:rsid w:val="078D40D5"/>
    <w:rsid w:val="09FE1C2C"/>
    <w:rsid w:val="24760CC0"/>
    <w:rsid w:val="266D620A"/>
    <w:rsid w:val="281573ED"/>
    <w:rsid w:val="2B1813C5"/>
    <w:rsid w:val="44143923"/>
    <w:rsid w:val="44A66B12"/>
    <w:rsid w:val="450F3D96"/>
    <w:rsid w:val="45344774"/>
    <w:rsid w:val="46AD6591"/>
    <w:rsid w:val="4E5347E4"/>
    <w:rsid w:val="50926F7D"/>
    <w:rsid w:val="577A25DF"/>
    <w:rsid w:val="5E5608DB"/>
    <w:rsid w:val="62CE1A13"/>
    <w:rsid w:val="64FD6C64"/>
    <w:rsid w:val="74F61B5D"/>
    <w:rsid w:val="79C618C2"/>
    <w:rsid w:val="7D171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AB21A75-720F-44B3-AE3F-941690374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738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738D8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B738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738D8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147</Words>
  <Characters>843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Kay Kay</dc:creator>
  <cp:lastModifiedBy>lenovo</cp:lastModifiedBy>
  <cp:revision>5</cp:revision>
  <dcterms:created xsi:type="dcterms:W3CDTF">2022-04-22T07:55:00Z</dcterms:created>
  <dcterms:modified xsi:type="dcterms:W3CDTF">2022-06-10T07:27:00Z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0B67DB29D6EB48E7A35A9A4A872B7C47</vt:lpwstr>
  </property>
  <property fmtid="{D5CDD505-2E9C-101B-9397-08002B2CF9AE}" pid="4" name="commondata">
    <vt:lpwstr>eyJoZGlkIjoiNTBhODljMDU4ZTA0OThkNDA0ODU3ZmIwYmZjZTZhZDIifQ==</vt:lpwstr>
  </property>
</Properties>
</file>