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4E2" w:rsidRPr="00F17739" w:rsidRDefault="00D534E2">
      <w:pPr>
        <w:spacing w:line="480" w:lineRule="exact"/>
        <w:rPr>
          <w:rFonts w:ascii="仿宋" w:eastAsia="仿宋" w:hAnsi="仿宋"/>
          <w:sz w:val="24"/>
        </w:rPr>
      </w:pPr>
    </w:p>
    <w:p w:rsidR="00D534E2" w:rsidRPr="00F17739" w:rsidRDefault="00621416">
      <w:pPr>
        <w:spacing w:line="480" w:lineRule="exact"/>
        <w:jc w:val="center"/>
        <w:rPr>
          <w:rFonts w:ascii="仿宋" w:eastAsia="仿宋" w:hAnsi="仿宋"/>
          <w:sz w:val="24"/>
        </w:rPr>
      </w:pPr>
      <w:r w:rsidRPr="00F17739">
        <w:rPr>
          <w:rFonts w:ascii="仿宋" w:eastAsia="仿宋" w:hAnsi="仿宋" w:hint="eastAsia"/>
          <w:sz w:val="24"/>
        </w:rPr>
        <w:t>项目支出绩效自评表</w:t>
      </w:r>
    </w:p>
    <w:p w:rsidR="00D534E2" w:rsidRPr="00F17739" w:rsidRDefault="00621416">
      <w:pPr>
        <w:spacing w:line="480" w:lineRule="exact"/>
        <w:rPr>
          <w:rFonts w:ascii="仿宋" w:eastAsia="仿宋" w:hAnsi="仿宋"/>
          <w:sz w:val="24"/>
        </w:rPr>
      </w:pPr>
      <w:r w:rsidRPr="00F17739">
        <w:rPr>
          <w:rFonts w:ascii="仿宋" w:eastAsia="仿宋" w:hAnsi="仿宋" w:hint="eastAsia"/>
          <w:sz w:val="24"/>
        </w:rPr>
        <w:t xml:space="preserve">                   </w:t>
      </w:r>
      <w:r w:rsidRPr="00F17739">
        <w:rPr>
          <w:rFonts w:ascii="仿宋" w:eastAsia="仿宋" w:hAnsi="仿宋"/>
          <w:sz w:val="24"/>
        </w:rPr>
        <w:t xml:space="preserve">  </w:t>
      </w:r>
      <w:r w:rsidRPr="00F17739">
        <w:rPr>
          <w:rFonts w:ascii="仿宋" w:eastAsia="仿宋" w:hAnsi="仿宋" w:hint="eastAsia"/>
          <w:sz w:val="24"/>
        </w:rPr>
        <w:t xml:space="preserve"> </w:t>
      </w:r>
      <w:r w:rsidRPr="00F17739">
        <w:rPr>
          <w:rFonts w:ascii="仿宋" w:eastAsia="仿宋" w:hAnsi="仿宋"/>
          <w:sz w:val="24"/>
        </w:rPr>
        <w:t xml:space="preserve"> </w:t>
      </w:r>
      <w:r w:rsidRPr="00F17739">
        <w:rPr>
          <w:rFonts w:ascii="仿宋" w:eastAsia="仿宋" w:hAnsi="仿宋" w:hint="eastAsia"/>
          <w:sz w:val="24"/>
        </w:rPr>
        <w:t xml:space="preserve">  （  </w:t>
      </w:r>
      <w:r w:rsidR="003D50F0" w:rsidRPr="00F17739">
        <w:rPr>
          <w:rFonts w:ascii="仿宋" w:eastAsia="仿宋" w:hAnsi="仿宋" w:hint="eastAsia"/>
          <w:sz w:val="24"/>
        </w:rPr>
        <w:t>202</w:t>
      </w:r>
      <w:r w:rsidR="00F17739" w:rsidRPr="00F17739">
        <w:rPr>
          <w:rFonts w:ascii="仿宋" w:eastAsia="仿宋" w:hAnsi="仿宋" w:hint="eastAsia"/>
          <w:sz w:val="24"/>
        </w:rPr>
        <w:t>1</w:t>
      </w:r>
      <w:r w:rsidRPr="00F17739">
        <w:rPr>
          <w:rFonts w:ascii="仿宋" w:eastAsia="仿宋" w:hAnsi="仿宋" w:hint="eastAsia"/>
          <w:sz w:val="24"/>
        </w:rPr>
        <w:t xml:space="preserve"> </w:t>
      </w:r>
      <w:r w:rsidRPr="00F17739">
        <w:rPr>
          <w:rFonts w:ascii="仿宋" w:eastAsia="仿宋" w:hAnsi="仿宋"/>
          <w:sz w:val="24"/>
        </w:rPr>
        <w:t xml:space="preserve">  </w:t>
      </w:r>
      <w:r w:rsidRPr="00F17739">
        <w:rPr>
          <w:rFonts w:ascii="仿宋" w:eastAsia="仿宋" w:hAnsi="仿宋" w:hint="eastAsia"/>
          <w:sz w:val="24"/>
        </w:rPr>
        <w:t xml:space="preserve"> 年度）</w:t>
      </w:r>
    </w:p>
    <w:p w:rsidR="00D534E2" w:rsidRPr="00F17739" w:rsidRDefault="00D534E2">
      <w:pPr>
        <w:spacing w:line="240" w:lineRule="exact"/>
        <w:rPr>
          <w:rFonts w:ascii="仿宋" w:eastAsia="仿宋" w:hAnsi="仿宋"/>
          <w:sz w:val="24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376"/>
        <w:gridCol w:w="751"/>
        <w:gridCol w:w="1132"/>
        <w:gridCol w:w="848"/>
        <w:gridCol w:w="279"/>
        <w:gridCol w:w="284"/>
        <w:gridCol w:w="420"/>
        <w:gridCol w:w="143"/>
        <w:gridCol w:w="703"/>
        <w:gridCol w:w="710"/>
      </w:tblGrid>
      <w:tr w:rsidR="00D534E2" w:rsidRPr="00F1773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4E2" w:rsidRPr="00F17739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E2" w:rsidRPr="00F17739" w:rsidRDefault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改善办学条件-设备购置-通用机房设备购置</w:t>
            </w:r>
          </w:p>
        </w:tc>
      </w:tr>
      <w:tr w:rsidR="00D534E2" w:rsidRPr="00F17739" w:rsidTr="003D50F0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4E2" w:rsidRPr="00F17739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E2" w:rsidRPr="00F17739" w:rsidRDefault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北京一商集团有限责任公司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E2" w:rsidRPr="00F17739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E2" w:rsidRPr="00F17739" w:rsidRDefault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北京市商业学校</w:t>
            </w:r>
          </w:p>
        </w:tc>
      </w:tr>
      <w:tr w:rsidR="00D534E2" w:rsidRPr="00F17739" w:rsidTr="003D50F0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4E2" w:rsidRPr="00F17739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E2" w:rsidRPr="00F17739" w:rsidRDefault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刘倩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E2" w:rsidRPr="00F17739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13521800592</w:t>
            </w:r>
          </w:p>
          <w:p w:rsidR="00D534E2" w:rsidRPr="00F17739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D534E2" w:rsidRPr="00F17739" w:rsidTr="003D50F0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4E2" w:rsidRPr="00F17739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项目资金</w:t>
            </w: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E2" w:rsidRPr="00F17739" w:rsidRDefault="00D534E2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E2" w:rsidRPr="00F17739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年初预</w:t>
            </w:r>
          </w:p>
          <w:p w:rsidR="00D534E2" w:rsidRPr="00F17739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E2" w:rsidRPr="00F17739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全年预</w:t>
            </w:r>
          </w:p>
          <w:p w:rsidR="00D534E2" w:rsidRPr="00F17739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E2" w:rsidRPr="00F17739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全年</w:t>
            </w:r>
          </w:p>
          <w:p w:rsidR="00D534E2" w:rsidRPr="00F17739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E2" w:rsidRPr="00F17739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E2" w:rsidRPr="00F17739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E2" w:rsidRPr="00F17739" w:rsidRDefault="006214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得分</w:t>
            </w:r>
          </w:p>
        </w:tc>
      </w:tr>
      <w:tr w:rsidR="003D50F0" w:rsidRPr="00F17739" w:rsidTr="003D50F0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215.217888万元</w:t>
            </w:r>
          </w:p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215.217888万元</w:t>
            </w:r>
          </w:p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215.</w:t>
            </w:r>
            <w:r w:rsidR="00F17739" w:rsidRPr="00F17739">
              <w:rPr>
                <w:rFonts w:ascii="仿宋" w:eastAsia="仿宋" w:hAnsi="仿宋" w:hint="eastAsia"/>
                <w:color w:val="000000"/>
                <w:sz w:val="24"/>
              </w:rPr>
              <w:t>13</w:t>
            </w: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万元</w:t>
            </w:r>
          </w:p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F17739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99.96</w:t>
            </w:r>
            <w:r w:rsidR="003D50F0" w:rsidRPr="00F17739">
              <w:rPr>
                <w:rFonts w:ascii="仿宋" w:eastAsia="仿宋" w:hAnsi="仿宋" w:cs="宋体"/>
                <w:kern w:val="0"/>
                <w:sz w:val="24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F17739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9.99</w:t>
            </w:r>
          </w:p>
        </w:tc>
      </w:tr>
      <w:tr w:rsidR="003D50F0" w:rsidRPr="00F17739" w:rsidTr="003D50F0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其中：当年财政</w:t>
            </w:r>
          </w:p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—</w:t>
            </w:r>
          </w:p>
        </w:tc>
      </w:tr>
      <w:tr w:rsidR="003D50F0" w:rsidRPr="00F17739" w:rsidTr="003D50F0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—</w:t>
            </w:r>
          </w:p>
        </w:tc>
      </w:tr>
      <w:tr w:rsidR="003D50F0" w:rsidRPr="00F17739" w:rsidTr="003D50F0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—</w:t>
            </w:r>
          </w:p>
        </w:tc>
      </w:tr>
      <w:tr w:rsidR="003D50F0" w:rsidRPr="00F17739" w:rsidTr="003D50F0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实际完成情况</w:t>
            </w:r>
          </w:p>
        </w:tc>
      </w:tr>
      <w:tr w:rsidR="003D50F0" w:rsidRPr="00F17739" w:rsidTr="003D50F0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年度目标：建设5间智能、先进的计算机实训室，2021年10月前完成工作计划所有内容并完成项目验收工作。</w:t>
            </w:r>
          </w:p>
          <w:p w:rsidR="003D50F0" w:rsidRPr="00F17739" w:rsidRDefault="003D50F0" w:rsidP="003D50F0">
            <w:pPr>
              <w:widowControl/>
              <w:jc w:val="left"/>
              <w:rPr>
                <w:rFonts w:ascii="仿宋" w:eastAsia="仿宋" w:hAnsi="仿宋"/>
                <w:color w:val="00000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主要建设内容包括：教学所需购置的台式电脑，服务器，交换机，投影，功放，展台，触控一体机。完成计算机实训室的全面升级，提高实训室的使用效率，为建设特色高水平职业院校助力。</w:t>
            </w:r>
          </w:p>
          <w:p w:rsidR="003D50F0" w:rsidRPr="00F17739" w:rsidRDefault="003D50F0" w:rsidP="003D50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经过2021年暑期的施工改造，5间机房，正常运行，设备运行状态总体良好，满足日常教学，考试，比赛等活动需要，验收完成</w:t>
            </w:r>
          </w:p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3D50F0" w:rsidRPr="00F17739" w:rsidTr="00AC7D16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绩</w:t>
            </w: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br/>
              <w:t>效</w:t>
            </w: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br/>
              <w:t>指</w:t>
            </w: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二级指标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年度</w:t>
            </w:r>
          </w:p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实际</w:t>
            </w:r>
          </w:p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偏差原因分析及改进</w:t>
            </w:r>
          </w:p>
          <w:p w:rsidR="003D50F0" w:rsidRPr="00F17739" w:rsidRDefault="003D50F0" w:rsidP="003D50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措施</w:t>
            </w:r>
          </w:p>
        </w:tc>
      </w:tr>
      <w:tr w:rsidR="00AC7D16" w:rsidRPr="00F17739" w:rsidTr="00F17739">
        <w:trPr>
          <w:trHeight w:hRule="exact" w:val="97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数量指标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</w:t>
            </w:r>
            <w:r w:rsidRPr="00F17739">
              <w:rPr>
                <w:rFonts w:ascii="仿宋" w:eastAsia="仿宋" w:hAnsi="仿宋" w:cs="宋体"/>
                <w:color w:val="000000"/>
                <w:kern w:val="0"/>
                <w:sz w:val="24"/>
              </w:rPr>
              <w:t>新增设备入库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台式一体电脑215台，服务器2台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台式一体电脑215台，服务器2台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F17739" w:rsidRPr="00F17739" w:rsidTr="00F17739">
        <w:trPr>
          <w:trHeight w:hRule="exact" w:val="9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机柜</w:t>
            </w:r>
            <w:r w:rsidRPr="00F17739">
              <w:rPr>
                <w:rFonts w:ascii="仿宋" w:eastAsia="仿宋" w:hAnsi="仿宋" w:cs="宋体"/>
                <w:color w:val="000000"/>
                <w:kern w:val="0"/>
                <w:sz w:val="24"/>
              </w:rPr>
              <w:t>5</w:t>
            </w: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 w:rsidRPr="00F17739">
              <w:rPr>
                <w:rFonts w:ascii="仿宋" w:eastAsia="仿宋" w:hAnsi="仿宋" w:cs="宋体"/>
                <w:color w:val="000000"/>
                <w:kern w:val="0"/>
                <w:sz w:val="24"/>
              </w:rPr>
              <w:t>，交换机</w:t>
            </w: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机柜</w:t>
            </w:r>
            <w:r w:rsidRPr="00F17739">
              <w:rPr>
                <w:rFonts w:ascii="仿宋" w:eastAsia="仿宋" w:hAnsi="仿宋" w:cs="宋体"/>
                <w:color w:val="000000"/>
                <w:kern w:val="0"/>
                <w:sz w:val="24"/>
              </w:rPr>
              <w:t>5</w:t>
            </w: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 w:rsidRPr="00F17739">
              <w:rPr>
                <w:rFonts w:ascii="仿宋" w:eastAsia="仿宋" w:hAnsi="仿宋" w:cs="宋体"/>
                <w:color w:val="000000"/>
                <w:kern w:val="0"/>
                <w:sz w:val="24"/>
              </w:rPr>
              <w:t>，交换机</w:t>
            </w: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F6624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F6624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F17739" w:rsidRPr="00F17739" w:rsidTr="00F17739">
        <w:trPr>
          <w:trHeight w:hRule="exact" w:val="12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投影机1台</w:t>
            </w:r>
            <w:r w:rsidRPr="00F17739">
              <w:rPr>
                <w:rFonts w:ascii="仿宋" w:eastAsia="仿宋" w:hAnsi="仿宋" w:cs="宋体"/>
                <w:color w:val="000000"/>
                <w:kern w:val="0"/>
                <w:sz w:val="24"/>
              </w:rPr>
              <w:t>，投影幕</w:t>
            </w: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投影机1台</w:t>
            </w:r>
            <w:r w:rsidRPr="00F17739">
              <w:rPr>
                <w:rFonts w:ascii="仿宋" w:eastAsia="仿宋" w:hAnsi="仿宋" w:cs="宋体"/>
                <w:color w:val="000000"/>
                <w:kern w:val="0"/>
                <w:sz w:val="24"/>
              </w:rPr>
              <w:t>，投影幕</w:t>
            </w: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F6624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F6624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F17739" w:rsidRPr="00F17739" w:rsidTr="00F17739">
        <w:trPr>
          <w:trHeight w:hRule="exact" w:val="155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触控</w:t>
            </w:r>
            <w:r w:rsidRPr="00F17739">
              <w:rPr>
                <w:rFonts w:ascii="仿宋" w:eastAsia="仿宋" w:hAnsi="仿宋" w:cs="宋体"/>
                <w:color w:val="000000"/>
                <w:kern w:val="0"/>
                <w:sz w:val="24"/>
              </w:rPr>
              <w:t>一体机</w:t>
            </w: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4台，</w:t>
            </w:r>
            <w:r w:rsidRPr="00F17739">
              <w:rPr>
                <w:rFonts w:ascii="仿宋" w:eastAsia="仿宋" w:hAnsi="仿宋" w:cs="宋体"/>
                <w:color w:val="000000"/>
                <w:kern w:val="0"/>
                <w:sz w:val="24"/>
              </w:rPr>
              <w:t>讲台</w:t>
            </w: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触控</w:t>
            </w:r>
            <w:r w:rsidRPr="00F17739">
              <w:rPr>
                <w:rFonts w:ascii="仿宋" w:eastAsia="仿宋" w:hAnsi="仿宋" w:cs="宋体"/>
                <w:color w:val="000000"/>
                <w:kern w:val="0"/>
                <w:sz w:val="24"/>
              </w:rPr>
              <w:t>一体机</w:t>
            </w: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4台，</w:t>
            </w:r>
            <w:r w:rsidRPr="00F17739">
              <w:rPr>
                <w:rFonts w:ascii="仿宋" w:eastAsia="仿宋" w:hAnsi="仿宋" w:cs="宋体"/>
                <w:color w:val="000000"/>
                <w:kern w:val="0"/>
                <w:sz w:val="24"/>
              </w:rPr>
              <w:t>讲台</w:t>
            </w: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套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F6624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F6624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F17739" w:rsidRPr="00F17739" w:rsidTr="00F17739">
        <w:trPr>
          <w:trHeight w:hRule="exact" w:val="12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/>
                <w:color w:val="000000"/>
                <w:kern w:val="0"/>
                <w:sz w:val="24"/>
              </w:rPr>
              <w:t>功放</w:t>
            </w: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5台，学生</w:t>
            </w:r>
            <w:r w:rsidRPr="00F17739">
              <w:rPr>
                <w:rFonts w:ascii="仿宋" w:eastAsia="仿宋" w:hAnsi="仿宋" w:cs="宋体"/>
                <w:color w:val="000000"/>
                <w:kern w:val="0"/>
                <w:sz w:val="24"/>
              </w:rPr>
              <w:t>座椅</w:t>
            </w: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215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/>
                <w:color w:val="000000"/>
                <w:kern w:val="0"/>
                <w:sz w:val="24"/>
              </w:rPr>
              <w:t>功放</w:t>
            </w: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5台，学生</w:t>
            </w:r>
            <w:r w:rsidRPr="00F17739">
              <w:rPr>
                <w:rFonts w:ascii="仿宋" w:eastAsia="仿宋" w:hAnsi="仿宋" w:cs="宋体"/>
                <w:color w:val="000000"/>
                <w:kern w:val="0"/>
                <w:sz w:val="24"/>
              </w:rPr>
              <w:t>座椅</w:t>
            </w: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F6624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F6624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AC7D16" w:rsidRPr="00F17739" w:rsidTr="00F17739">
        <w:trPr>
          <w:trHeight w:hRule="exact" w:val="5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质量指标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验收</w:t>
            </w:r>
            <w:r w:rsidRPr="00F17739">
              <w:rPr>
                <w:rFonts w:ascii="仿宋" w:eastAsia="仿宋" w:hAnsi="仿宋" w:cs="宋体"/>
                <w:color w:val="000000"/>
                <w:kern w:val="0"/>
                <w:sz w:val="24"/>
              </w:rPr>
              <w:t>合格率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100</w:t>
            </w:r>
            <w:r w:rsidRPr="00F17739">
              <w:rPr>
                <w:rFonts w:ascii="仿宋" w:eastAsia="仿宋" w:hAnsi="仿宋" w:cs="宋体"/>
                <w:kern w:val="0"/>
                <w:sz w:val="24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100</w:t>
            </w:r>
            <w:r w:rsidRPr="00F17739">
              <w:rPr>
                <w:rFonts w:ascii="仿宋" w:eastAsia="仿宋" w:hAnsi="仿宋" w:cs="宋体"/>
                <w:kern w:val="0"/>
                <w:sz w:val="24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AC7D16" w:rsidRPr="00F17739" w:rsidTr="00AC7D16">
        <w:trPr>
          <w:trHeight w:hRule="exact" w:val="94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设备</w:t>
            </w:r>
            <w:r w:rsidRPr="00F17739">
              <w:rPr>
                <w:rFonts w:ascii="仿宋" w:eastAsia="仿宋" w:hAnsi="仿宋" w:cs="宋体"/>
                <w:color w:val="000000"/>
                <w:kern w:val="0"/>
                <w:sz w:val="24"/>
              </w:rPr>
              <w:t>质量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稳定可靠，满足国家相关的技术建设标准</w:t>
            </w:r>
          </w:p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稳定可靠，满足国家相关的技术建设标准</w:t>
            </w:r>
          </w:p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AC7D16" w:rsidRPr="00F17739" w:rsidTr="00AC7D16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时效指标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方案制定和前期准备时间</w:t>
            </w:r>
          </w:p>
          <w:p w:rsidR="00AC7D16" w:rsidRPr="00F17739" w:rsidRDefault="00AC7D16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2021年9月1日</w:t>
            </w:r>
          </w:p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F17739" w:rsidRPr="00F17739" w:rsidTr="00AC7D16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招标采购时间</w:t>
            </w:r>
          </w:p>
          <w:p w:rsidR="00F17739" w:rsidRPr="00F17739" w:rsidRDefault="00F17739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2021年3月1日</w:t>
            </w:r>
          </w:p>
          <w:p w:rsidR="00F17739" w:rsidRPr="00F17739" w:rsidRDefault="00F17739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F6624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F6624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F17739" w:rsidRPr="00F17739" w:rsidTr="00AC7D16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采购物品到位时间</w:t>
            </w:r>
          </w:p>
          <w:p w:rsidR="00F17739" w:rsidRPr="00F17739" w:rsidRDefault="00F17739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2021年6月1日</w:t>
            </w:r>
          </w:p>
          <w:p w:rsidR="00F17739" w:rsidRPr="00F17739" w:rsidRDefault="00F17739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F6624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F6624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F17739" w:rsidRPr="00F17739" w:rsidTr="00AC7D16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验收时间</w:t>
            </w:r>
          </w:p>
          <w:p w:rsidR="00F17739" w:rsidRPr="00F17739" w:rsidRDefault="00F17739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2021年10月1日</w:t>
            </w:r>
          </w:p>
          <w:p w:rsidR="00F17739" w:rsidRPr="00F17739" w:rsidRDefault="00F17739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2021年10月</w:t>
            </w:r>
          </w:p>
          <w:p w:rsidR="00F17739" w:rsidRPr="00F17739" w:rsidRDefault="00F17739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F6624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F6624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F17739" w:rsidRPr="00F17739" w:rsidTr="00F17739">
        <w:trPr>
          <w:trHeight w:hRule="exact" w:val="9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成本指标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单位购置成本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控制在215.217888万元以内</w:t>
            </w:r>
          </w:p>
          <w:p w:rsidR="00F17739" w:rsidRPr="00F17739" w:rsidRDefault="00F17739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控制在215.217888万元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F6624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F6624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739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AC7D16" w:rsidRPr="00F17739" w:rsidTr="00F17739">
        <w:trPr>
          <w:trHeight w:hRule="exact" w:val="113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社会效益</w:t>
            </w:r>
          </w:p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指标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提供社会服务收益</w:t>
            </w:r>
          </w:p>
          <w:p w:rsidR="00AC7D16" w:rsidRPr="00F17739" w:rsidRDefault="00AC7D16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提高整体人才培养质量</w:t>
            </w:r>
          </w:p>
          <w:p w:rsidR="00AC7D16" w:rsidRPr="00F17739" w:rsidRDefault="00AC7D16" w:rsidP="00AC7D1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提高整体人才培养质量</w:t>
            </w:r>
          </w:p>
          <w:p w:rsidR="00AC7D16" w:rsidRPr="00F17739" w:rsidRDefault="00AC7D16" w:rsidP="00AC7D1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="00AC7D16" w:rsidRPr="00F17739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="00AC7D16" w:rsidRPr="00F17739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AC7D16" w:rsidRPr="00F17739" w:rsidTr="00F17739">
        <w:trPr>
          <w:trHeight w:hRule="exact" w:val="12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履职基础、公共服务能力</w:t>
            </w:r>
          </w:p>
          <w:p w:rsidR="00AC7D16" w:rsidRPr="00F17739" w:rsidRDefault="00AC7D16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实训基地使用率提升</w:t>
            </w:r>
          </w:p>
          <w:p w:rsidR="00AC7D16" w:rsidRPr="00F17739" w:rsidRDefault="00AC7D16" w:rsidP="00AC7D1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实训基地使用率提升</w:t>
            </w:r>
          </w:p>
          <w:p w:rsidR="00AC7D16" w:rsidRPr="00F17739" w:rsidRDefault="00AC7D16" w:rsidP="00AC7D1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="00AC7D16" w:rsidRPr="00F17739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="00AC7D16" w:rsidRPr="00F17739"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AC7D16" w:rsidRPr="00F17739" w:rsidTr="00AC7D16">
        <w:trPr>
          <w:trHeight w:hRule="exact" w:val="9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满意度</w:t>
            </w:r>
          </w:p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服务对象</w:t>
            </w:r>
            <w:proofErr w:type="gramStart"/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满意度标</w:t>
            </w:r>
            <w:proofErr w:type="gramEnd"/>
          </w:p>
        </w:tc>
        <w:tc>
          <w:tcPr>
            <w:tcW w:w="1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使用</w:t>
            </w:r>
            <w:r w:rsidRPr="00F17739">
              <w:rPr>
                <w:rFonts w:ascii="仿宋" w:eastAsia="仿宋" w:hAnsi="仿宋" w:cs="宋体"/>
                <w:color w:val="000000"/>
                <w:kern w:val="0"/>
                <w:sz w:val="24"/>
              </w:rPr>
              <w:t>人员满意度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≥95%</w:t>
            </w:r>
          </w:p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hint="eastAsia"/>
                <w:color w:val="000000"/>
                <w:sz w:val="24"/>
              </w:rPr>
              <w:t>95%</w:t>
            </w:r>
          </w:p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F17739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纳米黑板触</w:t>
            </w:r>
            <w:proofErr w:type="gramStart"/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控经常</w:t>
            </w:r>
            <w:proofErr w:type="gramEnd"/>
            <w:r w:rsidRPr="00F17739">
              <w:rPr>
                <w:rFonts w:ascii="仿宋" w:eastAsia="仿宋" w:hAnsi="仿宋" w:cs="宋体" w:hint="eastAsia"/>
                <w:kern w:val="0"/>
                <w:sz w:val="24"/>
              </w:rPr>
              <w:t>失灵，联系售后解决</w:t>
            </w:r>
          </w:p>
        </w:tc>
      </w:tr>
      <w:tr w:rsidR="00AC7D16" w:rsidRPr="00F17739" w:rsidTr="00F17739">
        <w:trPr>
          <w:trHeight w:hRule="exact" w:val="724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F1773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="00F1773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8.99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7D16" w:rsidRPr="00F17739" w:rsidRDefault="00AC7D16" w:rsidP="00AC7D16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</w:tbl>
    <w:p w:rsidR="00D534E2" w:rsidRPr="00F17739" w:rsidRDefault="00D534E2">
      <w:pPr>
        <w:rPr>
          <w:rFonts w:ascii="仿宋" w:eastAsia="仿宋" w:hAnsi="仿宋"/>
          <w:vanish/>
          <w:sz w:val="24"/>
        </w:rPr>
      </w:pPr>
      <w:bookmarkStart w:id="0" w:name="_GoBack"/>
      <w:bookmarkEnd w:id="0"/>
    </w:p>
    <w:p w:rsidR="00D534E2" w:rsidRPr="00F17739" w:rsidRDefault="00D534E2">
      <w:pPr>
        <w:widowControl/>
        <w:jc w:val="left"/>
        <w:rPr>
          <w:rFonts w:ascii="仿宋" w:eastAsia="仿宋" w:hAnsi="仿宋" w:cs="宋体"/>
          <w:color w:val="000000"/>
          <w:kern w:val="0"/>
          <w:sz w:val="24"/>
        </w:rPr>
      </w:pPr>
    </w:p>
    <w:sectPr w:rsidR="00D534E2" w:rsidRPr="00F17739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122" w:rsidRDefault="00FE7122">
      <w:r>
        <w:separator/>
      </w:r>
    </w:p>
  </w:endnote>
  <w:endnote w:type="continuationSeparator" w:id="0">
    <w:p w:rsidR="00FE7122" w:rsidRDefault="00FE7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4E2" w:rsidRDefault="00621416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34E2" w:rsidRDefault="0062141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17739" w:rsidRPr="00F17739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F17739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D534E2" w:rsidRDefault="0062141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F17739" w:rsidRPr="00F17739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F17739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D534E2" w:rsidRDefault="00D534E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122" w:rsidRDefault="00FE7122">
      <w:r>
        <w:separator/>
      </w:r>
    </w:p>
  </w:footnote>
  <w:footnote w:type="continuationSeparator" w:id="0">
    <w:p w:rsidR="00FE7122" w:rsidRDefault="00FE71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16782F"/>
    <w:rsid w:val="001741A7"/>
    <w:rsid w:val="003D50F0"/>
    <w:rsid w:val="0055386E"/>
    <w:rsid w:val="00595059"/>
    <w:rsid w:val="00621416"/>
    <w:rsid w:val="0062257F"/>
    <w:rsid w:val="00896E4B"/>
    <w:rsid w:val="008B7D3B"/>
    <w:rsid w:val="00AC7D16"/>
    <w:rsid w:val="00B12301"/>
    <w:rsid w:val="00D534E2"/>
    <w:rsid w:val="00D7670E"/>
    <w:rsid w:val="00EA7B73"/>
    <w:rsid w:val="00EC1275"/>
    <w:rsid w:val="00F17739"/>
    <w:rsid w:val="00FE7122"/>
    <w:rsid w:val="00FF3227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7FA9A0-FEB0-4726-836A-5A534E58C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185</Words>
  <Characters>1055</Characters>
  <Application>Microsoft Office Word</Application>
  <DocSecurity>0</DocSecurity>
  <Lines>8</Lines>
  <Paragraphs>2</Paragraphs>
  <ScaleCrop>false</ScaleCrop>
  <Company>Lenovo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10</cp:revision>
  <cp:lastPrinted>2022-03-24T10:01:00Z</cp:lastPrinted>
  <dcterms:created xsi:type="dcterms:W3CDTF">2022-03-10T03:16:00Z</dcterms:created>
  <dcterms:modified xsi:type="dcterms:W3CDTF">2022-05-16T12:49:00Z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