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项目支出绩效自评表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（2021年度）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新四军研究会活动经费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中共北京市委党史研究室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新四军研究会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张晓龙   杨抗美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88026406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31.96万元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31.96万元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31.96万元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其中：当年财政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31.96万元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31.96万元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31.96万元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据《中共北京市委贯彻落实（中共中央关于加强和改进新形势下党史工作的意见）的实施意见》要求，坚持办好《铁流》丛书，扩大党史、军史宣传的影响力，进一步发挥党史、军史工作以史鉴今、资政育人的功能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围绕中心工作，抓好刊物的思想性、学术性和可读性，不断推出学术精品，进一步提升办刊质量和影响，发挥资政育人作用。2021年共出版两集，全国发行，分送各地党史研究部门、离退休老干部、专家学者及国家、地方和高校图书馆等，较往年基本持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《铁流》每年出版集数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＞1集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订杂志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＞400册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500册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印刷质量合格率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排版正确率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99%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2021年5月前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2021.4.1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结束时间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早于2021年12月31日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2021.12.1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控制在预算内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31.96万元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在预算额度内开支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弘扬党史文化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利用出版书籍宣传党史文化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进一步加大党史文化宣传力度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宣传党史知识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利用出版书籍宣传党史知识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进一步加大党史知识宣传力度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使用人群满意度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6838" w:h="11906" w:orient="landscape"/>
          <w:pgMar w:top="1531" w:right="1871" w:bottom="1474" w:left="1418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rPr>
          <w:rFonts w:ascii="黑体" w:hAnsi="黑体" w:eastAsia="黑体" w:cs="黑体"/>
          <w:sz w:val="32"/>
          <w:szCs w:val="32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mY2NzkzMTU5NDcxNjFhMWUyMzQyMDdlODc5ZDQifQ=="/>
  </w:docVars>
  <w:rsids>
    <w:rsidRoot w:val="F77F09F4"/>
    <w:rsid w:val="001046BD"/>
    <w:rsid w:val="001827F8"/>
    <w:rsid w:val="001E2545"/>
    <w:rsid w:val="005B5001"/>
    <w:rsid w:val="005F2C3B"/>
    <w:rsid w:val="006D0F26"/>
    <w:rsid w:val="006E5B52"/>
    <w:rsid w:val="009E6502"/>
    <w:rsid w:val="00A03C5E"/>
    <w:rsid w:val="00A4047C"/>
    <w:rsid w:val="00A4343F"/>
    <w:rsid w:val="0619071A"/>
    <w:rsid w:val="0DC91C27"/>
    <w:rsid w:val="0F1F41BC"/>
    <w:rsid w:val="18D538B2"/>
    <w:rsid w:val="20930B00"/>
    <w:rsid w:val="270218C6"/>
    <w:rsid w:val="2EB0424F"/>
    <w:rsid w:val="325D3956"/>
    <w:rsid w:val="351319A5"/>
    <w:rsid w:val="35C504D1"/>
    <w:rsid w:val="37173543"/>
    <w:rsid w:val="3FF76880"/>
    <w:rsid w:val="53FA2FEB"/>
    <w:rsid w:val="5B0E0968"/>
    <w:rsid w:val="66067495"/>
    <w:rsid w:val="7AB7FF50"/>
    <w:rsid w:val="7BFEB0DB"/>
    <w:rsid w:val="7CA202CE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952</Words>
  <Characters>1114</Characters>
  <Lines>11</Lines>
  <Paragraphs>3</Paragraphs>
  <TotalTime>1</TotalTime>
  <ScaleCrop>false</ScaleCrop>
  <LinksUpToDate>false</LinksUpToDate>
  <CharactersWithSpaces>1131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2022-04-22T03:15:00Z</dcterms:created>
  <dc:creator>user</dc:creator>
  <cp:lastModifiedBy>三羊开泰福运来</cp:lastModifiedBy>
  <cp:lastPrinted>2022-03-24T10:01:00Z</cp:lastPrinted>
  <dcterms:modified xsi:type="dcterms:W3CDTF">2022-06-07T03:21:08Z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5E565A19759D435A906193C167CC2EE1</vt:lpwstr>
  </property>
</Properties>
</file>