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6"/>
        <w:gridCol w:w="862"/>
        <w:gridCol w:w="955"/>
        <w:gridCol w:w="663"/>
        <w:gridCol w:w="817"/>
        <w:gridCol w:w="182"/>
        <w:gridCol w:w="915"/>
        <w:gridCol w:w="922"/>
        <w:gridCol w:w="163"/>
        <w:gridCol w:w="369"/>
        <w:gridCol w:w="403"/>
        <w:gridCol w:w="339"/>
        <w:gridCol w:w="562"/>
        <w:gridCol w:w="638"/>
      </w:tblGrid>
      <w:tr w:rsidR="001B19D2" w:rsidRPr="00C302EC" w:rsidTr="00B0752C">
        <w:trPr>
          <w:trHeight w:hRule="exact" w:val="454"/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6F7A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7A12">
              <w:rPr>
                <w:rFonts w:ascii="仿宋_GB2312" w:eastAsia="仿宋_GB2312" w:hAnsi="宋体" w:hint="eastAsia"/>
                <w:szCs w:val="21"/>
              </w:rPr>
              <w:t>北京市防震减灾政务新媒体及科普宣传网站运维</w:t>
            </w:r>
          </w:p>
        </w:tc>
      </w:tr>
      <w:tr w:rsidR="001B19D2" w:rsidRPr="00C302EC" w:rsidTr="00B0752C">
        <w:trPr>
          <w:trHeight w:hRule="exact" w:val="487"/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1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北京市地震局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hint="eastAsia"/>
                <w:szCs w:val="21"/>
              </w:rPr>
              <w:t>北京市地震局</w:t>
            </w:r>
          </w:p>
        </w:tc>
      </w:tr>
      <w:tr w:rsidR="001B19D2" w:rsidRPr="00C302EC" w:rsidTr="00B0752C">
        <w:trPr>
          <w:trHeight w:hRule="exact" w:val="454"/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1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6F7A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7A12">
              <w:rPr>
                <w:rFonts w:ascii="仿宋_GB2312" w:eastAsia="仿宋_GB2312" w:hAnsi="宋体" w:hint="eastAsia"/>
                <w:szCs w:val="21"/>
              </w:rPr>
              <w:t>张宏宇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6F7A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7A12">
              <w:rPr>
                <w:rFonts w:ascii="仿宋_GB2312" w:eastAsia="仿宋_GB2312" w:hAnsi="宋体"/>
                <w:szCs w:val="21"/>
              </w:rPr>
              <w:t>61943286</w:t>
            </w:r>
          </w:p>
        </w:tc>
      </w:tr>
      <w:tr w:rsidR="001B19D2" w:rsidRPr="00C302EC" w:rsidTr="00B0752C">
        <w:trPr>
          <w:trHeight w:hRule="exact" w:val="680"/>
          <w:jc w:val="center"/>
        </w:trPr>
        <w:tc>
          <w:tcPr>
            <w:tcW w:w="8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B19D2" w:rsidRPr="00C302EC" w:rsidTr="00B0752C">
        <w:trPr>
          <w:trHeight w:val="567"/>
          <w:jc w:val="center"/>
        </w:trPr>
        <w:tc>
          <w:tcPr>
            <w:tcW w:w="8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A12" w:rsidRDefault="006F7A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123.60</w:t>
            </w:r>
          </w:p>
          <w:p w:rsidR="001B19D2" w:rsidRPr="00C302EC" w:rsidRDefault="00E96F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123.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123.5万元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</w:tr>
      <w:tr w:rsidR="00B0752C" w:rsidRPr="00C302EC" w:rsidTr="00B0752C">
        <w:trPr>
          <w:trHeight w:val="567"/>
          <w:jc w:val="center"/>
        </w:trPr>
        <w:tc>
          <w:tcPr>
            <w:tcW w:w="8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123.60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123.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123.5万元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Default="00B0752C" w:rsidP="00B0752C">
            <w:pPr>
              <w:jc w:val="center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9.91%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2C" w:rsidRPr="00C302EC" w:rsidRDefault="00B0752C" w:rsidP="00B075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B0752C">
        <w:trPr>
          <w:trHeight w:val="510"/>
          <w:jc w:val="center"/>
        </w:trPr>
        <w:tc>
          <w:tcPr>
            <w:tcW w:w="8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B0752C">
        <w:trPr>
          <w:trHeight w:val="510"/>
          <w:jc w:val="center"/>
        </w:trPr>
        <w:tc>
          <w:tcPr>
            <w:tcW w:w="8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Default="00D81AF2" w:rsidP="00D81AF2">
            <w:pPr>
              <w:jc w:val="center"/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B0752C">
        <w:trPr>
          <w:trHeight w:hRule="exact" w:val="548"/>
          <w:jc w:val="center"/>
        </w:trPr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B0752C">
        <w:trPr>
          <w:trHeight w:hRule="exact" w:val="2694"/>
          <w:jc w:val="center"/>
        </w:trPr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6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A12" w:rsidRPr="006F7A12" w:rsidRDefault="00B90360" w:rsidP="006F7A1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036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6F7A12" w:rsidRPr="006F7A12">
              <w:rPr>
                <w:rFonts w:ascii="仿宋_GB2312" w:eastAsia="仿宋_GB2312" w:hAnsi="宋体" w:cs="宋体" w:hint="eastAsia"/>
                <w:kern w:val="0"/>
                <w:szCs w:val="21"/>
              </w:rPr>
              <w:t>目标1：基本满足日常及地震应急科普宣传工作的需要，积极回应社会关切，稳定舆论，各平台正常运行无重大故障；</w:t>
            </w:r>
          </w:p>
          <w:p w:rsidR="006F7A12" w:rsidRPr="006F7A12" w:rsidRDefault="006F7A12" w:rsidP="006F7A1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目标2：年度科普覆盖达到千万级，满意度较高；  </w:t>
            </w:r>
          </w:p>
          <w:p w:rsidR="00037470" w:rsidRPr="00C302EC" w:rsidRDefault="006F7A12" w:rsidP="006F7A1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kern w:val="0"/>
                <w:szCs w:val="21"/>
              </w:rPr>
              <w:t>目标3：为北京市防灾减灾日等重要时间节点活动提供技术支持与展示保障。</w:t>
            </w: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B0752C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满足日常及地震应急科普宣传工作的需要，积极回应社会关切，稳定舆论，各平台正常运行无重大故障，2021年度科普覆盖达到6千万人次，满意度90%以上，为北京市防灾减灾日等重要时间节点的8次线上下活动提供技术支持与展示保障。</w:t>
            </w:r>
          </w:p>
        </w:tc>
      </w:tr>
      <w:tr w:rsidR="00037470" w:rsidRPr="00C302EC" w:rsidTr="00B0752C">
        <w:trPr>
          <w:trHeight w:hRule="exact" w:val="1077"/>
          <w:jc w:val="center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037470" w:rsidRPr="00C302EC" w:rsidTr="00B0752C">
        <w:trPr>
          <w:trHeight w:val="737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6F7A12" w:rsidP="006F7A1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支持包括全市防灾减灾日活动在内的活动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6F7A12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场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8场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7470" w:rsidRPr="00C302EC" w:rsidTr="00B0752C">
        <w:trPr>
          <w:trHeight w:val="737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6F7A12" w:rsidP="00B9036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内容科学性通过专家评审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6F7A12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通过专家评审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项目预算内容用过专家评审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96F49" w:rsidRPr="00C302EC" w:rsidTr="00B0752C">
        <w:trPr>
          <w:trHeight w:val="737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E96F49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E96F49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E96F49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6F7A12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完成期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B0752C" w:rsidRDefault="006F7A12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1年以内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B0752C" w:rsidRDefault="00B0752C" w:rsidP="009F0F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F49" w:rsidRPr="00C302EC" w:rsidRDefault="00E96F49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7470" w:rsidRPr="00C302EC" w:rsidTr="00B0752C">
        <w:trPr>
          <w:trHeight w:hRule="exact" w:val="2350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6F7A12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年度覆盖人次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6F7A12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3000万以上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B0752C" w:rsidP="00D81AF2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6000万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AC6AE7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AC6AE7" w:rsidP="00C302EC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实际完成值与年度指标值差距太大。绩效成果资料可进一步完善。</w:t>
            </w:r>
          </w:p>
        </w:tc>
      </w:tr>
      <w:tr w:rsidR="00037470" w:rsidRPr="00C302EC" w:rsidTr="00AC6AE7">
        <w:trPr>
          <w:trHeight w:hRule="exact" w:val="1928"/>
          <w:jc w:val="center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 w:colFirst="8" w:colLast="8"/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E35D2B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6F7A12" w:rsidP="0003747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7A1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网络抽样调查满意度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6F7A12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满意度＞70%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B0752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0752C"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  <w:r w:rsidRPr="00B0752C"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AC6AE7" w:rsidP="00C302E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实际完成值与年度指标值差距太大。绩效成果资料可进一步完善。</w:t>
            </w:r>
          </w:p>
        </w:tc>
      </w:tr>
      <w:bookmarkEnd w:id="0"/>
      <w:tr w:rsidR="00037470" w:rsidRPr="00C302EC" w:rsidTr="00B0752C">
        <w:trPr>
          <w:trHeight w:hRule="exact" w:val="477"/>
          <w:jc w:val="center"/>
        </w:trPr>
        <w:tc>
          <w:tcPr>
            <w:tcW w:w="3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B0752C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AC6AE7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93.99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4C2" w:rsidRDefault="003C14C2">
      <w:r>
        <w:separator/>
      </w:r>
    </w:p>
  </w:endnote>
  <w:endnote w:type="continuationSeparator" w:id="0">
    <w:p w:rsidR="003C14C2" w:rsidRDefault="003C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C6AE7" w:rsidRPr="00AC6AE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AC6AE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AC6AE7" w:rsidRPr="00AC6AE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AC6AE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4C2" w:rsidRDefault="003C14C2">
      <w:r>
        <w:separator/>
      </w:r>
    </w:p>
  </w:footnote>
  <w:footnote w:type="continuationSeparator" w:id="0">
    <w:p w:rsidR="003C14C2" w:rsidRDefault="003C1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121D7C"/>
    <w:rsid w:val="001B19D2"/>
    <w:rsid w:val="00237135"/>
    <w:rsid w:val="00305F65"/>
    <w:rsid w:val="003C14C2"/>
    <w:rsid w:val="004417CD"/>
    <w:rsid w:val="00497369"/>
    <w:rsid w:val="004B20E8"/>
    <w:rsid w:val="00600683"/>
    <w:rsid w:val="0061444B"/>
    <w:rsid w:val="006F7A12"/>
    <w:rsid w:val="00853A5E"/>
    <w:rsid w:val="00896077"/>
    <w:rsid w:val="009B44F5"/>
    <w:rsid w:val="009F0FDC"/>
    <w:rsid w:val="00AB7B35"/>
    <w:rsid w:val="00AC6AE7"/>
    <w:rsid w:val="00AE0F0A"/>
    <w:rsid w:val="00B0752C"/>
    <w:rsid w:val="00B90360"/>
    <w:rsid w:val="00C067B7"/>
    <w:rsid w:val="00C15714"/>
    <w:rsid w:val="00C302EC"/>
    <w:rsid w:val="00D33AB4"/>
    <w:rsid w:val="00D81AF2"/>
    <w:rsid w:val="00D90D4E"/>
    <w:rsid w:val="00E35D2B"/>
    <w:rsid w:val="00E96F49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30E9B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3</cp:revision>
  <cp:lastPrinted>2022-03-24T10:01:00Z</cp:lastPrinted>
  <dcterms:created xsi:type="dcterms:W3CDTF">2022-05-11T07:54:00Z</dcterms:created>
  <dcterms:modified xsi:type="dcterms:W3CDTF">2022-05-17T12:44:00Z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