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854"/>
        <w:gridCol w:w="948"/>
        <w:gridCol w:w="1238"/>
        <w:gridCol w:w="1417"/>
        <w:gridCol w:w="1390"/>
        <w:gridCol w:w="2487"/>
        <w:gridCol w:w="1134"/>
        <w:gridCol w:w="1134"/>
        <w:gridCol w:w="993"/>
        <w:gridCol w:w="1056"/>
      </w:tblGrid>
      <w:tr w:rsidR="00A67CED" w:rsidRPr="00A67CED" w14:paraId="58BC8B10" w14:textId="77777777" w:rsidTr="00C6732A">
        <w:trPr>
          <w:jc w:val="center"/>
        </w:trPr>
        <w:tc>
          <w:tcPr>
            <w:tcW w:w="13229" w:type="dxa"/>
            <w:gridSpan w:val="11"/>
            <w:tcBorders>
              <w:top w:val="nil"/>
              <w:left w:val="nil"/>
              <w:bottom w:val="single" w:sz="4" w:space="0" w:color="auto"/>
              <w:right w:val="nil"/>
            </w:tcBorders>
            <w:vAlign w:val="center"/>
          </w:tcPr>
          <w:p w14:paraId="3721670A" w14:textId="77777777" w:rsidR="00A67CED" w:rsidRPr="00A67CED" w:rsidRDefault="00A67CED" w:rsidP="00A67CED">
            <w:pPr>
              <w:widowControl/>
              <w:spacing w:line="320" w:lineRule="exact"/>
              <w:jc w:val="center"/>
              <w:rPr>
                <w:rFonts w:ascii="宋体" w:eastAsia="宋体" w:hAnsi="宋体" w:cs="宋体"/>
                <w:b/>
                <w:bCs/>
                <w:kern w:val="0"/>
                <w:sz w:val="32"/>
                <w:szCs w:val="32"/>
              </w:rPr>
            </w:pPr>
            <w:r w:rsidRPr="00A67CED">
              <w:rPr>
                <w:rFonts w:ascii="宋体" w:eastAsia="宋体" w:hAnsi="宋体" w:cs="宋体" w:hint="eastAsia"/>
                <w:b/>
                <w:bCs/>
                <w:kern w:val="0"/>
                <w:sz w:val="32"/>
                <w:szCs w:val="32"/>
              </w:rPr>
              <w:t>项目支出绩效自评表</w:t>
            </w:r>
          </w:p>
          <w:p w14:paraId="177AAFF2" w14:textId="77777777" w:rsidR="00A67CED" w:rsidRPr="00A67CED" w:rsidRDefault="00A67CED" w:rsidP="00A67CED">
            <w:pPr>
              <w:widowControl/>
              <w:spacing w:line="320" w:lineRule="exact"/>
              <w:jc w:val="center"/>
              <w:rPr>
                <w:rFonts w:ascii="宋体" w:eastAsia="宋体" w:hAnsi="宋体" w:cs="宋体"/>
                <w:b/>
                <w:bCs/>
                <w:kern w:val="0"/>
                <w:sz w:val="32"/>
                <w:szCs w:val="32"/>
              </w:rPr>
            </w:pPr>
            <w:r w:rsidRPr="00A67CED">
              <w:rPr>
                <w:rFonts w:ascii="宋体" w:eastAsia="宋体" w:hAnsi="宋体" w:cs="宋体" w:hint="eastAsia"/>
                <w:kern w:val="0"/>
                <w:sz w:val="22"/>
                <w:szCs w:val="24"/>
              </w:rPr>
              <w:t>（202</w:t>
            </w:r>
            <w:r>
              <w:rPr>
                <w:rFonts w:ascii="宋体" w:eastAsia="宋体" w:hAnsi="宋体" w:cs="宋体" w:hint="eastAsia"/>
                <w:kern w:val="0"/>
                <w:sz w:val="22"/>
                <w:szCs w:val="24"/>
              </w:rPr>
              <w:t>1</w:t>
            </w:r>
            <w:r w:rsidRPr="00A67CED">
              <w:rPr>
                <w:rFonts w:ascii="宋体" w:eastAsia="宋体" w:hAnsi="宋体" w:cs="宋体" w:hint="eastAsia"/>
                <w:kern w:val="0"/>
                <w:sz w:val="22"/>
                <w:szCs w:val="24"/>
              </w:rPr>
              <w:t>年度）</w:t>
            </w:r>
          </w:p>
        </w:tc>
      </w:tr>
      <w:tr w:rsidR="00AE361D" w:rsidRPr="00A67CED" w14:paraId="3C14E161" w14:textId="77777777" w:rsidTr="00C6732A">
        <w:trPr>
          <w:jc w:val="center"/>
        </w:trPr>
        <w:tc>
          <w:tcPr>
            <w:tcW w:w="1432" w:type="dxa"/>
            <w:gridSpan w:val="2"/>
            <w:vAlign w:val="center"/>
          </w:tcPr>
          <w:p w14:paraId="542FCED6"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项目名称</w:t>
            </w:r>
          </w:p>
        </w:tc>
        <w:tc>
          <w:tcPr>
            <w:tcW w:w="11797" w:type="dxa"/>
            <w:gridSpan w:val="9"/>
            <w:vAlign w:val="center"/>
          </w:tcPr>
          <w:p w14:paraId="491EC268" w14:textId="40BBD756"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北京市提升广播电视和网络视听业国际传播力奖励扶持专项资金</w:t>
            </w:r>
          </w:p>
        </w:tc>
      </w:tr>
      <w:tr w:rsidR="00AE361D" w:rsidRPr="00A67CED" w14:paraId="6570014F" w14:textId="77777777" w:rsidTr="00C6732A">
        <w:trPr>
          <w:trHeight w:val="206"/>
          <w:jc w:val="center"/>
        </w:trPr>
        <w:tc>
          <w:tcPr>
            <w:tcW w:w="1432" w:type="dxa"/>
            <w:gridSpan w:val="2"/>
            <w:vAlign w:val="center"/>
          </w:tcPr>
          <w:p w14:paraId="081718AA"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主管部门</w:t>
            </w:r>
          </w:p>
        </w:tc>
        <w:tc>
          <w:tcPr>
            <w:tcW w:w="4993" w:type="dxa"/>
            <w:gridSpan w:val="4"/>
            <w:vAlign w:val="center"/>
          </w:tcPr>
          <w:p w14:paraId="7919DDBD" w14:textId="0140D39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北京市广播电视局</w:t>
            </w:r>
          </w:p>
        </w:tc>
        <w:tc>
          <w:tcPr>
            <w:tcW w:w="3621" w:type="dxa"/>
            <w:gridSpan w:val="2"/>
            <w:vAlign w:val="center"/>
          </w:tcPr>
          <w:p w14:paraId="705C8D66"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实施单位</w:t>
            </w:r>
          </w:p>
        </w:tc>
        <w:tc>
          <w:tcPr>
            <w:tcW w:w="3183" w:type="dxa"/>
            <w:gridSpan w:val="3"/>
            <w:vAlign w:val="center"/>
          </w:tcPr>
          <w:p w14:paraId="29A97812" w14:textId="330DEA6F"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北京市广播电视局</w:t>
            </w:r>
          </w:p>
        </w:tc>
      </w:tr>
      <w:tr w:rsidR="00AE361D" w:rsidRPr="00A67CED" w14:paraId="20E08EAB" w14:textId="77777777" w:rsidTr="00C6732A">
        <w:trPr>
          <w:jc w:val="center"/>
        </w:trPr>
        <w:tc>
          <w:tcPr>
            <w:tcW w:w="1432" w:type="dxa"/>
            <w:gridSpan w:val="2"/>
            <w:vAlign w:val="center"/>
          </w:tcPr>
          <w:p w14:paraId="14EF2B70"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项目</w:t>
            </w:r>
            <w:r w:rsidRPr="001243D8">
              <w:rPr>
                <w:rFonts w:asciiTheme="minorEastAsia" w:hAnsiTheme="minorEastAsia" w:cs="宋体"/>
                <w:kern w:val="0"/>
                <w:sz w:val="18"/>
                <w:szCs w:val="18"/>
              </w:rPr>
              <w:t>负责人</w:t>
            </w:r>
          </w:p>
        </w:tc>
        <w:tc>
          <w:tcPr>
            <w:tcW w:w="4993" w:type="dxa"/>
            <w:gridSpan w:val="4"/>
            <w:vAlign w:val="center"/>
          </w:tcPr>
          <w:p w14:paraId="36622534" w14:textId="2F01F710"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王伟</w:t>
            </w:r>
          </w:p>
        </w:tc>
        <w:tc>
          <w:tcPr>
            <w:tcW w:w="3621" w:type="dxa"/>
            <w:gridSpan w:val="2"/>
            <w:vAlign w:val="center"/>
          </w:tcPr>
          <w:p w14:paraId="6E3A1A99"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联系电话</w:t>
            </w:r>
          </w:p>
        </w:tc>
        <w:tc>
          <w:tcPr>
            <w:tcW w:w="3183" w:type="dxa"/>
            <w:gridSpan w:val="3"/>
            <w:vAlign w:val="center"/>
          </w:tcPr>
          <w:p w14:paraId="461B5033" w14:textId="3E8A1790"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64081238</w:t>
            </w:r>
          </w:p>
        </w:tc>
      </w:tr>
      <w:tr w:rsidR="00A67CED" w:rsidRPr="00A67CED" w14:paraId="608B445D" w14:textId="77777777" w:rsidTr="00C6732A">
        <w:trPr>
          <w:jc w:val="center"/>
        </w:trPr>
        <w:tc>
          <w:tcPr>
            <w:tcW w:w="1432" w:type="dxa"/>
            <w:gridSpan w:val="2"/>
            <w:vMerge w:val="restart"/>
            <w:vAlign w:val="center"/>
          </w:tcPr>
          <w:p w14:paraId="61CDFD4D"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项目资金</w:t>
            </w:r>
            <w:r w:rsidRPr="001243D8">
              <w:rPr>
                <w:rFonts w:asciiTheme="minorEastAsia" w:hAnsiTheme="minorEastAsia" w:cs="宋体" w:hint="eastAsia"/>
                <w:kern w:val="0"/>
                <w:sz w:val="18"/>
                <w:szCs w:val="18"/>
              </w:rPr>
              <w:br/>
              <w:t>（万元）</w:t>
            </w:r>
          </w:p>
        </w:tc>
        <w:tc>
          <w:tcPr>
            <w:tcW w:w="2186" w:type="dxa"/>
            <w:gridSpan w:val="2"/>
            <w:vAlign w:val="center"/>
          </w:tcPr>
          <w:p w14:paraId="367B623E" w14:textId="77777777" w:rsidR="00A67CED" w:rsidRPr="001243D8" w:rsidRDefault="00A67CED" w:rsidP="00A67CED">
            <w:pPr>
              <w:widowControl/>
              <w:spacing w:line="240" w:lineRule="exact"/>
              <w:jc w:val="center"/>
              <w:rPr>
                <w:rFonts w:asciiTheme="minorEastAsia" w:hAnsiTheme="minorEastAsia" w:cs="宋体"/>
                <w:kern w:val="0"/>
                <w:sz w:val="18"/>
                <w:szCs w:val="18"/>
              </w:rPr>
            </w:pPr>
          </w:p>
        </w:tc>
        <w:tc>
          <w:tcPr>
            <w:tcW w:w="1417" w:type="dxa"/>
            <w:vAlign w:val="center"/>
          </w:tcPr>
          <w:p w14:paraId="3674B440"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年初预算数</w:t>
            </w:r>
          </w:p>
        </w:tc>
        <w:tc>
          <w:tcPr>
            <w:tcW w:w="1390" w:type="dxa"/>
            <w:vAlign w:val="center"/>
          </w:tcPr>
          <w:p w14:paraId="3633B8EB"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全年预算数</w:t>
            </w:r>
          </w:p>
        </w:tc>
        <w:tc>
          <w:tcPr>
            <w:tcW w:w="3621" w:type="dxa"/>
            <w:gridSpan w:val="2"/>
            <w:vAlign w:val="center"/>
          </w:tcPr>
          <w:p w14:paraId="7949D5A7"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全年执行数</w:t>
            </w:r>
          </w:p>
        </w:tc>
        <w:tc>
          <w:tcPr>
            <w:tcW w:w="1134" w:type="dxa"/>
            <w:vAlign w:val="center"/>
          </w:tcPr>
          <w:p w14:paraId="2096500C"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分值</w:t>
            </w:r>
          </w:p>
        </w:tc>
        <w:tc>
          <w:tcPr>
            <w:tcW w:w="993" w:type="dxa"/>
            <w:vAlign w:val="center"/>
          </w:tcPr>
          <w:p w14:paraId="418990E2"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执行率</w:t>
            </w:r>
          </w:p>
        </w:tc>
        <w:tc>
          <w:tcPr>
            <w:tcW w:w="1056" w:type="dxa"/>
            <w:vAlign w:val="center"/>
          </w:tcPr>
          <w:p w14:paraId="5588149A"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得分</w:t>
            </w:r>
          </w:p>
        </w:tc>
      </w:tr>
      <w:tr w:rsidR="00AE361D" w:rsidRPr="00A67CED" w14:paraId="5E3F5B7B" w14:textId="77777777" w:rsidTr="00C6732A">
        <w:trPr>
          <w:jc w:val="center"/>
        </w:trPr>
        <w:tc>
          <w:tcPr>
            <w:tcW w:w="1432" w:type="dxa"/>
            <w:gridSpan w:val="2"/>
            <w:vMerge/>
            <w:vAlign w:val="center"/>
          </w:tcPr>
          <w:p w14:paraId="59CA9D9E"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2186" w:type="dxa"/>
            <w:gridSpan w:val="2"/>
            <w:vAlign w:val="center"/>
          </w:tcPr>
          <w:p w14:paraId="4D0D9D93" w14:textId="77777777" w:rsidR="00AE361D" w:rsidRPr="001243D8" w:rsidRDefault="00AE361D" w:rsidP="00AE361D">
            <w:pPr>
              <w:widowControl/>
              <w:spacing w:line="240" w:lineRule="exact"/>
              <w:rPr>
                <w:rFonts w:asciiTheme="minorEastAsia" w:hAnsiTheme="minorEastAsia" w:cs="宋体"/>
                <w:kern w:val="0"/>
                <w:sz w:val="18"/>
                <w:szCs w:val="18"/>
              </w:rPr>
            </w:pPr>
            <w:r w:rsidRPr="001243D8">
              <w:rPr>
                <w:rFonts w:asciiTheme="minorEastAsia" w:hAnsiTheme="minorEastAsia" w:cs="宋体" w:hint="eastAsia"/>
                <w:kern w:val="0"/>
                <w:sz w:val="18"/>
                <w:szCs w:val="18"/>
              </w:rPr>
              <w:t>年度资金总额</w:t>
            </w:r>
          </w:p>
        </w:tc>
        <w:tc>
          <w:tcPr>
            <w:tcW w:w="1417" w:type="dxa"/>
            <w:vAlign w:val="center"/>
          </w:tcPr>
          <w:p w14:paraId="1E62EED0" w14:textId="1751C612"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3068.36</w:t>
            </w:r>
          </w:p>
        </w:tc>
        <w:tc>
          <w:tcPr>
            <w:tcW w:w="1390" w:type="dxa"/>
            <w:vAlign w:val="center"/>
          </w:tcPr>
          <w:p w14:paraId="5470764E" w14:textId="322E324E" w:rsidR="00AE361D" w:rsidRPr="001243D8" w:rsidRDefault="00A330A8"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3068.36</w:t>
            </w:r>
          </w:p>
        </w:tc>
        <w:tc>
          <w:tcPr>
            <w:tcW w:w="3621" w:type="dxa"/>
            <w:gridSpan w:val="2"/>
            <w:vAlign w:val="center"/>
          </w:tcPr>
          <w:p w14:paraId="797778E1" w14:textId="206E37AA"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w:t>
            </w:r>
            <w:r w:rsidRPr="001243D8">
              <w:rPr>
                <w:rFonts w:asciiTheme="minorEastAsia" w:hAnsiTheme="minorEastAsia" w:cs="宋体"/>
                <w:kern w:val="0"/>
                <w:sz w:val="18"/>
                <w:szCs w:val="18"/>
              </w:rPr>
              <w:t>7</w:t>
            </w:r>
            <w:r w:rsidRPr="001243D8">
              <w:rPr>
                <w:rFonts w:asciiTheme="minorEastAsia" w:hAnsiTheme="minorEastAsia" w:cs="宋体" w:hint="eastAsia"/>
                <w:kern w:val="0"/>
                <w:sz w:val="18"/>
                <w:szCs w:val="18"/>
              </w:rPr>
              <w:t>.</w:t>
            </w:r>
            <w:r w:rsidRPr="001243D8">
              <w:rPr>
                <w:rFonts w:asciiTheme="minorEastAsia" w:hAnsiTheme="minorEastAsia" w:cs="宋体"/>
                <w:kern w:val="0"/>
                <w:sz w:val="18"/>
                <w:szCs w:val="18"/>
              </w:rPr>
              <w:t>23</w:t>
            </w:r>
          </w:p>
        </w:tc>
        <w:tc>
          <w:tcPr>
            <w:tcW w:w="1134" w:type="dxa"/>
            <w:vAlign w:val="center"/>
          </w:tcPr>
          <w:p w14:paraId="77655B2D" w14:textId="0139524D"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w:t>
            </w:r>
          </w:p>
        </w:tc>
        <w:tc>
          <w:tcPr>
            <w:tcW w:w="993" w:type="dxa"/>
            <w:vAlign w:val="center"/>
          </w:tcPr>
          <w:p w14:paraId="0667CEE7" w14:textId="0F16FB9D"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99.96</w:t>
            </w:r>
            <w:r w:rsidRPr="001243D8">
              <w:rPr>
                <w:rFonts w:asciiTheme="minorEastAsia" w:hAnsiTheme="minorEastAsia" w:cs="宋体" w:hint="eastAsia"/>
                <w:kern w:val="0"/>
                <w:sz w:val="18"/>
                <w:szCs w:val="18"/>
              </w:rPr>
              <w:t>%</w:t>
            </w:r>
          </w:p>
        </w:tc>
        <w:tc>
          <w:tcPr>
            <w:tcW w:w="1056" w:type="dxa"/>
            <w:vAlign w:val="center"/>
          </w:tcPr>
          <w:p w14:paraId="577929A4" w14:textId="7FBF6CE1"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w:t>
            </w:r>
          </w:p>
        </w:tc>
      </w:tr>
      <w:tr w:rsidR="00AE361D" w:rsidRPr="00A67CED" w14:paraId="6CB5C072" w14:textId="77777777" w:rsidTr="00C6732A">
        <w:trPr>
          <w:jc w:val="center"/>
        </w:trPr>
        <w:tc>
          <w:tcPr>
            <w:tcW w:w="1432" w:type="dxa"/>
            <w:gridSpan w:val="2"/>
            <w:vMerge/>
            <w:vAlign w:val="center"/>
          </w:tcPr>
          <w:p w14:paraId="3FA574E5"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2186" w:type="dxa"/>
            <w:gridSpan w:val="2"/>
            <w:vAlign w:val="center"/>
          </w:tcPr>
          <w:p w14:paraId="49824EA8"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其中：当年财政拨款</w:t>
            </w:r>
          </w:p>
        </w:tc>
        <w:tc>
          <w:tcPr>
            <w:tcW w:w="1417" w:type="dxa"/>
            <w:vAlign w:val="center"/>
          </w:tcPr>
          <w:p w14:paraId="2710583A" w14:textId="6DC0FDF1"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3068.36</w:t>
            </w:r>
          </w:p>
        </w:tc>
        <w:tc>
          <w:tcPr>
            <w:tcW w:w="1390" w:type="dxa"/>
            <w:vAlign w:val="center"/>
          </w:tcPr>
          <w:p w14:paraId="391570B4" w14:textId="646A0DE2" w:rsidR="00AE361D" w:rsidRPr="001243D8" w:rsidRDefault="00A330A8"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3068.36</w:t>
            </w:r>
          </w:p>
        </w:tc>
        <w:tc>
          <w:tcPr>
            <w:tcW w:w="3621" w:type="dxa"/>
            <w:gridSpan w:val="2"/>
            <w:vAlign w:val="center"/>
          </w:tcPr>
          <w:p w14:paraId="069175BF" w14:textId="2DF88A62"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306</w:t>
            </w:r>
            <w:r w:rsidRPr="001243D8">
              <w:rPr>
                <w:rFonts w:asciiTheme="minorEastAsia" w:hAnsiTheme="minorEastAsia" w:cs="宋体"/>
                <w:kern w:val="0"/>
                <w:sz w:val="18"/>
                <w:szCs w:val="18"/>
              </w:rPr>
              <w:t>7</w:t>
            </w:r>
            <w:r w:rsidRPr="001243D8">
              <w:rPr>
                <w:rFonts w:asciiTheme="minorEastAsia" w:hAnsiTheme="minorEastAsia" w:cs="宋体" w:hint="eastAsia"/>
                <w:kern w:val="0"/>
                <w:sz w:val="18"/>
                <w:szCs w:val="18"/>
              </w:rPr>
              <w:t>.</w:t>
            </w:r>
            <w:r w:rsidRPr="001243D8">
              <w:rPr>
                <w:rFonts w:asciiTheme="minorEastAsia" w:hAnsiTheme="minorEastAsia" w:cs="宋体"/>
                <w:kern w:val="0"/>
                <w:sz w:val="18"/>
                <w:szCs w:val="18"/>
              </w:rPr>
              <w:t>23</w:t>
            </w:r>
          </w:p>
        </w:tc>
        <w:tc>
          <w:tcPr>
            <w:tcW w:w="1134" w:type="dxa"/>
            <w:vAlign w:val="center"/>
          </w:tcPr>
          <w:p w14:paraId="155ED763" w14:textId="13BA9F69"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c>
          <w:tcPr>
            <w:tcW w:w="993" w:type="dxa"/>
            <w:vAlign w:val="center"/>
          </w:tcPr>
          <w:p w14:paraId="7279B0E0" w14:textId="358E804F" w:rsidR="00AE361D" w:rsidRPr="001243D8" w:rsidRDefault="001243D8" w:rsidP="00AE361D">
            <w:pPr>
              <w:widowControl/>
              <w:spacing w:line="240" w:lineRule="exact"/>
              <w:jc w:val="center"/>
              <w:rPr>
                <w:rFonts w:asciiTheme="minorEastAsia" w:hAnsiTheme="minorEastAsia" w:cs="宋体"/>
                <w:kern w:val="0"/>
                <w:sz w:val="18"/>
                <w:szCs w:val="18"/>
              </w:rPr>
            </w:pPr>
            <w:r>
              <w:rPr>
                <w:rFonts w:asciiTheme="minorEastAsia" w:hAnsiTheme="minorEastAsia" w:cs="宋体"/>
                <w:kern w:val="0"/>
                <w:sz w:val="18"/>
                <w:szCs w:val="18"/>
              </w:rPr>
              <w:t>-</w:t>
            </w:r>
          </w:p>
        </w:tc>
        <w:tc>
          <w:tcPr>
            <w:tcW w:w="1056" w:type="dxa"/>
            <w:vAlign w:val="center"/>
          </w:tcPr>
          <w:p w14:paraId="41837F41" w14:textId="5D3D9F9F"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r>
      <w:tr w:rsidR="00AE361D" w:rsidRPr="00A67CED" w14:paraId="225A7F33" w14:textId="77777777" w:rsidTr="00C6732A">
        <w:trPr>
          <w:jc w:val="center"/>
        </w:trPr>
        <w:tc>
          <w:tcPr>
            <w:tcW w:w="1432" w:type="dxa"/>
            <w:gridSpan w:val="2"/>
            <w:vMerge/>
            <w:vAlign w:val="center"/>
          </w:tcPr>
          <w:p w14:paraId="13A4BB7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2186" w:type="dxa"/>
            <w:gridSpan w:val="2"/>
            <w:vAlign w:val="center"/>
          </w:tcPr>
          <w:p w14:paraId="31B8AD5B"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 xml:space="preserve">     上年结转资金</w:t>
            </w:r>
          </w:p>
        </w:tc>
        <w:tc>
          <w:tcPr>
            <w:tcW w:w="1417" w:type="dxa"/>
            <w:vAlign w:val="center"/>
          </w:tcPr>
          <w:p w14:paraId="14DF4FD5" w14:textId="2021806A"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1390" w:type="dxa"/>
            <w:vAlign w:val="center"/>
          </w:tcPr>
          <w:p w14:paraId="560654B3" w14:textId="40481A54"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3621" w:type="dxa"/>
            <w:gridSpan w:val="2"/>
            <w:vAlign w:val="center"/>
          </w:tcPr>
          <w:p w14:paraId="4BEC4B51" w14:textId="2926EEB8"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1134" w:type="dxa"/>
            <w:vAlign w:val="center"/>
          </w:tcPr>
          <w:p w14:paraId="431238AB" w14:textId="16C0B549"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c>
          <w:tcPr>
            <w:tcW w:w="993" w:type="dxa"/>
            <w:vAlign w:val="center"/>
          </w:tcPr>
          <w:p w14:paraId="2D14D496" w14:textId="79F770D5"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c>
          <w:tcPr>
            <w:tcW w:w="1056" w:type="dxa"/>
            <w:vAlign w:val="center"/>
          </w:tcPr>
          <w:p w14:paraId="132C3784" w14:textId="235976D1"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r>
      <w:tr w:rsidR="00AE361D" w:rsidRPr="00A67CED" w14:paraId="7557CB09" w14:textId="77777777" w:rsidTr="00C6732A">
        <w:trPr>
          <w:jc w:val="center"/>
        </w:trPr>
        <w:tc>
          <w:tcPr>
            <w:tcW w:w="1432" w:type="dxa"/>
            <w:gridSpan w:val="2"/>
            <w:vMerge/>
            <w:vAlign w:val="center"/>
          </w:tcPr>
          <w:p w14:paraId="04CE7C81"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2186" w:type="dxa"/>
            <w:gridSpan w:val="2"/>
            <w:vAlign w:val="center"/>
          </w:tcPr>
          <w:p w14:paraId="008B2474"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 xml:space="preserve">  其他资金</w:t>
            </w:r>
          </w:p>
        </w:tc>
        <w:tc>
          <w:tcPr>
            <w:tcW w:w="1417" w:type="dxa"/>
            <w:vAlign w:val="center"/>
          </w:tcPr>
          <w:p w14:paraId="75022378" w14:textId="3A2FEC9E"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1390" w:type="dxa"/>
            <w:vAlign w:val="center"/>
          </w:tcPr>
          <w:p w14:paraId="6E17AEAC" w14:textId="5B95482E"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3621" w:type="dxa"/>
            <w:gridSpan w:val="2"/>
            <w:vAlign w:val="center"/>
          </w:tcPr>
          <w:p w14:paraId="1D95006F" w14:textId="08FF044D"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kern w:val="0"/>
                <w:sz w:val="18"/>
                <w:szCs w:val="18"/>
              </w:rPr>
              <w:t>-</w:t>
            </w:r>
          </w:p>
        </w:tc>
        <w:tc>
          <w:tcPr>
            <w:tcW w:w="1134" w:type="dxa"/>
            <w:vAlign w:val="center"/>
          </w:tcPr>
          <w:p w14:paraId="783E7737" w14:textId="5D92E12C"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c>
          <w:tcPr>
            <w:tcW w:w="993" w:type="dxa"/>
            <w:vAlign w:val="center"/>
          </w:tcPr>
          <w:p w14:paraId="0F707178" w14:textId="66D544DA"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c>
          <w:tcPr>
            <w:tcW w:w="1056" w:type="dxa"/>
            <w:vAlign w:val="center"/>
          </w:tcPr>
          <w:p w14:paraId="67BDBF11" w14:textId="2A12B366"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w:t>
            </w:r>
          </w:p>
        </w:tc>
      </w:tr>
      <w:tr w:rsidR="00A67CED" w:rsidRPr="00A67CED" w14:paraId="629D27D1" w14:textId="77777777" w:rsidTr="00C6732A">
        <w:trPr>
          <w:jc w:val="center"/>
        </w:trPr>
        <w:tc>
          <w:tcPr>
            <w:tcW w:w="578" w:type="dxa"/>
            <w:vMerge w:val="restart"/>
            <w:vAlign w:val="center"/>
          </w:tcPr>
          <w:p w14:paraId="44150CA2"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年度总体目标</w:t>
            </w:r>
          </w:p>
        </w:tc>
        <w:tc>
          <w:tcPr>
            <w:tcW w:w="5847" w:type="dxa"/>
            <w:gridSpan w:val="5"/>
            <w:vAlign w:val="center"/>
          </w:tcPr>
          <w:p w14:paraId="76928022"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预期目标</w:t>
            </w:r>
          </w:p>
        </w:tc>
        <w:tc>
          <w:tcPr>
            <w:tcW w:w="6804" w:type="dxa"/>
            <w:gridSpan w:val="5"/>
            <w:vAlign w:val="center"/>
          </w:tcPr>
          <w:p w14:paraId="6D4A9E05"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实际完成情况</w:t>
            </w:r>
          </w:p>
        </w:tc>
      </w:tr>
      <w:tr w:rsidR="00AE361D" w:rsidRPr="00A67CED" w14:paraId="3A6CDCD7" w14:textId="77777777" w:rsidTr="00C6732A">
        <w:trPr>
          <w:trHeight w:val="1152"/>
          <w:jc w:val="center"/>
        </w:trPr>
        <w:tc>
          <w:tcPr>
            <w:tcW w:w="578" w:type="dxa"/>
            <w:vMerge/>
            <w:vAlign w:val="center"/>
          </w:tcPr>
          <w:p w14:paraId="420D5C76"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5847" w:type="dxa"/>
            <w:gridSpan w:val="5"/>
            <w:vAlign w:val="center"/>
          </w:tcPr>
          <w:p w14:paraId="15A0E50D" w14:textId="7CAB01F3" w:rsidR="00AE361D" w:rsidRPr="001243D8" w:rsidRDefault="00AE361D" w:rsidP="00AE361D">
            <w:pPr>
              <w:widowControl/>
              <w:spacing w:line="240" w:lineRule="exact"/>
              <w:jc w:val="left"/>
              <w:rPr>
                <w:rFonts w:asciiTheme="minorEastAsia" w:hAnsiTheme="minorEastAsia" w:cs="宋体"/>
                <w:kern w:val="0"/>
                <w:sz w:val="18"/>
                <w:szCs w:val="18"/>
              </w:rPr>
            </w:pPr>
            <w:r w:rsidRPr="001243D8">
              <w:rPr>
                <w:rFonts w:asciiTheme="minorEastAsia" w:hAnsiTheme="minorEastAsia" w:cs="宋体" w:hint="eastAsia"/>
                <w:kern w:val="0"/>
                <w:sz w:val="18"/>
                <w:szCs w:val="18"/>
              </w:rPr>
              <w:t>通过面向全行业的北京市广播电视和网络视听业国际传播力奖励扶持专项资金，对北京广播电视网络视听业“走出去”工作进行持续的、有重点的扶持奖励，吸引调动北京广播电视网络视听行业更加积极地参与对外传播，更好地服务于全国文化中心和国际交往中心建设。</w:t>
            </w:r>
          </w:p>
        </w:tc>
        <w:tc>
          <w:tcPr>
            <w:tcW w:w="6804" w:type="dxa"/>
            <w:gridSpan w:val="5"/>
            <w:vAlign w:val="center"/>
          </w:tcPr>
          <w:p w14:paraId="587FD074" w14:textId="70DFA850" w:rsidR="00AE361D" w:rsidRPr="001243D8" w:rsidRDefault="00AE361D" w:rsidP="00AE361D">
            <w:pPr>
              <w:widowControl/>
              <w:spacing w:line="240" w:lineRule="exact"/>
              <w:jc w:val="left"/>
              <w:rPr>
                <w:rFonts w:asciiTheme="minorEastAsia" w:hAnsiTheme="minorEastAsia" w:cs="宋体"/>
                <w:kern w:val="0"/>
                <w:sz w:val="18"/>
                <w:szCs w:val="18"/>
              </w:rPr>
            </w:pPr>
            <w:r w:rsidRPr="001243D8">
              <w:rPr>
                <w:rFonts w:asciiTheme="minorEastAsia" w:hAnsiTheme="minorEastAsia" w:cs="宋体" w:hint="eastAsia"/>
                <w:kern w:val="0"/>
                <w:sz w:val="18"/>
                <w:szCs w:val="18"/>
              </w:rPr>
              <w:t>通过奖励扶持对外传播译制项目、优秀版权输出项目及平台建设项目，进行了持续的、有重点的扶持奖励，吸引调动了北京广播电视和网络视听行业更加积极地参与对外传播，实现了更好地服务于全国文化中心和国际交往中心建设，提高了北京广播电视和网络视听业的国际化水平，根据最终评审结果拟定了扶持项目数。</w:t>
            </w:r>
          </w:p>
        </w:tc>
      </w:tr>
      <w:tr w:rsidR="00A67CED" w:rsidRPr="00A67CED" w14:paraId="50711DA3" w14:textId="77777777" w:rsidTr="00C6732A">
        <w:trPr>
          <w:tblHeader/>
          <w:jc w:val="center"/>
        </w:trPr>
        <w:tc>
          <w:tcPr>
            <w:tcW w:w="578" w:type="dxa"/>
            <w:vMerge w:val="restart"/>
            <w:vAlign w:val="center"/>
          </w:tcPr>
          <w:p w14:paraId="7D60F0C1"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绩</w:t>
            </w:r>
            <w:r w:rsidRPr="001243D8">
              <w:rPr>
                <w:rFonts w:asciiTheme="minorEastAsia" w:hAnsiTheme="minorEastAsia" w:cs="宋体" w:hint="eastAsia"/>
                <w:kern w:val="0"/>
                <w:sz w:val="18"/>
                <w:szCs w:val="18"/>
              </w:rPr>
              <w:br/>
              <w:t>效</w:t>
            </w:r>
            <w:r w:rsidRPr="001243D8">
              <w:rPr>
                <w:rFonts w:asciiTheme="minorEastAsia" w:hAnsiTheme="minorEastAsia" w:cs="宋体" w:hint="eastAsia"/>
                <w:kern w:val="0"/>
                <w:sz w:val="18"/>
                <w:szCs w:val="18"/>
              </w:rPr>
              <w:br/>
              <w:t>指</w:t>
            </w:r>
            <w:r w:rsidRPr="001243D8">
              <w:rPr>
                <w:rFonts w:asciiTheme="minorEastAsia" w:hAnsiTheme="minorEastAsia" w:cs="宋体" w:hint="eastAsia"/>
                <w:kern w:val="0"/>
                <w:sz w:val="18"/>
                <w:szCs w:val="18"/>
              </w:rPr>
              <w:br/>
              <w:t>标</w:t>
            </w:r>
          </w:p>
        </w:tc>
        <w:tc>
          <w:tcPr>
            <w:tcW w:w="854" w:type="dxa"/>
            <w:vAlign w:val="center"/>
          </w:tcPr>
          <w:p w14:paraId="0B01155A"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一级指标</w:t>
            </w:r>
          </w:p>
        </w:tc>
        <w:tc>
          <w:tcPr>
            <w:tcW w:w="948" w:type="dxa"/>
            <w:vAlign w:val="center"/>
          </w:tcPr>
          <w:p w14:paraId="439CCD46"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二级指标</w:t>
            </w:r>
          </w:p>
        </w:tc>
        <w:tc>
          <w:tcPr>
            <w:tcW w:w="1238" w:type="dxa"/>
            <w:vAlign w:val="center"/>
          </w:tcPr>
          <w:p w14:paraId="717BDD61"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三级指标</w:t>
            </w:r>
          </w:p>
        </w:tc>
        <w:tc>
          <w:tcPr>
            <w:tcW w:w="2807" w:type="dxa"/>
            <w:gridSpan w:val="2"/>
            <w:vAlign w:val="center"/>
          </w:tcPr>
          <w:p w14:paraId="37E8C21B"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年度</w:t>
            </w:r>
          </w:p>
          <w:p w14:paraId="776B66FD"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指标值</w:t>
            </w:r>
          </w:p>
        </w:tc>
        <w:tc>
          <w:tcPr>
            <w:tcW w:w="2487" w:type="dxa"/>
            <w:vAlign w:val="center"/>
          </w:tcPr>
          <w:p w14:paraId="6E5AE84D"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实际</w:t>
            </w:r>
          </w:p>
          <w:p w14:paraId="308EBD7F"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完成值</w:t>
            </w:r>
          </w:p>
        </w:tc>
        <w:tc>
          <w:tcPr>
            <w:tcW w:w="1134" w:type="dxa"/>
            <w:vAlign w:val="center"/>
          </w:tcPr>
          <w:p w14:paraId="6F087DC9"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分值</w:t>
            </w:r>
          </w:p>
        </w:tc>
        <w:tc>
          <w:tcPr>
            <w:tcW w:w="1134" w:type="dxa"/>
            <w:vAlign w:val="center"/>
          </w:tcPr>
          <w:p w14:paraId="33CE8141"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得分</w:t>
            </w:r>
          </w:p>
        </w:tc>
        <w:tc>
          <w:tcPr>
            <w:tcW w:w="2049" w:type="dxa"/>
            <w:gridSpan w:val="2"/>
            <w:vAlign w:val="center"/>
          </w:tcPr>
          <w:p w14:paraId="1441708F" w14:textId="77777777" w:rsidR="00C6732A"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偏差原因分析</w:t>
            </w:r>
          </w:p>
          <w:p w14:paraId="2D87DE8A" w14:textId="77777777" w:rsidR="00A67CED" w:rsidRPr="001243D8" w:rsidRDefault="00A67CED" w:rsidP="00A67CE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及改进措施</w:t>
            </w:r>
          </w:p>
        </w:tc>
      </w:tr>
      <w:tr w:rsidR="00AE361D" w:rsidRPr="00A67CED" w14:paraId="126D4495" w14:textId="77777777" w:rsidTr="00C6732A">
        <w:trPr>
          <w:jc w:val="center"/>
        </w:trPr>
        <w:tc>
          <w:tcPr>
            <w:tcW w:w="578" w:type="dxa"/>
            <w:vMerge/>
            <w:vAlign w:val="center"/>
          </w:tcPr>
          <w:p w14:paraId="1E8AD753"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restart"/>
            <w:vAlign w:val="center"/>
          </w:tcPr>
          <w:p w14:paraId="4F734E36"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产出</w:t>
            </w:r>
          </w:p>
          <w:p w14:paraId="158C5D43"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指标</w:t>
            </w:r>
          </w:p>
        </w:tc>
        <w:tc>
          <w:tcPr>
            <w:tcW w:w="948" w:type="dxa"/>
            <w:vMerge w:val="restart"/>
            <w:vAlign w:val="center"/>
          </w:tcPr>
          <w:p w14:paraId="44E29F8B"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数量指标</w:t>
            </w:r>
          </w:p>
        </w:tc>
        <w:tc>
          <w:tcPr>
            <w:tcW w:w="1238" w:type="dxa"/>
            <w:vAlign w:val="center"/>
          </w:tcPr>
          <w:p w14:paraId="450F66EC" w14:textId="081F888E"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扶持企业数量</w:t>
            </w:r>
          </w:p>
        </w:tc>
        <w:tc>
          <w:tcPr>
            <w:tcW w:w="2807" w:type="dxa"/>
            <w:gridSpan w:val="2"/>
            <w:vAlign w:val="center"/>
          </w:tcPr>
          <w:p w14:paraId="7AEC33E3" w14:textId="3CC655CD"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≥10家</w:t>
            </w:r>
          </w:p>
        </w:tc>
        <w:tc>
          <w:tcPr>
            <w:tcW w:w="2487" w:type="dxa"/>
            <w:vAlign w:val="center"/>
          </w:tcPr>
          <w:p w14:paraId="528F8898" w14:textId="554DE953"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15家</w:t>
            </w:r>
          </w:p>
        </w:tc>
        <w:tc>
          <w:tcPr>
            <w:tcW w:w="1134" w:type="dxa"/>
            <w:vAlign w:val="center"/>
          </w:tcPr>
          <w:p w14:paraId="6778163E" w14:textId="7EFBEDC9"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w:t>
            </w:r>
          </w:p>
        </w:tc>
        <w:tc>
          <w:tcPr>
            <w:tcW w:w="1134" w:type="dxa"/>
            <w:vAlign w:val="center"/>
          </w:tcPr>
          <w:p w14:paraId="04FA3F5D" w14:textId="21DE3706"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w:t>
            </w:r>
          </w:p>
        </w:tc>
        <w:tc>
          <w:tcPr>
            <w:tcW w:w="2049" w:type="dxa"/>
            <w:gridSpan w:val="2"/>
            <w:vAlign w:val="center"/>
          </w:tcPr>
          <w:p w14:paraId="0F5D8969"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r>
      <w:tr w:rsidR="00AE361D" w:rsidRPr="00A67CED" w14:paraId="236F02EF" w14:textId="77777777" w:rsidTr="00C6732A">
        <w:trPr>
          <w:jc w:val="center"/>
        </w:trPr>
        <w:tc>
          <w:tcPr>
            <w:tcW w:w="578" w:type="dxa"/>
            <w:vMerge/>
            <w:vAlign w:val="center"/>
          </w:tcPr>
          <w:p w14:paraId="04ECCDE4"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0BA35B6E"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14F735E6"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6ADB6F1A" w14:textId="27F40840" w:rsidR="00AE361D" w:rsidRPr="001243D8" w:rsidRDefault="00AE361D" w:rsidP="00AE361D">
            <w:pPr>
              <w:widowControl/>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扶持项目数量</w:t>
            </w:r>
          </w:p>
        </w:tc>
        <w:tc>
          <w:tcPr>
            <w:tcW w:w="2807" w:type="dxa"/>
            <w:gridSpan w:val="2"/>
            <w:vAlign w:val="center"/>
          </w:tcPr>
          <w:p w14:paraId="7F421B46" w14:textId="57ED435C"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≥40个</w:t>
            </w:r>
          </w:p>
        </w:tc>
        <w:tc>
          <w:tcPr>
            <w:tcW w:w="2487" w:type="dxa"/>
            <w:vAlign w:val="center"/>
          </w:tcPr>
          <w:p w14:paraId="261D3CC0" w14:textId="2BC169B7"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141个</w:t>
            </w:r>
          </w:p>
        </w:tc>
        <w:tc>
          <w:tcPr>
            <w:tcW w:w="1134" w:type="dxa"/>
            <w:vAlign w:val="center"/>
          </w:tcPr>
          <w:p w14:paraId="4AB05004" w14:textId="195A86A5"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w:t>
            </w:r>
          </w:p>
        </w:tc>
        <w:tc>
          <w:tcPr>
            <w:tcW w:w="1134" w:type="dxa"/>
            <w:vAlign w:val="center"/>
          </w:tcPr>
          <w:p w14:paraId="68FA811E" w14:textId="38829B8F"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kern w:val="0"/>
                <w:sz w:val="18"/>
                <w:szCs w:val="18"/>
              </w:rPr>
              <w:t>4</w:t>
            </w:r>
          </w:p>
        </w:tc>
        <w:tc>
          <w:tcPr>
            <w:tcW w:w="2049" w:type="dxa"/>
            <w:gridSpan w:val="2"/>
            <w:vAlign w:val="center"/>
          </w:tcPr>
          <w:p w14:paraId="6D3849AA" w14:textId="37B3FBB1" w:rsidR="00AE361D" w:rsidRPr="001243D8" w:rsidRDefault="00AE361D" w:rsidP="00AE361D">
            <w:pPr>
              <w:widowControl/>
              <w:jc w:val="left"/>
              <w:textAlignment w:val="center"/>
              <w:rPr>
                <w:rFonts w:asciiTheme="minorEastAsia" w:hAnsiTheme="minorEastAsia" w:cs="宋体"/>
                <w:kern w:val="0"/>
                <w:sz w:val="18"/>
                <w:szCs w:val="18"/>
              </w:rPr>
            </w:pPr>
          </w:p>
        </w:tc>
      </w:tr>
      <w:tr w:rsidR="00AE361D" w:rsidRPr="00A67CED" w14:paraId="395775AC" w14:textId="77777777" w:rsidTr="00C6732A">
        <w:trPr>
          <w:jc w:val="center"/>
        </w:trPr>
        <w:tc>
          <w:tcPr>
            <w:tcW w:w="578" w:type="dxa"/>
            <w:vMerge/>
            <w:vAlign w:val="center"/>
          </w:tcPr>
          <w:p w14:paraId="74D04E2F"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76544639"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1A17014E"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7F99C5E7" w14:textId="724E886D" w:rsidR="00AE361D" w:rsidRPr="001243D8" w:rsidRDefault="00AE361D" w:rsidP="00AE361D">
            <w:pPr>
              <w:widowControl/>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项目覆盖国家数量</w:t>
            </w:r>
          </w:p>
        </w:tc>
        <w:tc>
          <w:tcPr>
            <w:tcW w:w="2807" w:type="dxa"/>
            <w:gridSpan w:val="2"/>
            <w:vAlign w:val="center"/>
          </w:tcPr>
          <w:p w14:paraId="494A3471" w14:textId="49D4BEB3"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≥50个</w:t>
            </w:r>
          </w:p>
        </w:tc>
        <w:tc>
          <w:tcPr>
            <w:tcW w:w="2487" w:type="dxa"/>
            <w:vAlign w:val="center"/>
          </w:tcPr>
          <w:p w14:paraId="3ECAA0E7" w14:textId="63D65C2B"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50个</w:t>
            </w:r>
          </w:p>
        </w:tc>
        <w:tc>
          <w:tcPr>
            <w:tcW w:w="1134" w:type="dxa"/>
            <w:vAlign w:val="center"/>
          </w:tcPr>
          <w:p w14:paraId="7E8B8D30" w14:textId="2640C264"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w:t>
            </w:r>
          </w:p>
        </w:tc>
        <w:tc>
          <w:tcPr>
            <w:tcW w:w="1134" w:type="dxa"/>
            <w:vAlign w:val="center"/>
          </w:tcPr>
          <w:p w14:paraId="4AB47162" w14:textId="1D6E44EE"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w:t>
            </w:r>
          </w:p>
        </w:tc>
        <w:tc>
          <w:tcPr>
            <w:tcW w:w="2049" w:type="dxa"/>
            <w:gridSpan w:val="2"/>
            <w:vAlign w:val="center"/>
          </w:tcPr>
          <w:p w14:paraId="076E9BB0" w14:textId="77777777" w:rsidR="00AE361D" w:rsidRPr="001243D8" w:rsidRDefault="00AE361D" w:rsidP="00AE361D">
            <w:pPr>
              <w:widowControl/>
              <w:jc w:val="left"/>
              <w:textAlignment w:val="center"/>
              <w:rPr>
                <w:rFonts w:asciiTheme="minorEastAsia" w:hAnsiTheme="minorEastAsia" w:cs="宋体"/>
                <w:kern w:val="0"/>
                <w:sz w:val="18"/>
                <w:szCs w:val="18"/>
              </w:rPr>
            </w:pPr>
          </w:p>
        </w:tc>
      </w:tr>
      <w:tr w:rsidR="00AE361D" w:rsidRPr="00A67CED" w14:paraId="67C764A0" w14:textId="77777777" w:rsidTr="00C6732A">
        <w:trPr>
          <w:jc w:val="center"/>
        </w:trPr>
        <w:tc>
          <w:tcPr>
            <w:tcW w:w="578" w:type="dxa"/>
            <w:vMerge/>
            <w:vAlign w:val="center"/>
          </w:tcPr>
          <w:p w14:paraId="6B4A0CF1"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12DF6201"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1EBF7BEF"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质量指标</w:t>
            </w:r>
          </w:p>
        </w:tc>
        <w:tc>
          <w:tcPr>
            <w:tcW w:w="1238" w:type="dxa"/>
            <w:vAlign w:val="center"/>
          </w:tcPr>
          <w:p w14:paraId="330242D0" w14:textId="2362CFBA"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奖励项目种类多元</w:t>
            </w:r>
          </w:p>
        </w:tc>
        <w:tc>
          <w:tcPr>
            <w:tcW w:w="2807" w:type="dxa"/>
            <w:gridSpan w:val="2"/>
            <w:vAlign w:val="center"/>
          </w:tcPr>
          <w:p w14:paraId="78C9E7DF" w14:textId="7D0F2CCF"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译制、版权输出、国外传播平台各类项目</w:t>
            </w:r>
            <w:r w:rsidR="004723BF">
              <w:rPr>
                <w:rFonts w:asciiTheme="minorEastAsia" w:hAnsiTheme="minorEastAsia" w:cs="宋体" w:hint="eastAsia"/>
                <w:kern w:val="0"/>
                <w:sz w:val="18"/>
                <w:szCs w:val="18"/>
              </w:rPr>
              <w:t>。</w:t>
            </w:r>
          </w:p>
        </w:tc>
        <w:tc>
          <w:tcPr>
            <w:tcW w:w="2487" w:type="dxa"/>
            <w:vAlign w:val="center"/>
          </w:tcPr>
          <w:p w14:paraId="74D14CB2" w14:textId="15E13DDE"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奖励类型覆盖了译制、版权输出、国外传播平台各类项目，达到了种类多元化</w:t>
            </w:r>
            <w:r w:rsidR="004723BF">
              <w:rPr>
                <w:rFonts w:asciiTheme="minorEastAsia" w:hAnsiTheme="minorEastAsia" w:cs="宋体" w:hint="eastAsia"/>
                <w:kern w:val="0"/>
                <w:sz w:val="18"/>
                <w:szCs w:val="18"/>
              </w:rPr>
              <w:t>。</w:t>
            </w:r>
          </w:p>
        </w:tc>
        <w:tc>
          <w:tcPr>
            <w:tcW w:w="1134" w:type="dxa"/>
            <w:vAlign w:val="center"/>
          </w:tcPr>
          <w:p w14:paraId="1C783E14" w14:textId="2BDDB9AF"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w:t>
            </w:r>
          </w:p>
        </w:tc>
        <w:tc>
          <w:tcPr>
            <w:tcW w:w="1134" w:type="dxa"/>
            <w:vAlign w:val="center"/>
          </w:tcPr>
          <w:p w14:paraId="4BF25105" w14:textId="53C76908"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kern w:val="0"/>
                <w:sz w:val="18"/>
                <w:szCs w:val="18"/>
              </w:rPr>
              <w:t>5</w:t>
            </w:r>
          </w:p>
        </w:tc>
        <w:tc>
          <w:tcPr>
            <w:tcW w:w="2049" w:type="dxa"/>
            <w:gridSpan w:val="2"/>
            <w:vAlign w:val="center"/>
          </w:tcPr>
          <w:p w14:paraId="2A1AF8CC" w14:textId="77777777" w:rsidR="00AE361D" w:rsidRPr="001243D8" w:rsidRDefault="00AE361D" w:rsidP="00AE361D">
            <w:pPr>
              <w:widowControl/>
              <w:jc w:val="left"/>
              <w:textAlignment w:val="center"/>
              <w:rPr>
                <w:rFonts w:asciiTheme="minorEastAsia" w:hAnsiTheme="minorEastAsia" w:cs="宋体"/>
                <w:kern w:val="0"/>
                <w:sz w:val="18"/>
                <w:szCs w:val="18"/>
              </w:rPr>
            </w:pPr>
          </w:p>
        </w:tc>
      </w:tr>
      <w:tr w:rsidR="00AE361D" w:rsidRPr="00A67CED" w14:paraId="238F00D9" w14:textId="77777777" w:rsidTr="00C6732A">
        <w:trPr>
          <w:jc w:val="center"/>
        </w:trPr>
        <w:tc>
          <w:tcPr>
            <w:tcW w:w="578" w:type="dxa"/>
            <w:vMerge/>
            <w:vAlign w:val="center"/>
          </w:tcPr>
          <w:p w14:paraId="676C4901"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4039A75F"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7ED6B296"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0D8E24D9" w14:textId="43C04BFE"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奖励项目主题丰富</w:t>
            </w:r>
          </w:p>
        </w:tc>
        <w:tc>
          <w:tcPr>
            <w:tcW w:w="2807" w:type="dxa"/>
            <w:gridSpan w:val="2"/>
            <w:vAlign w:val="center"/>
          </w:tcPr>
          <w:p w14:paraId="21285228" w14:textId="294D4F20"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传播社会主义核心价值观、传播中华优秀文化、</w:t>
            </w:r>
            <w:proofErr w:type="gramStart"/>
            <w:r w:rsidRPr="001243D8">
              <w:rPr>
                <w:rFonts w:asciiTheme="minorEastAsia" w:hAnsiTheme="minorEastAsia" w:cs="宋体" w:hint="eastAsia"/>
                <w:kern w:val="0"/>
                <w:sz w:val="18"/>
                <w:szCs w:val="18"/>
              </w:rPr>
              <w:t>传播正</w:t>
            </w:r>
            <w:proofErr w:type="gramEnd"/>
            <w:r w:rsidRPr="001243D8">
              <w:rPr>
                <w:rFonts w:asciiTheme="minorEastAsia" w:hAnsiTheme="minorEastAsia" w:cs="宋体" w:hint="eastAsia"/>
                <w:kern w:val="0"/>
                <w:sz w:val="18"/>
                <w:szCs w:val="18"/>
              </w:rPr>
              <w:t>能量</w:t>
            </w:r>
            <w:r w:rsidR="004723BF">
              <w:rPr>
                <w:rFonts w:asciiTheme="minorEastAsia" w:hAnsiTheme="minorEastAsia" w:cs="宋体" w:hint="eastAsia"/>
                <w:kern w:val="0"/>
                <w:sz w:val="18"/>
                <w:szCs w:val="18"/>
              </w:rPr>
              <w:t>。</w:t>
            </w:r>
          </w:p>
        </w:tc>
        <w:tc>
          <w:tcPr>
            <w:tcW w:w="2487" w:type="dxa"/>
            <w:vAlign w:val="center"/>
          </w:tcPr>
          <w:p w14:paraId="22E47A49" w14:textId="3ECBBE38"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奖励项目主题涵盖了传播社会主义核心价值观、传播中华优秀文化、</w:t>
            </w:r>
            <w:proofErr w:type="gramStart"/>
            <w:r w:rsidRPr="001243D8">
              <w:rPr>
                <w:rFonts w:asciiTheme="minorEastAsia" w:hAnsiTheme="minorEastAsia" w:cs="宋体" w:hint="eastAsia"/>
                <w:kern w:val="0"/>
                <w:sz w:val="18"/>
                <w:szCs w:val="18"/>
              </w:rPr>
              <w:t>传播正</w:t>
            </w:r>
            <w:proofErr w:type="gramEnd"/>
            <w:r w:rsidRPr="001243D8">
              <w:rPr>
                <w:rFonts w:asciiTheme="minorEastAsia" w:hAnsiTheme="minorEastAsia" w:cs="宋体" w:hint="eastAsia"/>
                <w:kern w:val="0"/>
                <w:sz w:val="18"/>
                <w:szCs w:val="18"/>
              </w:rPr>
              <w:t>能量等，实现了主题丰富</w:t>
            </w:r>
            <w:r w:rsidR="004723BF">
              <w:rPr>
                <w:rFonts w:asciiTheme="minorEastAsia" w:hAnsiTheme="minorEastAsia" w:cs="宋体" w:hint="eastAsia"/>
                <w:kern w:val="0"/>
                <w:sz w:val="18"/>
                <w:szCs w:val="18"/>
              </w:rPr>
              <w:t>。</w:t>
            </w:r>
          </w:p>
        </w:tc>
        <w:tc>
          <w:tcPr>
            <w:tcW w:w="1134" w:type="dxa"/>
            <w:vAlign w:val="center"/>
          </w:tcPr>
          <w:p w14:paraId="32340D60" w14:textId="00228376"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5</w:t>
            </w:r>
          </w:p>
        </w:tc>
        <w:tc>
          <w:tcPr>
            <w:tcW w:w="1134" w:type="dxa"/>
            <w:vAlign w:val="center"/>
          </w:tcPr>
          <w:p w14:paraId="11F1E0F6" w14:textId="4719F539"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4.5</w:t>
            </w:r>
          </w:p>
        </w:tc>
        <w:tc>
          <w:tcPr>
            <w:tcW w:w="2049" w:type="dxa"/>
            <w:gridSpan w:val="2"/>
            <w:vAlign w:val="center"/>
          </w:tcPr>
          <w:p w14:paraId="075002FB" w14:textId="42515AF9" w:rsidR="00AE361D" w:rsidRPr="001243D8" w:rsidRDefault="004723BF" w:rsidP="00AE361D">
            <w:pPr>
              <w:widowControl/>
              <w:jc w:val="left"/>
              <w:textAlignment w:val="center"/>
              <w:rPr>
                <w:rFonts w:asciiTheme="minorEastAsia" w:hAnsiTheme="minorEastAsia" w:cs="宋体"/>
                <w:kern w:val="0"/>
                <w:sz w:val="18"/>
                <w:szCs w:val="18"/>
              </w:rPr>
            </w:pPr>
            <w:r w:rsidRPr="004723BF">
              <w:rPr>
                <w:rFonts w:asciiTheme="minorEastAsia" w:hAnsiTheme="minorEastAsia" w:cs="宋体" w:hint="eastAsia"/>
                <w:kern w:val="0"/>
                <w:sz w:val="18"/>
                <w:szCs w:val="18"/>
              </w:rPr>
              <w:t>支撑材料不足，后续将加强效益成果资料的收集。</w:t>
            </w:r>
          </w:p>
        </w:tc>
      </w:tr>
      <w:tr w:rsidR="00AE361D" w:rsidRPr="00A67CED" w14:paraId="638C4E38" w14:textId="77777777" w:rsidTr="00C6732A">
        <w:trPr>
          <w:jc w:val="center"/>
        </w:trPr>
        <w:tc>
          <w:tcPr>
            <w:tcW w:w="578" w:type="dxa"/>
            <w:vMerge/>
            <w:vAlign w:val="center"/>
          </w:tcPr>
          <w:p w14:paraId="17A9AAF5"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63102450"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7D4DEA73"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时效指标</w:t>
            </w:r>
          </w:p>
        </w:tc>
        <w:tc>
          <w:tcPr>
            <w:tcW w:w="1238" w:type="dxa"/>
            <w:vAlign w:val="center"/>
          </w:tcPr>
          <w:p w14:paraId="3128325E" w14:textId="2A14B586"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rPr>
              <w:t>项目申报时间</w:t>
            </w:r>
          </w:p>
        </w:tc>
        <w:tc>
          <w:tcPr>
            <w:tcW w:w="2807" w:type="dxa"/>
            <w:gridSpan w:val="2"/>
            <w:vAlign w:val="center"/>
          </w:tcPr>
          <w:p w14:paraId="6E210BE6" w14:textId="1DF0A1A1"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3—4月</w:t>
            </w:r>
          </w:p>
        </w:tc>
        <w:tc>
          <w:tcPr>
            <w:tcW w:w="2487" w:type="dxa"/>
            <w:vAlign w:val="center"/>
          </w:tcPr>
          <w:p w14:paraId="04D268E6" w14:textId="337559F5"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3—4月</w:t>
            </w:r>
          </w:p>
        </w:tc>
        <w:tc>
          <w:tcPr>
            <w:tcW w:w="1134" w:type="dxa"/>
            <w:vAlign w:val="center"/>
          </w:tcPr>
          <w:p w14:paraId="170EFA3A" w14:textId="3808D5E2"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1</w:t>
            </w:r>
          </w:p>
        </w:tc>
        <w:tc>
          <w:tcPr>
            <w:tcW w:w="1134" w:type="dxa"/>
            <w:vAlign w:val="center"/>
          </w:tcPr>
          <w:p w14:paraId="34A23F2A" w14:textId="46021CB0"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1</w:t>
            </w:r>
          </w:p>
        </w:tc>
        <w:tc>
          <w:tcPr>
            <w:tcW w:w="2049" w:type="dxa"/>
            <w:gridSpan w:val="2"/>
            <w:vAlign w:val="center"/>
          </w:tcPr>
          <w:p w14:paraId="4F5DFBA8"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71E00F4C" w14:textId="77777777" w:rsidTr="00C6732A">
        <w:trPr>
          <w:jc w:val="center"/>
        </w:trPr>
        <w:tc>
          <w:tcPr>
            <w:tcW w:w="578" w:type="dxa"/>
            <w:vMerge/>
            <w:vAlign w:val="center"/>
          </w:tcPr>
          <w:p w14:paraId="18A1B3A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0E75EA6F"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5CAF52DA"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4D0A6DAE" w14:textId="382DE42D"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初审时间</w:t>
            </w:r>
          </w:p>
        </w:tc>
        <w:tc>
          <w:tcPr>
            <w:tcW w:w="2807" w:type="dxa"/>
            <w:gridSpan w:val="2"/>
            <w:vAlign w:val="center"/>
          </w:tcPr>
          <w:p w14:paraId="241E890D" w14:textId="573EAA72"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6月</w:t>
            </w:r>
          </w:p>
        </w:tc>
        <w:tc>
          <w:tcPr>
            <w:tcW w:w="2487" w:type="dxa"/>
            <w:vAlign w:val="center"/>
          </w:tcPr>
          <w:p w14:paraId="427C6D39" w14:textId="1A1DB2E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6月</w:t>
            </w:r>
          </w:p>
        </w:tc>
        <w:tc>
          <w:tcPr>
            <w:tcW w:w="1134" w:type="dxa"/>
            <w:vAlign w:val="center"/>
          </w:tcPr>
          <w:p w14:paraId="3A76F1B5" w14:textId="00651972"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1</w:t>
            </w:r>
          </w:p>
        </w:tc>
        <w:tc>
          <w:tcPr>
            <w:tcW w:w="1134" w:type="dxa"/>
            <w:vAlign w:val="center"/>
          </w:tcPr>
          <w:p w14:paraId="002389F8" w14:textId="418DCF81"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1</w:t>
            </w:r>
          </w:p>
        </w:tc>
        <w:tc>
          <w:tcPr>
            <w:tcW w:w="2049" w:type="dxa"/>
            <w:gridSpan w:val="2"/>
            <w:vAlign w:val="center"/>
          </w:tcPr>
          <w:p w14:paraId="6E70A112"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3914EF2F" w14:textId="77777777" w:rsidTr="00C6732A">
        <w:trPr>
          <w:jc w:val="center"/>
        </w:trPr>
        <w:tc>
          <w:tcPr>
            <w:tcW w:w="578" w:type="dxa"/>
            <w:vMerge/>
            <w:vAlign w:val="center"/>
          </w:tcPr>
          <w:p w14:paraId="3BB7C415"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13EA1BA5"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17333D65"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23C704DD" w14:textId="73046045"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专家评审时间</w:t>
            </w:r>
          </w:p>
        </w:tc>
        <w:tc>
          <w:tcPr>
            <w:tcW w:w="2807" w:type="dxa"/>
            <w:gridSpan w:val="2"/>
            <w:vAlign w:val="center"/>
          </w:tcPr>
          <w:p w14:paraId="25125C77" w14:textId="0F24715F"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7月</w:t>
            </w:r>
          </w:p>
        </w:tc>
        <w:tc>
          <w:tcPr>
            <w:tcW w:w="2487" w:type="dxa"/>
            <w:vAlign w:val="center"/>
          </w:tcPr>
          <w:p w14:paraId="4C721453" w14:textId="041DF5E0"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7月</w:t>
            </w:r>
          </w:p>
        </w:tc>
        <w:tc>
          <w:tcPr>
            <w:tcW w:w="1134" w:type="dxa"/>
            <w:vAlign w:val="center"/>
          </w:tcPr>
          <w:p w14:paraId="4F829ED9" w14:textId="0C6E33DF"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1134" w:type="dxa"/>
            <w:vAlign w:val="center"/>
          </w:tcPr>
          <w:p w14:paraId="6114DDD8" w14:textId="7AC8ACE7"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2049" w:type="dxa"/>
            <w:gridSpan w:val="2"/>
            <w:vAlign w:val="center"/>
          </w:tcPr>
          <w:p w14:paraId="788FA0B3"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47117547" w14:textId="77777777" w:rsidTr="00C6732A">
        <w:trPr>
          <w:jc w:val="center"/>
        </w:trPr>
        <w:tc>
          <w:tcPr>
            <w:tcW w:w="578" w:type="dxa"/>
            <w:vMerge/>
            <w:vAlign w:val="center"/>
          </w:tcPr>
          <w:p w14:paraId="6CE4F86C"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271B38AD"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5A5A1EFC"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4E639717" w14:textId="2A6B8805"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终审时间</w:t>
            </w:r>
          </w:p>
        </w:tc>
        <w:tc>
          <w:tcPr>
            <w:tcW w:w="2807" w:type="dxa"/>
            <w:gridSpan w:val="2"/>
            <w:vAlign w:val="center"/>
          </w:tcPr>
          <w:p w14:paraId="5DA83C9F" w14:textId="6E09B844"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8月</w:t>
            </w:r>
          </w:p>
        </w:tc>
        <w:tc>
          <w:tcPr>
            <w:tcW w:w="2487" w:type="dxa"/>
            <w:vAlign w:val="center"/>
          </w:tcPr>
          <w:p w14:paraId="1A2A95DA" w14:textId="05EF0311"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8月</w:t>
            </w:r>
          </w:p>
        </w:tc>
        <w:tc>
          <w:tcPr>
            <w:tcW w:w="1134" w:type="dxa"/>
            <w:vAlign w:val="center"/>
          </w:tcPr>
          <w:p w14:paraId="6EC389DC" w14:textId="3D55481E"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1134" w:type="dxa"/>
            <w:vAlign w:val="center"/>
          </w:tcPr>
          <w:p w14:paraId="5E8CA991" w14:textId="0BBC6F6F"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2049" w:type="dxa"/>
            <w:gridSpan w:val="2"/>
            <w:vAlign w:val="center"/>
          </w:tcPr>
          <w:p w14:paraId="55520833"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1B5B4966" w14:textId="77777777" w:rsidTr="00C6732A">
        <w:trPr>
          <w:jc w:val="center"/>
        </w:trPr>
        <w:tc>
          <w:tcPr>
            <w:tcW w:w="578" w:type="dxa"/>
            <w:vMerge/>
            <w:vAlign w:val="center"/>
          </w:tcPr>
          <w:p w14:paraId="27BE602B"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4D7C1B33"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2D2C5B9B"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19C30840" w14:textId="7A4DECD2"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公示时间</w:t>
            </w:r>
          </w:p>
        </w:tc>
        <w:tc>
          <w:tcPr>
            <w:tcW w:w="2807" w:type="dxa"/>
            <w:gridSpan w:val="2"/>
            <w:vAlign w:val="center"/>
          </w:tcPr>
          <w:p w14:paraId="6A2048E7" w14:textId="745A9D86"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9月</w:t>
            </w:r>
          </w:p>
        </w:tc>
        <w:tc>
          <w:tcPr>
            <w:tcW w:w="2487" w:type="dxa"/>
            <w:vAlign w:val="center"/>
          </w:tcPr>
          <w:p w14:paraId="7399B4F5" w14:textId="535A0874"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8月</w:t>
            </w:r>
          </w:p>
        </w:tc>
        <w:tc>
          <w:tcPr>
            <w:tcW w:w="1134" w:type="dxa"/>
            <w:vAlign w:val="center"/>
          </w:tcPr>
          <w:p w14:paraId="6AC0228C" w14:textId="40031DD6"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1134" w:type="dxa"/>
            <w:vAlign w:val="center"/>
          </w:tcPr>
          <w:p w14:paraId="67FA4553" w14:textId="529C7076"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2049" w:type="dxa"/>
            <w:gridSpan w:val="2"/>
            <w:vAlign w:val="center"/>
          </w:tcPr>
          <w:p w14:paraId="074273A6"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6A6B671B" w14:textId="77777777" w:rsidTr="00C6732A">
        <w:trPr>
          <w:jc w:val="center"/>
        </w:trPr>
        <w:tc>
          <w:tcPr>
            <w:tcW w:w="578" w:type="dxa"/>
            <w:vMerge/>
            <w:vAlign w:val="center"/>
          </w:tcPr>
          <w:p w14:paraId="1615A5B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57834EFF"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637A6D9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6ACB3BB4" w14:textId="53976B83"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执行时间</w:t>
            </w:r>
          </w:p>
        </w:tc>
        <w:tc>
          <w:tcPr>
            <w:tcW w:w="2807" w:type="dxa"/>
            <w:gridSpan w:val="2"/>
            <w:vAlign w:val="center"/>
          </w:tcPr>
          <w:p w14:paraId="11BE6047" w14:textId="67C856E0"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9月</w:t>
            </w:r>
          </w:p>
        </w:tc>
        <w:tc>
          <w:tcPr>
            <w:tcW w:w="2487" w:type="dxa"/>
            <w:vAlign w:val="center"/>
          </w:tcPr>
          <w:p w14:paraId="4F804F3F" w14:textId="0BB9AF5D"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9月</w:t>
            </w:r>
          </w:p>
        </w:tc>
        <w:tc>
          <w:tcPr>
            <w:tcW w:w="1134" w:type="dxa"/>
            <w:vAlign w:val="center"/>
          </w:tcPr>
          <w:p w14:paraId="086CFA5C" w14:textId="6D892A0C"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1134" w:type="dxa"/>
            <w:vAlign w:val="center"/>
          </w:tcPr>
          <w:p w14:paraId="57CD4010" w14:textId="421EEF18" w:rsidR="00AE361D" w:rsidRPr="001243D8" w:rsidRDefault="00AE361D" w:rsidP="00AE361D">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kern w:val="0"/>
                <w:sz w:val="18"/>
                <w:szCs w:val="18"/>
              </w:rPr>
              <w:t>2</w:t>
            </w:r>
          </w:p>
        </w:tc>
        <w:tc>
          <w:tcPr>
            <w:tcW w:w="2049" w:type="dxa"/>
            <w:gridSpan w:val="2"/>
            <w:vAlign w:val="center"/>
          </w:tcPr>
          <w:p w14:paraId="781F78D4" w14:textId="77777777" w:rsidR="00AE361D" w:rsidRPr="001243D8" w:rsidRDefault="00AE361D" w:rsidP="00AE361D">
            <w:pPr>
              <w:widowControl/>
              <w:jc w:val="left"/>
              <w:textAlignment w:val="center"/>
              <w:rPr>
                <w:rFonts w:asciiTheme="minorEastAsia" w:hAnsiTheme="minorEastAsia" w:cs="宋体"/>
                <w:color w:val="000000"/>
                <w:kern w:val="0"/>
                <w:sz w:val="18"/>
                <w:szCs w:val="18"/>
                <w:lang w:bidi="ar"/>
              </w:rPr>
            </w:pPr>
          </w:p>
        </w:tc>
      </w:tr>
      <w:tr w:rsidR="00AE361D" w:rsidRPr="00A67CED" w14:paraId="1B3FD556" w14:textId="77777777" w:rsidTr="00C6732A">
        <w:trPr>
          <w:jc w:val="center"/>
        </w:trPr>
        <w:tc>
          <w:tcPr>
            <w:tcW w:w="578" w:type="dxa"/>
            <w:vMerge/>
            <w:vAlign w:val="center"/>
          </w:tcPr>
          <w:p w14:paraId="7328B729"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7C079EF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restart"/>
            <w:vAlign w:val="center"/>
          </w:tcPr>
          <w:p w14:paraId="4B6A92B2"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成本指标</w:t>
            </w:r>
          </w:p>
        </w:tc>
        <w:tc>
          <w:tcPr>
            <w:tcW w:w="1238" w:type="dxa"/>
            <w:vAlign w:val="center"/>
          </w:tcPr>
          <w:p w14:paraId="528A8138" w14:textId="76BA6415"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lang w:bidi="ar"/>
              </w:rPr>
              <w:t>项目总成本</w:t>
            </w:r>
          </w:p>
        </w:tc>
        <w:tc>
          <w:tcPr>
            <w:tcW w:w="2807" w:type="dxa"/>
            <w:gridSpan w:val="2"/>
            <w:vAlign w:val="center"/>
          </w:tcPr>
          <w:p w14:paraId="268C10EB" w14:textId="0E7399B5"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color w:val="000000"/>
                <w:kern w:val="0"/>
                <w:sz w:val="18"/>
                <w:szCs w:val="18"/>
                <w:lang w:bidi="ar"/>
              </w:rPr>
              <w:t>控制在</w:t>
            </w:r>
            <w:r w:rsidR="002E65AC" w:rsidRPr="001243D8">
              <w:rPr>
                <w:rFonts w:asciiTheme="minorEastAsia" w:hAnsiTheme="minorEastAsia" w:cs="宋体" w:hint="eastAsia"/>
                <w:kern w:val="0"/>
                <w:sz w:val="18"/>
                <w:szCs w:val="18"/>
              </w:rPr>
              <w:t>3068.36</w:t>
            </w:r>
            <w:r w:rsidR="002E65AC">
              <w:rPr>
                <w:rFonts w:asciiTheme="minorEastAsia" w:hAnsiTheme="minorEastAsia" w:cs="宋体"/>
                <w:kern w:val="0"/>
                <w:sz w:val="18"/>
                <w:szCs w:val="18"/>
              </w:rPr>
              <w:t>2</w:t>
            </w:r>
            <w:r w:rsidRPr="001243D8">
              <w:rPr>
                <w:rFonts w:asciiTheme="minorEastAsia" w:hAnsiTheme="minorEastAsia" w:cs="宋体" w:hint="eastAsia"/>
                <w:color w:val="000000"/>
                <w:kern w:val="0"/>
                <w:sz w:val="18"/>
                <w:szCs w:val="18"/>
                <w:lang w:bidi="ar"/>
              </w:rPr>
              <w:t>万元以内</w:t>
            </w:r>
          </w:p>
        </w:tc>
        <w:tc>
          <w:tcPr>
            <w:tcW w:w="2487" w:type="dxa"/>
            <w:vAlign w:val="center"/>
          </w:tcPr>
          <w:p w14:paraId="6671DD76" w14:textId="7EB09B69" w:rsidR="00AE361D" w:rsidRPr="001243D8" w:rsidRDefault="002E65AC" w:rsidP="00AE361D">
            <w:pPr>
              <w:widowControl/>
              <w:jc w:val="left"/>
              <w:textAlignment w:val="center"/>
              <w:rPr>
                <w:rFonts w:asciiTheme="minorEastAsia" w:hAnsiTheme="minorEastAsia" w:cs="宋体"/>
                <w:kern w:val="0"/>
                <w:sz w:val="18"/>
                <w:szCs w:val="18"/>
              </w:rPr>
            </w:pPr>
            <w:r w:rsidRPr="002E65AC">
              <w:rPr>
                <w:rFonts w:asciiTheme="minorEastAsia" w:hAnsiTheme="minorEastAsia" w:cs="宋体"/>
                <w:kern w:val="0"/>
                <w:sz w:val="18"/>
                <w:szCs w:val="18"/>
              </w:rPr>
              <w:t>3067</w:t>
            </w:r>
            <w:r>
              <w:rPr>
                <w:rFonts w:asciiTheme="minorEastAsia" w:hAnsiTheme="minorEastAsia" w:cs="宋体"/>
                <w:kern w:val="0"/>
                <w:sz w:val="18"/>
                <w:szCs w:val="18"/>
              </w:rPr>
              <w:t>.</w:t>
            </w:r>
            <w:r w:rsidRPr="002E65AC">
              <w:rPr>
                <w:rFonts w:asciiTheme="minorEastAsia" w:hAnsiTheme="minorEastAsia" w:cs="宋体"/>
                <w:kern w:val="0"/>
                <w:sz w:val="18"/>
                <w:szCs w:val="18"/>
              </w:rPr>
              <w:t>23</w:t>
            </w:r>
            <w:r w:rsidR="00AE361D" w:rsidRPr="001243D8">
              <w:rPr>
                <w:rFonts w:asciiTheme="minorEastAsia" w:hAnsiTheme="minorEastAsia" w:cs="宋体" w:hint="eastAsia"/>
                <w:kern w:val="0"/>
                <w:sz w:val="18"/>
                <w:szCs w:val="18"/>
              </w:rPr>
              <w:t>万元</w:t>
            </w:r>
          </w:p>
        </w:tc>
        <w:tc>
          <w:tcPr>
            <w:tcW w:w="1134" w:type="dxa"/>
            <w:vAlign w:val="center"/>
          </w:tcPr>
          <w:p w14:paraId="3949ECC2" w14:textId="558A971D"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1134" w:type="dxa"/>
            <w:vAlign w:val="center"/>
          </w:tcPr>
          <w:p w14:paraId="640C8FBD" w14:textId="40D40A3A"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2049" w:type="dxa"/>
            <w:gridSpan w:val="2"/>
            <w:vAlign w:val="center"/>
          </w:tcPr>
          <w:p w14:paraId="50F32784" w14:textId="77777777" w:rsidR="00AE361D" w:rsidRPr="001243D8" w:rsidRDefault="00AE361D" w:rsidP="00AE361D">
            <w:pPr>
              <w:rPr>
                <w:rFonts w:asciiTheme="minorEastAsia" w:hAnsiTheme="minorEastAsia" w:cs="宋体"/>
                <w:kern w:val="0"/>
                <w:sz w:val="18"/>
                <w:szCs w:val="18"/>
              </w:rPr>
            </w:pPr>
          </w:p>
        </w:tc>
      </w:tr>
      <w:tr w:rsidR="00AE361D" w:rsidRPr="00A67CED" w14:paraId="1F74D089" w14:textId="77777777" w:rsidTr="00C6732A">
        <w:trPr>
          <w:jc w:val="center"/>
        </w:trPr>
        <w:tc>
          <w:tcPr>
            <w:tcW w:w="578" w:type="dxa"/>
            <w:vMerge/>
            <w:vAlign w:val="center"/>
          </w:tcPr>
          <w:p w14:paraId="7AE80AAC"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32EE5ECC"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7DB78AC0"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0552F55E" w14:textId="708E4130"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lang w:bidi="ar"/>
              </w:rPr>
              <w:t>项目奖励扶持资金成本</w:t>
            </w:r>
          </w:p>
        </w:tc>
        <w:tc>
          <w:tcPr>
            <w:tcW w:w="2807" w:type="dxa"/>
            <w:gridSpan w:val="2"/>
            <w:vAlign w:val="center"/>
          </w:tcPr>
          <w:p w14:paraId="5A9BD650" w14:textId="405F55F6"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color w:val="000000"/>
                <w:kern w:val="0"/>
                <w:sz w:val="18"/>
                <w:szCs w:val="18"/>
                <w:lang w:bidi="ar"/>
              </w:rPr>
              <w:t>控制在3000万元以内</w:t>
            </w:r>
          </w:p>
        </w:tc>
        <w:tc>
          <w:tcPr>
            <w:tcW w:w="2487" w:type="dxa"/>
            <w:vAlign w:val="center"/>
          </w:tcPr>
          <w:p w14:paraId="277999A0" w14:textId="0BAF2F2F"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3000万元</w:t>
            </w:r>
          </w:p>
        </w:tc>
        <w:tc>
          <w:tcPr>
            <w:tcW w:w="1134" w:type="dxa"/>
            <w:vAlign w:val="center"/>
          </w:tcPr>
          <w:p w14:paraId="7F074B70" w14:textId="31F7DCCF"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1134" w:type="dxa"/>
            <w:vAlign w:val="center"/>
          </w:tcPr>
          <w:p w14:paraId="55E6105B" w14:textId="0CDED023"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2049" w:type="dxa"/>
            <w:gridSpan w:val="2"/>
            <w:vAlign w:val="center"/>
          </w:tcPr>
          <w:p w14:paraId="760E58E2" w14:textId="77777777" w:rsidR="00AE361D" w:rsidRPr="001243D8" w:rsidRDefault="00AE361D" w:rsidP="00AE361D">
            <w:pPr>
              <w:rPr>
                <w:rFonts w:asciiTheme="minorEastAsia" w:hAnsiTheme="minorEastAsia" w:cs="宋体"/>
                <w:kern w:val="0"/>
                <w:sz w:val="18"/>
                <w:szCs w:val="18"/>
              </w:rPr>
            </w:pPr>
          </w:p>
        </w:tc>
      </w:tr>
      <w:tr w:rsidR="00AE361D" w:rsidRPr="00A67CED" w14:paraId="230B8474" w14:textId="77777777" w:rsidTr="00C6732A">
        <w:trPr>
          <w:jc w:val="center"/>
        </w:trPr>
        <w:tc>
          <w:tcPr>
            <w:tcW w:w="578" w:type="dxa"/>
            <w:vMerge/>
            <w:vAlign w:val="center"/>
          </w:tcPr>
          <w:p w14:paraId="73843AA2"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32CA4D5E"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1606D403"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1F0027CC" w14:textId="34DA4C82"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lang w:bidi="ar"/>
              </w:rPr>
              <w:t>评审专家费成本</w:t>
            </w:r>
          </w:p>
        </w:tc>
        <w:tc>
          <w:tcPr>
            <w:tcW w:w="2807" w:type="dxa"/>
            <w:gridSpan w:val="2"/>
            <w:vAlign w:val="center"/>
          </w:tcPr>
          <w:p w14:paraId="64037321" w14:textId="7C1251E2"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color w:val="000000"/>
                <w:kern w:val="0"/>
                <w:sz w:val="18"/>
                <w:szCs w:val="18"/>
                <w:lang w:bidi="ar"/>
              </w:rPr>
              <w:t>控制在2.</w:t>
            </w:r>
            <w:r w:rsidR="00506A0F">
              <w:rPr>
                <w:rFonts w:asciiTheme="minorEastAsia" w:hAnsiTheme="minorEastAsia" w:cs="宋体"/>
                <w:color w:val="000000"/>
                <w:kern w:val="0"/>
                <w:sz w:val="18"/>
                <w:szCs w:val="18"/>
                <w:lang w:bidi="ar"/>
              </w:rPr>
              <w:t>3</w:t>
            </w:r>
            <w:r w:rsidRPr="001243D8">
              <w:rPr>
                <w:rFonts w:asciiTheme="minorEastAsia" w:hAnsiTheme="minorEastAsia" w:cs="宋体" w:hint="eastAsia"/>
                <w:color w:val="000000"/>
                <w:kern w:val="0"/>
                <w:sz w:val="18"/>
                <w:szCs w:val="18"/>
                <w:lang w:bidi="ar"/>
              </w:rPr>
              <w:t>万元以内</w:t>
            </w:r>
          </w:p>
        </w:tc>
        <w:tc>
          <w:tcPr>
            <w:tcW w:w="2487" w:type="dxa"/>
            <w:vAlign w:val="center"/>
          </w:tcPr>
          <w:p w14:paraId="7364B7C4" w14:textId="57D5D235" w:rsidR="00AE361D" w:rsidRPr="001243D8" w:rsidRDefault="0071788E" w:rsidP="00AE361D">
            <w:pPr>
              <w:widowControl/>
              <w:jc w:val="left"/>
              <w:textAlignment w:val="center"/>
              <w:rPr>
                <w:rFonts w:asciiTheme="minorEastAsia" w:hAnsiTheme="minorEastAsia" w:cs="宋体"/>
                <w:kern w:val="0"/>
                <w:sz w:val="18"/>
                <w:szCs w:val="18"/>
              </w:rPr>
            </w:pPr>
            <w:r>
              <w:rPr>
                <w:rFonts w:asciiTheme="minorEastAsia" w:hAnsiTheme="minorEastAsia" w:cs="宋体"/>
                <w:kern w:val="0"/>
                <w:sz w:val="18"/>
                <w:szCs w:val="18"/>
              </w:rPr>
              <w:t>1.68</w:t>
            </w:r>
            <w:r w:rsidR="00AE361D" w:rsidRPr="001243D8">
              <w:rPr>
                <w:rFonts w:asciiTheme="minorEastAsia" w:hAnsiTheme="minorEastAsia" w:cs="宋体" w:hint="eastAsia"/>
                <w:kern w:val="0"/>
                <w:sz w:val="18"/>
                <w:szCs w:val="18"/>
              </w:rPr>
              <w:t>万元</w:t>
            </w:r>
          </w:p>
        </w:tc>
        <w:tc>
          <w:tcPr>
            <w:tcW w:w="1134" w:type="dxa"/>
            <w:vAlign w:val="center"/>
          </w:tcPr>
          <w:p w14:paraId="79EAC0ED" w14:textId="5EE24CF4"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1134" w:type="dxa"/>
            <w:vAlign w:val="center"/>
          </w:tcPr>
          <w:p w14:paraId="3DF84580" w14:textId="2AAF0AE7"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2049" w:type="dxa"/>
            <w:gridSpan w:val="2"/>
            <w:vAlign w:val="center"/>
          </w:tcPr>
          <w:p w14:paraId="788F0DA6" w14:textId="77777777" w:rsidR="00AE361D" w:rsidRPr="001243D8" w:rsidRDefault="00AE361D" w:rsidP="00AE361D">
            <w:pPr>
              <w:rPr>
                <w:rFonts w:asciiTheme="minorEastAsia" w:hAnsiTheme="minorEastAsia" w:cs="宋体"/>
                <w:kern w:val="0"/>
                <w:sz w:val="18"/>
                <w:szCs w:val="18"/>
              </w:rPr>
            </w:pPr>
          </w:p>
        </w:tc>
      </w:tr>
      <w:tr w:rsidR="00AE361D" w:rsidRPr="00A67CED" w14:paraId="28910E4F" w14:textId="77777777" w:rsidTr="00C6732A">
        <w:trPr>
          <w:jc w:val="center"/>
        </w:trPr>
        <w:tc>
          <w:tcPr>
            <w:tcW w:w="578" w:type="dxa"/>
            <w:vMerge/>
            <w:vAlign w:val="center"/>
          </w:tcPr>
          <w:p w14:paraId="5F70EA1D"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Merge/>
            <w:vAlign w:val="center"/>
          </w:tcPr>
          <w:p w14:paraId="09D24C4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948" w:type="dxa"/>
            <w:vMerge/>
            <w:vAlign w:val="center"/>
          </w:tcPr>
          <w:p w14:paraId="63C50F4A"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1238" w:type="dxa"/>
            <w:vAlign w:val="center"/>
          </w:tcPr>
          <w:p w14:paraId="19E87F5F" w14:textId="42729E88"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lang w:bidi="ar"/>
              </w:rPr>
              <w:t>评审活动组织成本</w:t>
            </w:r>
          </w:p>
        </w:tc>
        <w:tc>
          <w:tcPr>
            <w:tcW w:w="2807" w:type="dxa"/>
            <w:gridSpan w:val="2"/>
            <w:vAlign w:val="center"/>
          </w:tcPr>
          <w:p w14:paraId="076B3229" w14:textId="469FEFF7"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color w:val="000000"/>
                <w:kern w:val="0"/>
                <w:sz w:val="18"/>
                <w:szCs w:val="18"/>
                <w:lang w:bidi="ar"/>
              </w:rPr>
              <w:t>控制在66.672万元以内</w:t>
            </w:r>
          </w:p>
        </w:tc>
        <w:tc>
          <w:tcPr>
            <w:tcW w:w="2487" w:type="dxa"/>
            <w:vAlign w:val="center"/>
          </w:tcPr>
          <w:p w14:paraId="36700FC9" w14:textId="14955E33" w:rsidR="00AE361D" w:rsidRPr="001243D8" w:rsidRDefault="0071788E" w:rsidP="00AE361D">
            <w:pPr>
              <w:widowControl/>
              <w:jc w:val="left"/>
              <w:textAlignment w:val="center"/>
              <w:rPr>
                <w:rFonts w:asciiTheme="minorEastAsia" w:hAnsiTheme="minorEastAsia" w:cs="宋体"/>
                <w:kern w:val="0"/>
                <w:sz w:val="18"/>
                <w:szCs w:val="18"/>
              </w:rPr>
            </w:pPr>
            <w:r>
              <w:rPr>
                <w:rFonts w:asciiTheme="minorEastAsia" w:hAnsiTheme="minorEastAsia" w:cs="宋体"/>
                <w:kern w:val="0"/>
                <w:sz w:val="18"/>
                <w:szCs w:val="18"/>
              </w:rPr>
              <w:t>65.55</w:t>
            </w:r>
            <w:r w:rsidR="00AE361D" w:rsidRPr="001243D8">
              <w:rPr>
                <w:rFonts w:asciiTheme="minorEastAsia" w:hAnsiTheme="minorEastAsia" w:cs="宋体" w:hint="eastAsia"/>
                <w:kern w:val="0"/>
                <w:sz w:val="18"/>
                <w:szCs w:val="18"/>
              </w:rPr>
              <w:t>万元</w:t>
            </w:r>
          </w:p>
        </w:tc>
        <w:tc>
          <w:tcPr>
            <w:tcW w:w="1134" w:type="dxa"/>
            <w:vAlign w:val="center"/>
          </w:tcPr>
          <w:p w14:paraId="041A510A" w14:textId="3C52B45B"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1134" w:type="dxa"/>
            <w:vAlign w:val="center"/>
          </w:tcPr>
          <w:p w14:paraId="00A396E6" w14:textId="4BDDE35F"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2.5</w:t>
            </w:r>
          </w:p>
        </w:tc>
        <w:tc>
          <w:tcPr>
            <w:tcW w:w="2049" w:type="dxa"/>
            <w:gridSpan w:val="2"/>
            <w:vAlign w:val="center"/>
          </w:tcPr>
          <w:p w14:paraId="1EE093C1" w14:textId="77777777" w:rsidR="00AE361D" w:rsidRPr="001243D8" w:rsidRDefault="00AE361D" w:rsidP="00AE361D">
            <w:pPr>
              <w:rPr>
                <w:rFonts w:asciiTheme="minorEastAsia" w:hAnsiTheme="minorEastAsia" w:cs="宋体"/>
                <w:kern w:val="0"/>
                <w:sz w:val="18"/>
                <w:szCs w:val="18"/>
              </w:rPr>
            </w:pPr>
          </w:p>
        </w:tc>
      </w:tr>
      <w:tr w:rsidR="004723BF" w:rsidRPr="00A67CED" w14:paraId="20C36F66" w14:textId="77777777" w:rsidTr="004723BF">
        <w:trPr>
          <w:jc w:val="center"/>
        </w:trPr>
        <w:tc>
          <w:tcPr>
            <w:tcW w:w="578" w:type="dxa"/>
            <w:vMerge/>
            <w:vAlign w:val="center"/>
          </w:tcPr>
          <w:p w14:paraId="5FDEBEB5" w14:textId="77777777" w:rsidR="004723BF" w:rsidRPr="001243D8" w:rsidRDefault="004723BF" w:rsidP="004723BF">
            <w:pPr>
              <w:widowControl/>
              <w:spacing w:line="240" w:lineRule="exact"/>
              <w:jc w:val="center"/>
              <w:rPr>
                <w:rFonts w:asciiTheme="minorEastAsia" w:hAnsiTheme="minorEastAsia" w:cs="宋体"/>
                <w:kern w:val="0"/>
                <w:sz w:val="18"/>
                <w:szCs w:val="18"/>
              </w:rPr>
            </w:pPr>
          </w:p>
        </w:tc>
        <w:tc>
          <w:tcPr>
            <w:tcW w:w="854" w:type="dxa"/>
            <w:vMerge w:val="restart"/>
            <w:vAlign w:val="center"/>
          </w:tcPr>
          <w:p w14:paraId="7F470B51" w14:textId="77777777" w:rsidR="004723BF" w:rsidRPr="001243D8" w:rsidRDefault="004723BF" w:rsidP="004723BF">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效益指标</w:t>
            </w:r>
          </w:p>
        </w:tc>
        <w:tc>
          <w:tcPr>
            <w:tcW w:w="948" w:type="dxa"/>
            <w:vAlign w:val="center"/>
          </w:tcPr>
          <w:p w14:paraId="638A179D" w14:textId="77777777" w:rsidR="004723BF" w:rsidRPr="001243D8" w:rsidRDefault="004723BF" w:rsidP="004723BF">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经济效益</w:t>
            </w:r>
          </w:p>
          <w:p w14:paraId="43B8BF2C" w14:textId="77777777" w:rsidR="004723BF" w:rsidRPr="001243D8" w:rsidRDefault="004723BF" w:rsidP="004723BF">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指标</w:t>
            </w:r>
          </w:p>
        </w:tc>
        <w:tc>
          <w:tcPr>
            <w:tcW w:w="1238" w:type="dxa"/>
            <w:vAlign w:val="center"/>
          </w:tcPr>
          <w:p w14:paraId="218ACC5C" w14:textId="4D9BD573" w:rsidR="004723BF" w:rsidRPr="001243D8" w:rsidRDefault="004723BF" w:rsidP="004723BF">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lang w:bidi="ar"/>
              </w:rPr>
              <w:t>奖励项目海外市场盈利能力</w:t>
            </w:r>
          </w:p>
        </w:tc>
        <w:tc>
          <w:tcPr>
            <w:tcW w:w="2807" w:type="dxa"/>
            <w:gridSpan w:val="2"/>
          </w:tcPr>
          <w:p w14:paraId="64CEA2F0" w14:textId="33E04BE1" w:rsidR="004723BF" w:rsidRPr="001243D8" w:rsidRDefault="004723BF" w:rsidP="004723BF">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lang w:bidi="ar"/>
              </w:rPr>
              <w:t>提升北京广播电视网络视听海外市场盈利能力，推动北京广播电视网络视听节目进入国外主流渠道，广播电视网络视听业出口营收增速不低于我市广播电视网络视听</w:t>
            </w:r>
            <w:proofErr w:type="gramStart"/>
            <w:r w:rsidRPr="001243D8">
              <w:rPr>
                <w:rFonts w:asciiTheme="minorEastAsia" w:hAnsiTheme="minorEastAsia" w:cs="宋体" w:hint="eastAsia"/>
                <w:color w:val="000000"/>
                <w:kern w:val="0"/>
                <w:sz w:val="18"/>
                <w:szCs w:val="18"/>
                <w:lang w:bidi="ar"/>
              </w:rPr>
              <w:t>业营收总体</w:t>
            </w:r>
            <w:proofErr w:type="gramEnd"/>
            <w:r w:rsidRPr="001243D8">
              <w:rPr>
                <w:rFonts w:asciiTheme="minorEastAsia" w:hAnsiTheme="minorEastAsia" w:cs="宋体" w:hint="eastAsia"/>
                <w:color w:val="000000"/>
                <w:kern w:val="0"/>
                <w:sz w:val="18"/>
                <w:szCs w:val="18"/>
                <w:lang w:bidi="ar"/>
              </w:rPr>
              <w:t>增速</w:t>
            </w:r>
            <w:r>
              <w:rPr>
                <w:rFonts w:asciiTheme="minorEastAsia" w:hAnsiTheme="minorEastAsia" w:cs="宋体" w:hint="eastAsia"/>
                <w:color w:val="000000"/>
                <w:kern w:val="0"/>
                <w:sz w:val="18"/>
                <w:szCs w:val="18"/>
                <w:lang w:bidi="ar"/>
              </w:rPr>
              <w:t>。</w:t>
            </w:r>
          </w:p>
        </w:tc>
        <w:tc>
          <w:tcPr>
            <w:tcW w:w="2487" w:type="dxa"/>
          </w:tcPr>
          <w:p w14:paraId="664DAFE5" w14:textId="40C5DD9F" w:rsidR="004723BF" w:rsidRPr="001243D8" w:rsidRDefault="004723BF" w:rsidP="004723BF">
            <w:pPr>
              <w:widowControl/>
              <w:jc w:val="left"/>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lang w:bidi="ar"/>
              </w:rPr>
              <w:t>提升了北京广播电视网络视听海外市场盈利能力，推动北京广播电视网络视听节目进入国外主流渠道，广播电视网络视听业出口营收增速不低于我市广播电视网络视听</w:t>
            </w:r>
            <w:proofErr w:type="gramStart"/>
            <w:r w:rsidRPr="001243D8">
              <w:rPr>
                <w:rFonts w:asciiTheme="minorEastAsia" w:hAnsiTheme="minorEastAsia" w:cs="宋体" w:hint="eastAsia"/>
                <w:color w:val="000000"/>
                <w:kern w:val="0"/>
                <w:sz w:val="18"/>
                <w:szCs w:val="18"/>
                <w:lang w:bidi="ar"/>
              </w:rPr>
              <w:t>业营收总体</w:t>
            </w:r>
            <w:proofErr w:type="gramEnd"/>
            <w:r w:rsidRPr="001243D8">
              <w:rPr>
                <w:rFonts w:asciiTheme="minorEastAsia" w:hAnsiTheme="minorEastAsia" w:cs="宋体" w:hint="eastAsia"/>
                <w:color w:val="000000"/>
                <w:kern w:val="0"/>
                <w:sz w:val="18"/>
                <w:szCs w:val="18"/>
                <w:lang w:bidi="ar"/>
              </w:rPr>
              <w:t>增速</w:t>
            </w:r>
            <w:r>
              <w:rPr>
                <w:rFonts w:asciiTheme="minorEastAsia" w:hAnsiTheme="minorEastAsia" w:cs="宋体" w:hint="eastAsia"/>
                <w:color w:val="000000"/>
                <w:kern w:val="0"/>
                <w:sz w:val="18"/>
                <w:szCs w:val="18"/>
                <w:lang w:bidi="ar"/>
              </w:rPr>
              <w:t>。</w:t>
            </w:r>
          </w:p>
        </w:tc>
        <w:tc>
          <w:tcPr>
            <w:tcW w:w="1134" w:type="dxa"/>
            <w:vAlign w:val="center"/>
          </w:tcPr>
          <w:p w14:paraId="4D61D4CF" w14:textId="6A27AD76" w:rsidR="004723BF" w:rsidRPr="001243D8" w:rsidRDefault="004723BF" w:rsidP="004723BF">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lang w:bidi="ar"/>
              </w:rPr>
              <w:t>15</w:t>
            </w:r>
          </w:p>
        </w:tc>
        <w:tc>
          <w:tcPr>
            <w:tcW w:w="1134" w:type="dxa"/>
            <w:vAlign w:val="center"/>
          </w:tcPr>
          <w:p w14:paraId="3D2DE343" w14:textId="0F36683A" w:rsidR="004723BF" w:rsidRPr="001243D8" w:rsidRDefault="004723BF" w:rsidP="004723BF">
            <w:pPr>
              <w:widowControl/>
              <w:jc w:val="center"/>
              <w:textAlignment w:val="center"/>
              <w:rPr>
                <w:rFonts w:asciiTheme="minorEastAsia" w:hAnsiTheme="minorEastAsia" w:cs="宋体"/>
                <w:color w:val="000000"/>
                <w:kern w:val="0"/>
                <w:sz w:val="18"/>
                <w:szCs w:val="18"/>
                <w:lang w:bidi="ar"/>
              </w:rPr>
            </w:pPr>
            <w:r w:rsidRPr="001243D8">
              <w:rPr>
                <w:rFonts w:asciiTheme="minorEastAsia" w:hAnsiTheme="minorEastAsia" w:cs="宋体" w:hint="eastAsia"/>
                <w:color w:val="000000"/>
                <w:kern w:val="0"/>
                <w:sz w:val="18"/>
                <w:szCs w:val="18"/>
                <w:lang w:bidi="ar"/>
              </w:rPr>
              <w:t>14</w:t>
            </w:r>
          </w:p>
        </w:tc>
        <w:tc>
          <w:tcPr>
            <w:tcW w:w="2049" w:type="dxa"/>
            <w:gridSpan w:val="2"/>
            <w:vAlign w:val="center"/>
          </w:tcPr>
          <w:p w14:paraId="247467EB" w14:textId="352343DC" w:rsidR="004723BF" w:rsidRPr="000D5AA3" w:rsidRDefault="004723BF" w:rsidP="004723BF">
            <w:pPr>
              <w:jc w:val="left"/>
              <w:rPr>
                <w:rFonts w:asciiTheme="minorEastAsia" w:hAnsiTheme="minorEastAsia" w:cs="宋体"/>
                <w:kern w:val="0"/>
                <w:sz w:val="18"/>
                <w:szCs w:val="20"/>
              </w:rPr>
            </w:pPr>
            <w:r w:rsidRPr="000D5AA3">
              <w:rPr>
                <w:rFonts w:hint="eastAsia"/>
                <w:sz w:val="18"/>
                <w:szCs w:val="20"/>
              </w:rPr>
              <w:t>支撑材料不足，后续将加强效益成果资料的收集。</w:t>
            </w:r>
          </w:p>
        </w:tc>
      </w:tr>
      <w:tr w:rsidR="004723BF" w:rsidRPr="00A67CED" w14:paraId="0B05DCB3" w14:textId="77777777" w:rsidTr="004723BF">
        <w:trPr>
          <w:jc w:val="center"/>
        </w:trPr>
        <w:tc>
          <w:tcPr>
            <w:tcW w:w="578" w:type="dxa"/>
            <w:vMerge/>
            <w:vAlign w:val="center"/>
          </w:tcPr>
          <w:p w14:paraId="7C0D7A5E" w14:textId="77777777" w:rsidR="004723BF" w:rsidRPr="001243D8" w:rsidRDefault="004723BF" w:rsidP="004723BF">
            <w:pPr>
              <w:widowControl/>
              <w:spacing w:line="240" w:lineRule="exact"/>
              <w:jc w:val="center"/>
              <w:rPr>
                <w:rFonts w:asciiTheme="minorEastAsia" w:hAnsiTheme="minorEastAsia" w:cs="宋体"/>
                <w:kern w:val="0"/>
                <w:sz w:val="18"/>
                <w:szCs w:val="18"/>
              </w:rPr>
            </w:pPr>
          </w:p>
        </w:tc>
        <w:tc>
          <w:tcPr>
            <w:tcW w:w="854" w:type="dxa"/>
            <w:vMerge/>
            <w:vAlign w:val="center"/>
          </w:tcPr>
          <w:p w14:paraId="2C1C52D9" w14:textId="77777777" w:rsidR="004723BF" w:rsidRPr="001243D8" w:rsidRDefault="004723BF" w:rsidP="004723BF">
            <w:pPr>
              <w:widowControl/>
              <w:spacing w:line="240" w:lineRule="exact"/>
              <w:jc w:val="center"/>
              <w:rPr>
                <w:rFonts w:asciiTheme="minorEastAsia" w:hAnsiTheme="minorEastAsia" w:cs="宋体"/>
                <w:kern w:val="0"/>
                <w:sz w:val="18"/>
                <w:szCs w:val="18"/>
              </w:rPr>
            </w:pPr>
          </w:p>
        </w:tc>
        <w:tc>
          <w:tcPr>
            <w:tcW w:w="948" w:type="dxa"/>
            <w:vAlign w:val="center"/>
          </w:tcPr>
          <w:p w14:paraId="55A31B7C" w14:textId="77777777" w:rsidR="004723BF" w:rsidRPr="001243D8" w:rsidRDefault="004723BF" w:rsidP="004723BF">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社会效益指标</w:t>
            </w:r>
          </w:p>
        </w:tc>
        <w:tc>
          <w:tcPr>
            <w:tcW w:w="1238" w:type="dxa"/>
            <w:vAlign w:val="center"/>
          </w:tcPr>
          <w:p w14:paraId="6D6236EA" w14:textId="0906752F" w:rsidR="004723BF" w:rsidRPr="001243D8" w:rsidRDefault="004723BF" w:rsidP="004723BF">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奖励项目海外影响力</w:t>
            </w:r>
          </w:p>
        </w:tc>
        <w:tc>
          <w:tcPr>
            <w:tcW w:w="2807" w:type="dxa"/>
            <w:gridSpan w:val="2"/>
            <w:vAlign w:val="center"/>
          </w:tcPr>
          <w:p w14:paraId="6BE1AB29" w14:textId="61BC77E7" w:rsidR="004723BF" w:rsidRPr="001243D8" w:rsidRDefault="004723BF" w:rsidP="004723BF">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推动国外主流媒体关注报道北京广播电视网络视听企业，推动广播电视网络视听业讲好“北京故事”，塑造北京文化软实力</w:t>
            </w:r>
            <w:r>
              <w:rPr>
                <w:rFonts w:asciiTheme="minorEastAsia" w:hAnsiTheme="minorEastAsia" w:cs="宋体" w:hint="eastAsia"/>
                <w:kern w:val="0"/>
                <w:sz w:val="18"/>
                <w:szCs w:val="18"/>
              </w:rPr>
              <w:t>。</w:t>
            </w:r>
          </w:p>
        </w:tc>
        <w:tc>
          <w:tcPr>
            <w:tcW w:w="2487" w:type="dxa"/>
            <w:vAlign w:val="center"/>
          </w:tcPr>
          <w:p w14:paraId="3249E964" w14:textId="77777777" w:rsidR="004723BF" w:rsidRDefault="004723BF" w:rsidP="004723BF">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推动了国外主流媒体关注报道北京广播电视网络视听企业，推动广播电视网络视听业讲好“北京故事”，塑造北京文化软实力</w:t>
            </w:r>
            <w:r>
              <w:rPr>
                <w:rFonts w:asciiTheme="minorEastAsia" w:hAnsiTheme="minorEastAsia" w:cs="宋体" w:hint="eastAsia"/>
                <w:kern w:val="0"/>
                <w:sz w:val="18"/>
                <w:szCs w:val="18"/>
              </w:rPr>
              <w:t>。</w:t>
            </w:r>
          </w:p>
          <w:p w14:paraId="4B704359" w14:textId="32B7050F" w:rsidR="00510CAB" w:rsidRPr="001243D8" w:rsidRDefault="00510CAB" w:rsidP="004723BF">
            <w:pPr>
              <w:widowControl/>
              <w:jc w:val="left"/>
              <w:textAlignment w:val="center"/>
              <w:rPr>
                <w:rFonts w:asciiTheme="minorEastAsia" w:hAnsiTheme="minorEastAsia" w:cs="宋体"/>
                <w:kern w:val="0"/>
                <w:sz w:val="18"/>
                <w:szCs w:val="18"/>
              </w:rPr>
            </w:pPr>
          </w:p>
        </w:tc>
        <w:tc>
          <w:tcPr>
            <w:tcW w:w="1134" w:type="dxa"/>
            <w:vAlign w:val="center"/>
          </w:tcPr>
          <w:p w14:paraId="2CD48620" w14:textId="3BF0C374" w:rsidR="004723BF" w:rsidRPr="001243D8" w:rsidRDefault="004723BF" w:rsidP="004723BF">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15</w:t>
            </w:r>
          </w:p>
        </w:tc>
        <w:tc>
          <w:tcPr>
            <w:tcW w:w="1134" w:type="dxa"/>
            <w:vAlign w:val="center"/>
          </w:tcPr>
          <w:p w14:paraId="702A3677" w14:textId="1E8712C2" w:rsidR="004723BF" w:rsidRPr="001243D8" w:rsidRDefault="004723BF" w:rsidP="004723BF">
            <w:pPr>
              <w:widowControl/>
              <w:jc w:val="center"/>
              <w:textAlignment w:val="center"/>
              <w:rPr>
                <w:rFonts w:asciiTheme="minorEastAsia" w:hAnsiTheme="minorEastAsia" w:cs="宋体"/>
                <w:kern w:val="0"/>
                <w:sz w:val="18"/>
                <w:szCs w:val="18"/>
              </w:rPr>
            </w:pPr>
            <w:r w:rsidRPr="001243D8">
              <w:rPr>
                <w:rFonts w:asciiTheme="minorEastAsia" w:hAnsiTheme="minorEastAsia" w:cs="宋体"/>
                <w:kern w:val="0"/>
                <w:sz w:val="18"/>
                <w:szCs w:val="18"/>
              </w:rPr>
              <w:t>13</w:t>
            </w:r>
          </w:p>
        </w:tc>
        <w:tc>
          <w:tcPr>
            <w:tcW w:w="2049" w:type="dxa"/>
            <w:gridSpan w:val="2"/>
            <w:vAlign w:val="center"/>
          </w:tcPr>
          <w:p w14:paraId="1E785FF4" w14:textId="039D0DCE" w:rsidR="004723BF" w:rsidRPr="000D5AA3" w:rsidRDefault="004723BF" w:rsidP="004723BF">
            <w:pPr>
              <w:jc w:val="left"/>
              <w:rPr>
                <w:rFonts w:asciiTheme="minorEastAsia" w:hAnsiTheme="minorEastAsia" w:cs="宋体"/>
                <w:kern w:val="0"/>
                <w:sz w:val="18"/>
                <w:szCs w:val="20"/>
              </w:rPr>
            </w:pPr>
            <w:r w:rsidRPr="000D5AA3">
              <w:rPr>
                <w:rFonts w:hint="eastAsia"/>
                <w:sz w:val="18"/>
                <w:szCs w:val="20"/>
              </w:rPr>
              <w:t>支撑材料不足，后续将加强效益成果资料的收集。</w:t>
            </w:r>
          </w:p>
        </w:tc>
      </w:tr>
      <w:tr w:rsidR="00AE361D" w:rsidRPr="00A67CED" w14:paraId="3E2C710C" w14:textId="77777777" w:rsidTr="00C6732A">
        <w:trPr>
          <w:trHeight w:val="84"/>
          <w:jc w:val="center"/>
        </w:trPr>
        <w:tc>
          <w:tcPr>
            <w:tcW w:w="578" w:type="dxa"/>
            <w:vMerge/>
            <w:tcBorders>
              <w:bottom w:val="nil"/>
            </w:tcBorders>
            <w:vAlign w:val="center"/>
          </w:tcPr>
          <w:p w14:paraId="584417C8" w14:textId="77777777" w:rsidR="00AE361D" w:rsidRPr="001243D8" w:rsidRDefault="00AE361D" w:rsidP="00AE361D">
            <w:pPr>
              <w:widowControl/>
              <w:spacing w:line="240" w:lineRule="exact"/>
              <w:jc w:val="center"/>
              <w:rPr>
                <w:rFonts w:asciiTheme="minorEastAsia" w:hAnsiTheme="minorEastAsia" w:cs="宋体"/>
                <w:kern w:val="0"/>
                <w:sz w:val="18"/>
                <w:szCs w:val="18"/>
              </w:rPr>
            </w:pPr>
          </w:p>
        </w:tc>
        <w:tc>
          <w:tcPr>
            <w:tcW w:w="854" w:type="dxa"/>
            <w:vAlign w:val="center"/>
          </w:tcPr>
          <w:p w14:paraId="47513404"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满意度</w:t>
            </w:r>
          </w:p>
          <w:p w14:paraId="1145478F"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指标</w:t>
            </w:r>
          </w:p>
        </w:tc>
        <w:tc>
          <w:tcPr>
            <w:tcW w:w="948" w:type="dxa"/>
            <w:vAlign w:val="center"/>
          </w:tcPr>
          <w:p w14:paraId="29D70514" w14:textId="77777777" w:rsidR="00AE361D" w:rsidRPr="001243D8" w:rsidRDefault="00AE361D" w:rsidP="00AE361D">
            <w:pPr>
              <w:widowControl/>
              <w:spacing w:line="240" w:lineRule="exact"/>
              <w:jc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服务对象满意度指标</w:t>
            </w:r>
          </w:p>
        </w:tc>
        <w:tc>
          <w:tcPr>
            <w:tcW w:w="1238" w:type="dxa"/>
            <w:vAlign w:val="center"/>
          </w:tcPr>
          <w:p w14:paraId="38EA98B9" w14:textId="4C578547" w:rsidR="00AE361D" w:rsidRPr="001243D8" w:rsidRDefault="00AE361D" w:rsidP="00AE361D">
            <w:pPr>
              <w:widowControl/>
              <w:jc w:val="left"/>
              <w:textAlignment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企业满意度</w:t>
            </w:r>
          </w:p>
        </w:tc>
        <w:tc>
          <w:tcPr>
            <w:tcW w:w="2807" w:type="dxa"/>
            <w:gridSpan w:val="2"/>
            <w:vAlign w:val="center"/>
          </w:tcPr>
          <w:p w14:paraId="1AF1BD7D" w14:textId="4052A04A"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企业对项目工作认可度不断提高，满意度达到90%</w:t>
            </w:r>
            <w:r w:rsidR="004723BF">
              <w:rPr>
                <w:rFonts w:asciiTheme="minorEastAsia" w:hAnsiTheme="minorEastAsia" w:cs="宋体" w:hint="eastAsia"/>
                <w:kern w:val="0"/>
                <w:sz w:val="18"/>
                <w:szCs w:val="18"/>
              </w:rPr>
              <w:t>。</w:t>
            </w:r>
          </w:p>
        </w:tc>
        <w:tc>
          <w:tcPr>
            <w:tcW w:w="2487" w:type="dxa"/>
            <w:vAlign w:val="center"/>
          </w:tcPr>
          <w:p w14:paraId="46FF1470" w14:textId="3DCB6E48" w:rsidR="00AE361D" w:rsidRPr="001243D8" w:rsidRDefault="00AE361D" w:rsidP="00AE361D">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企业对项目工作认可度不断提高，满意度达到基本达到90%</w:t>
            </w:r>
            <w:r w:rsidR="004723BF">
              <w:rPr>
                <w:rFonts w:asciiTheme="minorEastAsia" w:hAnsiTheme="minorEastAsia" w:cs="宋体" w:hint="eastAsia"/>
                <w:kern w:val="0"/>
                <w:sz w:val="18"/>
                <w:szCs w:val="18"/>
              </w:rPr>
              <w:t>。</w:t>
            </w:r>
          </w:p>
        </w:tc>
        <w:tc>
          <w:tcPr>
            <w:tcW w:w="1134" w:type="dxa"/>
            <w:vAlign w:val="center"/>
          </w:tcPr>
          <w:p w14:paraId="42BFF716" w14:textId="1AC012A9" w:rsidR="00AE361D" w:rsidRPr="001243D8" w:rsidRDefault="00AE361D"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10</w:t>
            </w:r>
          </w:p>
        </w:tc>
        <w:tc>
          <w:tcPr>
            <w:tcW w:w="1134" w:type="dxa"/>
            <w:vAlign w:val="center"/>
          </w:tcPr>
          <w:p w14:paraId="5976DE22" w14:textId="5AAA885C" w:rsidR="00AE361D" w:rsidRPr="001243D8" w:rsidRDefault="00365A4F" w:rsidP="00AE361D">
            <w:pPr>
              <w:widowControl/>
              <w:jc w:val="center"/>
              <w:textAlignment w:val="center"/>
              <w:rPr>
                <w:rFonts w:asciiTheme="minorEastAsia" w:hAnsiTheme="minorEastAsia" w:cs="宋体"/>
                <w:kern w:val="0"/>
                <w:sz w:val="18"/>
                <w:szCs w:val="18"/>
              </w:rPr>
            </w:pPr>
            <w:r w:rsidRPr="001243D8">
              <w:rPr>
                <w:rFonts w:asciiTheme="minorEastAsia" w:hAnsiTheme="minorEastAsia" w:cs="宋体"/>
                <w:kern w:val="0"/>
                <w:sz w:val="18"/>
                <w:szCs w:val="18"/>
              </w:rPr>
              <w:t>9</w:t>
            </w:r>
          </w:p>
        </w:tc>
        <w:tc>
          <w:tcPr>
            <w:tcW w:w="2049" w:type="dxa"/>
            <w:gridSpan w:val="2"/>
            <w:vAlign w:val="center"/>
          </w:tcPr>
          <w:p w14:paraId="4034A1B5" w14:textId="16B19A0F" w:rsidR="00AE361D" w:rsidRPr="001243D8" w:rsidRDefault="00365A4F" w:rsidP="003D0F73">
            <w:pPr>
              <w:widowControl/>
              <w:jc w:val="left"/>
              <w:textAlignment w:val="center"/>
              <w:rPr>
                <w:rFonts w:asciiTheme="minorEastAsia" w:hAnsiTheme="minorEastAsia" w:cs="宋体"/>
                <w:kern w:val="0"/>
                <w:sz w:val="18"/>
                <w:szCs w:val="18"/>
              </w:rPr>
            </w:pPr>
            <w:r w:rsidRPr="001243D8">
              <w:rPr>
                <w:rFonts w:asciiTheme="minorEastAsia" w:hAnsiTheme="minorEastAsia" w:cs="宋体" w:hint="eastAsia"/>
                <w:kern w:val="0"/>
                <w:sz w:val="18"/>
                <w:szCs w:val="18"/>
              </w:rPr>
              <w:t>满意度调查样本量不足</w:t>
            </w:r>
            <w:r w:rsidR="004723BF">
              <w:rPr>
                <w:rFonts w:asciiTheme="minorEastAsia" w:hAnsiTheme="minorEastAsia" w:cs="宋体" w:hint="eastAsia"/>
                <w:kern w:val="0"/>
                <w:sz w:val="18"/>
                <w:szCs w:val="18"/>
              </w:rPr>
              <w:t>，后续将加强满意度调查。</w:t>
            </w:r>
          </w:p>
        </w:tc>
      </w:tr>
      <w:tr w:rsidR="00821794" w:rsidRPr="00A67CED" w14:paraId="01CC2865" w14:textId="77777777" w:rsidTr="00C6732A">
        <w:trPr>
          <w:trHeight w:val="398"/>
          <w:jc w:val="center"/>
        </w:trPr>
        <w:tc>
          <w:tcPr>
            <w:tcW w:w="8912" w:type="dxa"/>
            <w:gridSpan w:val="7"/>
            <w:vAlign w:val="center"/>
          </w:tcPr>
          <w:p w14:paraId="79A60C99" w14:textId="77777777" w:rsidR="00821794" w:rsidRPr="001243D8" w:rsidRDefault="00821794" w:rsidP="00A67CED">
            <w:pPr>
              <w:widowControl/>
              <w:spacing w:line="240" w:lineRule="exact"/>
              <w:jc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总分</w:t>
            </w:r>
          </w:p>
        </w:tc>
        <w:tc>
          <w:tcPr>
            <w:tcW w:w="1134" w:type="dxa"/>
            <w:vAlign w:val="center"/>
          </w:tcPr>
          <w:p w14:paraId="723E41B0" w14:textId="77777777" w:rsidR="00821794" w:rsidRPr="001243D8" w:rsidRDefault="00821794" w:rsidP="00A67CED">
            <w:pPr>
              <w:widowControl/>
              <w:spacing w:line="240" w:lineRule="exact"/>
              <w:jc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100</w:t>
            </w:r>
          </w:p>
        </w:tc>
        <w:tc>
          <w:tcPr>
            <w:tcW w:w="1134" w:type="dxa"/>
            <w:vAlign w:val="center"/>
          </w:tcPr>
          <w:p w14:paraId="596B03BB" w14:textId="22A438FC" w:rsidR="00821794" w:rsidRPr="001243D8" w:rsidRDefault="00B61019" w:rsidP="00A67CED">
            <w:pPr>
              <w:widowControl/>
              <w:spacing w:line="240" w:lineRule="exact"/>
              <w:jc w:val="center"/>
              <w:rPr>
                <w:rFonts w:asciiTheme="minorEastAsia" w:hAnsiTheme="minorEastAsia" w:cs="宋体"/>
                <w:color w:val="000000"/>
                <w:kern w:val="0"/>
                <w:sz w:val="18"/>
                <w:szCs w:val="18"/>
              </w:rPr>
            </w:pPr>
            <w:r w:rsidRPr="001243D8">
              <w:rPr>
                <w:rFonts w:asciiTheme="minorEastAsia" w:hAnsiTheme="minorEastAsia" w:cs="宋体" w:hint="eastAsia"/>
                <w:color w:val="000000"/>
                <w:kern w:val="0"/>
                <w:sz w:val="18"/>
                <w:szCs w:val="18"/>
              </w:rPr>
              <w:t>9</w:t>
            </w:r>
            <w:r w:rsidRPr="001243D8">
              <w:rPr>
                <w:rFonts w:asciiTheme="minorEastAsia" w:hAnsiTheme="minorEastAsia" w:cs="宋体"/>
                <w:color w:val="000000"/>
                <w:kern w:val="0"/>
                <w:sz w:val="18"/>
                <w:szCs w:val="18"/>
              </w:rPr>
              <w:t>4.5</w:t>
            </w:r>
            <w:r w:rsidR="000D5AA3">
              <w:rPr>
                <w:rFonts w:asciiTheme="minorEastAsia" w:hAnsiTheme="minorEastAsia" w:cs="宋体"/>
                <w:color w:val="000000"/>
                <w:kern w:val="0"/>
                <w:sz w:val="18"/>
                <w:szCs w:val="18"/>
              </w:rPr>
              <w:t>0</w:t>
            </w:r>
          </w:p>
        </w:tc>
        <w:tc>
          <w:tcPr>
            <w:tcW w:w="2049" w:type="dxa"/>
            <w:gridSpan w:val="2"/>
            <w:vAlign w:val="center"/>
          </w:tcPr>
          <w:p w14:paraId="797B1471" w14:textId="77777777" w:rsidR="00821794" w:rsidRPr="001243D8" w:rsidRDefault="00821794" w:rsidP="00A67CED">
            <w:pPr>
              <w:widowControl/>
              <w:spacing w:line="240" w:lineRule="exact"/>
              <w:jc w:val="center"/>
              <w:rPr>
                <w:rFonts w:asciiTheme="minorEastAsia" w:hAnsiTheme="minorEastAsia" w:cs="宋体"/>
                <w:kern w:val="0"/>
                <w:sz w:val="18"/>
                <w:szCs w:val="18"/>
              </w:rPr>
            </w:pPr>
          </w:p>
        </w:tc>
      </w:tr>
    </w:tbl>
    <w:p w14:paraId="7FF34828" w14:textId="3C32E486" w:rsidR="003B3177" w:rsidRPr="003B3177" w:rsidRDefault="003B3177" w:rsidP="00AE361D">
      <w:pPr>
        <w:spacing w:line="520" w:lineRule="exact"/>
        <w:ind w:firstLineChars="200" w:firstLine="640"/>
        <w:jc w:val="left"/>
        <w:rPr>
          <w:rFonts w:ascii="仿宋_GB2312" w:eastAsia="仿宋_GB2312" w:hAnsi="宋体" w:cs="宋体"/>
          <w:color w:val="000000"/>
          <w:kern w:val="0"/>
          <w:sz w:val="32"/>
          <w:szCs w:val="32"/>
        </w:rPr>
      </w:pPr>
    </w:p>
    <w:sectPr w:rsidR="003B3177" w:rsidRPr="003B3177" w:rsidSect="003B3177">
      <w:headerReference w:type="even" r:id="rId7"/>
      <w:headerReference w:type="default" r:id="rId8"/>
      <w:footerReference w:type="even" r:id="rId9"/>
      <w:footerReference w:type="default" r:id="rId10"/>
      <w:headerReference w:type="first" r:id="rId11"/>
      <w:footerReference w:type="first" r:id="rId12"/>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E748F" w14:textId="77777777" w:rsidR="005A6A0B" w:rsidRDefault="005A6A0B" w:rsidP="00C1418B">
      <w:r>
        <w:separator/>
      </w:r>
    </w:p>
  </w:endnote>
  <w:endnote w:type="continuationSeparator" w:id="0">
    <w:p w14:paraId="5C1E0EE2" w14:textId="77777777" w:rsidR="005A6A0B" w:rsidRDefault="005A6A0B" w:rsidP="00C1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A7098" w14:textId="77777777" w:rsidR="0031003F" w:rsidRDefault="003100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894917"/>
      <w:docPartObj>
        <w:docPartGallery w:val="Page Numbers (Bottom of Page)"/>
        <w:docPartUnique/>
      </w:docPartObj>
    </w:sdtPr>
    <w:sdtContent>
      <w:bookmarkStart w:id="0" w:name="_GoBack" w:displacedByCustomXml="prev"/>
      <w:bookmarkEnd w:id="0" w:displacedByCustomXml="prev"/>
      <w:p w14:paraId="468D7D04" w14:textId="0DE83E57" w:rsidR="0031003F" w:rsidRDefault="0031003F">
        <w:pPr>
          <w:pStyle w:val="a4"/>
          <w:jc w:val="center"/>
        </w:pPr>
        <w:r>
          <w:fldChar w:fldCharType="begin"/>
        </w:r>
        <w:r>
          <w:instrText>PAGE   \* MERGEFORMAT</w:instrText>
        </w:r>
        <w:r>
          <w:fldChar w:fldCharType="separate"/>
        </w:r>
        <w:r w:rsidRPr="0031003F">
          <w:rPr>
            <w:noProof/>
            <w:lang w:val="zh-CN"/>
          </w:rPr>
          <w:t>1</w:t>
        </w:r>
        <w:r>
          <w:fldChar w:fldCharType="end"/>
        </w:r>
      </w:p>
    </w:sdtContent>
  </w:sdt>
  <w:p w14:paraId="44EA56E1" w14:textId="77777777" w:rsidR="0031003F" w:rsidRDefault="0031003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61398" w14:textId="77777777" w:rsidR="0031003F" w:rsidRDefault="0031003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DACF4" w14:textId="77777777" w:rsidR="005A6A0B" w:rsidRDefault="005A6A0B" w:rsidP="00C1418B">
      <w:r>
        <w:separator/>
      </w:r>
    </w:p>
  </w:footnote>
  <w:footnote w:type="continuationSeparator" w:id="0">
    <w:p w14:paraId="79E8E53A" w14:textId="77777777" w:rsidR="005A6A0B" w:rsidRDefault="005A6A0B" w:rsidP="00C14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482D8" w14:textId="77777777" w:rsidR="0031003F" w:rsidRDefault="0031003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DAF02" w14:textId="77777777" w:rsidR="0031003F" w:rsidRDefault="0031003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8C068" w14:textId="77777777" w:rsidR="0031003F" w:rsidRDefault="0031003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000304CF"/>
    <w:rsid w:val="00055AD1"/>
    <w:rsid w:val="00060B8E"/>
    <w:rsid w:val="00092D54"/>
    <w:rsid w:val="000D30D2"/>
    <w:rsid w:val="000D386B"/>
    <w:rsid w:val="000D5AA3"/>
    <w:rsid w:val="001243D8"/>
    <w:rsid w:val="00142C80"/>
    <w:rsid w:val="001649C3"/>
    <w:rsid w:val="002C3D43"/>
    <w:rsid w:val="002E65AC"/>
    <w:rsid w:val="0031003F"/>
    <w:rsid w:val="003615B2"/>
    <w:rsid w:val="00365A4F"/>
    <w:rsid w:val="003B3177"/>
    <w:rsid w:val="003D0F73"/>
    <w:rsid w:val="00403960"/>
    <w:rsid w:val="00440A80"/>
    <w:rsid w:val="004723BF"/>
    <w:rsid w:val="004C0344"/>
    <w:rsid w:val="004F2C7A"/>
    <w:rsid w:val="00506A0F"/>
    <w:rsid w:val="00510CAB"/>
    <w:rsid w:val="00580EE2"/>
    <w:rsid w:val="005958D4"/>
    <w:rsid w:val="005A6A0B"/>
    <w:rsid w:val="00607E4F"/>
    <w:rsid w:val="00634DE2"/>
    <w:rsid w:val="00651C0D"/>
    <w:rsid w:val="006838BA"/>
    <w:rsid w:val="006D7C83"/>
    <w:rsid w:val="0071788E"/>
    <w:rsid w:val="007860E2"/>
    <w:rsid w:val="007B735D"/>
    <w:rsid w:val="00821794"/>
    <w:rsid w:val="00853921"/>
    <w:rsid w:val="0093465C"/>
    <w:rsid w:val="00974235"/>
    <w:rsid w:val="009855F8"/>
    <w:rsid w:val="009C3EC1"/>
    <w:rsid w:val="00A330A8"/>
    <w:rsid w:val="00A333AA"/>
    <w:rsid w:val="00A43FD3"/>
    <w:rsid w:val="00A45E2D"/>
    <w:rsid w:val="00A67CED"/>
    <w:rsid w:val="00A762A9"/>
    <w:rsid w:val="00A77860"/>
    <w:rsid w:val="00A93CEE"/>
    <w:rsid w:val="00AE361D"/>
    <w:rsid w:val="00AE66CE"/>
    <w:rsid w:val="00B31DE5"/>
    <w:rsid w:val="00B608ED"/>
    <w:rsid w:val="00B61019"/>
    <w:rsid w:val="00BD45C0"/>
    <w:rsid w:val="00BF2BAE"/>
    <w:rsid w:val="00BF63ED"/>
    <w:rsid w:val="00C1418B"/>
    <w:rsid w:val="00C51DBA"/>
    <w:rsid w:val="00C6732A"/>
    <w:rsid w:val="00C73473"/>
    <w:rsid w:val="00D0319A"/>
    <w:rsid w:val="00D97355"/>
    <w:rsid w:val="00DD51D4"/>
    <w:rsid w:val="00DF3815"/>
    <w:rsid w:val="00F11F48"/>
    <w:rsid w:val="00F14B74"/>
    <w:rsid w:val="00F57A64"/>
    <w:rsid w:val="00FD3934"/>
    <w:rsid w:val="00FD3CBE"/>
    <w:rsid w:val="00FF7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D5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1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418B"/>
    <w:rPr>
      <w:sz w:val="18"/>
      <w:szCs w:val="18"/>
    </w:rPr>
  </w:style>
  <w:style w:type="paragraph" w:styleId="a4">
    <w:name w:val="footer"/>
    <w:basedOn w:val="a"/>
    <w:link w:val="Char0"/>
    <w:uiPriority w:val="99"/>
    <w:unhideWhenUsed/>
    <w:qFormat/>
    <w:rsid w:val="00C1418B"/>
    <w:pPr>
      <w:tabs>
        <w:tab w:val="center" w:pos="4153"/>
        <w:tab w:val="right" w:pos="8306"/>
      </w:tabs>
      <w:snapToGrid w:val="0"/>
      <w:jc w:val="left"/>
    </w:pPr>
    <w:rPr>
      <w:sz w:val="18"/>
      <w:szCs w:val="18"/>
    </w:rPr>
  </w:style>
  <w:style w:type="character" w:customStyle="1" w:styleId="Char0">
    <w:name w:val="页脚 Char"/>
    <w:basedOn w:val="a0"/>
    <w:link w:val="a4"/>
    <w:uiPriority w:val="99"/>
    <w:rsid w:val="00C141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41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418B"/>
    <w:rPr>
      <w:sz w:val="18"/>
      <w:szCs w:val="18"/>
    </w:rPr>
  </w:style>
  <w:style w:type="paragraph" w:styleId="a4">
    <w:name w:val="footer"/>
    <w:basedOn w:val="a"/>
    <w:link w:val="Char0"/>
    <w:uiPriority w:val="99"/>
    <w:unhideWhenUsed/>
    <w:qFormat/>
    <w:rsid w:val="00C1418B"/>
    <w:pPr>
      <w:tabs>
        <w:tab w:val="center" w:pos="4153"/>
        <w:tab w:val="right" w:pos="8306"/>
      </w:tabs>
      <w:snapToGrid w:val="0"/>
      <w:jc w:val="left"/>
    </w:pPr>
    <w:rPr>
      <w:sz w:val="18"/>
      <w:szCs w:val="18"/>
    </w:rPr>
  </w:style>
  <w:style w:type="character" w:customStyle="1" w:styleId="Char0">
    <w:name w:val="页脚 Char"/>
    <w:basedOn w:val="a0"/>
    <w:link w:val="a4"/>
    <w:uiPriority w:val="99"/>
    <w:rsid w:val="00C141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256</Words>
  <Characters>1464</Characters>
  <Application>Microsoft Office Word</Application>
  <DocSecurity>0</DocSecurity>
  <Lines>12</Lines>
  <Paragraphs>3</Paragraphs>
  <ScaleCrop>false</ScaleCrop>
  <Company>微软中国</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WHL</cp:lastModifiedBy>
  <cp:revision>42</cp:revision>
  <dcterms:created xsi:type="dcterms:W3CDTF">2022-03-31T09:06:00Z</dcterms:created>
  <dcterms:modified xsi:type="dcterms:W3CDTF">2022-08-22T08:00:00Z</dcterms:modified>
</cp:coreProperties>
</file>